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26C80" w14:textId="77777777" w:rsidR="001753F1" w:rsidRPr="001753F1" w:rsidRDefault="001753F1" w:rsidP="00EE0A8D">
      <w:pPr>
        <w:pStyle w:val="PRContact"/>
        <w:tabs>
          <w:tab w:val="clear" w:pos="3600"/>
          <w:tab w:val="clear" w:pos="5040"/>
          <w:tab w:val="left" w:pos="651"/>
          <w:tab w:val="left" w:pos="1701"/>
          <w:tab w:val="left" w:pos="4678"/>
          <w:tab w:val="left" w:pos="9072"/>
          <w:tab w:val="left" w:pos="9214"/>
          <w:tab w:val="right" w:pos="10348"/>
        </w:tabs>
        <w:rPr>
          <w:rFonts w:ascii="Tahoma" w:hAnsi="Tahoma" w:cs="Tahoma"/>
          <w:b/>
          <w:bCs/>
          <w:color w:val="000000"/>
          <w:sz w:val="16"/>
          <w:szCs w:val="16"/>
        </w:rPr>
      </w:pPr>
      <w:bookmarkStart w:id="0" w:name="_GoBack"/>
      <w:bookmarkEnd w:id="0"/>
    </w:p>
    <w:p w14:paraId="6B96A73A" w14:textId="77777777" w:rsidR="0063440C" w:rsidRPr="0016372C" w:rsidRDefault="0063440C" w:rsidP="0063440C">
      <w:pPr>
        <w:pStyle w:val="PRContact"/>
        <w:tabs>
          <w:tab w:val="clear" w:pos="3600"/>
          <w:tab w:val="clear" w:pos="5040"/>
          <w:tab w:val="left" w:pos="1701"/>
          <w:tab w:val="left" w:pos="4678"/>
          <w:tab w:val="left" w:pos="9072"/>
          <w:tab w:val="left" w:pos="9214"/>
        </w:tabs>
        <w:jc w:val="right"/>
        <w:rPr>
          <w:rFonts w:ascii="Tahoma" w:hAnsi="Tahoma" w:cs="Tahoma"/>
          <w:b/>
          <w:bCs/>
          <w:color w:val="000000"/>
          <w:sz w:val="40"/>
          <w:szCs w:val="40"/>
          <w:lang w:val="el-GR"/>
        </w:rPr>
      </w:pPr>
      <w:r w:rsidRPr="0016372C">
        <w:rPr>
          <w:rFonts w:ascii="Tahoma" w:hAnsi="Tahoma" w:cs="Tahoma"/>
          <w:b/>
          <w:bCs/>
          <w:color w:val="000000"/>
          <w:sz w:val="40"/>
          <w:szCs w:val="40"/>
          <w:lang w:val="el-GR"/>
        </w:rPr>
        <w:t>Δελτίο Τύπου</w:t>
      </w:r>
    </w:p>
    <w:p w14:paraId="0D9A5130" w14:textId="77777777" w:rsidR="0063440C" w:rsidRPr="0016372C" w:rsidRDefault="0063440C" w:rsidP="0063440C">
      <w:pPr>
        <w:pStyle w:val="PRContact"/>
        <w:tabs>
          <w:tab w:val="clear" w:pos="3600"/>
          <w:tab w:val="clear" w:pos="5040"/>
        </w:tabs>
        <w:suppressAutoHyphens w:val="0"/>
        <w:jc w:val="right"/>
        <w:rPr>
          <w:rFonts w:ascii="Tahoma" w:hAnsi="Tahoma" w:cs="Tahoma"/>
          <w:b/>
          <w:bCs/>
          <w:color w:val="000000"/>
          <w:sz w:val="12"/>
          <w:szCs w:val="12"/>
          <w:lang w:val="el-GR"/>
        </w:rPr>
      </w:pPr>
    </w:p>
    <w:p w14:paraId="74294E50" w14:textId="77777777" w:rsidR="0063440C" w:rsidRPr="0016372C" w:rsidRDefault="0063440C" w:rsidP="0063440C">
      <w:pPr>
        <w:pStyle w:val="PRContact"/>
        <w:jc w:val="center"/>
        <w:rPr>
          <w:rFonts w:ascii="Tahoma" w:hAnsi="Tahoma" w:cs="Tahoma"/>
          <w:b/>
          <w:bCs/>
          <w:color w:val="000000"/>
          <w:sz w:val="28"/>
          <w:szCs w:val="28"/>
          <w:lang w:val="el-GR"/>
        </w:rPr>
      </w:pPr>
      <w:r w:rsidRPr="0016372C">
        <w:rPr>
          <w:rFonts w:ascii="Tahoma" w:hAnsi="Tahoma" w:cs="Tahoma"/>
          <w:b/>
          <w:bCs/>
          <w:color w:val="000000"/>
          <w:sz w:val="28"/>
          <w:szCs w:val="28"/>
          <w:lang w:val="el-GR"/>
        </w:rPr>
        <w:t>ΑΠΟΤΕΛΕΣΜΑΤΑ ΟΜΙΛΟΥ ΟΤΕ ΓΙΑ ΤΟ Γ’ ΤΡΙΜΗΝΟ ΤΟΥ 2020</w:t>
      </w:r>
    </w:p>
    <w:p w14:paraId="6FAE55E2" w14:textId="77777777" w:rsidR="0063440C" w:rsidRPr="00FC1957" w:rsidRDefault="0063440C" w:rsidP="0063440C">
      <w:pPr>
        <w:pStyle w:val="PRContact"/>
        <w:tabs>
          <w:tab w:val="clear" w:pos="3600"/>
          <w:tab w:val="clear" w:pos="5040"/>
        </w:tabs>
        <w:suppressAutoHyphens w:val="0"/>
        <w:jc w:val="center"/>
        <w:rPr>
          <w:rFonts w:ascii="Tahoma" w:hAnsi="Tahoma" w:cs="Tahoma"/>
          <w:b/>
          <w:bCs/>
          <w:color w:val="000000"/>
          <w:sz w:val="28"/>
          <w:szCs w:val="28"/>
          <w:lang w:val="el-GR"/>
        </w:rPr>
      </w:pPr>
      <w:r w:rsidRPr="0016372C">
        <w:rPr>
          <w:rFonts w:ascii="Tahoma" w:hAnsi="Tahoma" w:cs="Tahoma"/>
          <w:b/>
          <w:bCs/>
          <w:color w:val="000000"/>
          <w:sz w:val="28"/>
          <w:szCs w:val="28"/>
          <w:lang w:val="el-GR"/>
        </w:rPr>
        <w:t>ΣΥΜΦΩΝΑ ΜΕ ΤΑ Δ.Π.Χ.Α.</w:t>
      </w:r>
    </w:p>
    <w:p w14:paraId="0E21C500" w14:textId="77777777" w:rsidR="0063440C" w:rsidRPr="00695C93" w:rsidRDefault="0063440C" w:rsidP="0063440C">
      <w:pPr>
        <w:pStyle w:val="PRContact"/>
        <w:tabs>
          <w:tab w:val="clear" w:pos="3600"/>
          <w:tab w:val="clear" w:pos="5040"/>
        </w:tabs>
        <w:suppressAutoHyphens w:val="0"/>
        <w:jc w:val="center"/>
        <w:rPr>
          <w:rFonts w:ascii="Tahoma" w:hAnsi="Tahoma" w:cs="Tahoma"/>
          <w:b/>
          <w:bCs/>
          <w:sz w:val="12"/>
          <w:szCs w:val="12"/>
          <w:lang w:val="el-GR"/>
        </w:rPr>
      </w:pPr>
    </w:p>
    <w:p w14:paraId="408F5B41" w14:textId="77777777" w:rsidR="0063440C" w:rsidRPr="00695C93" w:rsidRDefault="0063440C" w:rsidP="0063440C">
      <w:pPr>
        <w:pStyle w:val="ListParagraph"/>
        <w:tabs>
          <w:tab w:val="left" w:pos="709"/>
        </w:tabs>
        <w:ind w:left="0"/>
        <w:jc w:val="both"/>
        <w:rPr>
          <w:rFonts w:ascii="Tahoma" w:hAnsi="Tahoma" w:cs="Tahoma"/>
          <w:b/>
          <w:bCs/>
          <w:sz w:val="4"/>
          <w:szCs w:val="4"/>
          <w:lang w:val="el-GR"/>
        </w:rPr>
      </w:pPr>
    </w:p>
    <w:p w14:paraId="56ACA6AD" w14:textId="77777777" w:rsidR="0063440C" w:rsidRPr="00936500" w:rsidRDefault="0063440C" w:rsidP="0063440C">
      <w:pPr>
        <w:pStyle w:val="ListParagraph"/>
        <w:numPr>
          <w:ilvl w:val="0"/>
          <w:numId w:val="7"/>
        </w:numPr>
        <w:tabs>
          <w:tab w:val="left" w:pos="709"/>
        </w:tabs>
        <w:ind w:right="-154"/>
        <w:jc w:val="both"/>
        <w:rPr>
          <w:rFonts w:ascii="Tahoma" w:hAnsi="Tahoma" w:cs="Tahoma"/>
          <w:bCs/>
          <w:sz w:val="22"/>
          <w:szCs w:val="22"/>
          <w:lang w:val="el-GR"/>
        </w:rPr>
      </w:pPr>
      <w:r w:rsidRPr="00936500">
        <w:rPr>
          <w:rFonts w:ascii="Tahoma" w:hAnsi="Tahoma" w:cs="Tahoma"/>
          <w:bCs/>
          <w:sz w:val="22"/>
          <w:szCs w:val="22"/>
          <w:lang w:val="el-GR"/>
        </w:rPr>
        <w:t xml:space="preserve">Έσοδα Ομίλου </w:t>
      </w:r>
      <w:r w:rsidRPr="00D70945">
        <w:rPr>
          <w:rFonts w:ascii="Tahoma" w:hAnsi="Tahoma" w:cs="Tahoma"/>
          <w:bCs/>
          <w:sz w:val="22"/>
          <w:szCs w:val="22"/>
          <w:lang w:val="el-GR"/>
        </w:rPr>
        <w:t>στα €1.004 εκατ.,</w:t>
      </w:r>
      <w:r w:rsidRPr="00936500">
        <w:rPr>
          <w:rFonts w:ascii="Tahoma" w:hAnsi="Tahoma" w:cs="Tahoma"/>
          <w:bCs/>
          <w:sz w:val="22"/>
          <w:szCs w:val="22"/>
          <w:lang w:val="el-GR"/>
        </w:rPr>
        <w:t xml:space="preserve"> μειωμένα κατά μόλις 0,8%, παρά την επίδραση της πανδημίας </w:t>
      </w:r>
    </w:p>
    <w:p w14:paraId="3883216D" w14:textId="77777777" w:rsidR="0063440C" w:rsidRPr="00936500" w:rsidRDefault="0063440C" w:rsidP="0063440C">
      <w:pPr>
        <w:pStyle w:val="ListParagraph"/>
        <w:numPr>
          <w:ilvl w:val="0"/>
          <w:numId w:val="7"/>
        </w:numPr>
        <w:tabs>
          <w:tab w:val="left" w:pos="709"/>
        </w:tabs>
        <w:ind w:right="-154"/>
        <w:jc w:val="both"/>
        <w:rPr>
          <w:rFonts w:ascii="Tahoma" w:hAnsi="Tahoma" w:cs="Tahoma"/>
          <w:bCs/>
          <w:sz w:val="22"/>
          <w:szCs w:val="22"/>
          <w:lang w:val="el-GR"/>
        </w:rPr>
      </w:pPr>
      <w:r w:rsidRPr="00936500">
        <w:rPr>
          <w:rFonts w:ascii="Tahoma" w:hAnsi="Tahoma" w:cs="Tahoma"/>
          <w:bCs/>
          <w:sz w:val="22"/>
          <w:szCs w:val="22"/>
          <w:lang w:val="el-GR"/>
        </w:rPr>
        <w:t xml:space="preserve">Αύξηση προσαρμοσμένου </w:t>
      </w:r>
      <w:r w:rsidRPr="00936500">
        <w:rPr>
          <w:rFonts w:ascii="Tahoma" w:hAnsi="Tahoma" w:cs="Tahoma"/>
          <w:bCs/>
          <w:sz w:val="22"/>
          <w:szCs w:val="22"/>
        </w:rPr>
        <w:t>EBITDA</w:t>
      </w:r>
      <w:r w:rsidRPr="00936500">
        <w:rPr>
          <w:rFonts w:ascii="Tahoma" w:hAnsi="Tahoma" w:cs="Tahoma"/>
          <w:bCs/>
          <w:sz w:val="22"/>
          <w:szCs w:val="22"/>
          <w:lang w:val="el-GR"/>
        </w:rPr>
        <w:t xml:space="preserve"> (</w:t>
      </w:r>
      <w:r w:rsidRPr="00936500">
        <w:rPr>
          <w:rFonts w:ascii="Tahoma" w:hAnsi="Tahoma" w:cs="Tahoma"/>
          <w:bCs/>
          <w:sz w:val="22"/>
          <w:szCs w:val="22"/>
        </w:rPr>
        <w:t>AL</w:t>
      </w:r>
      <w:r w:rsidRPr="00936500">
        <w:rPr>
          <w:rFonts w:ascii="Tahoma" w:hAnsi="Tahoma" w:cs="Tahoma"/>
          <w:bCs/>
          <w:sz w:val="22"/>
          <w:szCs w:val="22"/>
          <w:lang w:val="el-GR"/>
        </w:rPr>
        <w:t xml:space="preserve">) </w:t>
      </w:r>
      <w:r>
        <w:rPr>
          <w:rFonts w:ascii="Tahoma" w:hAnsi="Tahoma" w:cs="Tahoma"/>
          <w:bCs/>
          <w:sz w:val="22"/>
          <w:szCs w:val="22"/>
          <w:lang w:val="el-GR"/>
        </w:rPr>
        <w:t xml:space="preserve">Ομίλου </w:t>
      </w:r>
      <w:r w:rsidRPr="00936500">
        <w:rPr>
          <w:rFonts w:ascii="Tahoma" w:hAnsi="Tahoma" w:cs="Tahoma"/>
          <w:bCs/>
          <w:sz w:val="22"/>
          <w:szCs w:val="22"/>
          <w:lang w:val="el-GR"/>
        </w:rPr>
        <w:t xml:space="preserve">κατά 0,9% </w:t>
      </w:r>
    </w:p>
    <w:p w14:paraId="19A61FA0" w14:textId="77777777" w:rsidR="0063440C" w:rsidRPr="00936500" w:rsidRDefault="0063440C" w:rsidP="0063440C">
      <w:pPr>
        <w:pStyle w:val="ListParagraph"/>
        <w:numPr>
          <w:ilvl w:val="0"/>
          <w:numId w:val="7"/>
        </w:numPr>
        <w:tabs>
          <w:tab w:val="left" w:pos="709"/>
        </w:tabs>
        <w:ind w:right="-154"/>
        <w:jc w:val="both"/>
        <w:rPr>
          <w:rFonts w:ascii="Tahoma" w:hAnsi="Tahoma" w:cs="Tahoma"/>
          <w:bCs/>
          <w:sz w:val="22"/>
          <w:szCs w:val="22"/>
          <w:lang w:val="el-GR"/>
        </w:rPr>
      </w:pPr>
      <w:r w:rsidRPr="00936500">
        <w:rPr>
          <w:rFonts w:ascii="Tahoma" w:hAnsi="Tahoma" w:cs="Tahoma"/>
          <w:bCs/>
          <w:sz w:val="22"/>
          <w:szCs w:val="22"/>
          <w:lang w:val="el-GR"/>
        </w:rPr>
        <w:t>Μείωση εσόδων στην Ελλάδα κατά 1,1</w:t>
      </w:r>
      <w:r>
        <w:rPr>
          <w:rFonts w:ascii="Tahoma" w:hAnsi="Tahoma" w:cs="Tahoma"/>
          <w:bCs/>
          <w:sz w:val="22"/>
          <w:szCs w:val="22"/>
          <w:lang w:val="el-GR"/>
        </w:rPr>
        <w:t>%</w:t>
      </w:r>
      <w:r w:rsidRPr="004425CE">
        <w:rPr>
          <w:rFonts w:ascii="Tahoma" w:hAnsi="Tahoma" w:cs="Tahoma"/>
          <w:bCs/>
          <w:sz w:val="22"/>
          <w:szCs w:val="22"/>
          <w:lang w:val="el-GR"/>
        </w:rPr>
        <w:t xml:space="preserve"> -</w:t>
      </w:r>
      <w:r w:rsidRPr="00A64526">
        <w:rPr>
          <w:rFonts w:ascii="Tahoma" w:hAnsi="Tahoma" w:cs="Tahoma"/>
          <w:bCs/>
          <w:sz w:val="22"/>
          <w:szCs w:val="22"/>
          <w:lang w:val="el-GR"/>
        </w:rPr>
        <w:t xml:space="preserve"> </w:t>
      </w:r>
      <w:r>
        <w:rPr>
          <w:rFonts w:ascii="Tahoma" w:hAnsi="Tahoma" w:cs="Tahoma"/>
          <w:bCs/>
          <w:sz w:val="22"/>
          <w:szCs w:val="22"/>
          <w:lang w:val="el-GR"/>
        </w:rPr>
        <w:t xml:space="preserve">εξαιρουμένων των υπηρεσιών </w:t>
      </w:r>
      <w:r>
        <w:rPr>
          <w:rFonts w:ascii="Tahoma" w:hAnsi="Tahoma" w:cs="Tahoma"/>
          <w:bCs/>
          <w:sz w:val="22"/>
          <w:szCs w:val="22"/>
        </w:rPr>
        <w:t>roaming</w:t>
      </w:r>
      <w:r w:rsidRPr="00940B18">
        <w:rPr>
          <w:rFonts w:ascii="Tahoma" w:hAnsi="Tahoma" w:cs="Tahoma"/>
          <w:bCs/>
          <w:sz w:val="22"/>
          <w:szCs w:val="22"/>
          <w:lang w:val="el-GR"/>
        </w:rPr>
        <w:t xml:space="preserve">, </w:t>
      </w:r>
      <w:r>
        <w:rPr>
          <w:rFonts w:ascii="Tahoma" w:hAnsi="Tahoma" w:cs="Tahoma"/>
          <w:bCs/>
          <w:sz w:val="22"/>
          <w:szCs w:val="22"/>
          <w:lang w:val="el-GR"/>
        </w:rPr>
        <w:t>τα έσοδα θα ήταν ελαφρώς αυξημένα</w:t>
      </w:r>
    </w:p>
    <w:p w14:paraId="15180C7A" w14:textId="77777777" w:rsidR="0063440C" w:rsidRPr="00936500" w:rsidRDefault="0063440C" w:rsidP="0063440C">
      <w:pPr>
        <w:pStyle w:val="ListParagraph"/>
        <w:numPr>
          <w:ilvl w:val="1"/>
          <w:numId w:val="7"/>
        </w:numPr>
        <w:tabs>
          <w:tab w:val="left" w:pos="709"/>
        </w:tabs>
        <w:ind w:right="-154"/>
        <w:jc w:val="both"/>
        <w:rPr>
          <w:rFonts w:ascii="Tahoma" w:hAnsi="Tahoma" w:cs="Tahoma"/>
          <w:bCs/>
          <w:sz w:val="22"/>
          <w:szCs w:val="22"/>
          <w:lang w:val="el-GR"/>
        </w:rPr>
      </w:pPr>
      <w:r>
        <w:rPr>
          <w:rFonts w:ascii="Tahoma" w:hAnsi="Tahoma" w:cs="Tahoma"/>
          <w:bCs/>
          <w:sz w:val="22"/>
          <w:szCs w:val="22"/>
          <w:lang w:val="el-GR"/>
        </w:rPr>
        <w:t>Μ</w:t>
      </w:r>
      <w:r w:rsidRPr="00936500">
        <w:rPr>
          <w:rFonts w:ascii="Tahoma" w:hAnsi="Tahoma" w:cs="Tahoma"/>
          <w:bCs/>
          <w:sz w:val="22"/>
          <w:szCs w:val="22"/>
          <w:lang w:val="el-GR"/>
        </w:rPr>
        <w:t>είωση των εσόδων από υπηρεσίες κινητής κατά 8,1%</w:t>
      </w:r>
      <w:r w:rsidRPr="00A64526">
        <w:rPr>
          <w:rFonts w:ascii="Tahoma" w:hAnsi="Tahoma" w:cs="Tahoma"/>
          <w:bCs/>
          <w:sz w:val="22"/>
          <w:szCs w:val="22"/>
          <w:lang w:val="el-GR"/>
        </w:rPr>
        <w:t xml:space="preserve"> </w:t>
      </w:r>
      <w:r w:rsidRPr="004425CE">
        <w:rPr>
          <w:rFonts w:ascii="Tahoma" w:hAnsi="Tahoma" w:cs="Tahoma"/>
          <w:bCs/>
          <w:sz w:val="22"/>
          <w:szCs w:val="22"/>
          <w:lang w:val="el-GR"/>
        </w:rPr>
        <w:t>-</w:t>
      </w:r>
      <w:r w:rsidRPr="00936500">
        <w:rPr>
          <w:rFonts w:ascii="Tahoma" w:hAnsi="Tahoma" w:cs="Tahoma"/>
          <w:bCs/>
          <w:sz w:val="22"/>
          <w:szCs w:val="22"/>
          <w:lang w:val="el-GR"/>
        </w:rPr>
        <w:t xml:space="preserve">σχεδόν τα 2/3 της </w:t>
      </w:r>
      <w:r>
        <w:rPr>
          <w:rFonts w:ascii="Tahoma" w:hAnsi="Tahoma" w:cs="Tahoma"/>
          <w:bCs/>
          <w:sz w:val="22"/>
          <w:szCs w:val="22"/>
          <w:lang w:val="el-GR"/>
        </w:rPr>
        <w:t>μείωσης</w:t>
      </w:r>
      <w:r w:rsidRPr="00936500">
        <w:rPr>
          <w:rFonts w:ascii="Tahoma" w:hAnsi="Tahoma" w:cs="Tahoma"/>
          <w:bCs/>
          <w:sz w:val="22"/>
          <w:szCs w:val="22"/>
          <w:lang w:val="el-GR"/>
        </w:rPr>
        <w:t xml:space="preserve"> </w:t>
      </w:r>
      <w:r>
        <w:rPr>
          <w:rFonts w:ascii="Tahoma" w:hAnsi="Tahoma" w:cs="Tahoma"/>
          <w:bCs/>
          <w:sz w:val="22"/>
          <w:szCs w:val="22"/>
          <w:lang w:val="el-GR"/>
        </w:rPr>
        <w:t>σχετίζονται</w:t>
      </w:r>
      <w:r w:rsidRPr="00936500">
        <w:rPr>
          <w:rFonts w:ascii="Tahoma" w:hAnsi="Tahoma" w:cs="Tahoma"/>
          <w:bCs/>
          <w:sz w:val="22"/>
          <w:szCs w:val="22"/>
          <w:lang w:val="el-GR"/>
        </w:rPr>
        <w:t xml:space="preserve"> </w:t>
      </w:r>
      <w:r>
        <w:rPr>
          <w:rFonts w:ascii="Tahoma" w:hAnsi="Tahoma" w:cs="Tahoma"/>
          <w:bCs/>
          <w:sz w:val="22"/>
          <w:szCs w:val="22"/>
          <w:lang w:val="el-GR"/>
        </w:rPr>
        <w:t>με</w:t>
      </w:r>
      <w:r w:rsidRPr="00936500">
        <w:rPr>
          <w:rFonts w:ascii="Tahoma" w:hAnsi="Tahoma" w:cs="Tahoma"/>
          <w:bCs/>
          <w:sz w:val="22"/>
          <w:szCs w:val="22"/>
          <w:lang w:val="el-GR"/>
        </w:rPr>
        <w:t xml:space="preserve"> υπηρεσίες </w:t>
      </w:r>
      <w:r w:rsidRPr="00936500">
        <w:rPr>
          <w:rFonts w:ascii="Tahoma" w:hAnsi="Tahoma" w:cs="Tahoma"/>
          <w:bCs/>
          <w:sz w:val="22"/>
          <w:szCs w:val="22"/>
        </w:rPr>
        <w:t>roaming</w:t>
      </w:r>
    </w:p>
    <w:p w14:paraId="56A36582" w14:textId="77777777" w:rsidR="0063440C" w:rsidRPr="00936500" w:rsidRDefault="0063440C" w:rsidP="0063440C">
      <w:pPr>
        <w:pStyle w:val="ListParagraph"/>
        <w:numPr>
          <w:ilvl w:val="1"/>
          <w:numId w:val="7"/>
        </w:numPr>
        <w:tabs>
          <w:tab w:val="left" w:pos="709"/>
        </w:tabs>
        <w:ind w:right="-154"/>
        <w:jc w:val="both"/>
        <w:rPr>
          <w:rFonts w:ascii="Tahoma" w:hAnsi="Tahoma" w:cs="Tahoma"/>
          <w:bCs/>
          <w:sz w:val="22"/>
          <w:szCs w:val="22"/>
          <w:lang w:val="el-GR"/>
        </w:rPr>
      </w:pPr>
      <w:r>
        <w:rPr>
          <w:rFonts w:ascii="Tahoma" w:hAnsi="Tahoma" w:cs="Tahoma"/>
          <w:bCs/>
          <w:sz w:val="22"/>
          <w:szCs w:val="22"/>
          <w:lang w:val="el-GR"/>
        </w:rPr>
        <w:t xml:space="preserve">Οι </w:t>
      </w:r>
      <w:r w:rsidRPr="00936500">
        <w:rPr>
          <w:rFonts w:ascii="Tahoma" w:hAnsi="Tahoma" w:cs="Tahoma"/>
          <w:bCs/>
          <w:sz w:val="22"/>
          <w:szCs w:val="22"/>
          <w:lang w:val="el-GR"/>
        </w:rPr>
        <w:t xml:space="preserve">υπηρεσίες λιανικής σταθερής παρέμειναν αμετάβλητες λόγω ισχυρών επιδόσεων στις ευρυζωνικές υπηρεσίες </w:t>
      </w:r>
    </w:p>
    <w:p w14:paraId="557A071D" w14:textId="77777777" w:rsidR="0063440C" w:rsidRPr="00A64526" w:rsidRDefault="0063440C" w:rsidP="0063440C">
      <w:pPr>
        <w:pStyle w:val="ListParagraph"/>
        <w:numPr>
          <w:ilvl w:val="1"/>
          <w:numId w:val="7"/>
        </w:numPr>
        <w:tabs>
          <w:tab w:val="left" w:pos="709"/>
        </w:tabs>
        <w:ind w:right="-154"/>
        <w:jc w:val="both"/>
        <w:rPr>
          <w:rFonts w:ascii="Tahoma" w:hAnsi="Tahoma" w:cs="Tahoma"/>
          <w:bCs/>
          <w:sz w:val="22"/>
          <w:szCs w:val="22"/>
          <w:lang w:val="el-GR"/>
        </w:rPr>
      </w:pPr>
      <w:r w:rsidRPr="00936500">
        <w:rPr>
          <w:rFonts w:ascii="Tahoma" w:hAnsi="Tahoma" w:cs="Tahoma"/>
          <w:bCs/>
          <w:sz w:val="22"/>
          <w:szCs w:val="22"/>
          <w:lang w:val="el-GR"/>
        </w:rPr>
        <w:t xml:space="preserve">Προσαρμοσμένο </w:t>
      </w:r>
      <w:r w:rsidRPr="00A64526">
        <w:rPr>
          <w:rFonts w:ascii="Tahoma" w:hAnsi="Tahoma" w:cs="Tahoma"/>
          <w:bCs/>
          <w:sz w:val="22"/>
          <w:szCs w:val="22"/>
          <w:lang w:val="el-GR"/>
        </w:rPr>
        <w:t>EBITDA</w:t>
      </w:r>
      <w:r w:rsidRPr="00936500">
        <w:rPr>
          <w:rFonts w:ascii="Tahoma" w:hAnsi="Tahoma" w:cs="Tahoma"/>
          <w:bCs/>
          <w:sz w:val="22"/>
          <w:szCs w:val="22"/>
          <w:lang w:val="el-GR"/>
        </w:rPr>
        <w:t xml:space="preserve"> (</w:t>
      </w:r>
      <w:r w:rsidRPr="00A64526">
        <w:rPr>
          <w:rFonts w:ascii="Tahoma" w:hAnsi="Tahoma" w:cs="Tahoma"/>
          <w:bCs/>
          <w:sz w:val="22"/>
          <w:szCs w:val="22"/>
          <w:lang w:val="el-GR"/>
        </w:rPr>
        <w:t>AL</w:t>
      </w:r>
      <w:r w:rsidRPr="00936500">
        <w:rPr>
          <w:rFonts w:ascii="Tahoma" w:hAnsi="Tahoma" w:cs="Tahoma"/>
          <w:bCs/>
          <w:sz w:val="22"/>
          <w:szCs w:val="22"/>
          <w:lang w:val="el-GR"/>
        </w:rPr>
        <w:t>) στα €326 εκατ</w:t>
      </w:r>
      <w:r w:rsidRPr="005F7653">
        <w:rPr>
          <w:rFonts w:ascii="Tahoma" w:hAnsi="Tahoma" w:cs="Tahoma"/>
          <w:bCs/>
          <w:sz w:val="22"/>
          <w:szCs w:val="22"/>
          <w:lang w:val="el-GR"/>
        </w:rPr>
        <w:t>.</w:t>
      </w:r>
      <w:r>
        <w:rPr>
          <w:rFonts w:ascii="Tahoma" w:hAnsi="Tahoma" w:cs="Tahoma"/>
          <w:bCs/>
          <w:sz w:val="22"/>
          <w:szCs w:val="22"/>
          <w:lang w:val="el-GR"/>
        </w:rPr>
        <w:t xml:space="preserve"> </w:t>
      </w:r>
      <w:r w:rsidRPr="00A64526">
        <w:rPr>
          <w:rFonts w:ascii="Tahoma" w:hAnsi="Tahoma" w:cs="Tahoma"/>
          <w:bCs/>
          <w:sz w:val="22"/>
          <w:szCs w:val="22"/>
          <w:lang w:val="el-GR"/>
        </w:rPr>
        <w:t>αποτυπώνοντας την πτώση του roaming</w:t>
      </w:r>
    </w:p>
    <w:p w14:paraId="456FCA09" w14:textId="77777777" w:rsidR="0063440C" w:rsidRPr="003E1DDF" w:rsidRDefault="0063440C" w:rsidP="0063440C">
      <w:pPr>
        <w:pStyle w:val="ListParagraph"/>
        <w:numPr>
          <w:ilvl w:val="0"/>
          <w:numId w:val="7"/>
        </w:numPr>
        <w:tabs>
          <w:tab w:val="left" w:pos="709"/>
        </w:tabs>
        <w:ind w:right="-154"/>
        <w:jc w:val="both"/>
        <w:rPr>
          <w:rFonts w:ascii="Tahoma" w:hAnsi="Tahoma" w:cs="Tahoma"/>
          <w:bCs/>
          <w:sz w:val="22"/>
          <w:szCs w:val="22"/>
          <w:lang w:val="el-GR"/>
        </w:rPr>
      </w:pPr>
      <w:r>
        <w:rPr>
          <w:rFonts w:ascii="Tahoma" w:hAnsi="Tahoma" w:cs="Tahoma"/>
          <w:bCs/>
          <w:sz w:val="22"/>
          <w:szCs w:val="22"/>
          <w:lang w:val="el-GR"/>
        </w:rPr>
        <w:t xml:space="preserve">Σταθερά τα έσοδα </w:t>
      </w:r>
      <w:r w:rsidRPr="00936500">
        <w:rPr>
          <w:rFonts w:ascii="Tahoma" w:hAnsi="Tahoma" w:cs="Tahoma"/>
          <w:bCs/>
          <w:sz w:val="22"/>
          <w:szCs w:val="22"/>
          <w:lang w:val="el-GR"/>
        </w:rPr>
        <w:t>στη Ρουμανία σε ετήσια βάση (+0,2%)</w:t>
      </w:r>
    </w:p>
    <w:p w14:paraId="6CA6A7B0" w14:textId="77777777" w:rsidR="0063440C" w:rsidRDefault="0063440C" w:rsidP="0063440C">
      <w:pPr>
        <w:pStyle w:val="ListParagraph"/>
        <w:numPr>
          <w:ilvl w:val="1"/>
          <w:numId w:val="7"/>
        </w:numPr>
        <w:tabs>
          <w:tab w:val="left" w:pos="709"/>
        </w:tabs>
        <w:ind w:right="-154"/>
        <w:jc w:val="both"/>
        <w:rPr>
          <w:rFonts w:ascii="Tahoma" w:hAnsi="Tahoma" w:cs="Tahoma"/>
          <w:bCs/>
          <w:sz w:val="22"/>
          <w:szCs w:val="22"/>
          <w:lang w:val="el-GR"/>
        </w:rPr>
      </w:pPr>
      <w:r w:rsidRPr="00936500">
        <w:rPr>
          <w:rFonts w:ascii="Tahoma" w:hAnsi="Tahoma" w:cs="Tahoma"/>
          <w:bCs/>
          <w:sz w:val="22"/>
          <w:szCs w:val="22"/>
          <w:lang w:val="el-GR"/>
        </w:rPr>
        <w:t xml:space="preserve">Αύξηση του προσαρμοσμένου </w:t>
      </w:r>
      <w:r w:rsidRPr="00021CA0">
        <w:rPr>
          <w:rFonts w:ascii="Tahoma" w:hAnsi="Tahoma" w:cs="Tahoma"/>
          <w:bCs/>
          <w:sz w:val="22"/>
          <w:szCs w:val="22"/>
          <w:lang w:val="el-GR"/>
        </w:rPr>
        <w:t>EBITDA</w:t>
      </w:r>
      <w:r w:rsidRPr="00936500">
        <w:rPr>
          <w:rFonts w:ascii="Tahoma" w:hAnsi="Tahoma" w:cs="Tahoma"/>
          <w:bCs/>
          <w:sz w:val="22"/>
          <w:szCs w:val="22"/>
          <w:lang w:val="el-GR"/>
        </w:rPr>
        <w:t xml:space="preserve"> (</w:t>
      </w:r>
      <w:r w:rsidRPr="00021CA0">
        <w:rPr>
          <w:rFonts w:ascii="Tahoma" w:hAnsi="Tahoma" w:cs="Tahoma"/>
          <w:bCs/>
          <w:sz w:val="22"/>
          <w:szCs w:val="22"/>
          <w:lang w:val="el-GR"/>
        </w:rPr>
        <w:t>AL</w:t>
      </w:r>
      <w:r w:rsidRPr="00936500">
        <w:rPr>
          <w:rFonts w:ascii="Tahoma" w:hAnsi="Tahoma" w:cs="Tahoma"/>
          <w:bCs/>
          <w:sz w:val="22"/>
          <w:szCs w:val="22"/>
          <w:lang w:val="el-GR"/>
        </w:rPr>
        <w:t xml:space="preserve">) κατά 40,5%, </w:t>
      </w:r>
      <w:r>
        <w:rPr>
          <w:rFonts w:ascii="Tahoma" w:hAnsi="Tahoma" w:cs="Tahoma"/>
          <w:bCs/>
          <w:sz w:val="22"/>
          <w:szCs w:val="22"/>
          <w:lang w:val="el-GR"/>
        </w:rPr>
        <w:t>καθώς πρωτοβουλίες</w:t>
      </w:r>
      <w:r w:rsidRPr="00936500">
        <w:rPr>
          <w:rFonts w:ascii="Tahoma" w:hAnsi="Tahoma" w:cs="Tahoma"/>
          <w:bCs/>
          <w:sz w:val="22"/>
          <w:szCs w:val="22"/>
          <w:lang w:val="el-GR"/>
        </w:rPr>
        <w:t xml:space="preserve"> εξορθολογισμού του κόστους</w:t>
      </w:r>
      <w:r>
        <w:rPr>
          <w:rFonts w:ascii="Tahoma" w:hAnsi="Tahoma" w:cs="Tahoma"/>
          <w:bCs/>
          <w:sz w:val="22"/>
          <w:szCs w:val="22"/>
          <w:lang w:val="el-GR"/>
        </w:rPr>
        <w:t xml:space="preserve"> και έκτακτες προσαρμογές</w:t>
      </w:r>
      <w:r w:rsidRPr="00936500">
        <w:rPr>
          <w:rFonts w:ascii="Tahoma" w:hAnsi="Tahoma" w:cs="Tahoma"/>
          <w:bCs/>
          <w:sz w:val="22"/>
          <w:szCs w:val="22"/>
          <w:lang w:val="el-GR"/>
        </w:rPr>
        <w:t xml:space="preserve"> </w:t>
      </w:r>
      <w:r>
        <w:rPr>
          <w:rFonts w:ascii="Tahoma" w:hAnsi="Tahoma" w:cs="Tahoma"/>
          <w:bCs/>
          <w:sz w:val="22"/>
          <w:szCs w:val="22"/>
          <w:lang w:val="el-GR"/>
        </w:rPr>
        <w:t>μετρίασαν</w:t>
      </w:r>
      <w:r w:rsidRPr="00936500">
        <w:rPr>
          <w:rFonts w:ascii="Tahoma" w:hAnsi="Tahoma" w:cs="Tahoma"/>
          <w:bCs/>
          <w:sz w:val="22"/>
          <w:szCs w:val="22"/>
          <w:lang w:val="el-GR"/>
        </w:rPr>
        <w:t xml:space="preserve"> την επίδραση της πανδημίας στα έσοδα</w:t>
      </w:r>
    </w:p>
    <w:p w14:paraId="507C04C5" w14:textId="77777777" w:rsidR="0063440C" w:rsidRPr="00605BFD" w:rsidRDefault="0063440C" w:rsidP="0063440C">
      <w:pPr>
        <w:pStyle w:val="ListParagraph"/>
        <w:numPr>
          <w:ilvl w:val="0"/>
          <w:numId w:val="31"/>
        </w:numPr>
        <w:tabs>
          <w:tab w:val="left" w:pos="709"/>
        </w:tabs>
        <w:ind w:right="-154"/>
        <w:jc w:val="both"/>
        <w:rPr>
          <w:rFonts w:ascii="Tahoma" w:hAnsi="Tahoma" w:cs="Tahoma"/>
          <w:bCs/>
          <w:sz w:val="22"/>
          <w:szCs w:val="22"/>
          <w:lang w:val="el-GR"/>
        </w:rPr>
      </w:pPr>
      <w:r w:rsidRPr="00605BFD">
        <w:rPr>
          <w:rFonts w:ascii="Tahoma" w:hAnsi="Tahoma" w:cs="Tahoma"/>
          <w:bCs/>
          <w:sz w:val="22"/>
          <w:szCs w:val="22"/>
          <w:lang w:val="el-GR"/>
        </w:rPr>
        <w:t>Ισχυρές ελεύθερες ταμειακές ροές στα €130 εκατ. στο τρίμηνο, αυξημένες κατά 7,1% σε σχ</w:t>
      </w:r>
      <w:r>
        <w:rPr>
          <w:rFonts w:ascii="Tahoma" w:hAnsi="Tahoma" w:cs="Tahoma"/>
          <w:bCs/>
          <w:sz w:val="22"/>
          <w:szCs w:val="22"/>
          <w:lang w:val="el-GR"/>
        </w:rPr>
        <w:t>έση με το Γ</w:t>
      </w:r>
      <w:r w:rsidRPr="00605BFD">
        <w:rPr>
          <w:rFonts w:ascii="Tahoma" w:hAnsi="Tahoma" w:cs="Tahoma"/>
          <w:bCs/>
          <w:sz w:val="22"/>
          <w:szCs w:val="22"/>
          <w:lang w:val="el-GR"/>
        </w:rPr>
        <w:t>’ τρίμηνο 2019</w:t>
      </w:r>
    </w:p>
    <w:p w14:paraId="40CFE0E5" w14:textId="77777777" w:rsidR="0063440C" w:rsidRDefault="0063440C" w:rsidP="0063440C">
      <w:pPr>
        <w:pStyle w:val="ListParagraph"/>
        <w:numPr>
          <w:ilvl w:val="0"/>
          <w:numId w:val="29"/>
        </w:numPr>
        <w:tabs>
          <w:tab w:val="left" w:pos="709"/>
        </w:tabs>
        <w:ind w:right="-154"/>
        <w:jc w:val="both"/>
        <w:rPr>
          <w:rFonts w:ascii="Tahoma" w:hAnsi="Tahoma" w:cs="Tahoma"/>
          <w:bCs/>
          <w:sz w:val="22"/>
          <w:szCs w:val="22"/>
          <w:lang w:val="el-GR"/>
        </w:rPr>
      </w:pPr>
      <w:r w:rsidRPr="000234BD">
        <w:rPr>
          <w:rFonts w:ascii="Tahoma" w:hAnsi="Tahoma" w:cs="Tahoma"/>
          <w:bCs/>
          <w:sz w:val="22"/>
          <w:szCs w:val="22"/>
          <w:lang w:val="el-GR"/>
        </w:rPr>
        <w:t>Διατήρηση του στόχου για Ελεύθερες Ταμειακές Ροές στα €350 εκατ. το 2020</w:t>
      </w:r>
    </w:p>
    <w:p w14:paraId="01F3772E" w14:textId="77777777" w:rsidR="0063440C" w:rsidRPr="00125235" w:rsidRDefault="0063440C" w:rsidP="0063440C">
      <w:pPr>
        <w:pStyle w:val="ListParagraph"/>
        <w:numPr>
          <w:ilvl w:val="0"/>
          <w:numId w:val="29"/>
        </w:numPr>
        <w:tabs>
          <w:tab w:val="left" w:pos="709"/>
        </w:tabs>
        <w:ind w:right="-154"/>
        <w:jc w:val="both"/>
        <w:rPr>
          <w:rFonts w:ascii="Tahoma" w:hAnsi="Tahoma" w:cs="Tahoma"/>
          <w:bCs/>
          <w:sz w:val="22"/>
          <w:szCs w:val="22"/>
          <w:lang w:val="el-GR"/>
        </w:rPr>
      </w:pPr>
      <w:r w:rsidRPr="00125235">
        <w:rPr>
          <w:rFonts w:ascii="Tahoma" w:hAnsi="Tahoma" w:cs="Tahoma"/>
          <w:bCs/>
          <w:sz w:val="22"/>
          <w:szCs w:val="22"/>
          <w:lang w:val="el-GR"/>
        </w:rPr>
        <w:t xml:space="preserve">Προχωράει ο μετασχηματισμός των λειτουργιών του ΟΤΕ για την ενίσχυση της ευελιξίας, της ανταγωνιστικότητας και του οικονομικού προφίλ του </w:t>
      </w:r>
    </w:p>
    <w:p w14:paraId="742FC5D9" w14:textId="77777777" w:rsidR="0063440C" w:rsidRPr="00B25720" w:rsidRDefault="0063440C" w:rsidP="0063440C">
      <w:pPr>
        <w:pStyle w:val="ListParagraph"/>
        <w:numPr>
          <w:ilvl w:val="0"/>
          <w:numId w:val="29"/>
        </w:numPr>
        <w:tabs>
          <w:tab w:val="left" w:pos="709"/>
        </w:tabs>
        <w:ind w:right="-154"/>
        <w:jc w:val="both"/>
        <w:rPr>
          <w:rFonts w:ascii="Tahoma" w:hAnsi="Tahoma" w:cs="Tahoma"/>
          <w:bCs/>
          <w:sz w:val="22"/>
          <w:szCs w:val="22"/>
          <w:lang w:val="el-GR"/>
        </w:rPr>
      </w:pPr>
      <w:r>
        <w:rPr>
          <w:rFonts w:ascii="Tahoma" w:hAnsi="Tahoma" w:cs="Tahoma"/>
          <w:bCs/>
          <w:sz w:val="22"/>
          <w:szCs w:val="22"/>
          <w:lang w:val="el-GR"/>
        </w:rPr>
        <w:t>Η συμφωνία για την πώληση της Σταθερής στη Ρουμανία υποστηρίζει το στρατηγικό πλάνο του Ομίλου</w:t>
      </w:r>
    </w:p>
    <w:p w14:paraId="67C60121" w14:textId="77777777" w:rsidR="0063440C" w:rsidRPr="00D83B74" w:rsidRDefault="0063440C" w:rsidP="0063440C">
      <w:pPr>
        <w:tabs>
          <w:tab w:val="left" w:pos="709"/>
        </w:tabs>
        <w:ind w:right="-154"/>
        <w:jc w:val="both"/>
        <w:rPr>
          <w:rFonts w:ascii="Tahoma" w:hAnsi="Tahoma" w:cs="Tahoma"/>
          <w:bCs/>
          <w:color w:val="FF0000"/>
          <w:sz w:val="22"/>
          <w:szCs w:val="22"/>
          <w:lang w:val="el-GR"/>
        </w:rPr>
      </w:pPr>
    </w:p>
    <w:tbl>
      <w:tblPr>
        <w:tblW w:w="10916" w:type="dxa"/>
        <w:jc w:val="center"/>
        <w:tblLayout w:type="fixed"/>
        <w:tblLook w:val="04A0" w:firstRow="1" w:lastRow="0" w:firstColumn="1" w:lastColumn="0" w:noHBand="0" w:noVBand="1"/>
      </w:tblPr>
      <w:tblGrid>
        <w:gridCol w:w="4395"/>
        <w:gridCol w:w="992"/>
        <w:gridCol w:w="1276"/>
        <w:gridCol w:w="992"/>
        <w:gridCol w:w="1134"/>
        <w:gridCol w:w="1134"/>
        <w:gridCol w:w="993"/>
      </w:tblGrid>
      <w:tr w:rsidR="0063440C" w:rsidRPr="00091454" w14:paraId="744A2EB5" w14:textId="77777777" w:rsidTr="005F7653">
        <w:trPr>
          <w:trHeight w:val="463"/>
          <w:jc w:val="center"/>
        </w:trPr>
        <w:tc>
          <w:tcPr>
            <w:tcW w:w="4395" w:type="dxa"/>
            <w:tcBorders>
              <w:top w:val="nil"/>
              <w:left w:val="nil"/>
              <w:bottom w:val="single" w:sz="4" w:space="0" w:color="auto"/>
              <w:right w:val="nil"/>
            </w:tcBorders>
            <w:shd w:val="clear" w:color="auto" w:fill="auto"/>
            <w:vAlign w:val="bottom"/>
            <w:hideMark/>
          </w:tcPr>
          <w:p w14:paraId="3226441A" w14:textId="77777777" w:rsidR="0063440C" w:rsidRPr="00593B0B" w:rsidRDefault="0063440C" w:rsidP="005F7653">
            <w:pPr>
              <w:ind w:left="-108" w:right="-250"/>
              <w:rPr>
                <w:rFonts w:ascii="Tahoma" w:hAnsi="Tahoma"/>
                <w:b/>
                <w:sz w:val="18"/>
                <w:szCs w:val="18"/>
                <w:lang w:val="el-GR"/>
              </w:rPr>
            </w:pPr>
            <w:r w:rsidRPr="00593B0B">
              <w:rPr>
                <w:rFonts w:ascii="Tahoma" w:hAnsi="Tahoma"/>
                <w:b/>
                <w:sz w:val="18"/>
                <w:szCs w:val="18"/>
                <w:lang w:val="el-GR"/>
              </w:rPr>
              <w:t>(Εκατ. €)</w:t>
            </w:r>
          </w:p>
        </w:tc>
        <w:tc>
          <w:tcPr>
            <w:tcW w:w="992" w:type="dxa"/>
            <w:tcBorders>
              <w:top w:val="nil"/>
              <w:left w:val="nil"/>
              <w:bottom w:val="single" w:sz="4" w:space="0" w:color="auto"/>
              <w:right w:val="nil"/>
            </w:tcBorders>
            <w:shd w:val="clear" w:color="auto" w:fill="auto"/>
            <w:noWrap/>
            <w:tcMar>
              <w:left w:w="28" w:type="dxa"/>
              <w:right w:w="28" w:type="dxa"/>
            </w:tcMar>
            <w:hideMark/>
          </w:tcPr>
          <w:p w14:paraId="010F6F9E" w14:textId="77777777" w:rsidR="0063440C" w:rsidRPr="00593B0B" w:rsidRDefault="0063440C" w:rsidP="005F7653">
            <w:pPr>
              <w:jc w:val="center"/>
              <w:rPr>
                <w:rFonts w:ascii="Tahoma" w:hAnsi="Tahoma"/>
                <w:b/>
                <w:sz w:val="18"/>
                <w:szCs w:val="18"/>
                <w:lang w:val="el-GR"/>
              </w:rPr>
            </w:pPr>
            <w:r w:rsidRPr="00593B0B">
              <w:rPr>
                <w:rFonts w:ascii="Tahoma" w:hAnsi="Tahoma"/>
                <w:b/>
                <w:sz w:val="18"/>
                <w:szCs w:val="18"/>
                <w:lang w:val="el-GR"/>
              </w:rPr>
              <w:t>Γ’ τρίμηνο</w:t>
            </w:r>
          </w:p>
          <w:p w14:paraId="4839AF87" w14:textId="77777777" w:rsidR="0063440C" w:rsidRPr="00593B0B" w:rsidRDefault="0063440C" w:rsidP="005F7653">
            <w:pPr>
              <w:jc w:val="center"/>
              <w:rPr>
                <w:rFonts w:ascii="Tahoma" w:hAnsi="Tahoma"/>
                <w:b/>
                <w:sz w:val="18"/>
                <w:szCs w:val="18"/>
                <w:lang w:val="el-GR"/>
              </w:rPr>
            </w:pPr>
            <w:r>
              <w:rPr>
                <w:rFonts w:ascii="Tahoma" w:hAnsi="Tahoma"/>
                <w:b/>
                <w:sz w:val="18"/>
                <w:szCs w:val="18"/>
                <w:lang w:val="el-GR"/>
              </w:rPr>
              <w:t>2020</w:t>
            </w:r>
          </w:p>
        </w:tc>
        <w:tc>
          <w:tcPr>
            <w:tcW w:w="1276" w:type="dxa"/>
            <w:tcBorders>
              <w:top w:val="nil"/>
              <w:left w:val="nil"/>
              <w:bottom w:val="single" w:sz="4" w:space="0" w:color="auto"/>
              <w:right w:val="nil"/>
            </w:tcBorders>
          </w:tcPr>
          <w:p w14:paraId="680FB18C" w14:textId="77777777" w:rsidR="0063440C" w:rsidRPr="00593B0B" w:rsidRDefault="0063440C" w:rsidP="005F7653">
            <w:pPr>
              <w:jc w:val="center"/>
              <w:rPr>
                <w:rFonts w:ascii="Tahoma" w:hAnsi="Tahoma"/>
                <w:b/>
                <w:sz w:val="18"/>
                <w:szCs w:val="18"/>
                <w:lang w:val="el-GR"/>
              </w:rPr>
            </w:pPr>
            <w:r w:rsidRPr="00593B0B">
              <w:rPr>
                <w:rFonts w:ascii="Tahoma" w:hAnsi="Tahoma"/>
                <w:b/>
                <w:sz w:val="18"/>
                <w:szCs w:val="18"/>
                <w:lang w:val="el-GR"/>
              </w:rPr>
              <w:t>Γ’ τρίμηνο</w:t>
            </w:r>
          </w:p>
          <w:p w14:paraId="3D1B358E" w14:textId="77777777" w:rsidR="0063440C" w:rsidRPr="00593B0B" w:rsidRDefault="0063440C" w:rsidP="005F7653">
            <w:pPr>
              <w:jc w:val="center"/>
              <w:rPr>
                <w:rFonts w:ascii="Tahoma" w:hAnsi="Tahoma"/>
                <w:b/>
                <w:sz w:val="18"/>
                <w:szCs w:val="18"/>
                <w:lang w:val="el-GR"/>
              </w:rPr>
            </w:pPr>
            <w:r w:rsidRPr="00593B0B">
              <w:rPr>
                <w:rFonts w:ascii="Tahoma" w:hAnsi="Tahoma"/>
                <w:b/>
                <w:sz w:val="18"/>
                <w:szCs w:val="18"/>
                <w:lang w:val="el-GR"/>
              </w:rPr>
              <w:t>2019</w:t>
            </w:r>
          </w:p>
        </w:tc>
        <w:tc>
          <w:tcPr>
            <w:tcW w:w="992" w:type="dxa"/>
            <w:tcBorders>
              <w:top w:val="nil"/>
              <w:left w:val="nil"/>
              <w:bottom w:val="single" w:sz="4" w:space="0" w:color="auto"/>
              <w:right w:val="nil"/>
            </w:tcBorders>
          </w:tcPr>
          <w:p w14:paraId="57E25F6D" w14:textId="77777777" w:rsidR="0063440C" w:rsidRDefault="0063440C" w:rsidP="005F7653">
            <w:pPr>
              <w:jc w:val="center"/>
              <w:rPr>
                <w:rFonts w:ascii="Tahoma" w:hAnsi="Tahoma" w:cs="Tahoma"/>
                <w:b/>
                <w:bCs/>
                <w:iCs/>
                <w:color w:val="000000"/>
                <w:sz w:val="18"/>
                <w:szCs w:val="18"/>
                <w:lang w:val="el-GR"/>
              </w:rPr>
            </w:pPr>
          </w:p>
          <w:p w14:paraId="2273C672" w14:textId="77777777" w:rsidR="0063440C" w:rsidRPr="00593B0B" w:rsidRDefault="0063440C" w:rsidP="005F7653">
            <w:pPr>
              <w:jc w:val="center"/>
              <w:rPr>
                <w:rFonts w:ascii="Tahoma" w:hAnsi="Tahoma"/>
                <w:b/>
                <w:sz w:val="18"/>
                <w:szCs w:val="18"/>
                <w:lang w:val="el-GR"/>
              </w:rPr>
            </w:pPr>
            <w:r w:rsidRPr="00593B0B">
              <w:rPr>
                <w:rFonts w:ascii="Tahoma" w:hAnsi="Tahoma" w:cs="Tahoma"/>
                <w:b/>
                <w:bCs/>
                <w:iCs/>
                <w:color w:val="000000"/>
                <w:sz w:val="18"/>
                <w:szCs w:val="18"/>
                <w:lang w:val="el-GR"/>
              </w:rPr>
              <w:t>%</w:t>
            </w:r>
          </w:p>
        </w:tc>
        <w:tc>
          <w:tcPr>
            <w:tcW w:w="1134" w:type="dxa"/>
            <w:tcBorders>
              <w:top w:val="nil"/>
              <w:left w:val="nil"/>
              <w:bottom w:val="single" w:sz="4" w:space="0" w:color="auto"/>
              <w:right w:val="nil"/>
            </w:tcBorders>
            <w:vAlign w:val="bottom"/>
          </w:tcPr>
          <w:p w14:paraId="4E90C1D4" w14:textId="77777777" w:rsidR="0063440C" w:rsidRPr="00AD2DD9" w:rsidRDefault="0063440C" w:rsidP="005F7653">
            <w:pPr>
              <w:jc w:val="center"/>
              <w:rPr>
                <w:rFonts w:ascii="Tahoma" w:hAnsi="Tahoma"/>
                <w:b/>
                <w:sz w:val="18"/>
                <w:szCs w:val="18"/>
                <w:lang w:val="el-GR"/>
              </w:rPr>
            </w:pPr>
            <w:r w:rsidRPr="00AD2DD9">
              <w:rPr>
                <w:rFonts w:ascii="Tahoma" w:hAnsi="Tahoma"/>
                <w:b/>
                <w:sz w:val="18"/>
                <w:szCs w:val="18"/>
                <w:lang w:val="el-GR"/>
              </w:rPr>
              <w:t>9M '20</w:t>
            </w:r>
          </w:p>
        </w:tc>
        <w:tc>
          <w:tcPr>
            <w:tcW w:w="1134" w:type="dxa"/>
            <w:tcBorders>
              <w:top w:val="nil"/>
              <w:left w:val="nil"/>
              <w:bottom w:val="single" w:sz="4" w:space="0" w:color="auto"/>
              <w:right w:val="nil"/>
            </w:tcBorders>
            <w:vAlign w:val="bottom"/>
          </w:tcPr>
          <w:p w14:paraId="2268C79F" w14:textId="77777777" w:rsidR="0063440C" w:rsidRPr="00AD2DD9" w:rsidRDefault="0063440C" w:rsidP="005F7653">
            <w:pPr>
              <w:jc w:val="center"/>
              <w:rPr>
                <w:rFonts w:ascii="Tahoma" w:hAnsi="Tahoma"/>
                <w:b/>
                <w:sz w:val="18"/>
                <w:szCs w:val="18"/>
                <w:lang w:val="el-GR"/>
              </w:rPr>
            </w:pPr>
            <w:r w:rsidRPr="00AD2DD9">
              <w:rPr>
                <w:rFonts w:ascii="Tahoma" w:hAnsi="Tahoma"/>
                <w:b/>
                <w:sz w:val="18"/>
                <w:szCs w:val="18"/>
                <w:lang w:val="el-GR"/>
              </w:rPr>
              <w:t>9M'19</w:t>
            </w:r>
          </w:p>
        </w:tc>
        <w:tc>
          <w:tcPr>
            <w:tcW w:w="993" w:type="dxa"/>
            <w:tcBorders>
              <w:top w:val="nil"/>
              <w:left w:val="nil"/>
              <w:bottom w:val="single" w:sz="4" w:space="0" w:color="auto"/>
              <w:right w:val="nil"/>
            </w:tcBorders>
          </w:tcPr>
          <w:p w14:paraId="28BEDDEE" w14:textId="77777777" w:rsidR="0063440C" w:rsidRDefault="0063440C" w:rsidP="005F7653">
            <w:pPr>
              <w:jc w:val="center"/>
              <w:rPr>
                <w:rFonts w:ascii="Tahoma" w:hAnsi="Tahoma" w:cs="Tahoma"/>
                <w:b/>
                <w:bCs/>
                <w:iCs/>
                <w:color w:val="000000"/>
                <w:sz w:val="18"/>
                <w:szCs w:val="18"/>
                <w:lang w:val="el-GR"/>
              </w:rPr>
            </w:pPr>
          </w:p>
          <w:p w14:paraId="3D54ABA8" w14:textId="77777777" w:rsidR="0063440C" w:rsidRPr="00593B0B" w:rsidRDefault="0063440C" w:rsidP="005F7653">
            <w:pPr>
              <w:jc w:val="center"/>
              <w:rPr>
                <w:rFonts w:ascii="Tahoma" w:hAnsi="Tahoma" w:cs="Tahoma"/>
                <w:b/>
                <w:bCs/>
                <w:iCs/>
                <w:color w:val="000000"/>
                <w:sz w:val="18"/>
                <w:szCs w:val="18"/>
                <w:lang w:val="el-GR"/>
              </w:rPr>
            </w:pPr>
            <w:r w:rsidRPr="00593B0B">
              <w:rPr>
                <w:rFonts w:ascii="Tahoma" w:hAnsi="Tahoma" w:cs="Tahoma"/>
                <w:b/>
                <w:bCs/>
                <w:iCs/>
                <w:color w:val="000000"/>
                <w:sz w:val="18"/>
                <w:szCs w:val="18"/>
                <w:lang w:val="el-GR"/>
              </w:rPr>
              <w:t xml:space="preserve"> %</w:t>
            </w:r>
          </w:p>
        </w:tc>
      </w:tr>
      <w:tr w:rsidR="0063440C" w:rsidRPr="00091454" w14:paraId="06F9A9D1" w14:textId="77777777" w:rsidTr="005F7653">
        <w:trPr>
          <w:trHeight w:val="249"/>
          <w:jc w:val="center"/>
        </w:trPr>
        <w:tc>
          <w:tcPr>
            <w:tcW w:w="4395" w:type="dxa"/>
            <w:tcBorders>
              <w:top w:val="nil"/>
              <w:left w:val="nil"/>
              <w:bottom w:val="single" w:sz="4" w:space="0" w:color="auto"/>
              <w:right w:val="nil"/>
            </w:tcBorders>
            <w:shd w:val="clear" w:color="auto" w:fill="F2F2F2" w:themeFill="background1" w:themeFillShade="F2"/>
            <w:noWrap/>
            <w:vAlign w:val="center"/>
            <w:hideMark/>
          </w:tcPr>
          <w:p w14:paraId="5CEEDE6C" w14:textId="77777777" w:rsidR="0063440C" w:rsidRPr="00C760A1" w:rsidRDefault="0063440C" w:rsidP="005F7653">
            <w:pPr>
              <w:tabs>
                <w:tab w:val="left" w:pos="2835"/>
              </w:tabs>
              <w:ind w:left="-108" w:right="-250"/>
              <w:rPr>
                <w:rFonts w:ascii="Tahoma" w:hAnsi="Tahoma"/>
                <w:sz w:val="19"/>
                <w:szCs w:val="19"/>
                <w:lang w:val="el-GR"/>
              </w:rPr>
            </w:pPr>
            <w:r w:rsidRPr="00C760A1">
              <w:rPr>
                <w:rFonts w:ascii="Tahoma" w:hAnsi="Tahoma"/>
                <w:sz w:val="19"/>
                <w:szCs w:val="19"/>
                <w:lang w:val="el-GR"/>
              </w:rPr>
              <w:t>Κύκλος Εργασιών</w:t>
            </w:r>
          </w:p>
        </w:tc>
        <w:tc>
          <w:tcPr>
            <w:tcW w:w="992" w:type="dxa"/>
            <w:tcBorders>
              <w:top w:val="nil"/>
              <w:left w:val="nil"/>
              <w:bottom w:val="single" w:sz="4" w:space="0" w:color="auto"/>
              <w:right w:val="nil"/>
            </w:tcBorders>
            <w:shd w:val="clear" w:color="auto" w:fill="F2F2F2" w:themeFill="background1" w:themeFillShade="F2"/>
            <w:noWrap/>
            <w:vAlign w:val="center"/>
          </w:tcPr>
          <w:p w14:paraId="52D7BB10" w14:textId="77777777" w:rsidR="0063440C" w:rsidRPr="00C760A1" w:rsidRDefault="0063440C" w:rsidP="005F7653">
            <w:pPr>
              <w:jc w:val="right"/>
              <w:rPr>
                <w:rFonts w:ascii="Tahoma" w:hAnsi="Tahoma" w:cs="Tahoma"/>
                <w:bCs/>
                <w:sz w:val="19"/>
                <w:szCs w:val="19"/>
              </w:rPr>
            </w:pPr>
            <w:r w:rsidRPr="00C760A1">
              <w:rPr>
                <w:rFonts w:ascii="Tahoma" w:hAnsi="Tahoma" w:cs="Tahoma"/>
                <w:bCs/>
                <w:sz w:val="19"/>
                <w:szCs w:val="19"/>
                <w:lang w:val="el-GR"/>
              </w:rPr>
              <w:t>1.003</w:t>
            </w:r>
            <w:r w:rsidRPr="00C760A1">
              <w:rPr>
                <w:rFonts w:ascii="Tahoma" w:hAnsi="Tahoma" w:cs="Tahoma"/>
                <w:bCs/>
                <w:sz w:val="19"/>
                <w:szCs w:val="19"/>
              </w:rPr>
              <w:t>,</w:t>
            </w:r>
            <w:r w:rsidRPr="00C760A1">
              <w:rPr>
                <w:rFonts w:ascii="Tahoma" w:hAnsi="Tahoma" w:cs="Tahoma"/>
                <w:bCs/>
                <w:sz w:val="19"/>
                <w:szCs w:val="19"/>
                <w:lang w:val="el-GR"/>
              </w:rPr>
              <w:t>6</w:t>
            </w:r>
            <w:r w:rsidRPr="00C760A1">
              <w:rPr>
                <w:rFonts w:ascii="Tahoma" w:hAnsi="Tahoma" w:cs="Tahoma"/>
                <w:bCs/>
                <w:sz w:val="19"/>
                <w:szCs w:val="19"/>
              </w:rPr>
              <w:t xml:space="preserve"> </w:t>
            </w:r>
          </w:p>
        </w:tc>
        <w:tc>
          <w:tcPr>
            <w:tcW w:w="1276" w:type="dxa"/>
            <w:tcBorders>
              <w:top w:val="nil"/>
              <w:left w:val="nil"/>
              <w:bottom w:val="single" w:sz="4" w:space="0" w:color="auto"/>
              <w:right w:val="nil"/>
            </w:tcBorders>
            <w:shd w:val="clear" w:color="auto" w:fill="F2F2F2" w:themeFill="background1" w:themeFillShade="F2"/>
            <w:vAlign w:val="center"/>
          </w:tcPr>
          <w:p w14:paraId="393028E2" w14:textId="77777777" w:rsidR="0063440C" w:rsidRPr="00C760A1" w:rsidRDefault="0063440C" w:rsidP="005F7653">
            <w:pPr>
              <w:jc w:val="right"/>
              <w:rPr>
                <w:rFonts w:ascii="Tahoma" w:hAnsi="Tahoma" w:cs="Tahoma"/>
                <w:bCs/>
                <w:sz w:val="19"/>
                <w:szCs w:val="19"/>
                <w:highlight w:val="yellow"/>
              </w:rPr>
            </w:pPr>
            <w:r w:rsidRPr="00C760A1">
              <w:rPr>
                <w:rFonts w:ascii="Tahoma" w:hAnsi="Tahoma" w:cs="Tahoma"/>
                <w:bCs/>
                <w:sz w:val="19"/>
                <w:szCs w:val="19"/>
                <w:lang w:val="el-GR"/>
              </w:rPr>
              <w:t>1.011,3</w:t>
            </w:r>
            <w:r w:rsidRPr="00C760A1">
              <w:rPr>
                <w:rFonts w:ascii="Tahoma" w:hAnsi="Tahoma" w:cs="Tahoma"/>
                <w:bCs/>
                <w:sz w:val="19"/>
                <w:szCs w:val="19"/>
              </w:rPr>
              <w:t xml:space="preserve"> </w:t>
            </w:r>
          </w:p>
        </w:tc>
        <w:tc>
          <w:tcPr>
            <w:tcW w:w="992" w:type="dxa"/>
            <w:tcBorders>
              <w:top w:val="nil"/>
              <w:left w:val="nil"/>
              <w:bottom w:val="single" w:sz="4" w:space="0" w:color="auto"/>
              <w:right w:val="nil"/>
            </w:tcBorders>
            <w:shd w:val="clear" w:color="auto" w:fill="F2F2F2" w:themeFill="background1" w:themeFillShade="F2"/>
            <w:vAlign w:val="center"/>
          </w:tcPr>
          <w:p w14:paraId="079D384D" w14:textId="77777777" w:rsidR="0063440C" w:rsidRPr="00C760A1" w:rsidRDefault="0063440C" w:rsidP="005F7653">
            <w:pPr>
              <w:jc w:val="right"/>
              <w:rPr>
                <w:rFonts w:ascii="Tahoma" w:hAnsi="Tahoma" w:cs="Tahoma"/>
                <w:bCs/>
                <w:sz w:val="19"/>
                <w:szCs w:val="19"/>
              </w:rPr>
            </w:pPr>
            <w:r w:rsidRPr="00C760A1">
              <w:rPr>
                <w:rFonts w:ascii="Tahoma" w:hAnsi="Tahoma" w:cs="Tahoma"/>
                <w:bCs/>
                <w:sz w:val="19"/>
                <w:szCs w:val="19"/>
              </w:rPr>
              <w:t>-</w:t>
            </w:r>
            <w:r w:rsidRPr="00C760A1">
              <w:rPr>
                <w:rFonts w:ascii="Tahoma" w:hAnsi="Tahoma" w:cs="Tahoma"/>
                <w:bCs/>
                <w:sz w:val="19"/>
                <w:szCs w:val="19"/>
                <w:lang w:val="el-GR"/>
              </w:rPr>
              <w:t>0</w:t>
            </w:r>
            <w:r w:rsidRPr="00C760A1">
              <w:rPr>
                <w:rFonts w:ascii="Tahoma" w:hAnsi="Tahoma" w:cs="Tahoma"/>
                <w:bCs/>
                <w:sz w:val="19"/>
                <w:szCs w:val="19"/>
              </w:rPr>
              <w:t>,</w:t>
            </w:r>
            <w:r w:rsidRPr="00C760A1">
              <w:rPr>
                <w:rFonts w:ascii="Tahoma" w:hAnsi="Tahoma" w:cs="Tahoma"/>
                <w:bCs/>
                <w:sz w:val="19"/>
                <w:szCs w:val="19"/>
                <w:lang w:val="el-GR"/>
              </w:rPr>
              <w:t>8</w:t>
            </w:r>
            <w:r w:rsidRPr="00C760A1">
              <w:rPr>
                <w:rFonts w:ascii="Tahoma" w:hAnsi="Tahoma" w:cs="Tahoma"/>
                <w:bCs/>
                <w:sz w:val="19"/>
                <w:szCs w:val="19"/>
              </w:rPr>
              <w:t>%</w:t>
            </w:r>
          </w:p>
        </w:tc>
        <w:tc>
          <w:tcPr>
            <w:tcW w:w="1134" w:type="dxa"/>
            <w:tcBorders>
              <w:top w:val="nil"/>
              <w:left w:val="nil"/>
              <w:bottom w:val="single" w:sz="4" w:space="0" w:color="auto"/>
              <w:right w:val="nil"/>
            </w:tcBorders>
            <w:shd w:val="clear" w:color="auto" w:fill="F2F2F2" w:themeFill="background1" w:themeFillShade="F2"/>
            <w:vAlign w:val="center"/>
          </w:tcPr>
          <w:p w14:paraId="35859F6A" w14:textId="77777777" w:rsidR="0063440C" w:rsidRPr="00C760A1" w:rsidRDefault="0063440C" w:rsidP="005F7653">
            <w:pPr>
              <w:jc w:val="right"/>
              <w:rPr>
                <w:rFonts w:ascii="Tahoma" w:hAnsi="Tahoma" w:cs="Tahoma"/>
                <w:bCs/>
                <w:sz w:val="19"/>
                <w:szCs w:val="19"/>
              </w:rPr>
            </w:pPr>
            <w:r w:rsidRPr="00C760A1">
              <w:rPr>
                <w:rFonts w:ascii="Tahoma" w:hAnsi="Tahoma" w:cs="Tahoma"/>
                <w:bCs/>
                <w:sz w:val="19"/>
                <w:szCs w:val="19"/>
                <w:lang w:val="el-GR"/>
              </w:rPr>
              <w:t>2</w:t>
            </w:r>
            <w:r w:rsidRPr="00C760A1">
              <w:rPr>
                <w:rFonts w:ascii="Tahoma" w:hAnsi="Tahoma" w:cs="Tahoma"/>
                <w:bCs/>
                <w:sz w:val="19"/>
                <w:szCs w:val="19"/>
              </w:rPr>
              <w:t>.8</w:t>
            </w:r>
            <w:r w:rsidRPr="00C760A1">
              <w:rPr>
                <w:rFonts w:ascii="Tahoma" w:hAnsi="Tahoma" w:cs="Tahoma"/>
                <w:bCs/>
                <w:sz w:val="19"/>
                <w:szCs w:val="19"/>
                <w:lang w:val="el-GR"/>
              </w:rPr>
              <w:t>62</w:t>
            </w:r>
            <w:r w:rsidRPr="00C760A1">
              <w:rPr>
                <w:rFonts w:ascii="Tahoma" w:hAnsi="Tahoma" w:cs="Tahoma"/>
                <w:bCs/>
                <w:sz w:val="19"/>
                <w:szCs w:val="19"/>
              </w:rPr>
              <w:t>,</w:t>
            </w:r>
            <w:r w:rsidRPr="00C760A1">
              <w:rPr>
                <w:rFonts w:ascii="Tahoma" w:hAnsi="Tahoma" w:cs="Tahoma"/>
                <w:bCs/>
                <w:sz w:val="19"/>
                <w:szCs w:val="19"/>
                <w:lang w:val="el-GR"/>
              </w:rPr>
              <w:t>9</w:t>
            </w:r>
          </w:p>
        </w:tc>
        <w:tc>
          <w:tcPr>
            <w:tcW w:w="1134" w:type="dxa"/>
            <w:tcBorders>
              <w:top w:val="nil"/>
              <w:left w:val="nil"/>
              <w:bottom w:val="single" w:sz="4" w:space="0" w:color="auto"/>
              <w:right w:val="nil"/>
            </w:tcBorders>
            <w:shd w:val="clear" w:color="auto" w:fill="F2F2F2" w:themeFill="background1" w:themeFillShade="F2"/>
            <w:vAlign w:val="center"/>
          </w:tcPr>
          <w:p w14:paraId="62417D3F" w14:textId="77777777" w:rsidR="0063440C" w:rsidRPr="00C760A1" w:rsidRDefault="0063440C" w:rsidP="005F7653">
            <w:pPr>
              <w:jc w:val="right"/>
              <w:rPr>
                <w:rFonts w:ascii="Tahoma" w:hAnsi="Tahoma" w:cs="Tahoma"/>
                <w:bCs/>
                <w:sz w:val="19"/>
                <w:szCs w:val="19"/>
                <w:highlight w:val="yellow"/>
              </w:rPr>
            </w:pPr>
            <w:r w:rsidRPr="00C760A1">
              <w:rPr>
                <w:rFonts w:ascii="Tahoma" w:hAnsi="Tahoma" w:cs="Tahoma"/>
                <w:bCs/>
                <w:sz w:val="19"/>
                <w:szCs w:val="19"/>
                <w:lang w:val="el-GR"/>
              </w:rPr>
              <w:t>2</w:t>
            </w:r>
            <w:r w:rsidRPr="00C760A1">
              <w:rPr>
                <w:rFonts w:ascii="Tahoma" w:hAnsi="Tahoma" w:cs="Tahoma"/>
                <w:bCs/>
                <w:sz w:val="19"/>
                <w:szCs w:val="19"/>
              </w:rPr>
              <w:t>.8</w:t>
            </w:r>
            <w:r w:rsidRPr="00C760A1">
              <w:rPr>
                <w:rFonts w:ascii="Tahoma" w:hAnsi="Tahoma" w:cs="Tahoma"/>
                <w:bCs/>
                <w:sz w:val="19"/>
                <w:szCs w:val="19"/>
                <w:lang w:val="el-GR"/>
              </w:rPr>
              <w:t>66</w:t>
            </w:r>
            <w:r w:rsidRPr="00C760A1">
              <w:rPr>
                <w:rFonts w:ascii="Tahoma" w:hAnsi="Tahoma" w:cs="Tahoma"/>
                <w:bCs/>
                <w:sz w:val="19"/>
                <w:szCs w:val="19"/>
              </w:rPr>
              <w:t>,</w:t>
            </w:r>
            <w:r w:rsidRPr="00C760A1">
              <w:rPr>
                <w:rFonts w:ascii="Tahoma" w:hAnsi="Tahoma" w:cs="Tahoma"/>
                <w:bCs/>
                <w:sz w:val="19"/>
                <w:szCs w:val="19"/>
                <w:lang w:val="el-GR"/>
              </w:rPr>
              <w:t>8</w:t>
            </w:r>
            <w:r w:rsidRPr="00C760A1">
              <w:rPr>
                <w:rFonts w:ascii="Tahoma" w:hAnsi="Tahoma" w:cs="Tahoma"/>
                <w:bCs/>
                <w:sz w:val="19"/>
                <w:szCs w:val="19"/>
              </w:rPr>
              <w:t xml:space="preserve"> </w:t>
            </w:r>
          </w:p>
        </w:tc>
        <w:tc>
          <w:tcPr>
            <w:tcW w:w="993" w:type="dxa"/>
            <w:tcBorders>
              <w:top w:val="nil"/>
              <w:left w:val="nil"/>
              <w:bottom w:val="single" w:sz="4" w:space="0" w:color="auto"/>
              <w:right w:val="nil"/>
            </w:tcBorders>
            <w:shd w:val="clear" w:color="auto" w:fill="F2F2F2" w:themeFill="background1" w:themeFillShade="F2"/>
            <w:vAlign w:val="center"/>
          </w:tcPr>
          <w:p w14:paraId="056ECEA1" w14:textId="77777777" w:rsidR="0063440C" w:rsidRPr="00C760A1" w:rsidRDefault="0063440C" w:rsidP="005F7653">
            <w:pPr>
              <w:jc w:val="right"/>
              <w:rPr>
                <w:rFonts w:ascii="Tahoma" w:hAnsi="Tahoma" w:cs="Tahoma"/>
                <w:bCs/>
                <w:sz w:val="19"/>
                <w:szCs w:val="19"/>
              </w:rPr>
            </w:pPr>
            <w:r w:rsidRPr="00C760A1">
              <w:rPr>
                <w:rFonts w:ascii="Tahoma" w:hAnsi="Tahoma" w:cs="Tahoma"/>
                <w:bCs/>
                <w:sz w:val="19"/>
                <w:szCs w:val="19"/>
                <w:lang w:val="el-GR"/>
              </w:rPr>
              <w:t>-</w:t>
            </w:r>
            <w:r w:rsidRPr="00C760A1">
              <w:rPr>
                <w:rFonts w:ascii="Tahoma" w:hAnsi="Tahoma" w:cs="Tahoma"/>
                <w:bCs/>
                <w:sz w:val="19"/>
                <w:szCs w:val="19"/>
              </w:rPr>
              <w:t>0,</w:t>
            </w:r>
            <w:r w:rsidRPr="00C760A1">
              <w:rPr>
                <w:rFonts w:ascii="Tahoma" w:hAnsi="Tahoma" w:cs="Tahoma"/>
                <w:bCs/>
                <w:sz w:val="19"/>
                <w:szCs w:val="19"/>
                <w:lang w:val="el-GR"/>
              </w:rPr>
              <w:t>1</w:t>
            </w:r>
            <w:r w:rsidRPr="00C760A1">
              <w:rPr>
                <w:rFonts w:ascii="Tahoma" w:hAnsi="Tahoma" w:cs="Tahoma"/>
                <w:bCs/>
                <w:sz w:val="19"/>
                <w:szCs w:val="19"/>
              </w:rPr>
              <w:t>%</w:t>
            </w:r>
          </w:p>
        </w:tc>
      </w:tr>
      <w:tr w:rsidR="0063440C" w:rsidRPr="00091454" w14:paraId="479C452B" w14:textId="77777777" w:rsidTr="005F7653">
        <w:trPr>
          <w:trHeight w:val="524"/>
          <w:jc w:val="center"/>
        </w:trPr>
        <w:tc>
          <w:tcPr>
            <w:tcW w:w="4395" w:type="dxa"/>
            <w:tcBorders>
              <w:top w:val="single" w:sz="4" w:space="0" w:color="auto"/>
              <w:left w:val="nil"/>
              <w:bottom w:val="single" w:sz="4" w:space="0" w:color="auto"/>
              <w:right w:val="nil"/>
            </w:tcBorders>
            <w:shd w:val="clear" w:color="auto" w:fill="F2F2F2" w:themeFill="background1" w:themeFillShade="F2"/>
            <w:noWrap/>
            <w:vAlign w:val="center"/>
          </w:tcPr>
          <w:p w14:paraId="32F47AA9" w14:textId="77777777" w:rsidR="0063440C" w:rsidRPr="00C760A1" w:rsidRDefault="0063440C" w:rsidP="005F7653">
            <w:pPr>
              <w:tabs>
                <w:tab w:val="left" w:pos="2835"/>
              </w:tabs>
              <w:ind w:left="-108" w:right="-250"/>
              <w:rPr>
                <w:rFonts w:ascii="Tahoma" w:hAnsi="Tahoma"/>
                <w:sz w:val="19"/>
                <w:szCs w:val="19"/>
                <w:lang w:val="el-GR"/>
              </w:rPr>
            </w:pPr>
            <w:r w:rsidRPr="00C760A1">
              <w:rPr>
                <w:rFonts w:ascii="Tahoma" w:hAnsi="Tahoma"/>
                <w:sz w:val="19"/>
                <w:szCs w:val="19"/>
                <w:lang w:val="el-GR"/>
              </w:rPr>
              <w:t xml:space="preserve">Προσαρμοσμένο EBITDA μετά από μισθώσεις (AL) </w:t>
            </w:r>
          </w:p>
        </w:tc>
        <w:tc>
          <w:tcPr>
            <w:tcW w:w="992" w:type="dxa"/>
            <w:tcBorders>
              <w:top w:val="single" w:sz="4" w:space="0" w:color="auto"/>
              <w:left w:val="nil"/>
              <w:bottom w:val="single" w:sz="4" w:space="0" w:color="auto"/>
              <w:right w:val="nil"/>
            </w:tcBorders>
            <w:shd w:val="clear" w:color="auto" w:fill="F2F2F2" w:themeFill="background1" w:themeFillShade="F2"/>
            <w:noWrap/>
            <w:vAlign w:val="center"/>
          </w:tcPr>
          <w:p w14:paraId="68128706" w14:textId="77777777" w:rsidR="0063440C" w:rsidRPr="00C760A1" w:rsidRDefault="0063440C" w:rsidP="005F7653">
            <w:pPr>
              <w:jc w:val="right"/>
              <w:rPr>
                <w:rFonts w:ascii="Tahoma" w:hAnsi="Tahoma" w:cs="Tahoma"/>
                <w:bCs/>
                <w:sz w:val="19"/>
                <w:szCs w:val="19"/>
                <w:lang w:val="el-GR"/>
              </w:rPr>
            </w:pPr>
            <w:r w:rsidRPr="00C760A1">
              <w:rPr>
                <w:rFonts w:ascii="Tahoma" w:hAnsi="Tahoma" w:cs="Tahoma"/>
                <w:bCs/>
                <w:sz w:val="19"/>
                <w:szCs w:val="19"/>
              </w:rPr>
              <w:t>3</w:t>
            </w:r>
            <w:r w:rsidRPr="00C760A1">
              <w:rPr>
                <w:rFonts w:ascii="Tahoma" w:hAnsi="Tahoma" w:cs="Tahoma"/>
                <w:bCs/>
                <w:sz w:val="19"/>
                <w:szCs w:val="19"/>
                <w:lang w:val="el-GR"/>
              </w:rPr>
              <w:t>76</w:t>
            </w:r>
            <w:r w:rsidRPr="00C760A1">
              <w:rPr>
                <w:rFonts w:ascii="Tahoma" w:hAnsi="Tahoma" w:cs="Tahoma"/>
                <w:bCs/>
                <w:sz w:val="19"/>
                <w:szCs w:val="19"/>
              </w:rPr>
              <w:t>,</w:t>
            </w:r>
            <w:r w:rsidRPr="00C760A1">
              <w:rPr>
                <w:rFonts w:ascii="Tahoma" w:hAnsi="Tahoma" w:cs="Tahoma"/>
                <w:bCs/>
                <w:sz w:val="19"/>
                <w:szCs w:val="19"/>
                <w:lang w:val="el-GR"/>
              </w:rPr>
              <w:t>1</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9D2E505" w14:textId="77777777" w:rsidR="0063440C" w:rsidRPr="00C760A1" w:rsidRDefault="0063440C" w:rsidP="005F7653">
            <w:pPr>
              <w:jc w:val="right"/>
              <w:rPr>
                <w:rFonts w:ascii="Tahoma" w:hAnsi="Tahoma" w:cs="Tahoma"/>
                <w:bCs/>
                <w:sz w:val="19"/>
                <w:szCs w:val="19"/>
                <w:highlight w:val="yellow"/>
              </w:rPr>
            </w:pPr>
            <w:r w:rsidRPr="00C760A1">
              <w:rPr>
                <w:rFonts w:ascii="Tahoma" w:hAnsi="Tahoma" w:cs="Tahoma"/>
                <w:bCs/>
                <w:sz w:val="19"/>
                <w:szCs w:val="19"/>
              </w:rPr>
              <w:t>3</w:t>
            </w:r>
            <w:r w:rsidRPr="00C760A1">
              <w:rPr>
                <w:rFonts w:ascii="Tahoma" w:hAnsi="Tahoma" w:cs="Tahoma"/>
                <w:bCs/>
                <w:sz w:val="19"/>
                <w:szCs w:val="19"/>
                <w:lang w:val="el-GR"/>
              </w:rPr>
              <w:t>72</w:t>
            </w:r>
            <w:r w:rsidRPr="00C760A1">
              <w:rPr>
                <w:rFonts w:ascii="Tahoma" w:hAnsi="Tahoma" w:cs="Tahoma"/>
                <w:bCs/>
                <w:sz w:val="19"/>
                <w:szCs w:val="19"/>
              </w:rPr>
              <w:t>,8</w:t>
            </w:r>
          </w:p>
        </w:tc>
        <w:tc>
          <w:tcPr>
            <w:tcW w:w="992" w:type="dxa"/>
            <w:tcBorders>
              <w:top w:val="single" w:sz="4" w:space="0" w:color="auto"/>
              <w:left w:val="nil"/>
              <w:bottom w:val="single" w:sz="4" w:space="0" w:color="auto"/>
              <w:right w:val="nil"/>
            </w:tcBorders>
            <w:shd w:val="clear" w:color="auto" w:fill="F2F2F2" w:themeFill="background1" w:themeFillShade="F2"/>
            <w:vAlign w:val="center"/>
          </w:tcPr>
          <w:p w14:paraId="1AA8C39D" w14:textId="77777777" w:rsidR="0063440C" w:rsidRPr="00C760A1" w:rsidRDefault="0063440C" w:rsidP="005F7653">
            <w:pPr>
              <w:jc w:val="right"/>
              <w:rPr>
                <w:rFonts w:ascii="Tahoma" w:hAnsi="Tahoma" w:cs="Tahoma"/>
                <w:bCs/>
                <w:sz w:val="19"/>
                <w:szCs w:val="19"/>
              </w:rPr>
            </w:pPr>
            <w:r w:rsidRPr="00C760A1">
              <w:rPr>
                <w:rFonts w:ascii="Tahoma" w:hAnsi="Tahoma" w:cs="Tahoma"/>
                <w:bCs/>
                <w:sz w:val="19"/>
                <w:szCs w:val="19"/>
              </w:rPr>
              <w:t>+0,</w:t>
            </w:r>
            <w:r w:rsidRPr="00C760A1">
              <w:rPr>
                <w:rFonts w:ascii="Tahoma" w:hAnsi="Tahoma" w:cs="Tahoma"/>
                <w:bCs/>
                <w:sz w:val="19"/>
                <w:szCs w:val="19"/>
                <w:lang w:val="el-GR"/>
              </w:rPr>
              <w:t>9</w:t>
            </w:r>
            <w:r w:rsidRPr="00C760A1">
              <w:rPr>
                <w:rFonts w:ascii="Tahoma" w:hAnsi="Tahoma" w:cs="Tahoma"/>
                <w:bCs/>
                <w:sz w:val="19"/>
                <w:szCs w:val="19"/>
              </w:rPr>
              <w:t>%</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7652CDC" w14:textId="77777777" w:rsidR="0063440C" w:rsidRPr="00C760A1" w:rsidRDefault="0063440C" w:rsidP="005F7653">
            <w:pPr>
              <w:jc w:val="right"/>
              <w:rPr>
                <w:rFonts w:ascii="Tahoma" w:hAnsi="Tahoma" w:cs="Tahoma"/>
                <w:bCs/>
                <w:sz w:val="19"/>
                <w:szCs w:val="19"/>
              </w:rPr>
            </w:pPr>
            <w:r w:rsidRPr="00C760A1">
              <w:rPr>
                <w:rFonts w:ascii="Tahoma" w:hAnsi="Tahoma" w:cs="Tahoma"/>
                <w:bCs/>
                <w:sz w:val="19"/>
                <w:szCs w:val="19"/>
                <w:lang w:val="el-GR"/>
              </w:rPr>
              <w:t>1.019</w:t>
            </w:r>
            <w:r w:rsidRPr="00C760A1">
              <w:rPr>
                <w:rFonts w:ascii="Tahoma" w:hAnsi="Tahoma" w:cs="Tahoma"/>
                <w:bCs/>
                <w:sz w:val="19"/>
                <w:szCs w:val="19"/>
              </w:rPr>
              <w:t>,</w:t>
            </w:r>
            <w:r w:rsidRPr="00C760A1">
              <w:rPr>
                <w:rFonts w:ascii="Tahoma" w:hAnsi="Tahoma" w:cs="Tahoma"/>
                <w:bCs/>
                <w:sz w:val="19"/>
                <w:szCs w:val="19"/>
                <w:lang w:val="el-GR"/>
              </w:rPr>
              <w:t>5</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F76D10E" w14:textId="77777777" w:rsidR="0063440C" w:rsidRPr="00C760A1" w:rsidRDefault="0063440C" w:rsidP="005F7653">
            <w:pPr>
              <w:jc w:val="right"/>
              <w:rPr>
                <w:rFonts w:ascii="Tahoma" w:hAnsi="Tahoma" w:cs="Tahoma"/>
                <w:bCs/>
                <w:sz w:val="19"/>
                <w:szCs w:val="19"/>
                <w:highlight w:val="yellow"/>
              </w:rPr>
            </w:pPr>
            <w:r w:rsidRPr="00C760A1">
              <w:rPr>
                <w:rFonts w:ascii="Tahoma" w:hAnsi="Tahoma" w:cs="Tahoma"/>
                <w:bCs/>
                <w:sz w:val="19"/>
                <w:szCs w:val="19"/>
                <w:lang w:val="el-GR"/>
              </w:rPr>
              <w:t>999</w:t>
            </w:r>
            <w:r w:rsidRPr="00C760A1">
              <w:rPr>
                <w:rFonts w:ascii="Tahoma" w:hAnsi="Tahoma" w:cs="Tahoma"/>
                <w:bCs/>
                <w:sz w:val="19"/>
                <w:szCs w:val="19"/>
              </w:rPr>
              <w:t>,</w:t>
            </w:r>
            <w:r w:rsidRPr="00C760A1">
              <w:rPr>
                <w:rFonts w:ascii="Tahoma" w:hAnsi="Tahoma" w:cs="Tahoma"/>
                <w:bCs/>
                <w:sz w:val="19"/>
                <w:szCs w:val="19"/>
                <w:lang w:val="el-GR"/>
              </w:rPr>
              <w:t>9</w:t>
            </w:r>
          </w:p>
        </w:tc>
        <w:tc>
          <w:tcPr>
            <w:tcW w:w="993" w:type="dxa"/>
            <w:tcBorders>
              <w:top w:val="single" w:sz="4" w:space="0" w:color="auto"/>
              <w:left w:val="nil"/>
              <w:bottom w:val="single" w:sz="4" w:space="0" w:color="auto"/>
              <w:right w:val="nil"/>
            </w:tcBorders>
            <w:shd w:val="clear" w:color="auto" w:fill="F2F2F2" w:themeFill="background1" w:themeFillShade="F2"/>
            <w:vAlign w:val="center"/>
          </w:tcPr>
          <w:p w14:paraId="6C3EFDD2" w14:textId="77777777" w:rsidR="0063440C" w:rsidRPr="00C760A1" w:rsidRDefault="0063440C" w:rsidP="005F7653">
            <w:pPr>
              <w:jc w:val="right"/>
              <w:rPr>
                <w:rFonts w:ascii="Tahoma" w:hAnsi="Tahoma" w:cs="Tahoma"/>
                <w:bCs/>
                <w:sz w:val="19"/>
                <w:szCs w:val="19"/>
              </w:rPr>
            </w:pPr>
            <w:r w:rsidRPr="00C760A1">
              <w:rPr>
                <w:rFonts w:ascii="Tahoma" w:hAnsi="Tahoma" w:cs="Tahoma"/>
                <w:bCs/>
                <w:sz w:val="19"/>
                <w:szCs w:val="19"/>
              </w:rPr>
              <w:t>+2,</w:t>
            </w:r>
            <w:r w:rsidRPr="00C760A1">
              <w:rPr>
                <w:rFonts w:ascii="Tahoma" w:hAnsi="Tahoma" w:cs="Tahoma"/>
                <w:bCs/>
                <w:sz w:val="19"/>
                <w:szCs w:val="19"/>
                <w:lang w:val="el-GR"/>
              </w:rPr>
              <w:t>0</w:t>
            </w:r>
            <w:r w:rsidRPr="00C760A1">
              <w:rPr>
                <w:rFonts w:ascii="Tahoma" w:hAnsi="Tahoma" w:cs="Tahoma"/>
                <w:bCs/>
                <w:sz w:val="19"/>
                <w:szCs w:val="19"/>
              </w:rPr>
              <w:t>%</w:t>
            </w:r>
          </w:p>
        </w:tc>
      </w:tr>
      <w:tr w:rsidR="0063440C" w:rsidRPr="00091454" w14:paraId="509F2BE6" w14:textId="77777777" w:rsidTr="005F7653">
        <w:trPr>
          <w:trHeight w:val="249"/>
          <w:jc w:val="center"/>
        </w:trPr>
        <w:tc>
          <w:tcPr>
            <w:tcW w:w="4395" w:type="dxa"/>
            <w:tcBorders>
              <w:top w:val="single" w:sz="4" w:space="0" w:color="auto"/>
              <w:left w:val="nil"/>
              <w:bottom w:val="single" w:sz="4" w:space="0" w:color="auto"/>
              <w:right w:val="nil"/>
            </w:tcBorders>
            <w:shd w:val="clear" w:color="auto" w:fill="F2F2F2" w:themeFill="background1" w:themeFillShade="F2"/>
            <w:noWrap/>
            <w:vAlign w:val="center"/>
          </w:tcPr>
          <w:p w14:paraId="51166168" w14:textId="77777777" w:rsidR="0063440C" w:rsidRPr="00C760A1" w:rsidRDefault="0063440C" w:rsidP="005F7653">
            <w:pPr>
              <w:tabs>
                <w:tab w:val="left" w:pos="2835"/>
              </w:tabs>
              <w:ind w:left="-108" w:right="-108"/>
              <w:rPr>
                <w:rFonts w:ascii="Tahoma" w:hAnsi="Tahoma"/>
                <w:i/>
                <w:sz w:val="19"/>
                <w:szCs w:val="19"/>
                <w:lang w:val="el-GR"/>
              </w:rPr>
            </w:pPr>
            <w:r w:rsidRPr="00C760A1">
              <w:rPr>
                <w:rFonts w:ascii="Tahoma" w:hAnsi="Tahoma"/>
                <w:i/>
                <w:sz w:val="19"/>
                <w:szCs w:val="19"/>
                <w:lang w:val="el-GR"/>
              </w:rPr>
              <w:t xml:space="preserve">Περιθώριο </w:t>
            </w:r>
            <w:r>
              <w:rPr>
                <w:rFonts w:ascii="Tahoma" w:hAnsi="Tahoma"/>
                <w:i/>
                <w:sz w:val="19"/>
                <w:szCs w:val="19"/>
                <w:lang w:val="el-GR"/>
              </w:rPr>
              <w:t>(</w:t>
            </w:r>
            <w:r w:rsidRPr="00C760A1">
              <w:rPr>
                <w:rFonts w:ascii="Tahoma" w:hAnsi="Tahoma"/>
                <w:i/>
                <w:sz w:val="19"/>
                <w:szCs w:val="19"/>
                <w:lang w:val="el-GR"/>
              </w:rPr>
              <w:t>%</w:t>
            </w:r>
            <w:r>
              <w:rPr>
                <w:rFonts w:ascii="Tahoma" w:hAnsi="Tahoma"/>
                <w:i/>
                <w:sz w:val="19"/>
                <w:szCs w:val="19"/>
                <w:lang w:val="el-GR"/>
              </w:rPr>
              <w:t>)</w:t>
            </w:r>
            <w:r w:rsidRPr="00C760A1">
              <w:rPr>
                <w:rFonts w:ascii="Tahoma" w:hAnsi="Tahoma"/>
                <w:i/>
                <w:sz w:val="19"/>
                <w:szCs w:val="19"/>
                <w:lang w:val="el-GR"/>
              </w:rPr>
              <w:t xml:space="preserve"> </w:t>
            </w:r>
          </w:p>
        </w:tc>
        <w:tc>
          <w:tcPr>
            <w:tcW w:w="992" w:type="dxa"/>
            <w:tcBorders>
              <w:top w:val="single" w:sz="4" w:space="0" w:color="auto"/>
              <w:left w:val="nil"/>
              <w:bottom w:val="single" w:sz="4" w:space="0" w:color="auto"/>
              <w:right w:val="nil"/>
            </w:tcBorders>
            <w:shd w:val="clear" w:color="auto" w:fill="F2F2F2" w:themeFill="background1" w:themeFillShade="F2"/>
            <w:noWrap/>
            <w:vAlign w:val="center"/>
          </w:tcPr>
          <w:p w14:paraId="62A3A400" w14:textId="77777777" w:rsidR="0063440C" w:rsidRPr="00C760A1" w:rsidRDefault="0063440C" w:rsidP="005F7653">
            <w:pPr>
              <w:jc w:val="right"/>
              <w:rPr>
                <w:rFonts w:ascii="Tahoma" w:hAnsi="Tahoma" w:cs="Tahoma"/>
                <w:bCs/>
                <w:i/>
                <w:sz w:val="19"/>
                <w:szCs w:val="19"/>
              </w:rPr>
            </w:pPr>
            <w:r w:rsidRPr="00C760A1">
              <w:rPr>
                <w:rFonts w:ascii="Tahoma" w:hAnsi="Tahoma" w:cs="Tahoma"/>
                <w:bCs/>
                <w:i/>
                <w:sz w:val="19"/>
                <w:szCs w:val="19"/>
              </w:rPr>
              <w:t>3</w:t>
            </w:r>
            <w:r w:rsidRPr="00C760A1">
              <w:rPr>
                <w:rFonts w:ascii="Tahoma" w:hAnsi="Tahoma" w:cs="Tahoma"/>
                <w:bCs/>
                <w:i/>
                <w:sz w:val="19"/>
                <w:szCs w:val="19"/>
                <w:lang w:val="el-GR"/>
              </w:rPr>
              <w:t>7</w:t>
            </w:r>
            <w:r w:rsidRPr="00C760A1">
              <w:rPr>
                <w:rFonts w:ascii="Tahoma" w:hAnsi="Tahoma" w:cs="Tahoma"/>
                <w:bCs/>
                <w:i/>
                <w:sz w:val="19"/>
                <w:szCs w:val="19"/>
              </w:rPr>
              <w:t>,</w:t>
            </w:r>
            <w:r w:rsidRPr="00C760A1">
              <w:rPr>
                <w:rFonts w:ascii="Tahoma" w:hAnsi="Tahoma" w:cs="Tahoma"/>
                <w:bCs/>
                <w:i/>
                <w:sz w:val="19"/>
                <w:szCs w:val="19"/>
                <w:lang w:val="el-GR"/>
              </w:rPr>
              <w:t>5</w:t>
            </w:r>
            <w:r w:rsidRPr="00C760A1">
              <w:rPr>
                <w:rFonts w:ascii="Tahoma" w:hAnsi="Tahoma" w:cs="Tahoma"/>
                <w:bCs/>
                <w:i/>
                <w:sz w:val="19"/>
                <w:szCs w:val="19"/>
              </w:rPr>
              <w:t>%</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AD7904F" w14:textId="77777777" w:rsidR="0063440C" w:rsidRPr="00C760A1" w:rsidRDefault="0063440C" w:rsidP="005F7653">
            <w:pPr>
              <w:jc w:val="right"/>
              <w:rPr>
                <w:rFonts w:ascii="Tahoma" w:hAnsi="Tahoma" w:cs="Tahoma"/>
                <w:bCs/>
                <w:i/>
                <w:sz w:val="19"/>
                <w:szCs w:val="19"/>
                <w:highlight w:val="yellow"/>
              </w:rPr>
            </w:pPr>
            <w:r w:rsidRPr="00C760A1">
              <w:rPr>
                <w:rFonts w:ascii="Tahoma" w:hAnsi="Tahoma" w:cs="Tahoma"/>
                <w:bCs/>
                <w:i/>
                <w:sz w:val="19"/>
                <w:szCs w:val="19"/>
              </w:rPr>
              <w:t>3</w:t>
            </w:r>
            <w:r w:rsidRPr="00C760A1">
              <w:rPr>
                <w:rFonts w:ascii="Tahoma" w:hAnsi="Tahoma" w:cs="Tahoma"/>
                <w:bCs/>
                <w:i/>
                <w:sz w:val="19"/>
                <w:szCs w:val="19"/>
                <w:lang w:val="el-GR"/>
              </w:rPr>
              <w:t>6</w:t>
            </w:r>
            <w:r w:rsidRPr="00C760A1">
              <w:rPr>
                <w:rFonts w:ascii="Tahoma" w:hAnsi="Tahoma" w:cs="Tahoma"/>
                <w:bCs/>
                <w:i/>
                <w:sz w:val="19"/>
                <w:szCs w:val="19"/>
              </w:rPr>
              <w:t>,</w:t>
            </w:r>
            <w:r w:rsidRPr="00C760A1">
              <w:rPr>
                <w:rFonts w:ascii="Tahoma" w:hAnsi="Tahoma" w:cs="Tahoma"/>
                <w:bCs/>
                <w:i/>
                <w:sz w:val="19"/>
                <w:szCs w:val="19"/>
                <w:lang w:val="el-GR"/>
              </w:rPr>
              <w:t>9</w:t>
            </w:r>
            <w:r w:rsidRPr="00C760A1">
              <w:rPr>
                <w:rFonts w:ascii="Tahoma" w:hAnsi="Tahoma" w:cs="Tahoma"/>
                <w:bCs/>
                <w:i/>
                <w:sz w:val="19"/>
                <w:szCs w:val="19"/>
              </w:rPr>
              <w:t>%</w:t>
            </w:r>
          </w:p>
        </w:tc>
        <w:tc>
          <w:tcPr>
            <w:tcW w:w="992" w:type="dxa"/>
            <w:tcBorders>
              <w:top w:val="single" w:sz="4" w:space="0" w:color="auto"/>
              <w:left w:val="nil"/>
              <w:bottom w:val="single" w:sz="4" w:space="0" w:color="auto"/>
              <w:right w:val="nil"/>
            </w:tcBorders>
            <w:shd w:val="clear" w:color="auto" w:fill="F2F2F2" w:themeFill="background1" w:themeFillShade="F2"/>
            <w:vAlign w:val="center"/>
          </w:tcPr>
          <w:p w14:paraId="7AC7E749" w14:textId="77777777" w:rsidR="0063440C" w:rsidRPr="00C760A1" w:rsidRDefault="0063440C" w:rsidP="005F7653">
            <w:pPr>
              <w:jc w:val="right"/>
              <w:rPr>
                <w:rFonts w:ascii="Tahoma" w:hAnsi="Tahoma" w:cs="Tahoma"/>
                <w:bCs/>
                <w:i/>
                <w:sz w:val="19"/>
                <w:szCs w:val="19"/>
              </w:rPr>
            </w:pPr>
            <w:r w:rsidRPr="00C760A1">
              <w:rPr>
                <w:rFonts w:ascii="Tahoma" w:hAnsi="Tahoma" w:cs="Tahoma"/>
                <w:bCs/>
                <w:i/>
                <w:sz w:val="19"/>
                <w:szCs w:val="19"/>
              </w:rPr>
              <w:t>+</w:t>
            </w:r>
            <w:r w:rsidRPr="00C760A1">
              <w:rPr>
                <w:rFonts w:ascii="Tahoma" w:hAnsi="Tahoma" w:cs="Tahoma"/>
                <w:bCs/>
                <w:i/>
                <w:sz w:val="19"/>
                <w:szCs w:val="19"/>
                <w:lang w:val="el-GR"/>
              </w:rPr>
              <w:t>0</w:t>
            </w:r>
            <w:r w:rsidRPr="00C760A1">
              <w:rPr>
                <w:rFonts w:ascii="Tahoma" w:hAnsi="Tahoma" w:cs="Tahoma"/>
                <w:bCs/>
                <w:i/>
                <w:sz w:val="19"/>
                <w:szCs w:val="19"/>
              </w:rPr>
              <w:t>,</w:t>
            </w:r>
            <w:r w:rsidRPr="00C760A1">
              <w:rPr>
                <w:rFonts w:ascii="Tahoma" w:hAnsi="Tahoma" w:cs="Tahoma"/>
                <w:bCs/>
                <w:i/>
                <w:sz w:val="19"/>
                <w:szCs w:val="19"/>
                <w:lang w:val="el-GR"/>
              </w:rPr>
              <w:t>6</w:t>
            </w:r>
            <w:r w:rsidRPr="00C760A1">
              <w:rPr>
                <w:rFonts w:ascii="Tahoma" w:hAnsi="Tahoma" w:cs="Tahoma"/>
                <w:bCs/>
                <w:i/>
                <w:sz w:val="19"/>
                <w:szCs w:val="19"/>
              </w:rPr>
              <w:t>μον.</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200CB63" w14:textId="77777777" w:rsidR="0063440C" w:rsidRPr="00C760A1" w:rsidRDefault="0063440C" w:rsidP="005F7653">
            <w:pPr>
              <w:jc w:val="right"/>
              <w:rPr>
                <w:rFonts w:ascii="Tahoma" w:hAnsi="Tahoma" w:cs="Tahoma"/>
                <w:bCs/>
                <w:i/>
                <w:sz w:val="19"/>
                <w:szCs w:val="19"/>
              </w:rPr>
            </w:pPr>
            <w:r w:rsidRPr="00C760A1">
              <w:rPr>
                <w:rFonts w:ascii="Tahoma" w:hAnsi="Tahoma" w:cs="Tahoma"/>
                <w:bCs/>
                <w:i/>
                <w:sz w:val="19"/>
                <w:szCs w:val="19"/>
              </w:rPr>
              <w:t>3</w:t>
            </w:r>
            <w:r w:rsidRPr="00C760A1">
              <w:rPr>
                <w:rFonts w:ascii="Tahoma" w:hAnsi="Tahoma" w:cs="Tahoma"/>
                <w:bCs/>
                <w:i/>
                <w:sz w:val="19"/>
                <w:szCs w:val="19"/>
                <w:lang w:val="el-GR"/>
              </w:rPr>
              <w:t>5</w:t>
            </w:r>
            <w:r w:rsidRPr="00C760A1">
              <w:rPr>
                <w:rFonts w:ascii="Tahoma" w:hAnsi="Tahoma" w:cs="Tahoma"/>
                <w:bCs/>
                <w:i/>
                <w:sz w:val="19"/>
                <w:szCs w:val="19"/>
              </w:rPr>
              <w:t>,6%</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3877625" w14:textId="77777777" w:rsidR="0063440C" w:rsidRPr="00C760A1" w:rsidRDefault="0063440C" w:rsidP="005F7653">
            <w:pPr>
              <w:jc w:val="right"/>
              <w:rPr>
                <w:rFonts w:ascii="Tahoma" w:hAnsi="Tahoma" w:cs="Tahoma"/>
                <w:bCs/>
                <w:i/>
                <w:sz w:val="19"/>
                <w:szCs w:val="19"/>
                <w:highlight w:val="yellow"/>
              </w:rPr>
            </w:pPr>
            <w:r w:rsidRPr="00C760A1">
              <w:rPr>
                <w:rFonts w:ascii="Tahoma" w:hAnsi="Tahoma" w:cs="Tahoma"/>
                <w:bCs/>
                <w:i/>
                <w:sz w:val="19"/>
                <w:szCs w:val="19"/>
              </w:rPr>
              <w:t>3</w:t>
            </w:r>
            <w:r w:rsidRPr="00C760A1">
              <w:rPr>
                <w:rFonts w:ascii="Tahoma" w:hAnsi="Tahoma" w:cs="Tahoma"/>
                <w:bCs/>
                <w:i/>
                <w:sz w:val="19"/>
                <w:szCs w:val="19"/>
                <w:lang w:val="el-GR"/>
              </w:rPr>
              <w:t>4</w:t>
            </w:r>
            <w:r w:rsidRPr="00C760A1">
              <w:rPr>
                <w:rFonts w:ascii="Tahoma" w:hAnsi="Tahoma" w:cs="Tahoma"/>
                <w:bCs/>
                <w:i/>
                <w:sz w:val="19"/>
                <w:szCs w:val="19"/>
              </w:rPr>
              <w:t>,</w:t>
            </w:r>
            <w:r w:rsidRPr="00C760A1">
              <w:rPr>
                <w:rFonts w:ascii="Tahoma" w:hAnsi="Tahoma" w:cs="Tahoma"/>
                <w:bCs/>
                <w:i/>
                <w:sz w:val="19"/>
                <w:szCs w:val="19"/>
                <w:lang w:val="el-GR"/>
              </w:rPr>
              <w:t>9</w:t>
            </w:r>
            <w:r w:rsidRPr="00C760A1">
              <w:rPr>
                <w:rFonts w:ascii="Tahoma" w:hAnsi="Tahoma" w:cs="Tahoma"/>
                <w:bCs/>
                <w:i/>
                <w:sz w:val="19"/>
                <w:szCs w:val="19"/>
              </w:rPr>
              <w:t>%</w:t>
            </w:r>
          </w:p>
        </w:tc>
        <w:tc>
          <w:tcPr>
            <w:tcW w:w="993" w:type="dxa"/>
            <w:tcBorders>
              <w:top w:val="single" w:sz="4" w:space="0" w:color="auto"/>
              <w:left w:val="nil"/>
              <w:bottom w:val="single" w:sz="4" w:space="0" w:color="auto"/>
              <w:right w:val="nil"/>
            </w:tcBorders>
            <w:shd w:val="clear" w:color="auto" w:fill="F2F2F2" w:themeFill="background1" w:themeFillShade="F2"/>
            <w:vAlign w:val="center"/>
          </w:tcPr>
          <w:p w14:paraId="0ECC59D6" w14:textId="77777777" w:rsidR="0063440C" w:rsidRPr="00C760A1" w:rsidRDefault="0063440C" w:rsidP="005F7653">
            <w:pPr>
              <w:jc w:val="right"/>
              <w:rPr>
                <w:rFonts w:ascii="Tahoma" w:hAnsi="Tahoma" w:cs="Tahoma"/>
                <w:bCs/>
                <w:i/>
                <w:sz w:val="19"/>
                <w:szCs w:val="19"/>
              </w:rPr>
            </w:pPr>
            <w:r w:rsidRPr="00C760A1">
              <w:rPr>
                <w:rFonts w:ascii="Tahoma" w:hAnsi="Tahoma" w:cs="Tahoma"/>
                <w:bCs/>
                <w:i/>
                <w:sz w:val="19"/>
                <w:szCs w:val="19"/>
              </w:rPr>
              <w:t>+0,</w:t>
            </w:r>
            <w:r w:rsidRPr="00C760A1">
              <w:rPr>
                <w:rFonts w:ascii="Tahoma" w:hAnsi="Tahoma" w:cs="Tahoma"/>
                <w:bCs/>
                <w:i/>
                <w:sz w:val="19"/>
                <w:szCs w:val="19"/>
                <w:lang w:val="el-GR"/>
              </w:rPr>
              <w:t>7</w:t>
            </w:r>
            <w:r w:rsidRPr="00C760A1">
              <w:rPr>
                <w:rFonts w:ascii="Tahoma" w:hAnsi="Tahoma" w:cs="Tahoma"/>
                <w:bCs/>
                <w:i/>
                <w:sz w:val="19"/>
                <w:szCs w:val="19"/>
              </w:rPr>
              <w:t xml:space="preserve">μον.                          </w:t>
            </w:r>
          </w:p>
        </w:tc>
      </w:tr>
      <w:tr w:rsidR="0063440C" w:rsidRPr="00091454" w14:paraId="3EA1AA22" w14:textId="77777777" w:rsidTr="005F7653">
        <w:trPr>
          <w:trHeight w:val="249"/>
          <w:jc w:val="center"/>
        </w:trPr>
        <w:tc>
          <w:tcPr>
            <w:tcW w:w="4395" w:type="dxa"/>
            <w:tcBorders>
              <w:top w:val="single" w:sz="4" w:space="0" w:color="auto"/>
              <w:left w:val="nil"/>
              <w:bottom w:val="nil"/>
              <w:right w:val="nil"/>
            </w:tcBorders>
            <w:shd w:val="clear" w:color="auto" w:fill="auto"/>
            <w:noWrap/>
            <w:vAlign w:val="center"/>
            <w:hideMark/>
          </w:tcPr>
          <w:p w14:paraId="05640980" w14:textId="77777777" w:rsidR="0063440C" w:rsidRPr="00C760A1" w:rsidRDefault="0063440C" w:rsidP="005F7653">
            <w:pPr>
              <w:tabs>
                <w:tab w:val="left" w:pos="2835"/>
              </w:tabs>
              <w:ind w:left="-108" w:right="-250"/>
              <w:rPr>
                <w:rFonts w:ascii="Tahoma" w:hAnsi="Tahoma"/>
                <w:i/>
                <w:sz w:val="19"/>
                <w:szCs w:val="19"/>
                <w:lang w:val="el-GR"/>
              </w:rPr>
            </w:pPr>
            <w:r w:rsidRPr="00C760A1">
              <w:rPr>
                <w:rFonts w:ascii="Tahoma" w:hAnsi="Tahoma"/>
                <w:sz w:val="19"/>
                <w:szCs w:val="19"/>
                <w:lang w:val="el-GR"/>
              </w:rPr>
              <w:t>Λειτουργικά/λειτουργικές Κέρδη/(ζημιές) προ Χρηματοοικονομικών και επενδυτικών δραστηριοτήτων</w:t>
            </w:r>
          </w:p>
        </w:tc>
        <w:tc>
          <w:tcPr>
            <w:tcW w:w="992" w:type="dxa"/>
            <w:tcBorders>
              <w:top w:val="single" w:sz="4" w:space="0" w:color="auto"/>
              <w:left w:val="nil"/>
              <w:bottom w:val="nil"/>
              <w:right w:val="nil"/>
            </w:tcBorders>
            <w:shd w:val="clear" w:color="auto" w:fill="auto"/>
            <w:noWrap/>
            <w:vAlign w:val="center"/>
          </w:tcPr>
          <w:p w14:paraId="69CD1909" w14:textId="77777777" w:rsidR="0063440C" w:rsidRPr="00C760A1" w:rsidRDefault="0063440C" w:rsidP="005F7653">
            <w:pPr>
              <w:jc w:val="right"/>
              <w:rPr>
                <w:rFonts w:ascii="Tahoma" w:hAnsi="Tahoma" w:cs="Tahoma"/>
                <w:sz w:val="19"/>
                <w:szCs w:val="19"/>
                <w:lang w:val="el-GR"/>
              </w:rPr>
            </w:pPr>
            <w:r w:rsidRPr="00C760A1">
              <w:rPr>
                <w:rFonts w:ascii="Tahoma" w:hAnsi="Tahoma" w:cs="Tahoma"/>
                <w:sz w:val="19"/>
                <w:szCs w:val="19"/>
                <w:lang w:val="el-GR"/>
              </w:rPr>
              <w:t>92,5</w:t>
            </w:r>
          </w:p>
        </w:tc>
        <w:tc>
          <w:tcPr>
            <w:tcW w:w="1276" w:type="dxa"/>
            <w:tcBorders>
              <w:top w:val="single" w:sz="4" w:space="0" w:color="auto"/>
              <w:left w:val="nil"/>
              <w:bottom w:val="nil"/>
              <w:right w:val="nil"/>
            </w:tcBorders>
            <w:vAlign w:val="center"/>
          </w:tcPr>
          <w:p w14:paraId="7C466E8B" w14:textId="77777777" w:rsidR="0063440C" w:rsidRPr="00C760A1" w:rsidRDefault="0063440C" w:rsidP="005F7653">
            <w:pPr>
              <w:jc w:val="right"/>
              <w:rPr>
                <w:rFonts w:ascii="Tahoma" w:hAnsi="Tahoma" w:cs="Tahoma"/>
                <w:sz w:val="19"/>
                <w:szCs w:val="19"/>
                <w:highlight w:val="yellow"/>
              </w:rPr>
            </w:pPr>
            <w:r w:rsidRPr="00C760A1">
              <w:rPr>
                <w:rFonts w:ascii="Tahoma" w:hAnsi="Tahoma" w:cs="Tahoma"/>
                <w:sz w:val="19"/>
                <w:szCs w:val="19"/>
              </w:rPr>
              <w:t>19</w:t>
            </w:r>
            <w:r w:rsidRPr="00C760A1">
              <w:rPr>
                <w:rFonts w:ascii="Tahoma" w:hAnsi="Tahoma" w:cs="Tahoma"/>
                <w:sz w:val="19"/>
                <w:szCs w:val="19"/>
                <w:lang w:val="el-GR"/>
              </w:rPr>
              <w:t>3</w:t>
            </w:r>
            <w:r w:rsidRPr="00C760A1">
              <w:rPr>
                <w:rFonts w:ascii="Tahoma" w:hAnsi="Tahoma"/>
                <w:sz w:val="19"/>
                <w:szCs w:val="19"/>
              </w:rPr>
              <w:t>,</w:t>
            </w:r>
            <w:r w:rsidRPr="00C760A1">
              <w:rPr>
                <w:rFonts w:ascii="Tahoma" w:hAnsi="Tahoma"/>
                <w:sz w:val="19"/>
                <w:szCs w:val="19"/>
                <w:lang w:val="el-GR"/>
              </w:rPr>
              <w:t>5</w:t>
            </w:r>
          </w:p>
        </w:tc>
        <w:tc>
          <w:tcPr>
            <w:tcW w:w="992" w:type="dxa"/>
            <w:tcBorders>
              <w:top w:val="single" w:sz="4" w:space="0" w:color="auto"/>
              <w:left w:val="nil"/>
              <w:bottom w:val="nil"/>
              <w:right w:val="nil"/>
            </w:tcBorders>
            <w:vAlign w:val="center"/>
          </w:tcPr>
          <w:p w14:paraId="350BC980" w14:textId="77777777" w:rsidR="0063440C" w:rsidRPr="00C760A1" w:rsidRDefault="0063440C" w:rsidP="005F7653">
            <w:pPr>
              <w:jc w:val="right"/>
              <w:rPr>
                <w:rFonts w:ascii="Tahoma" w:hAnsi="Tahoma"/>
                <w:sz w:val="19"/>
                <w:szCs w:val="19"/>
              </w:rPr>
            </w:pPr>
            <w:r w:rsidRPr="00C760A1">
              <w:rPr>
                <w:rFonts w:ascii="Tahoma" w:hAnsi="Tahoma"/>
                <w:sz w:val="19"/>
                <w:szCs w:val="19"/>
                <w:lang w:val="el-GR"/>
              </w:rPr>
              <w:t>-52,2%</w:t>
            </w:r>
          </w:p>
        </w:tc>
        <w:tc>
          <w:tcPr>
            <w:tcW w:w="1134" w:type="dxa"/>
            <w:tcBorders>
              <w:top w:val="single" w:sz="4" w:space="0" w:color="auto"/>
              <w:left w:val="nil"/>
              <w:bottom w:val="nil"/>
              <w:right w:val="nil"/>
            </w:tcBorders>
            <w:vAlign w:val="center"/>
          </w:tcPr>
          <w:p w14:paraId="203E08D8" w14:textId="77777777" w:rsidR="0063440C" w:rsidRPr="00C760A1" w:rsidRDefault="0063440C" w:rsidP="005F7653">
            <w:pPr>
              <w:jc w:val="right"/>
              <w:rPr>
                <w:rFonts w:ascii="Tahoma" w:hAnsi="Tahoma"/>
                <w:sz w:val="19"/>
                <w:szCs w:val="19"/>
              </w:rPr>
            </w:pPr>
            <w:r w:rsidRPr="00C760A1">
              <w:rPr>
                <w:rFonts w:ascii="Tahoma" w:hAnsi="Tahoma" w:cs="Tahoma"/>
                <w:sz w:val="19"/>
                <w:szCs w:val="19"/>
                <w:lang w:val="el-GR"/>
              </w:rPr>
              <w:t>387,7</w:t>
            </w:r>
          </w:p>
        </w:tc>
        <w:tc>
          <w:tcPr>
            <w:tcW w:w="1134" w:type="dxa"/>
            <w:tcBorders>
              <w:top w:val="single" w:sz="4" w:space="0" w:color="auto"/>
              <w:left w:val="nil"/>
              <w:bottom w:val="nil"/>
              <w:right w:val="nil"/>
            </w:tcBorders>
            <w:vAlign w:val="center"/>
          </w:tcPr>
          <w:p w14:paraId="06E61C0A" w14:textId="77777777" w:rsidR="0063440C" w:rsidRPr="00C760A1" w:rsidRDefault="0063440C" w:rsidP="005F7653">
            <w:pPr>
              <w:jc w:val="right"/>
              <w:rPr>
                <w:rFonts w:ascii="Tahoma" w:hAnsi="Tahoma"/>
                <w:sz w:val="19"/>
                <w:szCs w:val="19"/>
                <w:highlight w:val="yellow"/>
              </w:rPr>
            </w:pPr>
            <w:r w:rsidRPr="00C760A1">
              <w:rPr>
                <w:rFonts w:ascii="Tahoma" w:hAnsi="Tahoma" w:cs="Tahoma"/>
                <w:sz w:val="19"/>
                <w:szCs w:val="19"/>
                <w:lang w:val="el-GR"/>
              </w:rPr>
              <w:t>346</w:t>
            </w:r>
            <w:r w:rsidRPr="00C760A1">
              <w:rPr>
                <w:rFonts w:ascii="Tahoma" w:hAnsi="Tahoma"/>
                <w:sz w:val="19"/>
                <w:szCs w:val="19"/>
              </w:rPr>
              <w:t>,</w:t>
            </w:r>
            <w:r w:rsidRPr="00C760A1">
              <w:rPr>
                <w:rFonts w:ascii="Tahoma" w:hAnsi="Tahoma"/>
                <w:sz w:val="19"/>
                <w:szCs w:val="19"/>
                <w:lang w:val="el-GR"/>
              </w:rPr>
              <w:t>4</w:t>
            </w:r>
          </w:p>
        </w:tc>
        <w:tc>
          <w:tcPr>
            <w:tcW w:w="993" w:type="dxa"/>
            <w:tcBorders>
              <w:top w:val="single" w:sz="4" w:space="0" w:color="auto"/>
              <w:left w:val="nil"/>
              <w:bottom w:val="nil"/>
              <w:right w:val="nil"/>
            </w:tcBorders>
            <w:vAlign w:val="center"/>
          </w:tcPr>
          <w:p w14:paraId="44CE6FBE"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rPr>
              <w:t>+11,9</w:t>
            </w:r>
            <w:r w:rsidRPr="00C760A1">
              <w:rPr>
                <w:rFonts w:ascii="Tahoma" w:hAnsi="Tahoma"/>
                <w:sz w:val="19"/>
                <w:szCs w:val="19"/>
              </w:rPr>
              <w:t>%</w:t>
            </w:r>
          </w:p>
        </w:tc>
      </w:tr>
      <w:tr w:rsidR="0063440C" w:rsidRPr="00091454" w14:paraId="15CB8E43" w14:textId="77777777" w:rsidTr="005F7653">
        <w:trPr>
          <w:trHeight w:val="249"/>
          <w:jc w:val="center"/>
        </w:trPr>
        <w:tc>
          <w:tcPr>
            <w:tcW w:w="4395" w:type="dxa"/>
            <w:tcBorders>
              <w:top w:val="nil"/>
              <w:left w:val="nil"/>
              <w:right w:val="nil"/>
            </w:tcBorders>
            <w:shd w:val="clear" w:color="auto" w:fill="auto"/>
            <w:noWrap/>
            <w:vAlign w:val="center"/>
          </w:tcPr>
          <w:p w14:paraId="5B08B996" w14:textId="77777777" w:rsidR="0063440C" w:rsidRPr="00C760A1" w:rsidRDefault="0063440C" w:rsidP="005F7653">
            <w:pPr>
              <w:tabs>
                <w:tab w:val="left" w:pos="2835"/>
              </w:tabs>
              <w:ind w:left="-108" w:right="-250"/>
              <w:rPr>
                <w:rFonts w:ascii="Tahoma" w:hAnsi="Tahoma"/>
                <w:sz w:val="19"/>
                <w:szCs w:val="19"/>
                <w:lang w:val="el-GR"/>
              </w:rPr>
            </w:pPr>
            <w:r w:rsidRPr="00C760A1">
              <w:rPr>
                <w:rFonts w:ascii="Tahoma" w:hAnsi="Tahoma"/>
                <w:sz w:val="19"/>
                <w:szCs w:val="19"/>
                <w:lang w:val="el-GR"/>
              </w:rPr>
              <w:t>Κέρδη/(ζημιές) κατανεμημένα στους μετόχους της εταιρείας</w:t>
            </w:r>
          </w:p>
        </w:tc>
        <w:tc>
          <w:tcPr>
            <w:tcW w:w="992" w:type="dxa"/>
            <w:tcBorders>
              <w:top w:val="nil"/>
              <w:left w:val="nil"/>
              <w:right w:val="nil"/>
            </w:tcBorders>
            <w:shd w:val="clear" w:color="auto" w:fill="auto"/>
            <w:noWrap/>
            <w:vAlign w:val="center"/>
          </w:tcPr>
          <w:p w14:paraId="78C48428" w14:textId="77777777" w:rsidR="0063440C" w:rsidRPr="00C760A1" w:rsidRDefault="0063440C" w:rsidP="005F7653">
            <w:pPr>
              <w:jc w:val="right"/>
              <w:rPr>
                <w:rFonts w:ascii="Tahoma" w:hAnsi="Tahoma" w:cs="Tahoma"/>
                <w:sz w:val="19"/>
                <w:szCs w:val="19"/>
                <w:lang w:val="el-GR"/>
              </w:rPr>
            </w:pPr>
            <w:r w:rsidRPr="00C760A1">
              <w:rPr>
                <w:rFonts w:ascii="Tahoma" w:hAnsi="Tahoma" w:cs="Tahoma"/>
                <w:sz w:val="19"/>
                <w:szCs w:val="19"/>
              </w:rPr>
              <w:t xml:space="preserve">135,7 </w:t>
            </w:r>
          </w:p>
        </w:tc>
        <w:tc>
          <w:tcPr>
            <w:tcW w:w="1276" w:type="dxa"/>
            <w:tcBorders>
              <w:top w:val="nil"/>
              <w:left w:val="nil"/>
              <w:right w:val="nil"/>
            </w:tcBorders>
            <w:vAlign w:val="center"/>
          </w:tcPr>
          <w:p w14:paraId="260EFC7A" w14:textId="77777777" w:rsidR="0063440C" w:rsidRPr="00C760A1" w:rsidRDefault="0063440C" w:rsidP="005F7653">
            <w:pPr>
              <w:jc w:val="right"/>
              <w:rPr>
                <w:rFonts w:ascii="Tahoma" w:hAnsi="Tahoma" w:cs="Tahoma"/>
                <w:sz w:val="19"/>
                <w:szCs w:val="19"/>
                <w:highlight w:val="yellow"/>
              </w:rPr>
            </w:pPr>
            <w:r w:rsidRPr="00C760A1">
              <w:rPr>
                <w:rFonts w:ascii="Tahoma" w:hAnsi="Tahoma" w:cs="Tahoma"/>
                <w:sz w:val="19"/>
                <w:szCs w:val="19"/>
              </w:rPr>
              <w:t xml:space="preserve">142,5 </w:t>
            </w:r>
          </w:p>
        </w:tc>
        <w:tc>
          <w:tcPr>
            <w:tcW w:w="992" w:type="dxa"/>
            <w:tcBorders>
              <w:top w:val="nil"/>
              <w:left w:val="nil"/>
              <w:right w:val="nil"/>
            </w:tcBorders>
            <w:vAlign w:val="center"/>
          </w:tcPr>
          <w:p w14:paraId="27F8973C"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rPr>
              <w:t>-4,8%</w:t>
            </w:r>
          </w:p>
        </w:tc>
        <w:tc>
          <w:tcPr>
            <w:tcW w:w="1134" w:type="dxa"/>
            <w:tcBorders>
              <w:top w:val="nil"/>
              <w:left w:val="nil"/>
              <w:right w:val="nil"/>
            </w:tcBorders>
            <w:vAlign w:val="center"/>
          </w:tcPr>
          <w:p w14:paraId="06CE9425"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rPr>
              <w:t xml:space="preserve">316,7 </w:t>
            </w:r>
          </w:p>
        </w:tc>
        <w:tc>
          <w:tcPr>
            <w:tcW w:w="1134" w:type="dxa"/>
            <w:tcBorders>
              <w:top w:val="nil"/>
              <w:left w:val="nil"/>
              <w:right w:val="nil"/>
            </w:tcBorders>
            <w:vAlign w:val="center"/>
          </w:tcPr>
          <w:p w14:paraId="3E15FD86" w14:textId="77777777" w:rsidR="0063440C" w:rsidRPr="00C760A1" w:rsidRDefault="0063440C" w:rsidP="005F7653">
            <w:pPr>
              <w:jc w:val="right"/>
              <w:rPr>
                <w:rFonts w:ascii="Tahoma" w:hAnsi="Tahoma" w:cs="Tahoma"/>
                <w:sz w:val="19"/>
                <w:szCs w:val="19"/>
                <w:highlight w:val="yellow"/>
              </w:rPr>
            </w:pPr>
            <w:r w:rsidRPr="00C760A1">
              <w:rPr>
                <w:rFonts w:ascii="Tahoma" w:hAnsi="Tahoma" w:cs="Tahoma"/>
                <w:sz w:val="19"/>
                <w:szCs w:val="19"/>
              </w:rPr>
              <w:t xml:space="preserve">242,0 </w:t>
            </w:r>
          </w:p>
        </w:tc>
        <w:tc>
          <w:tcPr>
            <w:tcW w:w="993" w:type="dxa"/>
            <w:tcBorders>
              <w:top w:val="nil"/>
              <w:left w:val="nil"/>
              <w:right w:val="nil"/>
            </w:tcBorders>
            <w:vAlign w:val="center"/>
          </w:tcPr>
          <w:p w14:paraId="6CABCC5A"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rPr>
              <w:t>+30,9%</w:t>
            </w:r>
          </w:p>
        </w:tc>
      </w:tr>
      <w:tr w:rsidR="0063440C" w:rsidRPr="00091454" w14:paraId="359632C8" w14:textId="77777777" w:rsidTr="005F7653">
        <w:trPr>
          <w:trHeight w:val="249"/>
          <w:jc w:val="center"/>
        </w:trPr>
        <w:tc>
          <w:tcPr>
            <w:tcW w:w="4395" w:type="dxa"/>
            <w:tcBorders>
              <w:top w:val="nil"/>
              <w:left w:val="nil"/>
              <w:right w:val="nil"/>
            </w:tcBorders>
            <w:shd w:val="clear" w:color="auto" w:fill="auto"/>
            <w:noWrap/>
            <w:vAlign w:val="center"/>
          </w:tcPr>
          <w:p w14:paraId="3D1D53AB" w14:textId="77777777" w:rsidR="0063440C" w:rsidRPr="00C760A1" w:rsidRDefault="0063440C" w:rsidP="005F7653">
            <w:pPr>
              <w:tabs>
                <w:tab w:val="left" w:pos="2835"/>
              </w:tabs>
              <w:ind w:left="-108" w:right="-250"/>
              <w:rPr>
                <w:rFonts w:ascii="Tahoma" w:hAnsi="Tahoma"/>
                <w:sz w:val="19"/>
                <w:szCs w:val="19"/>
                <w:lang w:val="el-GR"/>
              </w:rPr>
            </w:pPr>
            <w:r w:rsidRPr="00C760A1">
              <w:rPr>
                <w:rFonts w:ascii="Tahoma" w:hAnsi="Tahoma"/>
                <w:sz w:val="19"/>
                <w:szCs w:val="19"/>
                <w:lang w:val="el-GR"/>
              </w:rPr>
              <w:t>Προσαρμοσμένα Καθαρά Κέρδη σε μετόχους της εταιρείας</w:t>
            </w:r>
          </w:p>
        </w:tc>
        <w:tc>
          <w:tcPr>
            <w:tcW w:w="992" w:type="dxa"/>
            <w:tcBorders>
              <w:top w:val="nil"/>
              <w:left w:val="nil"/>
              <w:right w:val="nil"/>
            </w:tcBorders>
            <w:shd w:val="clear" w:color="auto" w:fill="auto"/>
            <w:noWrap/>
            <w:vAlign w:val="center"/>
          </w:tcPr>
          <w:p w14:paraId="291F8ADC" w14:textId="77777777" w:rsidR="0063440C" w:rsidRPr="00C760A1" w:rsidRDefault="0063440C" w:rsidP="005F7653">
            <w:pPr>
              <w:jc w:val="right"/>
              <w:rPr>
                <w:rFonts w:ascii="Tahoma" w:hAnsi="Tahoma" w:cs="Tahoma"/>
                <w:sz w:val="19"/>
                <w:szCs w:val="19"/>
                <w:lang w:val="el-GR"/>
              </w:rPr>
            </w:pPr>
            <w:r w:rsidRPr="00C760A1">
              <w:rPr>
                <w:rFonts w:ascii="Tahoma" w:hAnsi="Tahoma" w:cs="Tahoma"/>
                <w:sz w:val="19"/>
                <w:szCs w:val="19"/>
              </w:rPr>
              <w:t>148,8</w:t>
            </w:r>
          </w:p>
        </w:tc>
        <w:tc>
          <w:tcPr>
            <w:tcW w:w="1276" w:type="dxa"/>
            <w:tcBorders>
              <w:top w:val="nil"/>
              <w:left w:val="nil"/>
              <w:right w:val="nil"/>
            </w:tcBorders>
            <w:vAlign w:val="center"/>
          </w:tcPr>
          <w:p w14:paraId="3A1ED531" w14:textId="77777777" w:rsidR="0063440C" w:rsidRPr="00C760A1" w:rsidRDefault="0063440C" w:rsidP="005F7653">
            <w:pPr>
              <w:jc w:val="right"/>
              <w:rPr>
                <w:rFonts w:ascii="Tahoma" w:hAnsi="Tahoma" w:cs="Tahoma"/>
                <w:sz w:val="19"/>
                <w:szCs w:val="19"/>
                <w:highlight w:val="yellow"/>
              </w:rPr>
            </w:pPr>
            <w:r w:rsidRPr="00C760A1">
              <w:rPr>
                <w:rFonts w:ascii="Tahoma" w:hAnsi="Tahoma" w:cs="Tahoma"/>
                <w:sz w:val="19"/>
                <w:szCs w:val="19"/>
              </w:rPr>
              <w:t>125,1</w:t>
            </w:r>
          </w:p>
        </w:tc>
        <w:tc>
          <w:tcPr>
            <w:tcW w:w="992" w:type="dxa"/>
            <w:tcBorders>
              <w:top w:val="nil"/>
              <w:left w:val="nil"/>
              <w:right w:val="nil"/>
            </w:tcBorders>
            <w:vAlign w:val="center"/>
          </w:tcPr>
          <w:p w14:paraId="4BE58647"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rPr>
              <w:t>+18,9%</w:t>
            </w:r>
          </w:p>
        </w:tc>
        <w:tc>
          <w:tcPr>
            <w:tcW w:w="1134" w:type="dxa"/>
            <w:tcBorders>
              <w:top w:val="nil"/>
              <w:left w:val="nil"/>
              <w:right w:val="nil"/>
            </w:tcBorders>
            <w:vAlign w:val="center"/>
          </w:tcPr>
          <w:p w14:paraId="3F5D2497"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rPr>
              <w:t>379,7</w:t>
            </w:r>
          </w:p>
        </w:tc>
        <w:tc>
          <w:tcPr>
            <w:tcW w:w="1134" w:type="dxa"/>
            <w:tcBorders>
              <w:top w:val="nil"/>
              <w:left w:val="nil"/>
              <w:right w:val="nil"/>
            </w:tcBorders>
            <w:vAlign w:val="center"/>
          </w:tcPr>
          <w:p w14:paraId="735183AD" w14:textId="77777777" w:rsidR="0063440C" w:rsidRPr="00C760A1" w:rsidRDefault="0063440C" w:rsidP="005F7653">
            <w:pPr>
              <w:jc w:val="right"/>
              <w:rPr>
                <w:rFonts w:ascii="Tahoma" w:hAnsi="Tahoma" w:cs="Tahoma"/>
                <w:sz w:val="19"/>
                <w:szCs w:val="19"/>
                <w:highlight w:val="yellow"/>
              </w:rPr>
            </w:pPr>
            <w:r w:rsidRPr="00C760A1">
              <w:rPr>
                <w:rFonts w:ascii="Tahoma" w:hAnsi="Tahoma" w:cs="Tahoma"/>
                <w:sz w:val="19"/>
                <w:szCs w:val="19"/>
              </w:rPr>
              <w:t>286,5</w:t>
            </w:r>
          </w:p>
        </w:tc>
        <w:tc>
          <w:tcPr>
            <w:tcW w:w="993" w:type="dxa"/>
            <w:tcBorders>
              <w:top w:val="nil"/>
              <w:left w:val="nil"/>
              <w:right w:val="nil"/>
            </w:tcBorders>
            <w:vAlign w:val="center"/>
          </w:tcPr>
          <w:p w14:paraId="19358759"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rPr>
              <w:t>+32,5%</w:t>
            </w:r>
          </w:p>
        </w:tc>
      </w:tr>
      <w:tr w:rsidR="0063440C" w:rsidRPr="00091454" w14:paraId="211A91BE" w14:textId="77777777" w:rsidTr="005F7653">
        <w:trPr>
          <w:trHeight w:val="249"/>
          <w:jc w:val="center"/>
        </w:trPr>
        <w:tc>
          <w:tcPr>
            <w:tcW w:w="4395" w:type="dxa"/>
            <w:tcBorders>
              <w:left w:val="nil"/>
              <w:right w:val="nil"/>
            </w:tcBorders>
            <w:shd w:val="clear" w:color="auto" w:fill="auto"/>
            <w:noWrap/>
            <w:vAlign w:val="center"/>
          </w:tcPr>
          <w:p w14:paraId="5E26E724" w14:textId="77777777" w:rsidR="0063440C" w:rsidRPr="00C760A1" w:rsidRDefault="0063440C" w:rsidP="005F7653">
            <w:pPr>
              <w:tabs>
                <w:tab w:val="left" w:pos="2835"/>
              </w:tabs>
              <w:ind w:left="-108" w:right="-250"/>
              <w:rPr>
                <w:rFonts w:ascii="Tahoma" w:hAnsi="Tahoma"/>
                <w:sz w:val="19"/>
                <w:szCs w:val="19"/>
                <w:lang w:val="el-GR"/>
              </w:rPr>
            </w:pPr>
            <w:r w:rsidRPr="00C760A1">
              <w:rPr>
                <w:rFonts w:ascii="Tahoma" w:hAnsi="Tahoma"/>
                <w:sz w:val="19"/>
                <w:szCs w:val="19"/>
                <w:lang w:val="el-GR"/>
              </w:rPr>
              <w:t>Βασικά Κέρδη ανά μετοχή (€)</w:t>
            </w:r>
          </w:p>
        </w:tc>
        <w:tc>
          <w:tcPr>
            <w:tcW w:w="992" w:type="dxa"/>
            <w:tcBorders>
              <w:left w:val="nil"/>
              <w:right w:val="nil"/>
            </w:tcBorders>
            <w:shd w:val="clear" w:color="auto" w:fill="auto"/>
            <w:noWrap/>
            <w:vAlign w:val="center"/>
          </w:tcPr>
          <w:p w14:paraId="157E2AAB"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rPr>
              <w:t>0,2923</w:t>
            </w:r>
          </w:p>
        </w:tc>
        <w:tc>
          <w:tcPr>
            <w:tcW w:w="1276" w:type="dxa"/>
            <w:tcBorders>
              <w:left w:val="nil"/>
              <w:right w:val="nil"/>
            </w:tcBorders>
            <w:vAlign w:val="center"/>
          </w:tcPr>
          <w:p w14:paraId="2437ACC0" w14:textId="77777777" w:rsidR="0063440C" w:rsidRPr="00C760A1" w:rsidRDefault="0063440C" w:rsidP="005F7653">
            <w:pPr>
              <w:jc w:val="right"/>
              <w:rPr>
                <w:rFonts w:ascii="Tahoma" w:hAnsi="Tahoma" w:cs="Tahoma"/>
                <w:sz w:val="19"/>
                <w:szCs w:val="19"/>
                <w:highlight w:val="yellow"/>
              </w:rPr>
            </w:pPr>
            <w:r w:rsidRPr="00C760A1">
              <w:rPr>
                <w:rFonts w:ascii="Tahoma" w:hAnsi="Tahoma" w:cs="Tahoma"/>
                <w:sz w:val="19"/>
                <w:szCs w:val="19"/>
              </w:rPr>
              <w:t>0,3006</w:t>
            </w:r>
          </w:p>
        </w:tc>
        <w:tc>
          <w:tcPr>
            <w:tcW w:w="992" w:type="dxa"/>
            <w:tcBorders>
              <w:left w:val="nil"/>
              <w:right w:val="nil"/>
            </w:tcBorders>
            <w:vAlign w:val="center"/>
          </w:tcPr>
          <w:p w14:paraId="06EB184C"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rPr>
              <w:t>-2,8%</w:t>
            </w:r>
          </w:p>
        </w:tc>
        <w:tc>
          <w:tcPr>
            <w:tcW w:w="1134" w:type="dxa"/>
            <w:tcBorders>
              <w:left w:val="nil"/>
              <w:right w:val="nil"/>
            </w:tcBorders>
            <w:vAlign w:val="center"/>
          </w:tcPr>
          <w:p w14:paraId="040FC739"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rPr>
              <w:t>0,6778</w:t>
            </w:r>
          </w:p>
        </w:tc>
        <w:tc>
          <w:tcPr>
            <w:tcW w:w="1134" w:type="dxa"/>
            <w:tcBorders>
              <w:left w:val="nil"/>
              <w:right w:val="nil"/>
            </w:tcBorders>
            <w:vAlign w:val="center"/>
          </w:tcPr>
          <w:p w14:paraId="6C5A7E3E" w14:textId="77777777" w:rsidR="0063440C" w:rsidRPr="00C760A1" w:rsidRDefault="0063440C" w:rsidP="005F7653">
            <w:pPr>
              <w:jc w:val="right"/>
              <w:rPr>
                <w:rFonts w:ascii="Tahoma" w:hAnsi="Tahoma" w:cs="Tahoma"/>
                <w:sz w:val="19"/>
                <w:szCs w:val="19"/>
                <w:highlight w:val="yellow"/>
                <w:lang w:val="el-GR"/>
              </w:rPr>
            </w:pPr>
            <w:r w:rsidRPr="00C760A1">
              <w:rPr>
                <w:rFonts w:ascii="Tahoma" w:hAnsi="Tahoma" w:cs="Tahoma"/>
                <w:sz w:val="19"/>
                <w:szCs w:val="19"/>
              </w:rPr>
              <w:t>0,5074</w:t>
            </w:r>
          </w:p>
        </w:tc>
        <w:tc>
          <w:tcPr>
            <w:tcW w:w="993" w:type="dxa"/>
            <w:tcBorders>
              <w:left w:val="nil"/>
              <w:right w:val="nil"/>
            </w:tcBorders>
            <w:vAlign w:val="center"/>
          </w:tcPr>
          <w:p w14:paraId="66A9F4A0"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rPr>
              <w:t>+33,6%</w:t>
            </w:r>
          </w:p>
        </w:tc>
      </w:tr>
      <w:tr w:rsidR="0063440C" w:rsidRPr="00091454" w14:paraId="6F9F4929" w14:textId="77777777" w:rsidTr="005F7653">
        <w:trPr>
          <w:trHeight w:val="249"/>
          <w:jc w:val="center"/>
        </w:trPr>
        <w:tc>
          <w:tcPr>
            <w:tcW w:w="4395" w:type="dxa"/>
            <w:tcBorders>
              <w:top w:val="single" w:sz="4" w:space="0" w:color="auto"/>
              <w:left w:val="nil"/>
              <w:bottom w:val="single" w:sz="4" w:space="0" w:color="auto"/>
              <w:right w:val="nil"/>
            </w:tcBorders>
            <w:shd w:val="clear" w:color="auto" w:fill="F2F2F2" w:themeFill="background1" w:themeFillShade="F2"/>
            <w:noWrap/>
            <w:vAlign w:val="center"/>
            <w:hideMark/>
          </w:tcPr>
          <w:p w14:paraId="1355E3EB" w14:textId="77777777" w:rsidR="0063440C" w:rsidRPr="00C760A1" w:rsidRDefault="0063440C" w:rsidP="005F7653">
            <w:pPr>
              <w:tabs>
                <w:tab w:val="left" w:pos="2835"/>
              </w:tabs>
              <w:ind w:left="-108" w:right="-250"/>
              <w:rPr>
                <w:rFonts w:ascii="Tahoma" w:hAnsi="Tahoma"/>
                <w:sz w:val="19"/>
                <w:szCs w:val="19"/>
                <w:lang w:val="el-GR"/>
              </w:rPr>
            </w:pPr>
            <w:r w:rsidRPr="00C760A1">
              <w:rPr>
                <w:rFonts w:ascii="Tahoma" w:hAnsi="Tahoma"/>
                <w:sz w:val="19"/>
                <w:szCs w:val="19"/>
                <w:lang w:val="el-GR"/>
              </w:rPr>
              <w:t>Προσαρμοσμένες Επενδύσεις σε πάγια περιουσιακά στοιχεία</w:t>
            </w:r>
          </w:p>
        </w:tc>
        <w:tc>
          <w:tcPr>
            <w:tcW w:w="992" w:type="dxa"/>
            <w:tcBorders>
              <w:top w:val="single" w:sz="4" w:space="0" w:color="auto"/>
              <w:left w:val="nil"/>
              <w:bottom w:val="single" w:sz="4" w:space="0" w:color="auto"/>
              <w:right w:val="nil"/>
            </w:tcBorders>
            <w:shd w:val="clear" w:color="auto" w:fill="F2F2F2" w:themeFill="background1" w:themeFillShade="F2"/>
            <w:noWrap/>
            <w:vAlign w:val="center"/>
          </w:tcPr>
          <w:p w14:paraId="61156332" w14:textId="77777777" w:rsidR="0063440C" w:rsidRPr="00C760A1" w:rsidRDefault="0063440C" w:rsidP="005F7653">
            <w:pPr>
              <w:jc w:val="right"/>
              <w:rPr>
                <w:rFonts w:ascii="Tahoma" w:hAnsi="Tahoma" w:cs="Tahoma"/>
                <w:sz w:val="19"/>
                <w:szCs w:val="19"/>
                <w:lang w:val="el-GR"/>
              </w:rPr>
            </w:pPr>
            <w:r w:rsidRPr="00C760A1">
              <w:rPr>
                <w:rFonts w:ascii="Tahoma" w:hAnsi="Tahoma" w:cs="Tahoma"/>
                <w:bCs/>
                <w:sz w:val="19"/>
                <w:szCs w:val="19"/>
              </w:rPr>
              <w:t>117</w:t>
            </w:r>
            <w:r w:rsidRPr="00C760A1">
              <w:rPr>
                <w:rFonts w:ascii="Tahoma" w:hAnsi="Tahoma"/>
                <w:sz w:val="19"/>
                <w:szCs w:val="19"/>
              </w:rPr>
              <w:t xml:space="preserve">,3 </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C8B512E" w14:textId="77777777" w:rsidR="0063440C" w:rsidRPr="00C760A1" w:rsidRDefault="0063440C" w:rsidP="005F7653">
            <w:pPr>
              <w:jc w:val="right"/>
              <w:rPr>
                <w:rFonts w:ascii="Tahoma" w:hAnsi="Tahoma" w:cs="Tahoma"/>
                <w:sz w:val="19"/>
                <w:szCs w:val="19"/>
                <w:highlight w:val="yellow"/>
              </w:rPr>
            </w:pPr>
            <w:r w:rsidRPr="00C760A1">
              <w:rPr>
                <w:rFonts w:ascii="Tahoma" w:hAnsi="Tahoma" w:cs="Tahoma"/>
                <w:sz w:val="19"/>
                <w:szCs w:val="19"/>
              </w:rPr>
              <w:t>133</w:t>
            </w:r>
            <w:r w:rsidRPr="00C760A1">
              <w:rPr>
                <w:rFonts w:ascii="Tahoma" w:hAnsi="Tahoma"/>
                <w:sz w:val="19"/>
                <w:szCs w:val="19"/>
              </w:rPr>
              <w:t xml:space="preserve">,0 </w:t>
            </w:r>
          </w:p>
        </w:tc>
        <w:tc>
          <w:tcPr>
            <w:tcW w:w="992" w:type="dxa"/>
            <w:tcBorders>
              <w:top w:val="single" w:sz="4" w:space="0" w:color="auto"/>
              <w:left w:val="nil"/>
              <w:bottom w:val="single" w:sz="4" w:space="0" w:color="auto"/>
              <w:right w:val="nil"/>
            </w:tcBorders>
            <w:shd w:val="clear" w:color="auto" w:fill="F2F2F2" w:themeFill="background1" w:themeFillShade="F2"/>
            <w:vAlign w:val="center"/>
          </w:tcPr>
          <w:p w14:paraId="57B60749" w14:textId="77777777" w:rsidR="0063440C" w:rsidRPr="00C760A1" w:rsidRDefault="0063440C" w:rsidP="005F7653">
            <w:pPr>
              <w:jc w:val="right"/>
              <w:rPr>
                <w:rFonts w:ascii="Tahoma" w:hAnsi="Tahoma" w:cs="Tahoma"/>
                <w:sz w:val="19"/>
                <w:szCs w:val="19"/>
              </w:rPr>
            </w:pPr>
            <w:r w:rsidRPr="00C760A1">
              <w:rPr>
                <w:rFonts w:ascii="Tahoma" w:hAnsi="Tahoma"/>
                <w:sz w:val="19"/>
                <w:szCs w:val="19"/>
                <w:lang w:val="el-GR"/>
              </w:rPr>
              <w:t>-1</w:t>
            </w:r>
            <w:r w:rsidRPr="00C760A1">
              <w:rPr>
                <w:rFonts w:ascii="Tahoma" w:hAnsi="Tahoma"/>
                <w:sz w:val="19"/>
                <w:szCs w:val="19"/>
              </w:rPr>
              <w:t>1</w:t>
            </w:r>
            <w:r w:rsidRPr="00C760A1">
              <w:rPr>
                <w:rFonts w:ascii="Tahoma" w:hAnsi="Tahoma" w:cs="Tahoma"/>
                <w:bCs/>
                <w:sz w:val="19"/>
                <w:szCs w:val="19"/>
              </w:rPr>
              <w:t>,8</w:t>
            </w:r>
            <w:r w:rsidRPr="00C760A1">
              <w:rPr>
                <w:rFonts w:ascii="Tahoma" w:hAnsi="Tahoma"/>
                <w:sz w:val="19"/>
                <w:szCs w:val="19"/>
              </w:rPr>
              <w:t>%</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D42507C" w14:textId="77777777" w:rsidR="0063440C" w:rsidRPr="00C760A1" w:rsidRDefault="0063440C" w:rsidP="005F7653">
            <w:pPr>
              <w:jc w:val="right"/>
              <w:rPr>
                <w:rFonts w:ascii="Tahoma" w:hAnsi="Tahoma" w:cs="Tahoma"/>
                <w:sz w:val="19"/>
                <w:szCs w:val="19"/>
              </w:rPr>
            </w:pPr>
            <w:r w:rsidRPr="00C760A1">
              <w:rPr>
                <w:rFonts w:ascii="Tahoma" w:hAnsi="Tahoma" w:cs="Tahoma"/>
                <w:bCs/>
                <w:sz w:val="19"/>
                <w:szCs w:val="19"/>
              </w:rPr>
              <w:t>434</w:t>
            </w:r>
            <w:r w:rsidRPr="00C760A1">
              <w:rPr>
                <w:rFonts w:ascii="Tahoma" w:hAnsi="Tahoma"/>
                <w:sz w:val="19"/>
                <w:szCs w:val="19"/>
              </w:rPr>
              <w:t xml:space="preserve">,8 </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416A47F" w14:textId="77777777" w:rsidR="0063440C" w:rsidRPr="00C760A1" w:rsidRDefault="0063440C" w:rsidP="005F7653">
            <w:pPr>
              <w:jc w:val="right"/>
              <w:rPr>
                <w:rFonts w:ascii="Tahoma" w:hAnsi="Tahoma" w:cs="Tahoma"/>
                <w:sz w:val="19"/>
                <w:szCs w:val="19"/>
                <w:highlight w:val="yellow"/>
              </w:rPr>
            </w:pPr>
            <w:r w:rsidRPr="00C760A1">
              <w:rPr>
                <w:rFonts w:ascii="Tahoma" w:hAnsi="Tahoma" w:cs="Tahoma"/>
                <w:bCs/>
                <w:sz w:val="19"/>
                <w:szCs w:val="19"/>
              </w:rPr>
              <w:t>487</w:t>
            </w:r>
            <w:r w:rsidRPr="00C760A1">
              <w:rPr>
                <w:rFonts w:ascii="Tahoma" w:hAnsi="Tahoma"/>
                <w:sz w:val="19"/>
                <w:szCs w:val="19"/>
              </w:rPr>
              <w:t>,</w:t>
            </w:r>
            <w:r w:rsidRPr="00C760A1">
              <w:rPr>
                <w:rFonts w:ascii="Tahoma" w:hAnsi="Tahoma"/>
                <w:sz w:val="19"/>
                <w:szCs w:val="19"/>
                <w:lang w:val="el-GR"/>
              </w:rPr>
              <w:t>2</w:t>
            </w:r>
            <w:r w:rsidRPr="00C760A1">
              <w:rPr>
                <w:rFonts w:ascii="Tahoma" w:hAnsi="Tahoma"/>
                <w:sz w:val="19"/>
                <w:szCs w:val="19"/>
              </w:rPr>
              <w:t xml:space="preserve"> </w:t>
            </w:r>
          </w:p>
        </w:tc>
        <w:tc>
          <w:tcPr>
            <w:tcW w:w="993" w:type="dxa"/>
            <w:tcBorders>
              <w:top w:val="single" w:sz="4" w:space="0" w:color="auto"/>
              <w:left w:val="nil"/>
              <w:bottom w:val="single" w:sz="4" w:space="0" w:color="auto"/>
              <w:right w:val="nil"/>
            </w:tcBorders>
            <w:shd w:val="clear" w:color="auto" w:fill="F2F2F2" w:themeFill="background1" w:themeFillShade="F2"/>
            <w:vAlign w:val="center"/>
          </w:tcPr>
          <w:p w14:paraId="23B19B4B"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lang w:val="el-GR"/>
              </w:rPr>
              <w:t>-10</w:t>
            </w:r>
            <w:r w:rsidRPr="00C760A1">
              <w:rPr>
                <w:rFonts w:ascii="Tahoma" w:hAnsi="Tahoma" w:cs="Tahoma"/>
                <w:bCs/>
                <w:sz w:val="19"/>
                <w:szCs w:val="19"/>
              </w:rPr>
              <w:t>,8</w:t>
            </w:r>
            <w:r w:rsidRPr="00C760A1">
              <w:rPr>
                <w:rFonts w:ascii="Tahoma" w:hAnsi="Tahoma"/>
                <w:sz w:val="19"/>
                <w:szCs w:val="19"/>
              </w:rPr>
              <w:t>%</w:t>
            </w:r>
          </w:p>
        </w:tc>
      </w:tr>
      <w:tr w:rsidR="0063440C" w:rsidRPr="00091454" w14:paraId="1841B90A" w14:textId="77777777" w:rsidTr="005F7653">
        <w:trPr>
          <w:trHeight w:val="233"/>
          <w:jc w:val="center"/>
        </w:trPr>
        <w:tc>
          <w:tcPr>
            <w:tcW w:w="4395" w:type="dxa"/>
            <w:tcBorders>
              <w:top w:val="single" w:sz="4" w:space="0" w:color="auto"/>
              <w:left w:val="nil"/>
              <w:bottom w:val="single" w:sz="4" w:space="0" w:color="auto"/>
              <w:right w:val="nil"/>
            </w:tcBorders>
            <w:shd w:val="clear" w:color="auto" w:fill="F2F2F2" w:themeFill="background1" w:themeFillShade="F2"/>
            <w:vAlign w:val="center"/>
            <w:hideMark/>
          </w:tcPr>
          <w:p w14:paraId="4CC69D95" w14:textId="77777777" w:rsidR="0063440C" w:rsidRPr="00C760A1" w:rsidRDefault="0063440C" w:rsidP="005F7653">
            <w:pPr>
              <w:tabs>
                <w:tab w:val="left" w:pos="2835"/>
              </w:tabs>
              <w:ind w:left="-108" w:right="-250"/>
              <w:rPr>
                <w:rFonts w:ascii="Tahoma" w:hAnsi="Tahoma"/>
                <w:sz w:val="19"/>
                <w:szCs w:val="19"/>
                <w:lang w:val="el-GR"/>
              </w:rPr>
            </w:pPr>
            <w:r w:rsidRPr="00C760A1">
              <w:rPr>
                <w:rFonts w:ascii="Tahoma" w:hAnsi="Tahoma"/>
                <w:sz w:val="19"/>
                <w:szCs w:val="19"/>
                <w:lang w:val="el-GR"/>
              </w:rPr>
              <w:t>Προσαρμοσμένες  Ελεύθερες Ταμειακές Ροές μετά από μισθώσεις (</w:t>
            </w:r>
            <w:r w:rsidRPr="00C760A1">
              <w:rPr>
                <w:rFonts w:ascii="Tahoma" w:hAnsi="Tahoma"/>
                <w:sz w:val="19"/>
                <w:szCs w:val="19"/>
                <w:lang w:val="en-US"/>
              </w:rPr>
              <w:t>AL</w:t>
            </w:r>
            <w:r w:rsidRPr="00C760A1">
              <w:rPr>
                <w:rFonts w:ascii="Tahoma" w:hAnsi="Tahoma"/>
                <w:sz w:val="19"/>
                <w:szCs w:val="19"/>
                <w:lang w:val="el-GR"/>
              </w:rPr>
              <w:t xml:space="preserve">) </w:t>
            </w:r>
          </w:p>
        </w:tc>
        <w:tc>
          <w:tcPr>
            <w:tcW w:w="992" w:type="dxa"/>
            <w:tcBorders>
              <w:top w:val="single" w:sz="4" w:space="0" w:color="auto"/>
              <w:left w:val="nil"/>
              <w:bottom w:val="single" w:sz="4" w:space="0" w:color="auto"/>
              <w:right w:val="nil"/>
            </w:tcBorders>
            <w:shd w:val="clear" w:color="auto" w:fill="F2F2F2" w:themeFill="background1" w:themeFillShade="F2"/>
            <w:noWrap/>
            <w:vAlign w:val="center"/>
          </w:tcPr>
          <w:p w14:paraId="7A984859" w14:textId="77777777" w:rsidR="0063440C" w:rsidRPr="00C760A1" w:rsidRDefault="0063440C" w:rsidP="005F7653">
            <w:pPr>
              <w:jc w:val="right"/>
              <w:rPr>
                <w:rFonts w:ascii="Tahoma" w:hAnsi="Tahoma" w:cs="Tahoma"/>
                <w:bCs/>
                <w:sz w:val="19"/>
                <w:szCs w:val="19"/>
                <w:lang w:val="el-GR"/>
              </w:rPr>
            </w:pPr>
            <w:r w:rsidRPr="00C760A1">
              <w:rPr>
                <w:rFonts w:ascii="Tahoma" w:hAnsi="Tahoma" w:cs="Tahoma"/>
                <w:bCs/>
                <w:sz w:val="19"/>
                <w:szCs w:val="19"/>
              </w:rPr>
              <w:t xml:space="preserve">129,5 </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F1C7BC3" w14:textId="77777777" w:rsidR="0063440C" w:rsidRPr="00C760A1" w:rsidRDefault="0063440C" w:rsidP="005F7653">
            <w:pPr>
              <w:jc w:val="right"/>
              <w:rPr>
                <w:rFonts w:ascii="Tahoma" w:hAnsi="Tahoma" w:cs="Tahoma"/>
                <w:bCs/>
                <w:sz w:val="19"/>
                <w:szCs w:val="19"/>
                <w:highlight w:val="yellow"/>
              </w:rPr>
            </w:pPr>
            <w:r w:rsidRPr="00C760A1">
              <w:rPr>
                <w:rFonts w:ascii="Tahoma" w:hAnsi="Tahoma" w:cs="Tahoma"/>
                <w:bCs/>
                <w:sz w:val="19"/>
                <w:szCs w:val="19"/>
                <w:lang w:val="el-GR"/>
              </w:rPr>
              <w:t>1</w:t>
            </w:r>
            <w:r w:rsidRPr="00C760A1">
              <w:rPr>
                <w:rFonts w:ascii="Tahoma" w:hAnsi="Tahoma" w:cs="Tahoma"/>
                <w:bCs/>
                <w:sz w:val="19"/>
                <w:szCs w:val="19"/>
              </w:rPr>
              <w:t xml:space="preserve">20,9 </w:t>
            </w:r>
          </w:p>
        </w:tc>
        <w:tc>
          <w:tcPr>
            <w:tcW w:w="992" w:type="dxa"/>
            <w:tcBorders>
              <w:top w:val="single" w:sz="4" w:space="0" w:color="auto"/>
              <w:left w:val="nil"/>
              <w:bottom w:val="single" w:sz="4" w:space="0" w:color="auto"/>
              <w:right w:val="nil"/>
            </w:tcBorders>
            <w:shd w:val="clear" w:color="auto" w:fill="F2F2F2" w:themeFill="background1" w:themeFillShade="F2"/>
            <w:vAlign w:val="center"/>
          </w:tcPr>
          <w:p w14:paraId="42C4C460" w14:textId="77777777" w:rsidR="0063440C" w:rsidRPr="00C760A1" w:rsidRDefault="0063440C" w:rsidP="005F7653">
            <w:pPr>
              <w:jc w:val="right"/>
              <w:rPr>
                <w:rFonts w:ascii="Tahoma" w:hAnsi="Tahoma" w:cs="Tahoma"/>
                <w:bCs/>
                <w:sz w:val="19"/>
                <w:szCs w:val="19"/>
              </w:rPr>
            </w:pPr>
            <w:r w:rsidRPr="00C760A1">
              <w:rPr>
                <w:rFonts w:ascii="Tahoma" w:hAnsi="Tahoma" w:cs="Tahoma"/>
                <w:bCs/>
                <w:sz w:val="19"/>
                <w:szCs w:val="19"/>
              </w:rPr>
              <w:t>+</w:t>
            </w:r>
            <w:r w:rsidRPr="00C760A1">
              <w:rPr>
                <w:rFonts w:ascii="Tahoma" w:hAnsi="Tahoma" w:cs="Tahoma"/>
                <w:bCs/>
                <w:sz w:val="19"/>
                <w:szCs w:val="19"/>
                <w:lang w:val="el-GR"/>
              </w:rPr>
              <w:t>7</w:t>
            </w:r>
            <w:r w:rsidRPr="00C760A1">
              <w:rPr>
                <w:rFonts w:ascii="Tahoma" w:hAnsi="Tahoma" w:cs="Tahoma"/>
                <w:bCs/>
                <w:sz w:val="19"/>
                <w:szCs w:val="19"/>
              </w:rPr>
              <w:t>,1%</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1AE7D3B" w14:textId="77777777" w:rsidR="0063440C" w:rsidRPr="00C760A1" w:rsidRDefault="0063440C" w:rsidP="005F7653">
            <w:pPr>
              <w:jc w:val="right"/>
              <w:rPr>
                <w:rFonts w:ascii="Tahoma" w:hAnsi="Tahoma" w:cs="Tahoma"/>
                <w:bCs/>
                <w:sz w:val="19"/>
                <w:szCs w:val="19"/>
              </w:rPr>
            </w:pPr>
            <w:r w:rsidRPr="00C760A1">
              <w:rPr>
                <w:rFonts w:ascii="Tahoma" w:hAnsi="Tahoma" w:cs="Tahoma"/>
                <w:bCs/>
                <w:sz w:val="19"/>
                <w:szCs w:val="19"/>
              </w:rPr>
              <w:t xml:space="preserve">447,2 </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E06F88D" w14:textId="77777777" w:rsidR="0063440C" w:rsidRPr="00C760A1" w:rsidRDefault="0063440C" w:rsidP="005F7653">
            <w:pPr>
              <w:jc w:val="right"/>
              <w:rPr>
                <w:rFonts w:ascii="Tahoma" w:hAnsi="Tahoma" w:cs="Tahoma"/>
                <w:bCs/>
                <w:sz w:val="19"/>
                <w:szCs w:val="19"/>
                <w:highlight w:val="yellow"/>
              </w:rPr>
            </w:pPr>
            <w:r w:rsidRPr="00C760A1">
              <w:rPr>
                <w:rFonts w:ascii="Tahoma" w:hAnsi="Tahoma" w:cs="Tahoma"/>
                <w:bCs/>
                <w:sz w:val="19"/>
                <w:szCs w:val="19"/>
              </w:rPr>
              <w:t xml:space="preserve">329,2 </w:t>
            </w:r>
          </w:p>
        </w:tc>
        <w:tc>
          <w:tcPr>
            <w:tcW w:w="993" w:type="dxa"/>
            <w:tcBorders>
              <w:top w:val="single" w:sz="4" w:space="0" w:color="auto"/>
              <w:left w:val="nil"/>
              <w:bottom w:val="single" w:sz="4" w:space="0" w:color="auto"/>
              <w:right w:val="nil"/>
            </w:tcBorders>
            <w:shd w:val="clear" w:color="auto" w:fill="F2F2F2" w:themeFill="background1" w:themeFillShade="F2"/>
            <w:vAlign w:val="center"/>
          </w:tcPr>
          <w:p w14:paraId="1C7A3B4D" w14:textId="77777777" w:rsidR="0063440C" w:rsidRPr="00C760A1" w:rsidRDefault="0063440C" w:rsidP="005F7653">
            <w:pPr>
              <w:jc w:val="right"/>
              <w:rPr>
                <w:rFonts w:ascii="Tahoma" w:hAnsi="Tahoma" w:cs="Tahoma"/>
                <w:bCs/>
                <w:sz w:val="19"/>
                <w:szCs w:val="19"/>
              </w:rPr>
            </w:pPr>
            <w:r w:rsidRPr="00C760A1">
              <w:rPr>
                <w:rFonts w:ascii="Tahoma" w:hAnsi="Tahoma" w:cs="Tahoma"/>
                <w:bCs/>
                <w:sz w:val="19"/>
                <w:szCs w:val="19"/>
              </w:rPr>
              <w:t>+35,8%</w:t>
            </w:r>
          </w:p>
        </w:tc>
      </w:tr>
      <w:tr w:rsidR="0063440C" w:rsidRPr="00091454" w14:paraId="76CDEEA7" w14:textId="77777777" w:rsidTr="005F7653">
        <w:trPr>
          <w:trHeight w:val="233"/>
          <w:jc w:val="center"/>
        </w:trPr>
        <w:tc>
          <w:tcPr>
            <w:tcW w:w="4395" w:type="dxa"/>
            <w:tcBorders>
              <w:top w:val="single" w:sz="4" w:space="0" w:color="auto"/>
              <w:left w:val="nil"/>
              <w:bottom w:val="single" w:sz="4" w:space="0" w:color="auto"/>
              <w:right w:val="nil"/>
            </w:tcBorders>
            <w:shd w:val="clear" w:color="auto" w:fill="F2F2F2" w:themeFill="background1" w:themeFillShade="F2"/>
            <w:vAlign w:val="center"/>
          </w:tcPr>
          <w:p w14:paraId="2C6473B9" w14:textId="77777777" w:rsidR="0063440C" w:rsidRPr="00C760A1" w:rsidRDefault="0063440C" w:rsidP="005F7653">
            <w:pPr>
              <w:tabs>
                <w:tab w:val="left" w:pos="2835"/>
              </w:tabs>
              <w:ind w:left="-108" w:right="-250"/>
              <w:rPr>
                <w:rFonts w:ascii="Tahoma" w:hAnsi="Tahoma"/>
                <w:sz w:val="19"/>
                <w:szCs w:val="19"/>
                <w:lang w:val="el-GR"/>
              </w:rPr>
            </w:pPr>
            <w:r w:rsidRPr="00C760A1">
              <w:rPr>
                <w:rFonts w:ascii="Tahoma" w:hAnsi="Tahoma"/>
                <w:sz w:val="19"/>
                <w:szCs w:val="19"/>
                <w:lang w:val="el-GR"/>
              </w:rPr>
              <w:t>Ελεύθερες Ταμειακές Ροές μετά από μισθώσεις (</w:t>
            </w:r>
            <w:r w:rsidRPr="00C760A1">
              <w:rPr>
                <w:rFonts w:ascii="Tahoma" w:hAnsi="Tahoma"/>
                <w:sz w:val="19"/>
                <w:szCs w:val="19"/>
                <w:lang w:val="en-US"/>
              </w:rPr>
              <w:t>AL</w:t>
            </w:r>
            <w:r w:rsidRPr="00C760A1">
              <w:rPr>
                <w:rFonts w:ascii="Tahoma" w:hAnsi="Tahoma"/>
                <w:sz w:val="19"/>
                <w:szCs w:val="19"/>
                <w:lang w:val="el-GR"/>
              </w:rPr>
              <w:t xml:space="preserve">) </w:t>
            </w:r>
          </w:p>
        </w:tc>
        <w:tc>
          <w:tcPr>
            <w:tcW w:w="992" w:type="dxa"/>
            <w:tcBorders>
              <w:top w:val="single" w:sz="4" w:space="0" w:color="auto"/>
              <w:left w:val="nil"/>
              <w:bottom w:val="single" w:sz="4" w:space="0" w:color="auto"/>
              <w:right w:val="nil"/>
            </w:tcBorders>
            <w:shd w:val="clear" w:color="auto" w:fill="F2F2F2" w:themeFill="background1" w:themeFillShade="F2"/>
            <w:noWrap/>
            <w:vAlign w:val="center"/>
          </w:tcPr>
          <w:p w14:paraId="24B857CD" w14:textId="77777777" w:rsidR="0063440C" w:rsidRPr="00C760A1" w:rsidRDefault="0063440C" w:rsidP="005F7653">
            <w:pPr>
              <w:jc w:val="right"/>
              <w:rPr>
                <w:rFonts w:ascii="Tahoma" w:hAnsi="Tahoma" w:cs="Tahoma"/>
                <w:bCs/>
                <w:sz w:val="19"/>
                <w:szCs w:val="19"/>
                <w:lang w:val="el-GR"/>
              </w:rPr>
            </w:pPr>
            <w:r w:rsidRPr="00C760A1">
              <w:rPr>
                <w:rFonts w:ascii="Tahoma" w:hAnsi="Tahoma" w:cs="Tahoma"/>
                <w:bCs/>
                <w:sz w:val="19"/>
                <w:szCs w:val="19"/>
              </w:rPr>
              <w:t xml:space="preserve">104,4 </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F0D13E9" w14:textId="77777777" w:rsidR="0063440C" w:rsidRPr="00C760A1" w:rsidRDefault="0063440C" w:rsidP="005F7653">
            <w:pPr>
              <w:jc w:val="right"/>
              <w:rPr>
                <w:rFonts w:ascii="Tahoma" w:hAnsi="Tahoma" w:cs="Tahoma"/>
                <w:bCs/>
                <w:sz w:val="19"/>
                <w:szCs w:val="19"/>
                <w:highlight w:val="yellow"/>
              </w:rPr>
            </w:pPr>
            <w:r w:rsidRPr="00C760A1">
              <w:rPr>
                <w:rFonts w:ascii="Tahoma" w:hAnsi="Tahoma" w:cs="Tahoma"/>
                <w:bCs/>
                <w:sz w:val="19"/>
                <w:szCs w:val="19"/>
                <w:lang w:val="el-GR"/>
              </w:rPr>
              <w:t>1</w:t>
            </w:r>
            <w:r w:rsidRPr="00C760A1">
              <w:rPr>
                <w:rFonts w:ascii="Tahoma" w:hAnsi="Tahoma" w:cs="Tahoma"/>
                <w:bCs/>
                <w:sz w:val="19"/>
                <w:szCs w:val="19"/>
              </w:rPr>
              <w:t xml:space="preserve">10,2 </w:t>
            </w:r>
          </w:p>
        </w:tc>
        <w:tc>
          <w:tcPr>
            <w:tcW w:w="992" w:type="dxa"/>
            <w:tcBorders>
              <w:top w:val="single" w:sz="4" w:space="0" w:color="auto"/>
              <w:left w:val="nil"/>
              <w:bottom w:val="single" w:sz="4" w:space="0" w:color="auto"/>
              <w:right w:val="nil"/>
            </w:tcBorders>
            <w:shd w:val="clear" w:color="auto" w:fill="F2F2F2" w:themeFill="background1" w:themeFillShade="F2"/>
            <w:vAlign w:val="center"/>
          </w:tcPr>
          <w:p w14:paraId="43C1B393" w14:textId="77777777" w:rsidR="0063440C" w:rsidRPr="00C760A1" w:rsidRDefault="0063440C" w:rsidP="005F7653">
            <w:pPr>
              <w:jc w:val="right"/>
              <w:rPr>
                <w:rFonts w:ascii="Tahoma" w:hAnsi="Tahoma" w:cs="Tahoma"/>
                <w:bCs/>
                <w:sz w:val="19"/>
                <w:szCs w:val="19"/>
              </w:rPr>
            </w:pPr>
            <w:r w:rsidRPr="00C760A1">
              <w:rPr>
                <w:rFonts w:ascii="Tahoma" w:hAnsi="Tahoma" w:cs="Tahoma"/>
                <w:bCs/>
                <w:sz w:val="19"/>
                <w:szCs w:val="19"/>
                <w:lang w:val="el-GR"/>
              </w:rPr>
              <w:t>-</w:t>
            </w:r>
            <w:r w:rsidRPr="00C760A1">
              <w:rPr>
                <w:rFonts w:ascii="Tahoma" w:hAnsi="Tahoma" w:cs="Tahoma"/>
                <w:bCs/>
                <w:sz w:val="19"/>
                <w:szCs w:val="19"/>
              </w:rPr>
              <w:t>5,3%</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912F7C0" w14:textId="77777777" w:rsidR="0063440C" w:rsidRPr="00C760A1" w:rsidRDefault="0063440C" w:rsidP="005F7653">
            <w:pPr>
              <w:jc w:val="right"/>
              <w:rPr>
                <w:rFonts w:ascii="Tahoma" w:hAnsi="Tahoma" w:cs="Tahoma"/>
                <w:bCs/>
                <w:sz w:val="19"/>
                <w:szCs w:val="19"/>
              </w:rPr>
            </w:pPr>
            <w:r w:rsidRPr="00C760A1">
              <w:rPr>
                <w:rFonts w:ascii="Tahoma" w:hAnsi="Tahoma" w:cs="Tahoma"/>
                <w:bCs/>
                <w:sz w:val="19"/>
                <w:szCs w:val="19"/>
              </w:rPr>
              <w:t xml:space="preserve">359,8 </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7B7696C" w14:textId="77777777" w:rsidR="0063440C" w:rsidRPr="00C760A1" w:rsidRDefault="0063440C" w:rsidP="005F7653">
            <w:pPr>
              <w:jc w:val="right"/>
              <w:rPr>
                <w:rFonts w:ascii="Tahoma" w:hAnsi="Tahoma" w:cs="Tahoma"/>
                <w:bCs/>
                <w:sz w:val="19"/>
                <w:szCs w:val="19"/>
                <w:highlight w:val="yellow"/>
              </w:rPr>
            </w:pPr>
            <w:r w:rsidRPr="00C760A1">
              <w:rPr>
                <w:rFonts w:ascii="Tahoma" w:hAnsi="Tahoma" w:cs="Tahoma"/>
                <w:bCs/>
                <w:sz w:val="19"/>
                <w:szCs w:val="19"/>
              </w:rPr>
              <w:t xml:space="preserve">268,1 </w:t>
            </w:r>
          </w:p>
        </w:tc>
        <w:tc>
          <w:tcPr>
            <w:tcW w:w="993" w:type="dxa"/>
            <w:tcBorders>
              <w:top w:val="single" w:sz="4" w:space="0" w:color="auto"/>
              <w:left w:val="nil"/>
              <w:bottom w:val="single" w:sz="4" w:space="0" w:color="auto"/>
              <w:right w:val="nil"/>
            </w:tcBorders>
            <w:shd w:val="clear" w:color="auto" w:fill="F2F2F2" w:themeFill="background1" w:themeFillShade="F2"/>
            <w:vAlign w:val="center"/>
          </w:tcPr>
          <w:p w14:paraId="02544B00" w14:textId="77777777" w:rsidR="0063440C" w:rsidRPr="00C760A1" w:rsidRDefault="0063440C" w:rsidP="005F7653">
            <w:pPr>
              <w:jc w:val="right"/>
              <w:rPr>
                <w:rFonts w:ascii="Tahoma" w:hAnsi="Tahoma" w:cs="Tahoma"/>
                <w:bCs/>
                <w:sz w:val="19"/>
                <w:szCs w:val="19"/>
              </w:rPr>
            </w:pPr>
            <w:r w:rsidRPr="00C760A1">
              <w:rPr>
                <w:rFonts w:ascii="Tahoma" w:hAnsi="Tahoma" w:cs="Tahoma"/>
                <w:bCs/>
                <w:sz w:val="19"/>
                <w:szCs w:val="19"/>
              </w:rPr>
              <w:t>+34,2%</w:t>
            </w:r>
          </w:p>
        </w:tc>
      </w:tr>
      <w:tr w:rsidR="0063440C" w:rsidRPr="00091454" w14:paraId="3F3E2B15" w14:textId="77777777" w:rsidTr="005F7653">
        <w:trPr>
          <w:trHeight w:val="351"/>
          <w:jc w:val="center"/>
        </w:trPr>
        <w:tc>
          <w:tcPr>
            <w:tcW w:w="4395" w:type="dxa"/>
            <w:tcBorders>
              <w:top w:val="single" w:sz="4" w:space="0" w:color="auto"/>
              <w:left w:val="nil"/>
              <w:bottom w:val="single" w:sz="4" w:space="0" w:color="auto"/>
              <w:right w:val="nil"/>
            </w:tcBorders>
            <w:shd w:val="clear" w:color="auto" w:fill="auto"/>
            <w:vAlign w:val="center"/>
          </w:tcPr>
          <w:p w14:paraId="55496A97" w14:textId="77777777" w:rsidR="0063440C" w:rsidRPr="00C760A1" w:rsidRDefault="0063440C" w:rsidP="005F7653">
            <w:pPr>
              <w:tabs>
                <w:tab w:val="left" w:pos="2835"/>
              </w:tabs>
              <w:ind w:left="-108" w:right="-250"/>
              <w:rPr>
                <w:rFonts w:ascii="Tahoma" w:hAnsi="Tahoma"/>
                <w:sz w:val="19"/>
                <w:szCs w:val="19"/>
                <w:lang w:val="el-GR"/>
              </w:rPr>
            </w:pPr>
            <w:r w:rsidRPr="00C760A1">
              <w:rPr>
                <w:rFonts w:ascii="Tahoma" w:hAnsi="Tahoma"/>
                <w:sz w:val="19"/>
                <w:szCs w:val="19"/>
                <w:lang w:val="el-GR"/>
              </w:rPr>
              <w:t xml:space="preserve">Ταμειακά Διαθέσιμα &amp; Λοιπά Χρηματοοικονομικά Περιουσιακά Στοιχεία </w:t>
            </w:r>
          </w:p>
        </w:tc>
        <w:tc>
          <w:tcPr>
            <w:tcW w:w="992" w:type="dxa"/>
            <w:tcBorders>
              <w:top w:val="single" w:sz="4" w:space="0" w:color="auto"/>
              <w:left w:val="nil"/>
              <w:bottom w:val="single" w:sz="4" w:space="0" w:color="auto"/>
              <w:right w:val="nil"/>
            </w:tcBorders>
            <w:shd w:val="clear" w:color="auto" w:fill="auto"/>
            <w:noWrap/>
            <w:vAlign w:val="center"/>
          </w:tcPr>
          <w:p w14:paraId="7C8AFF3D" w14:textId="77777777" w:rsidR="0063440C" w:rsidRPr="00C760A1" w:rsidRDefault="0063440C" w:rsidP="005F7653">
            <w:pPr>
              <w:jc w:val="right"/>
              <w:rPr>
                <w:rFonts w:ascii="Tahoma" w:hAnsi="Tahoma" w:cs="Tahoma"/>
                <w:sz w:val="19"/>
                <w:szCs w:val="19"/>
                <w:lang w:val="el-GR"/>
              </w:rPr>
            </w:pPr>
            <w:r w:rsidRPr="00C760A1">
              <w:rPr>
                <w:rFonts w:ascii="Tahoma" w:hAnsi="Tahoma" w:cs="Tahoma"/>
                <w:sz w:val="19"/>
                <w:szCs w:val="19"/>
              </w:rPr>
              <w:t>699,5</w:t>
            </w:r>
          </w:p>
        </w:tc>
        <w:tc>
          <w:tcPr>
            <w:tcW w:w="1276" w:type="dxa"/>
            <w:tcBorders>
              <w:top w:val="single" w:sz="4" w:space="0" w:color="auto"/>
              <w:left w:val="nil"/>
              <w:bottom w:val="single" w:sz="4" w:space="0" w:color="auto"/>
              <w:right w:val="nil"/>
            </w:tcBorders>
            <w:vAlign w:val="center"/>
          </w:tcPr>
          <w:p w14:paraId="7B6EC5EF" w14:textId="77777777" w:rsidR="0063440C" w:rsidRPr="00C760A1" w:rsidRDefault="0063440C" w:rsidP="005F7653">
            <w:pPr>
              <w:jc w:val="right"/>
              <w:rPr>
                <w:rFonts w:ascii="Tahoma" w:hAnsi="Tahoma" w:cs="Tahoma"/>
                <w:sz w:val="19"/>
                <w:szCs w:val="19"/>
                <w:highlight w:val="yellow"/>
              </w:rPr>
            </w:pPr>
            <w:r w:rsidRPr="00C760A1">
              <w:rPr>
                <w:rFonts w:ascii="Tahoma" w:hAnsi="Tahoma" w:cs="Tahoma"/>
                <w:sz w:val="19"/>
                <w:szCs w:val="19"/>
                <w:lang w:val="el-GR"/>
              </w:rPr>
              <w:t>1.</w:t>
            </w:r>
            <w:r w:rsidRPr="00C760A1">
              <w:rPr>
                <w:rFonts w:ascii="Tahoma" w:hAnsi="Tahoma" w:cs="Tahoma"/>
                <w:sz w:val="19"/>
                <w:szCs w:val="19"/>
              </w:rPr>
              <w:t>296,9</w:t>
            </w:r>
          </w:p>
        </w:tc>
        <w:tc>
          <w:tcPr>
            <w:tcW w:w="992" w:type="dxa"/>
            <w:tcBorders>
              <w:top w:val="single" w:sz="4" w:space="0" w:color="auto"/>
              <w:left w:val="nil"/>
              <w:bottom w:val="single" w:sz="4" w:space="0" w:color="auto"/>
              <w:right w:val="nil"/>
            </w:tcBorders>
            <w:vAlign w:val="center"/>
          </w:tcPr>
          <w:p w14:paraId="63AC6EEA"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rPr>
              <w:t>-46,1%</w:t>
            </w:r>
          </w:p>
        </w:tc>
        <w:tc>
          <w:tcPr>
            <w:tcW w:w="1134" w:type="dxa"/>
            <w:tcBorders>
              <w:top w:val="single" w:sz="4" w:space="0" w:color="auto"/>
              <w:left w:val="nil"/>
              <w:bottom w:val="single" w:sz="4" w:space="0" w:color="auto"/>
              <w:right w:val="nil"/>
            </w:tcBorders>
            <w:vAlign w:val="center"/>
          </w:tcPr>
          <w:p w14:paraId="6927E20B"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rPr>
              <w:t>699,5</w:t>
            </w:r>
          </w:p>
        </w:tc>
        <w:tc>
          <w:tcPr>
            <w:tcW w:w="1134" w:type="dxa"/>
            <w:tcBorders>
              <w:top w:val="single" w:sz="4" w:space="0" w:color="auto"/>
              <w:left w:val="nil"/>
              <w:bottom w:val="single" w:sz="4" w:space="0" w:color="auto"/>
              <w:right w:val="nil"/>
            </w:tcBorders>
            <w:vAlign w:val="center"/>
          </w:tcPr>
          <w:p w14:paraId="3A17B46F" w14:textId="77777777" w:rsidR="0063440C" w:rsidRPr="00C760A1" w:rsidRDefault="0063440C" w:rsidP="005F7653">
            <w:pPr>
              <w:jc w:val="right"/>
              <w:rPr>
                <w:rFonts w:ascii="Tahoma" w:hAnsi="Tahoma" w:cs="Tahoma"/>
                <w:sz w:val="19"/>
                <w:szCs w:val="19"/>
                <w:highlight w:val="yellow"/>
              </w:rPr>
            </w:pPr>
            <w:r w:rsidRPr="00C760A1">
              <w:rPr>
                <w:rFonts w:ascii="Tahoma" w:hAnsi="Tahoma" w:cs="Tahoma"/>
                <w:sz w:val="19"/>
                <w:szCs w:val="19"/>
                <w:lang w:val="el-GR"/>
              </w:rPr>
              <w:t>1.</w:t>
            </w:r>
            <w:r w:rsidRPr="00C760A1">
              <w:rPr>
                <w:rFonts w:ascii="Tahoma" w:hAnsi="Tahoma" w:cs="Tahoma"/>
                <w:sz w:val="19"/>
                <w:szCs w:val="19"/>
              </w:rPr>
              <w:t>296,9</w:t>
            </w:r>
          </w:p>
        </w:tc>
        <w:tc>
          <w:tcPr>
            <w:tcW w:w="993" w:type="dxa"/>
            <w:tcBorders>
              <w:top w:val="single" w:sz="4" w:space="0" w:color="auto"/>
              <w:left w:val="nil"/>
              <w:bottom w:val="single" w:sz="4" w:space="0" w:color="auto"/>
              <w:right w:val="nil"/>
            </w:tcBorders>
            <w:vAlign w:val="center"/>
          </w:tcPr>
          <w:p w14:paraId="3A71EA81"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rPr>
              <w:t>-46,1%</w:t>
            </w:r>
          </w:p>
        </w:tc>
      </w:tr>
      <w:tr w:rsidR="0063440C" w:rsidRPr="00091454" w14:paraId="4B3CCA4F" w14:textId="77777777" w:rsidTr="005F7653">
        <w:trPr>
          <w:trHeight w:val="221"/>
          <w:jc w:val="center"/>
        </w:trPr>
        <w:tc>
          <w:tcPr>
            <w:tcW w:w="4395" w:type="dxa"/>
            <w:tcBorders>
              <w:top w:val="single" w:sz="4" w:space="0" w:color="auto"/>
              <w:left w:val="nil"/>
              <w:bottom w:val="single" w:sz="4" w:space="0" w:color="auto"/>
              <w:right w:val="nil"/>
            </w:tcBorders>
            <w:shd w:val="clear" w:color="auto" w:fill="F2F2F2" w:themeFill="background1" w:themeFillShade="F2"/>
            <w:vAlign w:val="center"/>
          </w:tcPr>
          <w:p w14:paraId="4F07A4C3" w14:textId="77777777" w:rsidR="0063440C" w:rsidRPr="00C760A1" w:rsidRDefault="0063440C" w:rsidP="005F7653">
            <w:pPr>
              <w:tabs>
                <w:tab w:val="left" w:pos="2835"/>
              </w:tabs>
              <w:ind w:left="-108" w:right="-250"/>
              <w:rPr>
                <w:rFonts w:ascii="Tahoma" w:hAnsi="Tahoma"/>
                <w:sz w:val="19"/>
                <w:szCs w:val="19"/>
                <w:lang w:val="el-GR"/>
              </w:rPr>
            </w:pPr>
            <w:r w:rsidRPr="00C760A1">
              <w:rPr>
                <w:rFonts w:ascii="Tahoma" w:hAnsi="Tahoma"/>
                <w:sz w:val="19"/>
                <w:szCs w:val="19"/>
                <w:lang w:val="el-GR"/>
              </w:rPr>
              <w:t>Προσαρμοσμένος Καθαρός Δανεισμός (εξαιρ. μισθώσεων)</w:t>
            </w:r>
          </w:p>
        </w:tc>
        <w:tc>
          <w:tcPr>
            <w:tcW w:w="992" w:type="dxa"/>
            <w:tcBorders>
              <w:top w:val="single" w:sz="4" w:space="0" w:color="auto"/>
              <w:left w:val="nil"/>
              <w:bottom w:val="single" w:sz="4" w:space="0" w:color="auto"/>
              <w:right w:val="nil"/>
            </w:tcBorders>
            <w:shd w:val="clear" w:color="auto" w:fill="F2F2F2" w:themeFill="background1" w:themeFillShade="F2"/>
            <w:noWrap/>
            <w:vAlign w:val="center"/>
          </w:tcPr>
          <w:p w14:paraId="7348A866" w14:textId="77777777" w:rsidR="0063440C" w:rsidRPr="00C760A1" w:rsidRDefault="0063440C" w:rsidP="005F7653">
            <w:pPr>
              <w:jc w:val="right"/>
              <w:rPr>
                <w:rFonts w:ascii="Tahoma" w:hAnsi="Tahoma" w:cs="Tahoma"/>
                <w:sz w:val="19"/>
                <w:szCs w:val="19"/>
                <w:lang w:val="el-GR"/>
              </w:rPr>
            </w:pPr>
            <w:r w:rsidRPr="00C760A1">
              <w:rPr>
                <w:rFonts w:ascii="Tahoma" w:hAnsi="Tahoma" w:cs="Tahoma"/>
                <w:sz w:val="19"/>
                <w:szCs w:val="19"/>
              </w:rPr>
              <w:t>648,5</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5714FE9" w14:textId="77777777" w:rsidR="0063440C" w:rsidRPr="00C760A1" w:rsidRDefault="0063440C" w:rsidP="005F7653">
            <w:pPr>
              <w:jc w:val="right"/>
              <w:rPr>
                <w:rFonts w:ascii="Tahoma" w:hAnsi="Tahoma" w:cs="Tahoma"/>
                <w:sz w:val="19"/>
                <w:szCs w:val="19"/>
                <w:highlight w:val="yellow"/>
              </w:rPr>
            </w:pPr>
            <w:r w:rsidRPr="00C760A1">
              <w:rPr>
                <w:rFonts w:ascii="Tahoma" w:hAnsi="Tahoma" w:cs="Tahoma"/>
                <w:sz w:val="19"/>
                <w:szCs w:val="19"/>
              </w:rPr>
              <w:t>772,5</w:t>
            </w:r>
          </w:p>
        </w:tc>
        <w:tc>
          <w:tcPr>
            <w:tcW w:w="992" w:type="dxa"/>
            <w:tcBorders>
              <w:top w:val="single" w:sz="4" w:space="0" w:color="auto"/>
              <w:left w:val="nil"/>
              <w:bottom w:val="single" w:sz="4" w:space="0" w:color="auto"/>
              <w:right w:val="nil"/>
            </w:tcBorders>
            <w:shd w:val="clear" w:color="auto" w:fill="F2F2F2" w:themeFill="background1" w:themeFillShade="F2"/>
            <w:vAlign w:val="center"/>
          </w:tcPr>
          <w:p w14:paraId="2713650E"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rPr>
              <w:t>-16,1%</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E188189"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rPr>
              <w:t>648,5</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D2E2820" w14:textId="77777777" w:rsidR="0063440C" w:rsidRPr="00C760A1" w:rsidRDefault="0063440C" w:rsidP="005F7653">
            <w:pPr>
              <w:jc w:val="right"/>
              <w:rPr>
                <w:rFonts w:ascii="Tahoma" w:hAnsi="Tahoma" w:cs="Tahoma"/>
                <w:sz w:val="19"/>
                <w:szCs w:val="19"/>
                <w:highlight w:val="yellow"/>
              </w:rPr>
            </w:pPr>
            <w:r w:rsidRPr="00C760A1">
              <w:rPr>
                <w:rFonts w:ascii="Tahoma" w:hAnsi="Tahoma" w:cs="Tahoma"/>
                <w:sz w:val="19"/>
                <w:szCs w:val="19"/>
              </w:rPr>
              <w:t>772,5</w:t>
            </w:r>
          </w:p>
        </w:tc>
        <w:tc>
          <w:tcPr>
            <w:tcW w:w="993" w:type="dxa"/>
            <w:tcBorders>
              <w:top w:val="single" w:sz="4" w:space="0" w:color="auto"/>
              <w:left w:val="nil"/>
              <w:bottom w:val="single" w:sz="4" w:space="0" w:color="auto"/>
              <w:right w:val="nil"/>
            </w:tcBorders>
            <w:shd w:val="clear" w:color="auto" w:fill="F2F2F2" w:themeFill="background1" w:themeFillShade="F2"/>
            <w:vAlign w:val="center"/>
          </w:tcPr>
          <w:p w14:paraId="6EC65F24"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rPr>
              <w:t>-16,1%</w:t>
            </w:r>
          </w:p>
        </w:tc>
      </w:tr>
      <w:tr w:rsidR="0063440C" w:rsidRPr="00091454" w14:paraId="6DAB5DB7" w14:textId="77777777" w:rsidTr="005F7653">
        <w:trPr>
          <w:trHeight w:val="340"/>
          <w:jc w:val="center"/>
        </w:trPr>
        <w:tc>
          <w:tcPr>
            <w:tcW w:w="4395" w:type="dxa"/>
            <w:tcBorders>
              <w:top w:val="single" w:sz="4" w:space="0" w:color="auto"/>
              <w:left w:val="nil"/>
              <w:bottom w:val="double" w:sz="6" w:space="0" w:color="auto"/>
              <w:right w:val="nil"/>
            </w:tcBorders>
            <w:shd w:val="clear" w:color="auto" w:fill="F2F2F2" w:themeFill="background1" w:themeFillShade="F2"/>
            <w:vAlign w:val="center"/>
          </w:tcPr>
          <w:p w14:paraId="762A17A1" w14:textId="77777777" w:rsidR="0063440C" w:rsidRPr="00C760A1" w:rsidRDefault="0063440C" w:rsidP="005F7653">
            <w:pPr>
              <w:tabs>
                <w:tab w:val="left" w:pos="2835"/>
              </w:tabs>
              <w:ind w:left="-108" w:right="-250"/>
              <w:rPr>
                <w:rFonts w:ascii="Tahoma" w:hAnsi="Tahoma"/>
                <w:sz w:val="19"/>
                <w:szCs w:val="19"/>
                <w:lang w:val="el-GR"/>
              </w:rPr>
            </w:pPr>
            <w:r w:rsidRPr="00C760A1">
              <w:rPr>
                <w:rFonts w:ascii="Tahoma" w:hAnsi="Tahoma"/>
                <w:sz w:val="19"/>
                <w:szCs w:val="19"/>
                <w:lang w:val="el-GR"/>
              </w:rPr>
              <w:t>Προσαρμοσμένος Καθαρός Δανεισμός</w:t>
            </w:r>
          </w:p>
        </w:tc>
        <w:tc>
          <w:tcPr>
            <w:tcW w:w="992" w:type="dxa"/>
            <w:tcBorders>
              <w:top w:val="single" w:sz="4" w:space="0" w:color="auto"/>
              <w:left w:val="nil"/>
              <w:bottom w:val="double" w:sz="6" w:space="0" w:color="auto"/>
              <w:right w:val="nil"/>
            </w:tcBorders>
            <w:shd w:val="clear" w:color="auto" w:fill="F2F2F2" w:themeFill="background1" w:themeFillShade="F2"/>
            <w:noWrap/>
            <w:vAlign w:val="center"/>
          </w:tcPr>
          <w:p w14:paraId="47D98103" w14:textId="77777777" w:rsidR="0063440C" w:rsidRPr="00C760A1" w:rsidRDefault="0063440C" w:rsidP="005F7653">
            <w:pPr>
              <w:jc w:val="right"/>
              <w:rPr>
                <w:rFonts w:ascii="Tahoma" w:hAnsi="Tahoma"/>
                <w:sz w:val="19"/>
                <w:szCs w:val="19"/>
              </w:rPr>
            </w:pPr>
            <w:r w:rsidRPr="00C760A1">
              <w:rPr>
                <w:rFonts w:ascii="Tahoma" w:hAnsi="Tahoma"/>
                <w:sz w:val="19"/>
                <w:szCs w:val="19"/>
              </w:rPr>
              <w:t>1.031</w:t>
            </w:r>
            <w:r w:rsidRPr="00C760A1">
              <w:rPr>
                <w:rFonts w:ascii="Tahoma" w:hAnsi="Tahoma"/>
                <w:sz w:val="19"/>
                <w:szCs w:val="19"/>
                <w:lang w:val="el-GR"/>
              </w:rPr>
              <w:t>,7</w:t>
            </w:r>
          </w:p>
        </w:tc>
        <w:tc>
          <w:tcPr>
            <w:tcW w:w="1276" w:type="dxa"/>
            <w:tcBorders>
              <w:top w:val="single" w:sz="4" w:space="0" w:color="auto"/>
              <w:left w:val="nil"/>
              <w:bottom w:val="double" w:sz="6" w:space="0" w:color="auto"/>
              <w:right w:val="nil"/>
            </w:tcBorders>
            <w:shd w:val="clear" w:color="auto" w:fill="F2F2F2" w:themeFill="background1" w:themeFillShade="F2"/>
            <w:vAlign w:val="center"/>
          </w:tcPr>
          <w:p w14:paraId="7E371DF0" w14:textId="77777777" w:rsidR="0063440C" w:rsidRPr="00C760A1" w:rsidRDefault="0063440C" w:rsidP="005F7653">
            <w:pPr>
              <w:jc w:val="right"/>
              <w:rPr>
                <w:rFonts w:ascii="Tahoma" w:hAnsi="Tahoma" w:cs="Tahoma"/>
                <w:sz w:val="19"/>
                <w:szCs w:val="19"/>
                <w:highlight w:val="yellow"/>
              </w:rPr>
            </w:pPr>
            <w:r w:rsidRPr="00C760A1">
              <w:rPr>
                <w:rFonts w:ascii="Tahoma" w:hAnsi="Tahoma" w:cs="Tahoma"/>
                <w:sz w:val="19"/>
                <w:szCs w:val="19"/>
              </w:rPr>
              <w:t xml:space="preserve"> 1.181,5              </w:t>
            </w:r>
          </w:p>
        </w:tc>
        <w:tc>
          <w:tcPr>
            <w:tcW w:w="992" w:type="dxa"/>
            <w:tcBorders>
              <w:top w:val="single" w:sz="4" w:space="0" w:color="auto"/>
              <w:left w:val="nil"/>
              <w:bottom w:val="double" w:sz="6" w:space="0" w:color="auto"/>
              <w:right w:val="nil"/>
            </w:tcBorders>
            <w:shd w:val="clear" w:color="auto" w:fill="F2F2F2" w:themeFill="background1" w:themeFillShade="F2"/>
            <w:vAlign w:val="center"/>
          </w:tcPr>
          <w:p w14:paraId="238475D4"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lang w:val="el-GR"/>
              </w:rPr>
              <w:t>-1</w:t>
            </w:r>
            <w:r w:rsidRPr="00C760A1">
              <w:rPr>
                <w:rFonts w:ascii="Tahoma" w:hAnsi="Tahoma" w:cs="Tahoma"/>
                <w:sz w:val="19"/>
                <w:szCs w:val="19"/>
              </w:rPr>
              <w:t>2,7%</w:t>
            </w:r>
          </w:p>
        </w:tc>
        <w:tc>
          <w:tcPr>
            <w:tcW w:w="1134" w:type="dxa"/>
            <w:tcBorders>
              <w:top w:val="single" w:sz="4" w:space="0" w:color="auto"/>
              <w:left w:val="nil"/>
              <w:bottom w:val="double" w:sz="6" w:space="0" w:color="auto"/>
              <w:right w:val="nil"/>
            </w:tcBorders>
            <w:shd w:val="clear" w:color="auto" w:fill="F2F2F2" w:themeFill="background1" w:themeFillShade="F2"/>
            <w:vAlign w:val="center"/>
          </w:tcPr>
          <w:p w14:paraId="2BA90063" w14:textId="77777777" w:rsidR="0063440C" w:rsidRPr="00C760A1" w:rsidRDefault="0063440C" w:rsidP="005F7653">
            <w:pPr>
              <w:jc w:val="right"/>
              <w:rPr>
                <w:rFonts w:ascii="Tahoma" w:hAnsi="Tahoma" w:cs="Tahoma"/>
                <w:sz w:val="19"/>
                <w:szCs w:val="19"/>
              </w:rPr>
            </w:pPr>
            <w:r w:rsidRPr="00C760A1">
              <w:rPr>
                <w:rFonts w:ascii="Tahoma" w:hAnsi="Tahoma"/>
                <w:sz w:val="19"/>
                <w:szCs w:val="19"/>
              </w:rPr>
              <w:t>1.031</w:t>
            </w:r>
            <w:r w:rsidRPr="00C760A1">
              <w:rPr>
                <w:rFonts w:ascii="Tahoma" w:hAnsi="Tahoma"/>
                <w:sz w:val="19"/>
                <w:szCs w:val="19"/>
                <w:lang w:val="el-GR"/>
              </w:rPr>
              <w:t>,7</w:t>
            </w:r>
          </w:p>
        </w:tc>
        <w:tc>
          <w:tcPr>
            <w:tcW w:w="1134" w:type="dxa"/>
            <w:tcBorders>
              <w:top w:val="single" w:sz="4" w:space="0" w:color="auto"/>
              <w:left w:val="nil"/>
              <w:bottom w:val="double" w:sz="6" w:space="0" w:color="auto"/>
              <w:right w:val="nil"/>
            </w:tcBorders>
            <w:shd w:val="clear" w:color="auto" w:fill="F2F2F2" w:themeFill="background1" w:themeFillShade="F2"/>
            <w:vAlign w:val="center"/>
          </w:tcPr>
          <w:p w14:paraId="0D809C8D" w14:textId="77777777" w:rsidR="0063440C" w:rsidRPr="00C760A1" w:rsidRDefault="0063440C" w:rsidP="005F7653">
            <w:pPr>
              <w:jc w:val="right"/>
              <w:rPr>
                <w:rFonts w:ascii="Tahoma" w:hAnsi="Tahoma" w:cs="Tahoma"/>
                <w:sz w:val="19"/>
                <w:szCs w:val="19"/>
                <w:highlight w:val="yellow"/>
              </w:rPr>
            </w:pPr>
            <w:r w:rsidRPr="00C760A1">
              <w:rPr>
                <w:rFonts w:ascii="Tahoma" w:hAnsi="Tahoma" w:cs="Tahoma"/>
                <w:sz w:val="19"/>
                <w:szCs w:val="19"/>
              </w:rPr>
              <w:t xml:space="preserve">   1.181,5              </w:t>
            </w:r>
          </w:p>
        </w:tc>
        <w:tc>
          <w:tcPr>
            <w:tcW w:w="993" w:type="dxa"/>
            <w:tcBorders>
              <w:top w:val="single" w:sz="4" w:space="0" w:color="auto"/>
              <w:left w:val="nil"/>
              <w:bottom w:val="double" w:sz="6" w:space="0" w:color="auto"/>
              <w:right w:val="nil"/>
            </w:tcBorders>
            <w:shd w:val="clear" w:color="auto" w:fill="F2F2F2" w:themeFill="background1" w:themeFillShade="F2"/>
            <w:vAlign w:val="center"/>
          </w:tcPr>
          <w:p w14:paraId="1A0284BF" w14:textId="77777777" w:rsidR="0063440C" w:rsidRPr="00C760A1" w:rsidRDefault="0063440C" w:rsidP="005F7653">
            <w:pPr>
              <w:jc w:val="right"/>
              <w:rPr>
                <w:rFonts w:ascii="Tahoma" w:hAnsi="Tahoma" w:cs="Tahoma"/>
                <w:sz w:val="19"/>
                <w:szCs w:val="19"/>
              </w:rPr>
            </w:pPr>
            <w:r w:rsidRPr="00C760A1">
              <w:rPr>
                <w:rFonts w:ascii="Tahoma" w:hAnsi="Tahoma" w:cs="Tahoma"/>
                <w:sz w:val="19"/>
                <w:szCs w:val="19"/>
                <w:lang w:val="el-GR"/>
              </w:rPr>
              <w:t>-1</w:t>
            </w:r>
            <w:r w:rsidRPr="00C760A1">
              <w:rPr>
                <w:rFonts w:ascii="Tahoma" w:hAnsi="Tahoma" w:cs="Tahoma"/>
                <w:sz w:val="19"/>
                <w:szCs w:val="19"/>
              </w:rPr>
              <w:t>2,7%</w:t>
            </w:r>
          </w:p>
        </w:tc>
      </w:tr>
    </w:tbl>
    <w:p w14:paraId="62371683" w14:textId="77777777" w:rsidR="0063440C" w:rsidRDefault="0063440C" w:rsidP="0063440C">
      <w:pPr>
        <w:pStyle w:val="ColorfulList-Accent110"/>
        <w:tabs>
          <w:tab w:val="left" w:pos="2835"/>
        </w:tabs>
        <w:ind w:left="-142" w:right="369"/>
        <w:jc w:val="both"/>
        <w:rPr>
          <w:rFonts w:ascii="Tahoma" w:hAnsi="Tahoma" w:cs="Tahoma"/>
          <w:iCs/>
          <w:sz w:val="16"/>
          <w:szCs w:val="16"/>
          <w:lang w:val="el-GR"/>
        </w:rPr>
      </w:pPr>
      <w:r w:rsidRPr="000F42CD">
        <w:rPr>
          <w:rFonts w:ascii="Tahoma" w:hAnsi="Tahoma" w:cs="Tahoma"/>
          <w:iCs/>
          <w:sz w:val="14"/>
          <w:szCs w:val="14"/>
          <w:lang w:val="el-GR"/>
        </w:rPr>
        <w:t xml:space="preserve">Σημείωση: Για επεξηγήσεις και υπολογισμό των Προσαρμοσμένων μεγεθών/δεικτών βλ. την Ενότητα Εναλλακτικοί Δείκτες Μέτρησης Απόδοσης. </w:t>
      </w:r>
      <w:r>
        <w:rPr>
          <w:rFonts w:ascii="Tahoma" w:hAnsi="Tahoma" w:cs="Tahoma"/>
          <w:iCs/>
          <w:sz w:val="16"/>
          <w:szCs w:val="16"/>
          <w:lang w:val="el-GR"/>
        </w:rPr>
        <w:tab/>
      </w:r>
    </w:p>
    <w:p w14:paraId="7667821E" w14:textId="77777777" w:rsidR="0063440C" w:rsidRPr="00A24B5A" w:rsidRDefault="0063440C" w:rsidP="0063440C">
      <w:pPr>
        <w:pStyle w:val="ColorfulList-Accent110"/>
        <w:tabs>
          <w:tab w:val="left" w:pos="2835"/>
        </w:tabs>
        <w:ind w:left="-142" w:right="369"/>
        <w:jc w:val="both"/>
        <w:rPr>
          <w:rFonts w:ascii="Tahoma" w:hAnsi="Tahoma" w:cs="Tahoma"/>
          <w:iCs/>
          <w:sz w:val="14"/>
          <w:szCs w:val="14"/>
          <w:lang w:val="el-GR"/>
        </w:rPr>
      </w:pPr>
      <w:r w:rsidRPr="00A24B5A">
        <w:rPr>
          <w:rFonts w:ascii="Tahoma" w:hAnsi="Tahoma" w:cs="Tahoma"/>
          <w:iCs/>
          <w:sz w:val="14"/>
          <w:szCs w:val="14"/>
          <w:lang w:val="el-GR"/>
        </w:rPr>
        <w:t>Σημείωση: Όλα τα στοιχεία (εξαιρουμένης της χρηματοοικονομικής θέσης) είναι προσαρμοσμένα ώστε να αντικατοπτρίζουν μόνο τις συνεχιζόμενες δραστηριότητες – Οι λειτουργικές δραστηριότητες της Αλβανίας το 2019 αντιμετωπίζονται ως διακοπείσες δραστηριότητες.</w:t>
      </w:r>
    </w:p>
    <w:p w14:paraId="7BF7B3A1" w14:textId="77777777" w:rsidR="0063440C" w:rsidRDefault="0063440C" w:rsidP="0063440C">
      <w:pPr>
        <w:pStyle w:val="ColorfulList-Accent110"/>
        <w:tabs>
          <w:tab w:val="left" w:pos="2835"/>
        </w:tabs>
        <w:ind w:left="0" w:right="369"/>
        <w:jc w:val="both"/>
        <w:rPr>
          <w:rFonts w:ascii="Tahoma" w:hAnsi="Tahoma" w:cs="Tahoma"/>
          <w:iCs/>
          <w:sz w:val="16"/>
          <w:szCs w:val="16"/>
          <w:lang w:val="el-GR"/>
        </w:rPr>
      </w:pPr>
    </w:p>
    <w:p w14:paraId="68B315B5" w14:textId="77777777" w:rsidR="0063440C" w:rsidRDefault="0063440C" w:rsidP="0063440C">
      <w:pPr>
        <w:pStyle w:val="HTMLPreformatted"/>
        <w:jc w:val="both"/>
        <w:rPr>
          <w:rFonts w:ascii="Tahoma" w:hAnsi="Tahoma" w:cs="Tahoma"/>
          <w:sz w:val="22"/>
          <w:szCs w:val="22"/>
        </w:rPr>
      </w:pPr>
      <w:r w:rsidRPr="000C5CCF">
        <w:rPr>
          <w:rFonts w:ascii="Tahoma" w:hAnsi="Tahoma" w:cs="Tahoma"/>
          <w:b/>
          <w:iCs/>
          <w:sz w:val="22"/>
          <w:szCs w:val="22"/>
        </w:rPr>
        <w:t xml:space="preserve">Αθήνα, 12 Νοεμβρίου 2020 - </w:t>
      </w:r>
      <w:r w:rsidRPr="000C5CCF">
        <w:rPr>
          <w:rFonts w:ascii="Tahoma" w:hAnsi="Tahoma" w:cs="Tahoma"/>
          <w:bCs/>
          <w:sz w:val="22"/>
          <w:szCs w:val="22"/>
        </w:rPr>
        <w:t xml:space="preserve">Ο </w:t>
      </w:r>
      <w:r w:rsidRPr="000C5CCF">
        <w:rPr>
          <w:rFonts w:ascii="Tahoma" w:hAnsi="Tahoma" w:cs="Tahoma"/>
          <w:sz w:val="22"/>
          <w:szCs w:val="22"/>
        </w:rPr>
        <w:t xml:space="preserve">ΟΤΕ ανακοινώνει τα ενοποιημένα οικονομικά αποτελέσματα για το Γ’ τρίμηνο του 2020 με βάση τα Διεθνή Πρότυπα Χρηματοοικονομικής Αναφοράς. </w:t>
      </w:r>
    </w:p>
    <w:p w14:paraId="3954A216" w14:textId="77777777" w:rsidR="0063440C" w:rsidRDefault="0063440C" w:rsidP="0063440C">
      <w:pPr>
        <w:pStyle w:val="HTMLPreformatted"/>
        <w:jc w:val="both"/>
        <w:rPr>
          <w:rFonts w:ascii="Tahoma" w:hAnsi="Tahoma" w:cs="Tahoma"/>
          <w:sz w:val="22"/>
          <w:szCs w:val="22"/>
        </w:rPr>
      </w:pPr>
    </w:p>
    <w:p w14:paraId="7EDAFDF4" w14:textId="77777777" w:rsidR="0063440C" w:rsidRPr="002E7C74" w:rsidRDefault="0063440C" w:rsidP="0063440C">
      <w:pPr>
        <w:pStyle w:val="HTMLPreformatted"/>
        <w:tabs>
          <w:tab w:val="clear" w:pos="10992"/>
          <w:tab w:val="left" w:pos="10348"/>
        </w:tabs>
        <w:jc w:val="both"/>
        <w:rPr>
          <w:rFonts w:ascii="Tahoma" w:hAnsi="Tahoma" w:cs="Tahoma"/>
          <w:sz w:val="22"/>
          <w:szCs w:val="22"/>
        </w:rPr>
      </w:pPr>
      <w:r w:rsidRPr="00426686">
        <w:rPr>
          <w:rFonts w:ascii="Tahoma" w:hAnsi="Tahoma" w:cs="Tahoma"/>
          <w:sz w:val="22"/>
          <w:szCs w:val="22"/>
        </w:rPr>
        <w:t xml:space="preserve">Σχολιάζοντας τα αποτελέσματα Γ’ τριμήνου του 2020, ο Πρόεδρος και Διευθύνων Σύμβουλος του Ομίλου ΟΤΕ, κ. Mιχάλης Τσαμάζ, ανέφερε: «Το Γ’ τρίμηνο </w:t>
      </w:r>
      <w:r>
        <w:rPr>
          <w:rFonts w:ascii="Tahoma" w:hAnsi="Tahoma" w:cs="Tahoma"/>
          <w:sz w:val="22"/>
          <w:szCs w:val="22"/>
        </w:rPr>
        <w:t>του έτους</w:t>
      </w:r>
      <w:r w:rsidRPr="00426686">
        <w:rPr>
          <w:rFonts w:ascii="Tahoma" w:hAnsi="Tahoma" w:cs="Tahoma"/>
          <w:sz w:val="22"/>
          <w:szCs w:val="22"/>
        </w:rPr>
        <w:t xml:space="preserve"> </w:t>
      </w:r>
      <w:r>
        <w:rPr>
          <w:rFonts w:ascii="Tahoma" w:hAnsi="Tahoma" w:cs="Tahoma"/>
          <w:sz w:val="22"/>
          <w:szCs w:val="22"/>
        </w:rPr>
        <w:t xml:space="preserve">ενισχύσαμε σημαντικά τις επιδόσεις μας σε όλες τις βασικές γραμμές εσόδων, με εξαίρεση την κινητή στην Ελλάδα, η οποία επηρεάστηκε από την </w:t>
      </w:r>
      <w:r>
        <w:rPr>
          <w:rFonts w:ascii="Tahoma" w:hAnsi="Tahoma" w:cs="Tahoma"/>
          <w:sz w:val="22"/>
          <w:szCs w:val="22"/>
        </w:rPr>
        <w:lastRenderedPageBreak/>
        <w:t xml:space="preserve">χαμηλή προσέλευση τουριστών την καλοκαιρινή περίοδο. Για μια ακόμα φορά, η ισχυρή επίδοση στις ευρυζωνικές υπηρεσίες και τα έργα </w:t>
      </w:r>
      <w:r>
        <w:rPr>
          <w:rFonts w:ascii="Tahoma" w:hAnsi="Tahoma" w:cs="Tahoma"/>
          <w:sz w:val="22"/>
          <w:szCs w:val="22"/>
          <w:lang w:val="en-US"/>
        </w:rPr>
        <w:t>ICT</w:t>
      </w:r>
      <w:r w:rsidRPr="00544437">
        <w:rPr>
          <w:rFonts w:ascii="Tahoma" w:hAnsi="Tahoma" w:cs="Tahoma"/>
          <w:sz w:val="22"/>
          <w:szCs w:val="22"/>
        </w:rPr>
        <w:t xml:space="preserve"> </w:t>
      </w:r>
      <w:r>
        <w:rPr>
          <w:rFonts w:ascii="Tahoma" w:hAnsi="Tahoma" w:cs="Tahoma"/>
          <w:sz w:val="22"/>
          <w:szCs w:val="22"/>
        </w:rPr>
        <w:t>συνέβαλε στην ανθεκτικότητα των εσόδων μας. Η κερδοφορία μας αποδείχθηκε, επίσης, ανθεκτική, τόσο στο τρίμηνο όσο και στο εννεάμηνο. Ευχαριστώ κάθε μέλος της οικογένειας του Ομίλου ΟΤΕ για τα επιτεύγματα αυτά. Με το πάθος, την πίστη και τη δέσμευση όλων, μπορούμε να αντιμετωπίσουμε τις προκλήσεις που ενδέχεται να προκύψουν τους επόμενους μήνες λόγω της πανδημίας και των νέων περιορισμών στην κινητικότητα, που επηρεάζουν τις αγορές μας».</w:t>
      </w:r>
    </w:p>
    <w:p w14:paraId="324D8349" w14:textId="77777777" w:rsidR="0063440C" w:rsidRPr="00591311" w:rsidRDefault="0063440C" w:rsidP="0063440C">
      <w:pPr>
        <w:pStyle w:val="HTMLPreformatted"/>
        <w:tabs>
          <w:tab w:val="clear" w:pos="10992"/>
          <w:tab w:val="left" w:pos="10348"/>
        </w:tabs>
        <w:jc w:val="both"/>
        <w:rPr>
          <w:color w:val="FF0000"/>
        </w:rPr>
      </w:pPr>
    </w:p>
    <w:p w14:paraId="62B254EB" w14:textId="77777777" w:rsidR="0063440C" w:rsidRDefault="0063440C" w:rsidP="0063440C">
      <w:pPr>
        <w:tabs>
          <w:tab w:val="num" w:pos="0"/>
          <w:tab w:val="left" w:pos="10490"/>
        </w:tabs>
        <w:ind w:right="57"/>
        <w:jc w:val="both"/>
        <w:rPr>
          <w:rFonts w:ascii="Tahoma" w:hAnsi="Tahoma" w:cs="Tahoma"/>
          <w:sz w:val="22"/>
          <w:szCs w:val="22"/>
          <w:lang w:val="el-GR"/>
        </w:rPr>
      </w:pPr>
      <w:r w:rsidRPr="00064CF4">
        <w:rPr>
          <w:rFonts w:ascii="Tahoma" w:hAnsi="Tahoma" w:cs="Tahoma"/>
          <w:iCs/>
          <w:sz w:val="22"/>
          <w:szCs w:val="22"/>
          <w:lang w:val="el-GR"/>
        </w:rPr>
        <w:t xml:space="preserve">Ο κ. Τσαμάζ πρόσθεσε: «Πριν από λίγες ημέρες ανακοινώσαμε την πώληση του ποσοστού που κατέχει ο ΟΤΕ στην </w:t>
      </w:r>
      <w:r w:rsidRPr="00064CF4">
        <w:rPr>
          <w:rFonts w:ascii="Tahoma" w:hAnsi="Tahoma" w:cs="Tahoma"/>
          <w:iCs/>
          <w:sz w:val="22"/>
          <w:szCs w:val="22"/>
          <w:lang w:val="en-US"/>
        </w:rPr>
        <w:t>Telekom</w:t>
      </w:r>
      <w:r w:rsidRPr="00064CF4">
        <w:rPr>
          <w:rFonts w:ascii="Tahoma" w:hAnsi="Tahoma" w:cs="Tahoma"/>
          <w:iCs/>
          <w:sz w:val="22"/>
          <w:szCs w:val="22"/>
          <w:lang w:val="el-GR"/>
        </w:rPr>
        <w:t xml:space="preserve"> </w:t>
      </w:r>
      <w:r w:rsidRPr="00064CF4">
        <w:rPr>
          <w:rFonts w:ascii="Tahoma" w:hAnsi="Tahoma" w:cs="Tahoma"/>
          <w:iCs/>
          <w:sz w:val="22"/>
          <w:szCs w:val="22"/>
          <w:lang w:val="en-US"/>
        </w:rPr>
        <w:t>Romania</w:t>
      </w:r>
      <w:r w:rsidRPr="00064CF4">
        <w:rPr>
          <w:rFonts w:ascii="Tahoma" w:hAnsi="Tahoma" w:cs="Tahoma"/>
          <w:iCs/>
          <w:sz w:val="22"/>
          <w:szCs w:val="22"/>
          <w:lang w:val="el-GR"/>
        </w:rPr>
        <w:t xml:space="preserve"> (σταθερή)</w:t>
      </w:r>
      <w:r>
        <w:rPr>
          <w:rFonts w:ascii="Tahoma" w:hAnsi="Tahoma" w:cs="Tahoma"/>
          <w:iCs/>
          <w:sz w:val="22"/>
          <w:szCs w:val="22"/>
          <w:lang w:val="el-GR"/>
        </w:rPr>
        <w:t>. Π</w:t>
      </w:r>
      <w:r w:rsidRPr="00064CF4">
        <w:rPr>
          <w:rFonts w:ascii="Tahoma" w:hAnsi="Tahoma" w:cs="Tahoma"/>
          <w:iCs/>
          <w:sz w:val="22"/>
          <w:szCs w:val="22"/>
          <w:lang w:val="el-GR"/>
        </w:rPr>
        <w:t xml:space="preserve">ρόκειται για μια στρατηγική απόφαση με γνώμονα τη δημιουργία αξίας </w:t>
      </w:r>
      <w:r>
        <w:rPr>
          <w:rFonts w:ascii="Tahoma" w:hAnsi="Tahoma" w:cs="Tahoma"/>
          <w:iCs/>
          <w:sz w:val="22"/>
          <w:szCs w:val="22"/>
          <w:lang w:val="el-GR"/>
        </w:rPr>
        <w:t>για όλα τα ενδιαφερόμενα μέρη</w:t>
      </w:r>
      <w:r w:rsidRPr="00064CF4">
        <w:rPr>
          <w:rFonts w:ascii="Tahoma" w:hAnsi="Tahoma" w:cs="Tahoma"/>
          <w:iCs/>
          <w:sz w:val="22"/>
          <w:szCs w:val="22"/>
          <w:lang w:val="el-GR"/>
        </w:rPr>
        <w:t>.</w:t>
      </w:r>
      <w:r>
        <w:rPr>
          <w:rFonts w:ascii="Tahoma" w:hAnsi="Tahoma" w:cs="Tahoma"/>
          <w:sz w:val="22"/>
          <w:szCs w:val="22"/>
          <w:lang w:val="el-GR"/>
        </w:rPr>
        <w:t xml:space="preserve"> Ο μετασχηματισμός των λειτουργιών του ΟΤΕ προχωρά σύμφωνα με το πλάνο μας. Από τις</w:t>
      </w:r>
      <w:r w:rsidRPr="00992EF9">
        <w:rPr>
          <w:rFonts w:ascii="Tahoma" w:hAnsi="Tahoma" w:cs="Tahoma"/>
          <w:sz w:val="22"/>
          <w:szCs w:val="22"/>
          <w:lang w:val="el-GR"/>
        </w:rPr>
        <w:t xml:space="preserve"> </w:t>
      </w:r>
      <w:r>
        <w:rPr>
          <w:rFonts w:ascii="Tahoma" w:hAnsi="Tahoma" w:cs="Tahoma"/>
          <w:sz w:val="22"/>
          <w:szCs w:val="22"/>
          <w:lang w:val="el-GR"/>
        </w:rPr>
        <w:t>αρχές</w:t>
      </w:r>
      <w:r w:rsidRPr="00992EF9">
        <w:rPr>
          <w:rFonts w:ascii="Tahoma" w:hAnsi="Tahoma" w:cs="Tahoma"/>
          <w:sz w:val="22"/>
          <w:szCs w:val="22"/>
          <w:lang w:val="el-GR"/>
        </w:rPr>
        <w:t xml:space="preserve"> </w:t>
      </w:r>
      <w:r>
        <w:rPr>
          <w:rFonts w:ascii="Tahoma" w:hAnsi="Tahoma" w:cs="Tahoma"/>
          <w:sz w:val="22"/>
          <w:szCs w:val="22"/>
          <w:lang w:val="el-GR"/>
        </w:rPr>
        <w:t>του</w:t>
      </w:r>
      <w:r w:rsidRPr="00992EF9">
        <w:rPr>
          <w:rFonts w:ascii="Tahoma" w:hAnsi="Tahoma" w:cs="Tahoma"/>
          <w:sz w:val="22"/>
          <w:szCs w:val="22"/>
          <w:lang w:val="el-GR"/>
        </w:rPr>
        <w:t xml:space="preserve"> </w:t>
      </w:r>
      <w:r>
        <w:rPr>
          <w:rFonts w:ascii="Tahoma" w:hAnsi="Tahoma" w:cs="Tahoma"/>
          <w:sz w:val="22"/>
          <w:szCs w:val="22"/>
          <w:lang w:val="el-GR"/>
        </w:rPr>
        <w:t>επόμενου</w:t>
      </w:r>
      <w:r w:rsidRPr="00992EF9">
        <w:rPr>
          <w:rFonts w:ascii="Tahoma" w:hAnsi="Tahoma" w:cs="Tahoma"/>
          <w:sz w:val="22"/>
          <w:szCs w:val="22"/>
          <w:lang w:val="el-GR"/>
        </w:rPr>
        <w:t xml:space="preserve"> </w:t>
      </w:r>
      <w:r>
        <w:rPr>
          <w:rFonts w:ascii="Tahoma" w:hAnsi="Tahoma" w:cs="Tahoma"/>
          <w:sz w:val="22"/>
          <w:szCs w:val="22"/>
          <w:lang w:val="el-GR"/>
        </w:rPr>
        <w:t xml:space="preserve">έτους, όλο το </w:t>
      </w:r>
      <w:r>
        <w:rPr>
          <w:rFonts w:ascii="Tahoma" w:hAnsi="Tahoma" w:cs="Tahoma"/>
          <w:sz w:val="22"/>
          <w:szCs w:val="22"/>
          <w:lang w:val="en-US"/>
        </w:rPr>
        <w:t>frontline</w:t>
      </w:r>
      <w:r w:rsidRPr="00837121">
        <w:rPr>
          <w:rFonts w:ascii="Tahoma" w:hAnsi="Tahoma" w:cs="Tahoma"/>
          <w:sz w:val="22"/>
          <w:szCs w:val="22"/>
          <w:lang w:val="el-GR"/>
        </w:rPr>
        <w:t xml:space="preserve"> </w:t>
      </w:r>
      <w:r>
        <w:rPr>
          <w:rFonts w:ascii="Tahoma" w:hAnsi="Tahoma" w:cs="Tahoma"/>
          <w:sz w:val="22"/>
          <w:szCs w:val="22"/>
          <w:lang w:val="el-GR"/>
        </w:rPr>
        <w:t>θα εξυπηρετεί τον πελάτη από τρεις ανεξάρτητες 100% θυγατρικές εταιρείες του Ομίλου ΟΤΕ. Στόχος μας είναι να μετασχηματιστούμε</w:t>
      </w:r>
      <w:r w:rsidRPr="00992EF9">
        <w:rPr>
          <w:rFonts w:ascii="Tahoma" w:hAnsi="Tahoma" w:cs="Tahoma"/>
          <w:sz w:val="22"/>
          <w:szCs w:val="22"/>
          <w:lang w:val="el-GR"/>
        </w:rPr>
        <w:t xml:space="preserve"> </w:t>
      </w:r>
      <w:r>
        <w:rPr>
          <w:rFonts w:ascii="Tahoma" w:hAnsi="Tahoma" w:cs="Tahoma"/>
          <w:sz w:val="22"/>
          <w:szCs w:val="22"/>
          <w:lang w:val="el-GR"/>
        </w:rPr>
        <w:t>σε</w:t>
      </w:r>
      <w:r w:rsidRPr="00992EF9">
        <w:rPr>
          <w:rFonts w:ascii="Tahoma" w:hAnsi="Tahoma" w:cs="Tahoma"/>
          <w:sz w:val="22"/>
          <w:szCs w:val="22"/>
          <w:lang w:val="el-GR"/>
        </w:rPr>
        <w:t xml:space="preserve"> </w:t>
      </w:r>
      <w:r>
        <w:rPr>
          <w:rFonts w:ascii="Tahoma" w:hAnsi="Tahoma" w:cs="Tahoma"/>
          <w:sz w:val="22"/>
          <w:szCs w:val="22"/>
          <w:lang w:val="el-GR"/>
        </w:rPr>
        <w:t>ένα</w:t>
      </w:r>
      <w:r w:rsidRPr="00992EF9">
        <w:rPr>
          <w:rFonts w:ascii="Tahoma" w:hAnsi="Tahoma" w:cs="Tahoma"/>
          <w:sz w:val="22"/>
          <w:szCs w:val="22"/>
          <w:lang w:val="el-GR"/>
        </w:rPr>
        <w:t xml:space="preserve"> </w:t>
      </w:r>
      <w:r>
        <w:rPr>
          <w:rFonts w:ascii="Tahoma" w:hAnsi="Tahoma" w:cs="Tahoma"/>
          <w:sz w:val="22"/>
          <w:szCs w:val="22"/>
          <w:lang w:val="el-GR"/>
        </w:rPr>
        <w:t>σύγχρονο, εξαιρετικά ευέλικτο οργανισμό, ενισχύοντας την ανταγωνιστική μας θέση, το οικονομικό προφίλ και τις προοπτικές μας. Σε αυτό θα συμβάλλουν και τα</w:t>
      </w:r>
      <w:r w:rsidRPr="00426686">
        <w:rPr>
          <w:rFonts w:ascii="Tahoma" w:hAnsi="Tahoma" w:cs="Tahoma"/>
          <w:sz w:val="22"/>
          <w:szCs w:val="22"/>
          <w:lang w:val="el-GR"/>
        </w:rPr>
        <w:t xml:space="preserve"> </w:t>
      </w:r>
      <w:r>
        <w:rPr>
          <w:rFonts w:ascii="Tahoma" w:hAnsi="Tahoma" w:cs="Tahoma"/>
          <w:sz w:val="22"/>
          <w:szCs w:val="22"/>
          <w:lang w:val="el-GR"/>
        </w:rPr>
        <w:t>προγράμματα</w:t>
      </w:r>
      <w:r w:rsidRPr="00426686">
        <w:rPr>
          <w:rFonts w:ascii="Tahoma" w:hAnsi="Tahoma" w:cs="Tahoma"/>
          <w:sz w:val="22"/>
          <w:szCs w:val="22"/>
          <w:lang w:val="el-GR"/>
        </w:rPr>
        <w:t xml:space="preserve"> </w:t>
      </w:r>
      <w:r>
        <w:rPr>
          <w:rFonts w:ascii="Tahoma" w:hAnsi="Tahoma" w:cs="Tahoma"/>
          <w:sz w:val="22"/>
          <w:szCs w:val="22"/>
          <w:lang w:val="el-GR"/>
        </w:rPr>
        <w:t>οικειοθελούς αποχώρησης</w:t>
      </w:r>
      <w:r w:rsidRPr="00426686">
        <w:rPr>
          <w:rFonts w:ascii="Tahoma" w:hAnsi="Tahoma" w:cs="Tahoma"/>
          <w:sz w:val="22"/>
          <w:szCs w:val="22"/>
          <w:lang w:val="el-GR"/>
        </w:rPr>
        <w:t xml:space="preserve"> </w:t>
      </w:r>
      <w:r>
        <w:rPr>
          <w:rFonts w:ascii="Tahoma" w:hAnsi="Tahoma" w:cs="Tahoma"/>
          <w:sz w:val="22"/>
          <w:szCs w:val="22"/>
          <w:lang w:val="el-GR"/>
        </w:rPr>
        <w:t>αυτού του έτους.</w:t>
      </w:r>
      <w:r w:rsidRPr="00426686">
        <w:rPr>
          <w:rFonts w:ascii="Tahoma" w:hAnsi="Tahoma" w:cs="Tahoma"/>
          <w:sz w:val="22"/>
          <w:szCs w:val="22"/>
          <w:lang w:val="el-GR"/>
        </w:rPr>
        <w:t xml:space="preserve"> </w:t>
      </w:r>
      <w:r>
        <w:rPr>
          <w:rFonts w:ascii="Tahoma" w:hAnsi="Tahoma" w:cs="Tahoma"/>
          <w:sz w:val="22"/>
          <w:szCs w:val="22"/>
          <w:lang w:val="el-GR"/>
        </w:rPr>
        <w:t>Παρότι το δεύτερο κύμα της</w:t>
      </w:r>
      <w:r w:rsidRPr="00426686">
        <w:rPr>
          <w:rFonts w:ascii="Tahoma" w:hAnsi="Tahoma" w:cs="Tahoma"/>
          <w:sz w:val="22"/>
          <w:szCs w:val="22"/>
          <w:lang w:val="el-GR"/>
        </w:rPr>
        <w:t xml:space="preserve"> </w:t>
      </w:r>
      <w:r>
        <w:rPr>
          <w:rFonts w:ascii="Tahoma" w:hAnsi="Tahoma" w:cs="Tahoma"/>
          <w:sz w:val="22"/>
          <w:szCs w:val="22"/>
          <w:lang w:val="el-GR"/>
        </w:rPr>
        <w:t>πανδημίας</w:t>
      </w:r>
      <w:r w:rsidRPr="00890293">
        <w:rPr>
          <w:rFonts w:ascii="Tahoma" w:hAnsi="Tahoma" w:cs="Tahoma"/>
          <w:sz w:val="22"/>
          <w:szCs w:val="22"/>
          <w:lang w:val="el-GR"/>
        </w:rPr>
        <w:t xml:space="preserve"> </w:t>
      </w:r>
      <w:r>
        <w:rPr>
          <w:rFonts w:ascii="Tahoma" w:hAnsi="Tahoma" w:cs="Tahoma"/>
          <w:sz w:val="22"/>
          <w:szCs w:val="22"/>
          <w:lang w:val="el-GR"/>
        </w:rPr>
        <w:t>ενδέχεται να δημιουργήσει νέες προκλήσεις</w:t>
      </w:r>
      <w:r w:rsidRPr="00426686">
        <w:rPr>
          <w:rFonts w:ascii="Tahoma" w:hAnsi="Tahoma" w:cs="Tahoma"/>
          <w:sz w:val="22"/>
          <w:szCs w:val="22"/>
          <w:lang w:val="el-GR"/>
        </w:rPr>
        <w:t xml:space="preserve">, </w:t>
      </w:r>
      <w:r>
        <w:rPr>
          <w:rFonts w:ascii="Tahoma" w:hAnsi="Tahoma" w:cs="Tahoma"/>
          <w:sz w:val="22"/>
          <w:szCs w:val="22"/>
          <w:lang w:val="el-GR"/>
        </w:rPr>
        <w:t>ο Όμιλος ΟΤΕ μπορεί και θα συνεχίσει να στηρίζει</w:t>
      </w:r>
      <w:r w:rsidRPr="00426686">
        <w:rPr>
          <w:rFonts w:ascii="Tahoma" w:hAnsi="Tahoma" w:cs="Tahoma"/>
          <w:sz w:val="22"/>
          <w:szCs w:val="22"/>
          <w:lang w:val="el-GR"/>
        </w:rPr>
        <w:t xml:space="preserve"> </w:t>
      </w:r>
      <w:r>
        <w:rPr>
          <w:rFonts w:ascii="Tahoma" w:hAnsi="Tahoma" w:cs="Tahoma"/>
          <w:sz w:val="22"/>
          <w:szCs w:val="22"/>
          <w:lang w:val="el-GR"/>
        </w:rPr>
        <w:t>τους</w:t>
      </w:r>
      <w:r w:rsidRPr="00426686">
        <w:rPr>
          <w:rFonts w:ascii="Tahoma" w:hAnsi="Tahoma" w:cs="Tahoma"/>
          <w:sz w:val="22"/>
          <w:szCs w:val="22"/>
          <w:lang w:val="el-GR"/>
        </w:rPr>
        <w:t xml:space="preserve"> </w:t>
      </w:r>
      <w:r>
        <w:rPr>
          <w:rFonts w:ascii="Tahoma" w:hAnsi="Tahoma" w:cs="Tahoma"/>
          <w:sz w:val="22"/>
          <w:szCs w:val="22"/>
          <w:lang w:val="el-GR"/>
        </w:rPr>
        <w:t>πελάτες, την κοινωνία</w:t>
      </w:r>
      <w:r w:rsidRPr="00426686">
        <w:rPr>
          <w:rFonts w:ascii="Tahoma" w:hAnsi="Tahoma" w:cs="Tahoma"/>
          <w:sz w:val="22"/>
          <w:szCs w:val="22"/>
          <w:lang w:val="el-GR"/>
        </w:rPr>
        <w:t xml:space="preserve"> </w:t>
      </w:r>
      <w:r>
        <w:rPr>
          <w:rFonts w:ascii="Tahoma" w:hAnsi="Tahoma" w:cs="Tahoma"/>
          <w:sz w:val="22"/>
          <w:szCs w:val="22"/>
          <w:lang w:val="el-GR"/>
        </w:rPr>
        <w:t>και τις αγορές στις οποίες δραστηριοποιείται.»</w:t>
      </w:r>
    </w:p>
    <w:p w14:paraId="6E70AD8F" w14:textId="77777777" w:rsidR="0063440C" w:rsidRDefault="0063440C" w:rsidP="0063440C">
      <w:pPr>
        <w:tabs>
          <w:tab w:val="num" w:pos="0"/>
          <w:tab w:val="left" w:pos="10490"/>
        </w:tabs>
        <w:ind w:right="57"/>
        <w:jc w:val="both"/>
        <w:rPr>
          <w:rFonts w:ascii="Tahoma" w:hAnsi="Tahoma" w:cs="Tahoma"/>
          <w:sz w:val="22"/>
          <w:szCs w:val="22"/>
          <w:lang w:val="el-GR"/>
        </w:rPr>
      </w:pPr>
    </w:p>
    <w:p w14:paraId="73BF4041" w14:textId="77777777" w:rsidR="0063440C" w:rsidRDefault="0063440C" w:rsidP="0063440C">
      <w:pPr>
        <w:tabs>
          <w:tab w:val="num" w:pos="0"/>
          <w:tab w:val="left" w:pos="10490"/>
        </w:tabs>
        <w:ind w:right="57"/>
        <w:jc w:val="both"/>
        <w:rPr>
          <w:rFonts w:ascii="Tahoma" w:hAnsi="Tahoma" w:cs="Tahoma"/>
          <w:b/>
          <w:sz w:val="22"/>
          <w:lang w:val="el-GR"/>
        </w:rPr>
      </w:pPr>
      <w:r w:rsidRPr="000234BD">
        <w:rPr>
          <w:rFonts w:ascii="Tahoma" w:hAnsi="Tahoma" w:cs="Tahoma"/>
          <w:b/>
          <w:sz w:val="22"/>
          <w:lang w:val="el-GR"/>
        </w:rPr>
        <w:t>Προοπτικές</w:t>
      </w:r>
    </w:p>
    <w:p w14:paraId="0B1100D1" w14:textId="77777777" w:rsidR="0063440C" w:rsidRDefault="0063440C" w:rsidP="0063440C">
      <w:pPr>
        <w:rPr>
          <w:rFonts w:ascii="Tahoma" w:hAnsi="Tahoma" w:cs="Tahoma"/>
          <w:b/>
          <w:sz w:val="22"/>
          <w:lang w:val="el-GR"/>
        </w:rPr>
      </w:pPr>
    </w:p>
    <w:p w14:paraId="26590780" w14:textId="2F01AE9C" w:rsidR="0063440C" w:rsidRPr="009A0C7E" w:rsidRDefault="0063440C" w:rsidP="0063440C">
      <w:pPr>
        <w:jc w:val="both"/>
        <w:rPr>
          <w:rFonts w:ascii="Tahoma" w:hAnsi="Tahoma" w:cs="Tahoma"/>
          <w:sz w:val="22"/>
          <w:lang w:val="el-GR"/>
        </w:rPr>
      </w:pPr>
      <w:r>
        <w:rPr>
          <w:rFonts w:ascii="Tahoma" w:hAnsi="Tahoma" w:cs="Tahoma"/>
          <w:sz w:val="22"/>
          <w:lang w:val="el-GR"/>
        </w:rPr>
        <w:t>Ενώ η</w:t>
      </w:r>
      <w:r w:rsidRPr="000234BD">
        <w:rPr>
          <w:rFonts w:ascii="Tahoma" w:hAnsi="Tahoma" w:cs="Tahoma"/>
          <w:sz w:val="22"/>
          <w:lang w:val="el-GR"/>
        </w:rPr>
        <w:t xml:space="preserve"> </w:t>
      </w:r>
      <w:r>
        <w:rPr>
          <w:rFonts w:ascii="Tahoma" w:hAnsi="Tahoma" w:cs="Tahoma"/>
          <w:sz w:val="22"/>
          <w:lang w:val="el-GR"/>
        </w:rPr>
        <w:t>πανδημία συνεχίζει να επηρεάζει αρνητικά τα έσοδα του Ομίλου ΟΤΕ, ο αντίκτυπός της αναμένεται να είναι πιο ήπιος</w:t>
      </w:r>
      <w:r w:rsidRPr="00DA4FF2">
        <w:rPr>
          <w:rFonts w:ascii="Tahoma" w:hAnsi="Tahoma" w:cs="Tahoma"/>
          <w:sz w:val="22"/>
          <w:lang w:val="el-GR"/>
        </w:rPr>
        <w:t xml:space="preserve"> </w:t>
      </w:r>
      <w:r>
        <w:rPr>
          <w:rFonts w:ascii="Tahoma" w:hAnsi="Tahoma" w:cs="Tahoma"/>
          <w:sz w:val="22"/>
          <w:lang w:val="el-GR"/>
        </w:rPr>
        <w:t xml:space="preserve">το τέταρτο τρίμηνο του έτους και μετά, κυρίως λόγω της χαμηλότερης έκθεσης στον τουρισμό τους χειμερινούς μήνες. </w:t>
      </w:r>
      <w:r w:rsidRPr="000234BD">
        <w:rPr>
          <w:rFonts w:ascii="Tahoma" w:hAnsi="Tahoma" w:cs="Tahoma"/>
          <w:sz w:val="22"/>
          <w:lang w:val="el-GR"/>
        </w:rPr>
        <w:t>Η</w:t>
      </w:r>
      <w:r w:rsidRPr="002E6D77">
        <w:rPr>
          <w:rFonts w:ascii="Tahoma" w:hAnsi="Tahoma" w:cs="Tahoma"/>
          <w:sz w:val="22"/>
          <w:lang w:val="el-GR"/>
        </w:rPr>
        <w:t xml:space="preserve"> </w:t>
      </w:r>
      <w:r w:rsidRPr="000234BD">
        <w:rPr>
          <w:rFonts w:ascii="Tahoma" w:hAnsi="Tahoma" w:cs="Tahoma"/>
          <w:sz w:val="22"/>
          <w:lang w:val="el-GR"/>
        </w:rPr>
        <w:t>επανεισαγωγή αυστηρότερων περιοριστικών μέτρων στις μετακινήσεις, θα μπορούσε να επηρεάσει αρνητικά τις οικονομικές επιδόσεις της εταιρείας, να μειώσει τα έσοδα από υπηρεσίες τηλεπικοινωνιών, να περιορίσει προσωρινά τη δυνατότητα της εταιρείας να εισπράξει λογαριασμούς και να επηρεάσει την εφοδιαστική</w:t>
      </w:r>
      <w:r>
        <w:rPr>
          <w:rFonts w:ascii="Tahoma" w:hAnsi="Tahoma" w:cs="Tahoma"/>
          <w:sz w:val="22"/>
          <w:lang w:val="el-GR"/>
        </w:rPr>
        <w:t xml:space="preserve"> αλυσίδα, αν και αναμένεται ότι τα μέτρα θα εφαρμόζονται σταδιακά και πιο στοχευμένα συγκριτικά με την άνοιξη.</w:t>
      </w:r>
      <w:r w:rsidRPr="000234BD">
        <w:rPr>
          <w:rFonts w:ascii="Tahoma" w:hAnsi="Tahoma" w:cs="Tahoma"/>
          <w:sz w:val="22"/>
          <w:lang w:val="el-GR"/>
        </w:rPr>
        <w:t xml:space="preserve"> </w:t>
      </w:r>
      <w:r w:rsidRPr="00D60878">
        <w:rPr>
          <w:rFonts w:ascii="Tahoma" w:hAnsi="Tahoma" w:cs="Tahoma"/>
          <w:sz w:val="22"/>
          <w:lang w:val="el-GR"/>
        </w:rPr>
        <w:t xml:space="preserve">Επιπρόσθετα, η πανδημία </w:t>
      </w:r>
      <w:r>
        <w:rPr>
          <w:rFonts w:ascii="Tahoma" w:hAnsi="Tahoma" w:cs="Tahoma"/>
          <w:sz w:val="22"/>
          <w:lang w:val="el-GR"/>
        </w:rPr>
        <w:t>αναμένεται να</w:t>
      </w:r>
      <w:r w:rsidRPr="00D60878">
        <w:rPr>
          <w:rFonts w:ascii="Tahoma" w:hAnsi="Tahoma" w:cs="Tahoma"/>
          <w:sz w:val="22"/>
          <w:lang w:val="el-GR"/>
        </w:rPr>
        <w:t xml:space="preserve"> έχει σημαντική επίδραση στην παγκόσμια ανάπτυξη, αλλά και στην ελληνική οικονομία.</w:t>
      </w:r>
    </w:p>
    <w:p w14:paraId="40818E78" w14:textId="77777777" w:rsidR="0063440C" w:rsidRDefault="0063440C" w:rsidP="0063440C">
      <w:pPr>
        <w:tabs>
          <w:tab w:val="left" w:pos="0"/>
        </w:tabs>
        <w:jc w:val="both"/>
        <w:rPr>
          <w:rFonts w:ascii="Tahoma" w:hAnsi="Tahoma" w:cs="Tahoma"/>
          <w:iCs/>
          <w:sz w:val="22"/>
          <w:szCs w:val="22"/>
          <w:lang w:val="el-GR"/>
        </w:rPr>
      </w:pPr>
    </w:p>
    <w:p w14:paraId="45436AAF" w14:textId="77777777" w:rsidR="0063440C" w:rsidRPr="000234BD" w:rsidRDefault="0063440C" w:rsidP="0063440C">
      <w:pPr>
        <w:tabs>
          <w:tab w:val="left" w:pos="0"/>
        </w:tabs>
        <w:jc w:val="both"/>
        <w:rPr>
          <w:rFonts w:ascii="Tahoma" w:hAnsi="Tahoma" w:cs="Tahoma"/>
          <w:iCs/>
          <w:sz w:val="22"/>
          <w:szCs w:val="22"/>
          <w:lang w:val="el-GR"/>
        </w:rPr>
      </w:pPr>
      <w:r w:rsidRPr="000234BD">
        <w:rPr>
          <w:rFonts w:ascii="Tahoma" w:hAnsi="Tahoma" w:cs="Tahoma"/>
          <w:iCs/>
          <w:sz w:val="22"/>
          <w:szCs w:val="22"/>
          <w:lang w:val="el-GR"/>
        </w:rPr>
        <w:t xml:space="preserve">Σε αυτό το πλαίσιο, η εταιρεία θα εξακολουθήσει να εφαρμόζει αυστηρά μέτρα περιορισμού του κόστους σε όλους τους τομείς, με σκοπό να διατηρήσει το 2020 την κερδοφορία και τις ταμειακές ροές. Ο ΟΤΕ θα συνεχίσει το στρατηγικό πλάνο ψηφιακοποίησης και μετασχηματισμού, με σκοπό να γίνει ακόμα πιο ευέλικτος, αποδοτικός και προσανατολισμένος στον πελάτη. </w:t>
      </w:r>
    </w:p>
    <w:p w14:paraId="4660944A" w14:textId="77777777" w:rsidR="0063440C" w:rsidRDefault="0063440C" w:rsidP="0063440C">
      <w:pPr>
        <w:tabs>
          <w:tab w:val="left" w:pos="0"/>
        </w:tabs>
        <w:jc w:val="both"/>
        <w:rPr>
          <w:rFonts w:ascii="Tahoma" w:hAnsi="Tahoma" w:cs="Tahoma"/>
          <w:iCs/>
          <w:color w:val="FF0000"/>
          <w:sz w:val="22"/>
          <w:szCs w:val="22"/>
          <w:lang w:val="el-GR"/>
        </w:rPr>
      </w:pPr>
    </w:p>
    <w:p w14:paraId="0225B720" w14:textId="77777777" w:rsidR="0063440C" w:rsidRPr="000A5714" w:rsidRDefault="0063440C" w:rsidP="0063440C">
      <w:pPr>
        <w:tabs>
          <w:tab w:val="left" w:pos="0"/>
        </w:tabs>
        <w:jc w:val="both"/>
        <w:rPr>
          <w:rFonts w:ascii="Tahoma" w:hAnsi="Tahoma" w:cs="Tahoma"/>
          <w:iCs/>
          <w:sz w:val="22"/>
          <w:szCs w:val="22"/>
          <w:lang w:val="el-GR"/>
        </w:rPr>
      </w:pPr>
      <w:r w:rsidRPr="000234BD">
        <w:rPr>
          <w:rFonts w:ascii="Tahoma" w:hAnsi="Tahoma" w:cs="Tahoma"/>
          <w:iCs/>
          <w:sz w:val="22"/>
          <w:szCs w:val="22"/>
          <w:lang w:val="el-GR"/>
        </w:rPr>
        <w:t xml:space="preserve">Η διοίκηση </w:t>
      </w:r>
      <w:r>
        <w:rPr>
          <w:rFonts w:ascii="Tahoma" w:hAnsi="Tahoma" w:cs="Tahoma"/>
          <w:iCs/>
          <w:sz w:val="22"/>
          <w:szCs w:val="22"/>
          <w:lang w:val="el-GR"/>
        </w:rPr>
        <w:t>παραμένει σταθερή στους στόχους που έχει θέσει</w:t>
      </w:r>
      <w:r w:rsidRPr="000234BD">
        <w:rPr>
          <w:rFonts w:ascii="Tahoma" w:hAnsi="Tahoma" w:cs="Tahoma"/>
          <w:iCs/>
          <w:sz w:val="22"/>
          <w:szCs w:val="22"/>
          <w:lang w:val="el-GR"/>
        </w:rPr>
        <w:t xml:space="preserve"> για το 2020</w:t>
      </w:r>
      <w:r>
        <w:rPr>
          <w:rFonts w:ascii="Tahoma" w:hAnsi="Tahoma" w:cs="Tahoma"/>
          <w:iCs/>
          <w:sz w:val="22"/>
          <w:szCs w:val="22"/>
          <w:lang w:val="el-GR"/>
        </w:rPr>
        <w:t>:</w:t>
      </w:r>
      <w:r w:rsidRPr="000234BD">
        <w:rPr>
          <w:rFonts w:ascii="Tahoma" w:hAnsi="Tahoma" w:cs="Tahoma"/>
          <w:iCs/>
          <w:sz w:val="22"/>
          <w:szCs w:val="22"/>
          <w:lang w:val="el-GR"/>
        </w:rPr>
        <w:t xml:space="preserve"> προσαρμοσμένες επενδύσεις σε πάγια περιουσιακά στοιχεία </w:t>
      </w:r>
      <w:r w:rsidRPr="0073113A">
        <w:rPr>
          <w:rFonts w:ascii="Tahoma" w:hAnsi="Tahoma" w:cs="Tahoma"/>
          <w:iCs/>
          <w:sz w:val="22"/>
          <w:szCs w:val="22"/>
          <w:lang w:val="el-GR"/>
        </w:rPr>
        <w:t>€</w:t>
      </w:r>
      <w:r w:rsidRPr="000234BD">
        <w:rPr>
          <w:rFonts w:ascii="Tahoma" w:hAnsi="Tahoma" w:cs="Tahoma"/>
          <w:iCs/>
          <w:sz w:val="22"/>
          <w:szCs w:val="22"/>
          <w:lang w:val="el-GR"/>
        </w:rPr>
        <w:t xml:space="preserve">600 εκατ., προσαρμοσμένες Ελεύθερες Ταμειακές Ροές περίπου </w:t>
      </w:r>
      <w:r w:rsidRPr="0073113A">
        <w:rPr>
          <w:rFonts w:ascii="Tahoma" w:hAnsi="Tahoma" w:cs="Tahoma"/>
          <w:iCs/>
          <w:sz w:val="22"/>
          <w:szCs w:val="22"/>
          <w:lang w:val="el-GR"/>
        </w:rPr>
        <w:t>€</w:t>
      </w:r>
      <w:r w:rsidRPr="000234BD">
        <w:rPr>
          <w:rFonts w:ascii="Tahoma" w:hAnsi="Tahoma" w:cs="Tahoma"/>
          <w:iCs/>
          <w:sz w:val="22"/>
          <w:szCs w:val="22"/>
          <w:lang w:val="el-GR"/>
        </w:rPr>
        <w:t xml:space="preserve">610 εκατ. και Ελεύθερες Ταμειακές Ροές </w:t>
      </w:r>
      <w:r w:rsidRPr="0073113A">
        <w:rPr>
          <w:rFonts w:ascii="Tahoma" w:hAnsi="Tahoma" w:cs="Tahoma"/>
          <w:iCs/>
          <w:sz w:val="22"/>
          <w:szCs w:val="22"/>
          <w:lang w:val="el-GR"/>
        </w:rPr>
        <w:t>€</w:t>
      </w:r>
      <w:r w:rsidRPr="000234BD">
        <w:rPr>
          <w:rFonts w:ascii="Tahoma" w:hAnsi="Tahoma" w:cs="Tahoma"/>
          <w:iCs/>
          <w:sz w:val="22"/>
          <w:szCs w:val="22"/>
          <w:lang w:val="el-GR"/>
        </w:rPr>
        <w:t>350 εκατ.</w:t>
      </w:r>
      <w:r>
        <w:rPr>
          <w:rFonts w:ascii="Tahoma" w:hAnsi="Tahoma" w:cs="Tahoma"/>
          <w:iCs/>
          <w:sz w:val="22"/>
          <w:szCs w:val="22"/>
          <w:lang w:val="el-GR"/>
        </w:rPr>
        <w:t xml:space="preserve"> </w:t>
      </w:r>
      <w:r w:rsidRPr="0073113A">
        <w:rPr>
          <w:rFonts w:ascii="Tahoma" w:hAnsi="Tahoma" w:cs="Tahoma"/>
          <w:iCs/>
          <w:sz w:val="22"/>
          <w:szCs w:val="22"/>
          <w:lang w:val="el-GR"/>
        </w:rPr>
        <w:t>Η</w:t>
      </w:r>
      <w:r>
        <w:rPr>
          <w:rFonts w:ascii="Tahoma" w:hAnsi="Tahoma" w:cs="Tahoma"/>
          <w:iCs/>
          <w:sz w:val="22"/>
          <w:szCs w:val="22"/>
          <w:lang w:val="el-GR"/>
        </w:rPr>
        <w:t xml:space="preserve"> </w:t>
      </w:r>
      <w:r w:rsidRPr="0073113A">
        <w:rPr>
          <w:rFonts w:ascii="Tahoma" w:hAnsi="Tahoma" w:cs="Tahoma"/>
          <w:iCs/>
          <w:sz w:val="22"/>
          <w:szCs w:val="22"/>
          <w:lang w:val="el-GR"/>
        </w:rPr>
        <w:t>δημοπρασία</w:t>
      </w:r>
      <w:r>
        <w:rPr>
          <w:rFonts w:ascii="Tahoma" w:hAnsi="Tahoma" w:cs="Tahoma"/>
          <w:iCs/>
          <w:sz w:val="22"/>
          <w:szCs w:val="22"/>
          <w:lang w:val="el-GR"/>
        </w:rPr>
        <w:t xml:space="preserve"> για τη χορήγηση</w:t>
      </w:r>
      <w:r w:rsidRPr="0073113A">
        <w:rPr>
          <w:rFonts w:ascii="Tahoma" w:hAnsi="Tahoma" w:cs="Tahoma"/>
          <w:iCs/>
          <w:sz w:val="22"/>
          <w:szCs w:val="22"/>
          <w:lang w:val="el-GR"/>
        </w:rPr>
        <w:t xml:space="preserve"> φάσματος στην Ελλάδα</w:t>
      </w:r>
      <w:r>
        <w:rPr>
          <w:rFonts w:ascii="Tahoma" w:hAnsi="Tahoma" w:cs="Tahoma"/>
          <w:iCs/>
          <w:sz w:val="22"/>
          <w:szCs w:val="22"/>
          <w:lang w:val="el-GR"/>
        </w:rPr>
        <w:t xml:space="preserve">, η οποία αναμένεται </w:t>
      </w:r>
      <w:r w:rsidRPr="0073113A">
        <w:rPr>
          <w:rFonts w:ascii="Tahoma" w:hAnsi="Tahoma" w:cs="Tahoma"/>
          <w:iCs/>
          <w:sz w:val="22"/>
          <w:szCs w:val="22"/>
          <w:lang w:val="el-GR"/>
        </w:rPr>
        <w:t xml:space="preserve">να ολοκληρωθεί πριν το τέλος του έτους, </w:t>
      </w:r>
      <w:r>
        <w:rPr>
          <w:rFonts w:ascii="Tahoma" w:hAnsi="Tahoma" w:cs="Tahoma"/>
          <w:iCs/>
          <w:sz w:val="22"/>
          <w:szCs w:val="22"/>
          <w:lang w:val="el-GR"/>
        </w:rPr>
        <w:t>σε συνδυασμό</w:t>
      </w:r>
      <w:r w:rsidRPr="0073113A">
        <w:rPr>
          <w:rFonts w:ascii="Tahoma" w:hAnsi="Tahoma" w:cs="Tahoma"/>
          <w:iCs/>
          <w:sz w:val="22"/>
          <w:szCs w:val="22"/>
          <w:lang w:val="el-GR"/>
        </w:rPr>
        <w:t xml:space="preserve"> </w:t>
      </w:r>
      <w:r>
        <w:rPr>
          <w:rFonts w:ascii="Tahoma" w:hAnsi="Tahoma" w:cs="Tahoma"/>
          <w:iCs/>
          <w:sz w:val="22"/>
          <w:szCs w:val="22"/>
          <w:lang w:val="el-GR"/>
        </w:rPr>
        <w:t xml:space="preserve">με τον </w:t>
      </w:r>
      <w:r w:rsidRPr="0073113A">
        <w:rPr>
          <w:rFonts w:ascii="Tahoma" w:hAnsi="Tahoma" w:cs="Tahoma"/>
          <w:iCs/>
          <w:sz w:val="22"/>
          <w:szCs w:val="22"/>
          <w:lang w:val="el-GR"/>
        </w:rPr>
        <w:t xml:space="preserve">μετασχηματισμό </w:t>
      </w:r>
      <w:r>
        <w:rPr>
          <w:rFonts w:ascii="Tahoma" w:hAnsi="Tahoma" w:cs="Tahoma"/>
          <w:iCs/>
          <w:sz w:val="22"/>
          <w:szCs w:val="22"/>
          <w:lang w:val="el-GR"/>
        </w:rPr>
        <w:t xml:space="preserve">των λειτουργιών </w:t>
      </w:r>
      <w:r w:rsidRPr="0073113A">
        <w:rPr>
          <w:rFonts w:ascii="Tahoma" w:hAnsi="Tahoma" w:cs="Tahoma"/>
          <w:iCs/>
          <w:sz w:val="22"/>
          <w:szCs w:val="22"/>
          <w:lang w:val="el-GR"/>
        </w:rPr>
        <w:t xml:space="preserve">του </w:t>
      </w:r>
      <w:r>
        <w:rPr>
          <w:rFonts w:ascii="Tahoma" w:hAnsi="Tahoma" w:cs="Tahoma"/>
          <w:iCs/>
          <w:sz w:val="22"/>
          <w:szCs w:val="22"/>
          <w:lang w:val="el-GR"/>
        </w:rPr>
        <w:t>Ομίλου</w:t>
      </w:r>
      <w:r w:rsidRPr="0073113A">
        <w:rPr>
          <w:rFonts w:ascii="Tahoma" w:hAnsi="Tahoma" w:cs="Tahoma"/>
          <w:iCs/>
          <w:sz w:val="22"/>
          <w:szCs w:val="22"/>
          <w:lang w:val="el-GR"/>
        </w:rPr>
        <w:t xml:space="preserve"> που </w:t>
      </w:r>
      <w:r>
        <w:rPr>
          <w:rFonts w:ascii="Tahoma" w:hAnsi="Tahoma" w:cs="Tahoma"/>
          <w:iCs/>
          <w:sz w:val="22"/>
          <w:szCs w:val="22"/>
          <w:lang w:val="el-GR"/>
        </w:rPr>
        <w:t>αναφέρθηκαν</w:t>
      </w:r>
      <w:r w:rsidRPr="0073113A">
        <w:rPr>
          <w:rFonts w:ascii="Tahoma" w:hAnsi="Tahoma" w:cs="Tahoma"/>
          <w:iCs/>
          <w:sz w:val="22"/>
          <w:szCs w:val="22"/>
          <w:lang w:val="el-GR"/>
        </w:rPr>
        <w:t xml:space="preserve"> παραπάνω</w:t>
      </w:r>
      <w:r>
        <w:rPr>
          <w:rFonts w:ascii="Tahoma" w:hAnsi="Tahoma" w:cs="Tahoma"/>
          <w:iCs/>
          <w:sz w:val="22"/>
          <w:szCs w:val="22"/>
          <w:lang w:val="el-GR"/>
        </w:rPr>
        <w:t>,</w:t>
      </w:r>
      <w:r w:rsidRPr="0073113A">
        <w:rPr>
          <w:rFonts w:ascii="Tahoma" w:hAnsi="Tahoma" w:cs="Tahoma"/>
          <w:iCs/>
          <w:sz w:val="22"/>
          <w:szCs w:val="22"/>
          <w:lang w:val="el-GR"/>
        </w:rPr>
        <w:t xml:space="preserve"> θα έχουν ως αποτέλεσμ</w:t>
      </w:r>
      <w:r>
        <w:rPr>
          <w:rFonts w:ascii="Tahoma" w:hAnsi="Tahoma" w:cs="Tahoma"/>
          <w:iCs/>
          <w:sz w:val="22"/>
          <w:szCs w:val="22"/>
          <w:lang w:val="el-GR"/>
        </w:rPr>
        <w:t>α εκροές περίπου €260 εκατ.</w:t>
      </w:r>
      <w:r w:rsidRPr="0080580B">
        <w:rPr>
          <w:rFonts w:ascii="Tahoma" w:hAnsi="Tahoma" w:cs="Tahoma"/>
          <w:iCs/>
          <w:sz w:val="22"/>
          <w:szCs w:val="22"/>
          <w:lang w:val="el-GR"/>
        </w:rPr>
        <w:t xml:space="preserve"> </w:t>
      </w:r>
      <w:r>
        <w:rPr>
          <w:rFonts w:ascii="Tahoma" w:hAnsi="Tahoma" w:cs="Tahoma"/>
          <w:iCs/>
          <w:sz w:val="22"/>
          <w:szCs w:val="22"/>
          <w:lang w:val="el-GR"/>
        </w:rPr>
        <w:t>εντός του 2020.</w:t>
      </w:r>
    </w:p>
    <w:p w14:paraId="7BEEEABD" w14:textId="77777777" w:rsidR="0063440C" w:rsidRPr="0080580B" w:rsidRDefault="0063440C" w:rsidP="0063440C">
      <w:pPr>
        <w:tabs>
          <w:tab w:val="left" w:pos="0"/>
        </w:tabs>
        <w:jc w:val="both"/>
        <w:rPr>
          <w:rFonts w:ascii="Tahoma" w:hAnsi="Tahoma" w:cs="Tahoma"/>
          <w:iCs/>
          <w:sz w:val="22"/>
          <w:szCs w:val="22"/>
          <w:lang w:val="el-GR"/>
        </w:rPr>
      </w:pPr>
    </w:p>
    <w:p w14:paraId="17B043A2" w14:textId="77777777" w:rsidR="0063440C" w:rsidRPr="000234BD" w:rsidRDefault="0063440C" w:rsidP="0063440C">
      <w:pPr>
        <w:tabs>
          <w:tab w:val="left" w:pos="0"/>
        </w:tabs>
        <w:jc w:val="both"/>
        <w:rPr>
          <w:rFonts w:ascii="Tahoma" w:hAnsi="Tahoma" w:cs="Tahoma"/>
          <w:iCs/>
          <w:sz w:val="22"/>
          <w:szCs w:val="22"/>
          <w:lang w:val="el-GR"/>
        </w:rPr>
      </w:pPr>
      <w:r w:rsidRPr="000234BD">
        <w:rPr>
          <w:rFonts w:ascii="Tahoma" w:hAnsi="Tahoma" w:cs="Tahoma"/>
          <w:iCs/>
          <w:sz w:val="22"/>
          <w:szCs w:val="22"/>
          <w:lang w:val="el-GR"/>
        </w:rPr>
        <w:t>Η αμοιβή των μετόχων για το 2020 αναμένεται να ανέλθει σε €400 εκατ., σημαντικά αυξημένη σε σύγκριση με το προηγούμενο έτος, παρά τα επίπεδα ρεκόρ των εκτιμώμενων πληρωμών για άδειες φάσματος και τα έξοδα αναδιάρθρωσης.</w:t>
      </w:r>
    </w:p>
    <w:p w14:paraId="7ED563A7" w14:textId="3EC44DA5" w:rsidR="000234BD" w:rsidRDefault="00FC172D" w:rsidP="00173BFB">
      <w:pPr>
        <w:tabs>
          <w:tab w:val="left" w:pos="0"/>
        </w:tabs>
        <w:jc w:val="both"/>
        <w:rPr>
          <w:rFonts w:ascii="Tahoma" w:hAnsi="Tahoma" w:cs="Tahoma"/>
          <w:iCs/>
          <w:color w:val="FF0000"/>
          <w:sz w:val="22"/>
          <w:szCs w:val="22"/>
          <w:lang w:val="el-GR"/>
        </w:rPr>
      </w:pPr>
      <w:r>
        <w:rPr>
          <w:rFonts w:ascii="Tahoma" w:hAnsi="Tahoma" w:cs="Tahoma"/>
          <w:iCs/>
          <w:noProof/>
          <w:sz w:val="22"/>
          <w:szCs w:val="22"/>
          <w:lang w:val="el-GR" w:eastAsia="el-GR"/>
        </w:rPr>
        <mc:AlternateContent>
          <mc:Choice Requires="wpg">
            <w:drawing>
              <wp:anchor distT="0" distB="0" distL="114300" distR="114300" simplePos="0" relativeHeight="251658251" behindDoc="0" locked="0" layoutInCell="1" allowOverlap="1" wp14:anchorId="611C3A95" wp14:editId="3E18BAA8">
                <wp:simplePos x="0" y="0"/>
                <wp:positionH relativeFrom="page">
                  <wp:posOffset>389890</wp:posOffset>
                </wp:positionH>
                <wp:positionV relativeFrom="paragraph">
                  <wp:posOffset>171227</wp:posOffset>
                </wp:positionV>
                <wp:extent cx="6772910" cy="255270"/>
                <wp:effectExtent l="0" t="0" r="8890" b="0"/>
                <wp:wrapNone/>
                <wp:docPr id="3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910" cy="255270"/>
                          <a:chOff x="757" y="11755"/>
                          <a:chExt cx="10666" cy="402"/>
                        </a:xfrm>
                      </wpg:grpSpPr>
                      <wps:wsp>
                        <wps:cNvPr id="39" name="Rectangle 62"/>
                        <wps:cNvSpPr>
                          <a:spLocks noChangeArrowheads="1"/>
                        </wps:cNvSpPr>
                        <wps:spPr bwMode="auto">
                          <a:xfrm>
                            <a:off x="757" y="11755"/>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Text Box 63"/>
                        <wps:cNvSpPr txBox="1">
                          <a:spLocks noChangeArrowheads="1"/>
                        </wps:cNvSpPr>
                        <wps:spPr bwMode="auto">
                          <a:xfrm>
                            <a:off x="4996" y="11772"/>
                            <a:ext cx="183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EC8D7" w14:textId="77777777" w:rsidR="00955237" w:rsidRPr="00F973F1" w:rsidRDefault="00955237" w:rsidP="00EA3607">
                              <w:pPr>
                                <w:rPr>
                                  <w:rFonts w:ascii="Tahoma" w:hAnsi="Tahoma" w:cs="Tahoma"/>
                                  <w:b/>
                                  <w:color w:val="FFFFFF"/>
                                  <w:sz w:val="22"/>
                                  <w:szCs w:val="22"/>
                                  <w:lang w:val="el-GR"/>
                                </w:rPr>
                              </w:pPr>
                              <w:r>
                                <w:rPr>
                                  <w:rFonts w:ascii="Tahoma" w:hAnsi="Tahoma" w:cs="Tahoma"/>
                                  <w:b/>
                                  <w:color w:val="FFFFFF"/>
                                  <w:sz w:val="22"/>
                                  <w:szCs w:val="22"/>
                                  <w:lang w:val="el-GR"/>
                                </w:rPr>
                                <w:t>ΟΜΙΛΟΣ ΟΤΕ</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C3A95" id="Group 61" o:spid="_x0000_s1026" style="position:absolute;left:0;text-align:left;margin-left:30.7pt;margin-top:13.5pt;width:533.3pt;height:20.1pt;z-index:251658251;mso-position-horizontal-relative:page" coordorigin="757,11755"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">
                <v:rect id="Rectangle 62" o:spid="_x0000_s1027" style="position:absolute;left:757;top:11755;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uvJsUA&#10;AADbAAAADwAAAGRycy9kb3ducmV2LnhtbESPQUsDMRSE7wX/Q3iCN5tVq7Rr0yJKaSkV7SqeH8nr&#10;7uLmZUnSNv33jSD0OMzMN8x0nmwnDuRD61jB3bAAQaydablW8P21uB2DCBHZYOeYFJwowHx2NZhi&#10;adyRt3SoYi0yhEOJCpoY+1LKoBuyGIauJ87eznmLMUtfS+PxmOG2k/dF8SQttpwXGuzptSH9W+2t&#10;gv3oTeqf926z+5yk5NfLk/54rJS6uU4vzyAipXgJ/7dXRsHDBP6+5B8gZ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68mxQAAANsAAAAPAAAAAAAAAAAAAAAAAJgCAABkcnMv&#10;ZG93bnJldi54bWxQSwUGAAAAAAQABAD1AAAAigMAAAAA&#10;" fillcolor="#558ed5" stroked="f"/>
                <v:shapetype id="_x0000_t202" coordsize="21600,21600" o:spt="202" path="m,l,21600r21600,l21600,xe">
                  <v:stroke joinstyle="miter"/>
                  <v:path gradientshapeok="t" o:connecttype="rect"/>
                </v:shapetype>
                <v:shape id="Text Box 63" o:spid="_x0000_s1028" type="#_x0000_t202" style="position:absolute;left:4996;top:11772;width:1830;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14:paraId="3E6EC8D7" w14:textId="77777777" w:rsidR="00955237" w:rsidRPr="00F973F1" w:rsidRDefault="00955237" w:rsidP="00EA3607">
                        <w:pPr>
                          <w:rPr>
                            <w:rFonts w:ascii="Tahoma" w:hAnsi="Tahoma" w:cs="Tahoma"/>
                            <w:b/>
                            <w:color w:val="FFFFFF"/>
                            <w:sz w:val="22"/>
                            <w:szCs w:val="22"/>
                            <w:lang w:val="el-GR"/>
                          </w:rPr>
                        </w:pPr>
                        <w:r>
                          <w:rPr>
                            <w:rFonts w:ascii="Tahoma" w:hAnsi="Tahoma" w:cs="Tahoma"/>
                            <w:b/>
                            <w:color w:val="FFFFFF"/>
                            <w:sz w:val="22"/>
                            <w:szCs w:val="22"/>
                            <w:lang w:val="el-GR"/>
                          </w:rPr>
                          <w:t>ΟΜΙΛΟΣ ΟΤΕ</w:t>
                        </w:r>
                      </w:p>
                    </w:txbxContent>
                  </v:textbox>
                </v:shape>
                <w10:wrap anchorx="page"/>
              </v:group>
            </w:pict>
          </mc:Fallback>
        </mc:AlternateContent>
      </w:r>
    </w:p>
    <w:p w14:paraId="5B5D0690" w14:textId="27D202DB" w:rsidR="000234BD" w:rsidRPr="00591311" w:rsidRDefault="000234BD" w:rsidP="00173BFB">
      <w:pPr>
        <w:tabs>
          <w:tab w:val="left" w:pos="0"/>
        </w:tabs>
        <w:jc w:val="both"/>
        <w:rPr>
          <w:rFonts w:ascii="Tahoma" w:hAnsi="Tahoma" w:cs="Tahoma"/>
          <w:iCs/>
          <w:color w:val="FF0000"/>
          <w:sz w:val="22"/>
          <w:szCs w:val="22"/>
          <w:lang w:val="el-GR"/>
        </w:rPr>
      </w:pPr>
    </w:p>
    <w:p w14:paraId="1AD196C2" w14:textId="384A1AD7" w:rsidR="00A52F26" w:rsidRPr="00795963" w:rsidRDefault="00A52F26" w:rsidP="00EA3607">
      <w:pPr>
        <w:tabs>
          <w:tab w:val="left" w:pos="10490"/>
        </w:tabs>
        <w:jc w:val="both"/>
        <w:rPr>
          <w:rFonts w:ascii="Tahoma" w:hAnsi="Tahoma" w:cs="Tahoma"/>
          <w:iCs/>
          <w:sz w:val="22"/>
          <w:szCs w:val="22"/>
          <w:lang w:val="el-GR"/>
        </w:rPr>
      </w:pPr>
    </w:p>
    <w:p w14:paraId="790A3A82" w14:textId="671DF98C" w:rsidR="00B62B50" w:rsidRDefault="00264D28" w:rsidP="006B6F8B">
      <w:pPr>
        <w:tabs>
          <w:tab w:val="left" w:pos="10490"/>
        </w:tabs>
        <w:jc w:val="both"/>
        <w:rPr>
          <w:rFonts w:ascii="Tahoma" w:hAnsi="Tahoma" w:cs="Tahoma"/>
          <w:bCs/>
          <w:color w:val="FF0000"/>
          <w:sz w:val="22"/>
          <w:szCs w:val="22"/>
          <w:lang w:val="el-GR"/>
        </w:rPr>
      </w:pPr>
      <w:r w:rsidRPr="00EA5E82">
        <w:rPr>
          <w:rFonts w:ascii="Tahoma" w:hAnsi="Tahoma" w:cs="Tahoma"/>
          <w:bCs/>
          <w:sz w:val="22"/>
          <w:szCs w:val="22"/>
          <w:lang w:val="el-GR"/>
        </w:rPr>
        <w:t xml:space="preserve">Το </w:t>
      </w:r>
      <w:r w:rsidR="00591311">
        <w:rPr>
          <w:rFonts w:ascii="Tahoma" w:hAnsi="Tahoma" w:cs="Tahoma"/>
          <w:bCs/>
          <w:sz w:val="22"/>
          <w:szCs w:val="22"/>
          <w:lang w:val="el-GR"/>
        </w:rPr>
        <w:t>Γ</w:t>
      </w:r>
      <w:r w:rsidR="00EA3607" w:rsidRPr="00EA5E82">
        <w:rPr>
          <w:rFonts w:ascii="Tahoma" w:hAnsi="Tahoma" w:cs="Tahoma"/>
          <w:bCs/>
          <w:sz w:val="22"/>
          <w:szCs w:val="22"/>
          <w:lang w:val="el-GR"/>
        </w:rPr>
        <w:t>’</w:t>
      </w:r>
      <w:r w:rsidR="008D6F48">
        <w:rPr>
          <w:rFonts w:ascii="Tahoma" w:hAnsi="Tahoma" w:cs="Tahoma"/>
          <w:bCs/>
          <w:sz w:val="22"/>
          <w:szCs w:val="22"/>
          <w:lang w:val="el-GR"/>
        </w:rPr>
        <w:t xml:space="preserve"> τρίμηνο του 2020</w:t>
      </w:r>
      <w:r w:rsidR="00EA3607" w:rsidRPr="00EA5E82">
        <w:rPr>
          <w:rFonts w:ascii="Tahoma" w:hAnsi="Tahoma" w:cs="Tahoma"/>
          <w:bCs/>
          <w:sz w:val="22"/>
          <w:szCs w:val="22"/>
          <w:lang w:val="el-GR"/>
        </w:rPr>
        <w:t xml:space="preserve"> τα ενοποιημένα έσοδα του </w:t>
      </w:r>
      <w:r w:rsidR="00FB72E0" w:rsidRPr="00EA5E82">
        <w:rPr>
          <w:rFonts w:ascii="Tahoma" w:hAnsi="Tahoma" w:cs="Tahoma"/>
          <w:bCs/>
          <w:sz w:val="22"/>
          <w:szCs w:val="22"/>
          <w:lang w:val="el-GR"/>
        </w:rPr>
        <w:t xml:space="preserve">Ομίλου </w:t>
      </w:r>
      <w:r w:rsidR="00F22F0D" w:rsidRPr="00EA5E82">
        <w:rPr>
          <w:rFonts w:ascii="Tahoma" w:hAnsi="Tahoma" w:cs="Tahoma"/>
          <w:bCs/>
          <w:sz w:val="22"/>
          <w:szCs w:val="22"/>
          <w:lang w:val="el-GR"/>
        </w:rPr>
        <w:t>OTE</w:t>
      </w:r>
      <w:r w:rsidR="00C71605" w:rsidRPr="00EA5E82">
        <w:rPr>
          <w:rFonts w:ascii="Tahoma" w:hAnsi="Tahoma" w:cs="Tahoma"/>
          <w:bCs/>
          <w:sz w:val="22"/>
          <w:szCs w:val="22"/>
          <w:lang w:val="el-GR"/>
        </w:rPr>
        <w:t xml:space="preserve"> </w:t>
      </w:r>
      <w:r w:rsidR="00185DDE" w:rsidRPr="00EA5E82">
        <w:rPr>
          <w:rFonts w:ascii="Tahoma" w:hAnsi="Tahoma" w:cs="Tahoma"/>
          <w:bCs/>
          <w:sz w:val="22"/>
          <w:szCs w:val="22"/>
          <w:lang w:val="el-GR"/>
        </w:rPr>
        <w:t xml:space="preserve">παρουσίασαν </w:t>
      </w:r>
      <w:r w:rsidR="00B45811">
        <w:rPr>
          <w:rFonts w:ascii="Tahoma" w:hAnsi="Tahoma" w:cs="Tahoma"/>
          <w:bCs/>
          <w:sz w:val="22"/>
          <w:szCs w:val="22"/>
          <w:lang w:val="el-GR"/>
        </w:rPr>
        <w:t>μείωση</w:t>
      </w:r>
      <w:r w:rsidR="00BC2817" w:rsidRPr="00EA5E82">
        <w:rPr>
          <w:rFonts w:ascii="Tahoma" w:hAnsi="Tahoma" w:cs="Tahoma"/>
          <w:bCs/>
          <w:sz w:val="22"/>
          <w:szCs w:val="22"/>
          <w:lang w:val="el-GR"/>
        </w:rPr>
        <w:t xml:space="preserve"> </w:t>
      </w:r>
      <w:r w:rsidR="00591311">
        <w:rPr>
          <w:rFonts w:ascii="Tahoma" w:hAnsi="Tahoma" w:cs="Tahoma"/>
          <w:bCs/>
          <w:sz w:val="22"/>
          <w:szCs w:val="22"/>
          <w:lang w:val="el-GR"/>
        </w:rPr>
        <w:t>0,8</w:t>
      </w:r>
      <w:r w:rsidR="00503071" w:rsidRPr="00EA5E82">
        <w:rPr>
          <w:rFonts w:ascii="Tahoma" w:hAnsi="Tahoma" w:cs="Tahoma"/>
          <w:bCs/>
          <w:sz w:val="22"/>
          <w:szCs w:val="22"/>
          <w:lang w:val="el-GR"/>
        </w:rPr>
        <w:t>%</w:t>
      </w:r>
      <w:r w:rsidR="009351DE" w:rsidRPr="00EA5E82">
        <w:rPr>
          <w:rFonts w:ascii="Tahoma" w:hAnsi="Tahoma" w:cs="Tahoma"/>
          <w:bCs/>
          <w:sz w:val="22"/>
          <w:szCs w:val="22"/>
          <w:lang w:val="el-GR"/>
        </w:rPr>
        <w:t xml:space="preserve"> </w:t>
      </w:r>
      <w:r w:rsidR="00185DDE" w:rsidRPr="00EA5E82">
        <w:rPr>
          <w:rFonts w:ascii="Tahoma" w:hAnsi="Tahoma" w:cs="Tahoma"/>
          <w:bCs/>
          <w:sz w:val="22"/>
          <w:szCs w:val="22"/>
          <w:lang w:val="el-GR"/>
        </w:rPr>
        <w:t>και</w:t>
      </w:r>
      <w:r w:rsidR="00ED20A0" w:rsidRPr="00EA5E82">
        <w:rPr>
          <w:rFonts w:ascii="Tahoma" w:hAnsi="Tahoma" w:cs="Tahoma"/>
          <w:bCs/>
          <w:sz w:val="22"/>
          <w:szCs w:val="22"/>
          <w:lang w:val="el-GR"/>
        </w:rPr>
        <w:t xml:space="preserve"> διαμορφώθηκαν σε </w:t>
      </w:r>
      <w:r w:rsidR="00591311">
        <w:rPr>
          <w:rFonts w:ascii="Tahoma" w:hAnsi="Tahoma" w:cs="Tahoma"/>
          <w:bCs/>
          <w:sz w:val="22"/>
          <w:szCs w:val="22"/>
          <w:lang w:val="el-GR"/>
        </w:rPr>
        <w:t>€1.003,6</w:t>
      </w:r>
      <w:r w:rsidR="00F750B6" w:rsidRPr="00EA5E82">
        <w:rPr>
          <w:rFonts w:ascii="Tahoma" w:hAnsi="Tahoma" w:cs="Tahoma"/>
          <w:bCs/>
          <w:sz w:val="22"/>
          <w:szCs w:val="22"/>
          <w:lang w:val="el-GR"/>
        </w:rPr>
        <w:t xml:space="preserve"> εκατ</w:t>
      </w:r>
      <w:r w:rsidR="00E6533A" w:rsidRPr="000C7D55">
        <w:rPr>
          <w:rFonts w:ascii="Tahoma" w:hAnsi="Tahoma" w:cs="Tahoma"/>
          <w:bCs/>
          <w:sz w:val="22"/>
          <w:szCs w:val="22"/>
          <w:lang w:val="el-GR"/>
        </w:rPr>
        <w:t>.</w:t>
      </w:r>
      <w:r w:rsidR="00E6533A">
        <w:rPr>
          <w:rFonts w:ascii="Tahoma" w:hAnsi="Tahoma" w:cs="Tahoma"/>
          <w:bCs/>
          <w:color w:val="FF0000"/>
          <w:sz w:val="22"/>
          <w:szCs w:val="22"/>
          <w:lang w:val="el-GR"/>
        </w:rPr>
        <w:t xml:space="preserve"> </w:t>
      </w:r>
      <w:r w:rsidR="0095038F">
        <w:rPr>
          <w:rFonts w:ascii="Tahoma" w:hAnsi="Tahoma" w:cs="Tahoma"/>
          <w:bCs/>
          <w:sz w:val="22"/>
          <w:szCs w:val="22"/>
          <w:lang w:val="el-GR"/>
        </w:rPr>
        <w:t xml:space="preserve">Στην Ελλάδα, τα έσοδα </w:t>
      </w:r>
      <w:r w:rsidR="00591311">
        <w:rPr>
          <w:rFonts w:ascii="Tahoma" w:hAnsi="Tahoma" w:cs="Tahoma"/>
          <w:bCs/>
          <w:sz w:val="22"/>
          <w:szCs w:val="22"/>
          <w:lang w:val="el-GR"/>
        </w:rPr>
        <w:t>μειώθηκαν κατά 1,1</w:t>
      </w:r>
      <w:r w:rsidR="0095038F">
        <w:rPr>
          <w:rFonts w:ascii="Tahoma" w:hAnsi="Tahoma" w:cs="Tahoma"/>
          <w:bCs/>
          <w:sz w:val="22"/>
          <w:szCs w:val="22"/>
          <w:lang w:val="el-GR"/>
        </w:rPr>
        <w:t>%</w:t>
      </w:r>
      <w:r w:rsidR="00BF7F43">
        <w:rPr>
          <w:rFonts w:ascii="Tahoma" w:hAnsi="Tahoma" w:cs="Tahoma"/>
          <w:bCs/>
          <w:sz w:val="22"/>
          <w:szCs w:val="22"/>
          <w:lang w:val="el-GR"/>
        </w:rPr>
        <w:t>,</w:t>
      </w:r>
      <w:r w:rsidR="00591311">
        <w:rPr>
          <w:rFonts w:ascii="Tahoma" w:hAnsi="Tahoma" w:cs="Tahoma"/>
          <w:bCs/>
          <w:sz w:val="22"/>
          <w:szCs w:val="22"/>
          <w:lang w:val="el-GR"/>
        </w:rPr>
        <w:t xml:space="preserve"> στα €763,0</w:t>
      </w:r>
      <w:r w:rsidR="00573BF4">
        <w:rPr>
          <w:rFonts w:ascii="Tahoma" w:hAnsi="Tahoma" w:cs="Tahoma"/>
          <w:bCs/>
          <w:sz w:val="22"/>
          <w:szCs w:val="22"/>
          <w:lang w:val="el-GR"/>
        </w:rPr>
        <w:t xml:space="preserve"> εκατ.</w:t>
      </w:r>
      <w:r w:rsidR="00BF7F43">
        <w:rPr>
          <w:rFonts w:ascii="Tahoma" w:hAnsi="Tahoma" w:cs="Tahoma"/>
          <w:bCs/>
          <w:sz w:val="22"/>
          <w:szCs w:val="22"/>
          <w:lang w:val="el-GR"/>
        </w:rPr>
        <w:t xml:space="preserve"> </w:t>
      </w:r>
      <w:r w:rsidR="0079329C">
        <w:rPr>
          <w:rFonts w:ascii="Tahoma" w:hAnsi="Tahoma" w:cs="Tahoma"/>
          <w:bCs/>
          <w:sz w:val="22"/>
          <w:szCs w:val="22"/>
          <w:lang w:val="el-GR"/>
        </w:rPr>
        <w:t xml:space="preserve">κυρίως </w:t>
      </w:r>
      <w:r w:rsidR="00BF7F43">
        <w:rPr>
          <w:rFonts w:ascii="Tahoma" w:hAnsi="Tahoma" w:cs="Tahoma"/>
          <w:bCs/>
          <w:sz w:val="22"/>
          <w:szCs w:val="22"/>
          <w:lang w:val="el-GR"/>
        </w:rPr>
        <w:t xml:space="preserve">λόγω </w:t>
      </w:r>
      <w:r w:rsidR="0052634D">
        <w:rPr>
          <w:rFonts w:ascii="Tahoma" w:hAnsi="Tahoma" w:cs="Tahoma"/>
          <w:bCs/>
          <w:sz w:val="22"/>
          <w:szCs w:val="22"/>
          <w:lang w:val="el-GR"/>
        </w:rPr>
        <w:t xml:space="preserve">του </w:t>
      </w:r>
      <w:r w:rsidR="006B1261">
        <w:rPr>
          <w:rFonts w:ascii="Tahoma" w:hAnsi="Tahoma" w:cs="Tahoma"/>
          <w:bCs/>
          <w:sz w:val="22"/>
          <w:szCs w:val="22"/>
          <w:lang w:val="el-GR"/>
        </w:rPr>
        <w:t xml:space="preserve">αντικτύπου </w:t>
      </w:r>
      <w:r w:rsidR="00BF7F43">
        <w:rPr>
          <w:rFonts w:ascii="Tahoma" w:hAnsi="Tahoma" w:cs="Tahoma"/>
          <w:bCs/>
          <w:sz w:val="22"/>
          <w:szCs w:val="22"/>
          <w:lang w:val="el-GR"/>
        </w:rPr>
        <w:t xml:space="preserve">του </w:t>
      </w:r>
      <w:r w:rsidR="00BF7F43">
        <w:rPr>
          <w:rFonts w:ascii="Tahoma" w:hAnsi="Tahoma" w:cs="Tahoma"/>
          <w:bCs/>
          <w:sz w:val="22"/>
          <w:szCs w:val="22"/>
          <w:lang w:val="en-US"/>
        </w:rPr>
        <w:t>COVID</w:t>
      </w:r>
      <w:r w:rsidR="000C7D55">
        <w:rPr>
          <w:rFonts w:ascii="Tahoma" w:hAnsi="Tahoma" w:cs="Tahoma"/>
          <w:bCs/>
          <w:sz w:val="22"/>
          <w:szCs w:val="22"/>
          <w:lang w:val="el-GR"/>
        </w:rPr>
        <w:t xml:space="preserve">-19 </w:t>
      </w:r>
      <w:r w:rsidR="00723A38">
        <w:rPr>
          <w:rFonts w:ascii="Tahoma" w:hAnsi="Tahoma" w:cs="Tahoma"/>
          <w:bCs/>
          <w:sz w:val="22"/>
          <w:szCs w:val="22"/>
          <w:lang w:val="el-GR"/>
        </w:rPr>
        <w:t xml:space="preserve">στις υπηρεσίες </w:t>
      </w:r>
      <w:r w:rsidR="00723A38">
        <w:rPr>
          <w:rFonts w:ascii="Tahoma" w:hAnsi="Tahoma" w:cs="Tahoma"/>
          <w:bCs/>
          <w:sz w:val="22"/>
          <w:szCs w:val="22"/>
          <w:lang w:val="en-US"/>
        </w:rPr>
        <w:t>roaming</w:t>
      </w:r>
      <w:r w:rsidR="00ED018A" w:rsidRPr="00614BF7">
        <w:rPr>
          <w:rFonts w:ascii="Tahoma" w:hAnsi="Tahoma" w:cs="Tahoma"/>
          <w:bCs/>
          <w:sz w:val="22"/>
          <w:szCs w:val="22"/>
          <w:lang w:val="el-GR"/>
        </w:rPr>
        <w:t>.</w:t>
      </w:r>
      <w:r w:rsidR="00725273">
        <w:rPr>
          <w:rFonts w:ascii="Tahoma" w:hAnsi="Tahoma" w:cs="Tahoma"/>
          <w:bCs/>
          <w:sz w:val="22"/>
          <w:szCs w:val="22"/>
          <w:lang w:val="el-GR"/>
        </w:rPr>
        <w:t xml:space="preserve"> </w:t>
      </w:r>
      <w:r w:rsidR="0095038F" w:rsidRPr="001A2A47">
        <w:rPr>
          <w:rFonts w:ascii="Tahoma" w:hAnsi="Tahoma" w:cs="Tahoma"/>
          <w:bCs/>
          <w:sz w:val="22"/>
          <w:szCs w:val="22"/>
          <w:lang w:val="el-GR"/>
        </w:rPr>
        <w:t xml:space="preserve">Στη Ρουμανία, τα έσοδα </w:t>
      </w:r>
      <w:r w:rsidR="00591311">
        <w:rPr>
          <w:rFonts w:ascii="Tahoma" w:hAnsi="Tahoma" w:cs="Tahoma"/>
          <w:bCs/>
          <w:sz w:val="22"/>
          <w:szCs w:val="22"/>
          <w:lang w:val="el-GR"/>
        </w:rPr>
        <w:t>αυξήθηκαν κατά 0,2</w:t>
      </w:r>
      <w:r w:rsidR="00781DCE">
        <w:rPr>
          <w:rFonts w:ascii="Tahoma" w:hAnsi="Tahoma" w:cs="Tahoma"/>
          <w:bCs/>
          <w:sz w:val="22"/>
          <w:szCs w:val="22"/>
          <w:lang w:val="el-GR"/>
        </w:rPr>
        <w:t xml:space="preserve">% </w:t>
      </w:r>
      <w:r w:rsidR="00591311">
        <w:rPr>
          <w:rFonts w:ascii="Tahoma" w:hAnsi="Tahoma" w:cs="Tahoma"/>
          <w:bCs/>
          <w:sz w:val="22"/>
          <w:szCs w:val="22"/>
          <w:lang w:val="el-GR"/>
        </w:rPr>
        <w:t>και διαμορφώθηκαν στα €244,1</w:t>
      </w:r>
      <w:r w:rsidR="006B6F8B">
        <w:rPr>
          <w:rFonts w:ascii="Tahoma" w:hAnsi="Tahoma" w:cs="Tahoma"/>
          <w:bCs/>
          <w:sz w:val="22"/>
          <w:szCs w:val="22"/>
          <w:lang w:val="el-GR"/>
        </w:rPr>
        <w:t xml:space="preserve"> </w:t>
      </w:r>
      <w:r w:rsidR="006B6F8B" w:rsidRPr="00EA5E82">
        <w:rPr>
          <w:rFonts w:ascii="Tahoma" w:hAnsi="Tahoma" w:cs="Tahoma"/>
          <w:bCs/>
          <w:sz w:val="22"/>
          <w:szCs w:val="22"/>
          <w:lang w:val="el-GR"/>
        </w:rPr>
        <w:t>εκα</w:t>
      </w:r>
      <w:r w:rsidR="006B6F8B" w:rsidRPr="00D751CF">
        <w:rPr>
          <w:rFonts w:ascii="Tahoma" w:hAnsi="Tahoma" w:cs="Tahoma"/>
          <w:bCs/>
          <w:sz w:val="22"/>
          <w:szCs w:val="22"/>
          <w:lang w:val="el-GR"/>
        </w:rPr>
        <w:t xml:space="preserve">τ. </w:t>
      </w:r>
    </w:p>
    <w:p w14:paraId="1873826B" w14:textId="77777777" w:rsidR="00D751CF" w:rsidRPr="001D7643" w:rsidRDefault="00D751CF" w:rsidP="006B6F8B">
      <w:pPr>
        <w:tabs>
          <w:tab w:val="left" w:pos="10490"/>
        </w:tabs>
        <w:jc w:val="both"/>
        <w:rPr>
          <w:rFonts w:ascii="Tahoma" w:hAnsi="Tahoma" w:cs="Tahoma"/>
          <w:bCs/>
          <w:color w:val="FF0000"/>
          <w:sz w:val="22"/>
          <w:szCs w:val="22"/>
          <w:highlight w:val="yellow"/>
          <w:lang w:val="el-GR"/>
        </w:rPr>
      </w:pPr>
    </w:p>
    <w:p w14:paraId="225EF9A5" w14:textId="77777777" w:rsidR="00D6040C" w:rsidRPr="00916CEB" w:rsidRDefault="00C72A8F" w:rsidP="00EA147A">
      <w:pPr>
        <w:tabs>
          <w:tab w:val="left" w:pos="10490"/>
        </w:tabs>
        <w:jc w:val="both"/>
        <w:rPr>
          <w:rFonts w:ascii="Tahoma" w:hAnsi="Tahoma" w:cs="Tahoma"/>
          <w:bCs/>
          <w:sz w:val="22"/>
          <w:szCs w:val="22"/>
          <w:lang w:val="el-GR"/>
        </w:rPr>
      </w:pPr>
      <w:r w:rsidRPr="00916CEB">
        <w:rPr>
          <w:rFonts w:ascii="Tahoma" w:hAnsi="Tahoma" w:cs="Tahoma"/>
          <w:bCs/>
          <w:sz w:val="22"/>
          <w:szCs w:val="22"/>
          <w:lang w:val="el-GR"/>
        </w:rPr>
        <w:t>Τα συνολικά Λειτουργικά Έξοδα του Ομίλου</w:t>
      </w:r>
      <w:r w:rsidR="00625C2B">
        <w:rPr>
          <w:rFonts w:ascii="Tahoma" w:hAnsi="Tahoma" w:cs="Tahoma"/>
          <w:bCs/>
          <w:sz w:val="22"/>
          <w:szCs w:val="22"/>
          <w:lang w:val="el-GR"/>
        </w:rPr>
        <w:t>,</w:t>
      </w:r>
      <w:r w:rsidRPr="00916CEB">
        <w:rPr>
          <w:rFonts w:ascii="Tahoma" w:hAnsi="Tahoma" w:cs="Tahoma"/>
          <w:bCs/>
          <w:sz w:val="22"/>
          <w:szCs w:val="22"/>
          <w:lang w:val="el-GR"/>
        </w:rPr>
        <w:t xml:space="preserve"> εξαιρουμένων των αποσβέσεων</w:t>
      </w:r>
      <w:r w:rsidR="00625C2B">
        <w:rPr>
          <w:rFonts w:ascii="Tahoma" w:hAnsi="Tahoma" w:cs="Tahoma"/>
          <w:bCs/>
          <w:sz w:val="22"/>
          <w:szCs w:val="22"/>
          <w:lang w:val="el-GR"/>
        </w:rPr>
        <w:t>,</w:t>
      </w:r>
      <w:r w:rsidRPr="00916CEB">
        <w:rPr>
          <w:rFonts w:ascii="Tahoma" w:hAnsi="Tahoma" w:cs="Tahoma"/>
          <w:bCs/>
          <w:sz w:val="22"/>
          <w:szCs w:val="22"/>
          <w:lang w:val="el-GR"/>
        </w:rPr>
        <w:t xml:space="preserve"> των απομειώσεων και των επιβαρύνσεων που σχετίζονται με </w:t>
      </w:r>
      <w:r w:rsidR="001E4108" w:rsidRPr="00916CEB">
        <w:rPr>
          <w:rFonts w:ascii="Tahoma" w:hAnsi="Tahoma" w:cs="Tahoma"/>
          <w:bCs/>
          <w:sz w:val="22"/>
          <w:szCs w:val="22"/>
          <w:lang w:val="el-GR"/>
        </w:rPr>
        <w:t xml:space="preserve">κόστη αναδιοργάνωσης (κυρίως </w:t>
      </w:r>
      <w:r w:rsidRPr="00916CEB">
        <w:rPr>
          <w:rFonts w:ascii="Tahoma" w:hAnsi="Tahoma" w:cs="Tahoma"/>
          <w:bCs/>
          <w:sz w:val="22"/>
          <w:szCs w:val="22"/>
          <w:lang w:val="el-GR"/>
        </w:rPr>
        <w:t xml:space="preserve">Προγράμματα </w:t>
      </w:r>
      <w:r w:rsidR="008C5238" w:rsidRPr="00916CEB">
        <w:rPr>
          <w:rFonts w:ascii="Tahoma" w:hAnsi="Tahoma" w:cs="Tahoma"/>
          <w:bCs/>
          <w:sz w:val="22"/>
          <w:szCs w:val="22"/>
          <w:lang w:val="el-GR"/>
        </w:rPr>
        <w:t>Εθελο</w:t>
      </w:r>
      <w:r w:rsidR="0020271C" w:rsidRPr="00916CEB">
        <w:rPr>
          <w:rFonts w:ascii="Tahoma" w:hAnsi="Tahoma" w:cs="Tahoma"/>
          <w:bCs/>
          <w:sz w:val="22"/>
          <w:szCs w:val="22"/>
          <w:lang w:val="el-GR"/>
        </w:rPr>
        <w:t>ύσι</w:t>
      </w:r>
      <w:r w:rsidR="008C5238" w:rsidRPr="00916CEB">
        <w:rPr>
          <w:rFonts w:ascii="Tahoma" w:hAnsi="Tahoma" w:cs="Tahoma"/>
          <w:bCs/>
          <w:sz w:val="22"/>
          <w:szCs w:val="22"/>
          <w:lang w:val="el-GR"/>
        </w:rPr>
        <w:t>ας</w:t>
      </w:r>
      <w:r w:rsidR="008F7468" w:rsidRPr="00916CEB">
        <w:rPr>
          <w:rFonts w:ascii="Tahoma" w:hAnsi="Tahoma" w:cs="Tahoma"/>
          <w:bCs/>
          <w:sz w:val="22"/>
          <w:szCs w:val="22"/>
          <w:lang w:val="el-GR"/>
        </w:rPr>
        <w:t xml:space="preserve"> </w:t>
      </w:r>
      <w:r w:rsidRPr="00916CEB">
        <w:rPr>
          <w:rFonts w:ascii="Tahoma" w:hAnsi="Tahoma" w:cs="Tahoma"/>
          <w:bCs/>
          <w:sz w:val="22"/>
          <w:szCs w:val="22"/>
          <w:lang w:val="el-GR"/>
        </w:rPr>
        <w:t>Αποχώρησης</w:t>
      </w:r>
      <w:r w:rsidR="001E4108" w:rsidRPr="00916CEB">
        <w:rPr>
          <w:rFonts w:ascii="Tahoma" w:hAnsi="Tahoma" w:cs="Tahoma"/>
          <w:bCs/>
          <w:sz w:val="22"/>
          <w:szCs w:val="22"/>
          <w:lang w:val="el-GR"/>
        </w:rPr>
        <w:t>)</w:t>
      </w:r>
      <w:r w:rsidR="000158DF">
        <w:rPr>
          <w:rFonts w:ascii="Tahoma" w:hAnsi="Tahoma" w:cs="Tahoma"/>
          <w:bCs/>
          <w:sz w:val="22"/>
          <w:szCs w:val="22"/>
          <w:lang w:val="el-GR"/>
        </w:rPr>
        <w:t xml:space="preserve"> και μη επαναλαμβανόμενες νομικές υποθέσεις</w:t>
      </w:r>
      <w:r w:rsidR="00625C2B">
        <w:rPr>
          <w:rFonts w:ascii="Tahoma" w:hAnsi="Tahoma" w:cs="Tahoma"/>
          <w:bCs/>
          <w:sz w:val="22"/>
          <w:szCs w:val="22"/>
          <w:lang w:val="el-GR"/>
        </w:rPr>
        <w:t xml:space="preserve">, </w:t>
      </w:r>
      <w:r w:rsidR="00060791" w:rsidRPr="00916CEB">
        <w:rPr>
          <w:rFonts w:ascii="Tahoma" w:hAnsi="Tahoma" w:cs="Tahoma"/>
          <w:bCs/>
          <w:sz w:val="22"/>
          <w:szCs w:val="22"/>
          <w:lang w:val="el-GR"/>
        </w:rPr>
        <w:t>διαμορφώθηκαν σε</w:t>
      </w:r>
      <w:r w:rsidR="002C34E3">
        <w:rPr>
          <w:rFonts w:ascii="Tahoma" w:hAnsi="Tahoma" w:cs="Tahoma"/>
          <w:bCs/>
          <w:sz w:val="22"/>
          <w:szCs w:val="22"/>
          <w:lang w:val="el-GR"/>
        </w:rPr>
        <w:t xml:space="preserve"> €611,4</w:t>
      </w:r>
      <w:r w:rsidRPr="00916CEB">
        <w:rPr>
          <w:rFonts w:ascii="Tahoma" w:hAnsi="Tahoma" w:cs="Tahoma"/>
          <w:bCs/>
          <w:sz w:val="22"/>
          <w:szCs w:val="22"/>
          <w:lang w:val="el-GR"/>
        </w:rPr>
        <w:t xml:space="preserve"> εκατ. το </w:t>
      </w:r>
      <w:r w:rsidR="002C34E3">
        <w:rPr>
          <w:rFonts w:ascii="Tahoma" w:hAnsi="Tahoma" w:cs="Tahoma"/>
          <w:bCs/>
          <w:sz w:val="22"/>
          <w:szCs w:val="22"/>
          <w:lang w:val="el-GR"/>
        </w:rPr>
        <w:t>Γ</w:t>
      </w:r>
      <w:r w:rsidR="008D6F48">
        <w:rPr>
          <w:rFonts w:ascii="Tahoma" w:hAnsi="Tahoma" w:cs="Tahoma"/>
          <w:bCs/>
          <w:sz w:val="22"/>
          <w:szCs w:val="22"/>
          <w:lang w:val="el-GR"/>
        </w:rPr>
        <w:t>’ τρίμηνο του 2020</w:t>
      </w:r>
      <w:r w:rsidR="00625C2B" w:rsidRPr="00B62D32">
        <w:rPr>
          <w:rFonts w:ascii="Tahoma" w:hAnsi="Tahoma" w:cs="Tahoma"/>
          <w:bCs/>
          <w:sz w:val="22"/>
          <w:szCs w:val="22"/>
          <w:lang w:val="el-GR"/>
        </w:rPr>
        <w:t>,</w:t>
      </w:r>
      <w:r w:rsidR="003208DB" w:rsidRPr="00B62D32">
        <w:rPr>
          <w:rFonts w:ascii="Tahoma" w:hAnsi="Tahoma" w:cs="Tahoma"/>
          <w:bCs/>
          <w:sz w:val="22"/>
          <w:szCs w:val="22"/>
          <w:lang w:val="el-GR"/>
        </w:rPr>
        <w:t xml:space="preserve"> </w:t>
      </w:r>
      <w:r w:rsidR="003208DB" w:rsidRPr="00B62D32">
        <w:rPr>
          <w:rFonts w:ascii="Tahoma" w:hAnsi="Tahoma" w:cs="Tahoma"/>
          <w:bCs/>
          <w:sz w:val="22"/>
          <w:szCs w:val="22"/>
          <w:lang w:val="el-GR"/>
        </w:rPr>
        <w:lastRenderedPageBreak/>
        <w:t xml:space="preserve">σημειώνοντας </w:t>
      </w:r>
      <w:r w:rsidR="00640356">
        <w:rPr>
          <w:rFonts w:ascii="Tahoma" w:hAnsi="Tahoma" w:cs="Tahoma"/>
          <w:bCs/>
          <w:sz w:val="22"/>
          <w:szCs w:val="22"/>
          <w:lang w:val="el-GR"/>
        </w:rPr>
        <w:t>μείωση</w:t>
      </w:r>
      <w:r w:rsidR="00292F5C" w:rsidRPr="00B62D32">
        <w:rPr>
          <w:rFonts w:ascii="Tahoma" w:hAnsi="Tahoma" w:cs="Tahoma"/>
          <w:bCs/>
          <w:sz w:val="22"/>
          <w:szCs w:val="22"/>
          <w:lang w:val="el-GR"/>
        </w:rPr>
        <w:t xml:space="preserve"> κατά </w:t>
      </w:r>
      <w:r w:rsidR="002C34E3">
        <w:rPr>
          <w:rFonts w:ascii="Tahoma" w:hAnsi="Tahoma" w:cs="Tahoma"/>
          <w:bCs/>
          <w:sz w:val="22"/>
          <w:szCs w:val="22"/>
          <w:lang w:val="el-GR"/>
        </w:rPr>
        <w:t>1,2</w:t>
      </w:r>
      <w:r w:rsidR="0018793E" w:rsidRPr="00B62D32">
        <w:rPr>
          <w:rFonts w:ascii="Tahoma" w:hAnsi="Tahoma" w:cs="Tahoma"/>
          <w:bCs/>
          <w:sz w:val="22"/>
          <w:szCs w:val="22"/>
          <w:lang w:val="el-GR"/>
        </w:rPr>
        <w:t>%</w:t>
      </w:r>
      <w:r w:rsidR="002C34E3">
        <w:rPr>
          <w:rFonts w:ascii="Tahoma" w:hAnsi="Tahoma" w:cs="Tahoma"/>
          <w:bCs/>
          <w:sz w:val="22"/>
          <w:szCs w:val="22"/>
          <w:lang w:val="el-GR"/>
        </w:rPr>
        <w:t xml:space="preserve"> σε σχέση με το Γ</w:t>
      </w:r>
      <w:r w:rsidR="008D6F48">
        <w:rPr>
          <w:rFonts w:ascii="Tahoma" w:hAnsi="Tahoma" w:cs="Tahoma"/>
          <w:bCs/>
          <w:sz w:val="22"/>
          <w:szCs w:val="22"/>
          <w:lang w:val="el-GR"/>
        </w:rPr>
        <w:t>’ τρίμηνο του 2019</w:t>
      </w:r>
      <w:r w:rsidR="00D751CF">
        <w:rPr>
          <w:rFonts w:ascii="Tahoma" w:hAnsi="Tahoma" w:cs="Tahoma"/>
          <w:bCs/>
          <w:sz w:val="22"/>
          <w:szCs w:val="22"/>
          <w:lang w:val="el-GR"/>
        </w:rPr>
        <w:t>, αποτυπώνοντας πρωτοβουλίες εξορθολογισμού του κόστους.</w:t>
      </w:r>
    </w:p>
    <w:p w14:paraId="309C0051" w14:textId="77777777" w:rsidR="00D6040C" w:rsidRPr="001D7643" w:rsidRDefault="00D6040C" w:rsidP="00EA147A">
      <w:pPr>
        <w:tabs>
          <w:tab w:val="left" w:pos="10490"/>
        </w:tabs>
        <w:jc w:val="both"/>
        <w:rPr>
          <w:rFonts w:ascii="Tahoma" w:hAnsi="Tahoma" w:cs="Tahoma"/>
          <w:bCs/>
          <w:color w:val="FF0000"/>
          <w:sz w:val="22"/>
          <w:szCs w:val="22"/>
          <w:highlight w:val="yellow"/>
          <w:lang w:val="el-GR"/>
        </w:rPr>
      </w:pPr>
    </w:p>
    <w:p w14:paraId="6BC4E0F1" w14:textId="6CF9FFC4" w:rsidR="001938AB" w:rsidRPr="00F21499" w:rsidRDefault="001938AB" w:rsidP="00B74FE2">
      <w:pPr>
        <w:tabs>
          <w:tab w:val="left" w:pos="10490"/>
        </w:tabs>
        <w:jc w:val="both"/>
        <w:rPr>
          <w:rFonts w:ascii="Tahoma" w:hAnsi="Tahoma" w:cs="Tahoma"/>
          <w:bCs/>
          <w:sz w:val="22"/>
          <w:szCs w:val="22"/>
          <w:lang w:val="el-GR"/>
        </w:rPr>
      </w:pPr>
      <w:r w:rsidRPr="00F21499">
        <w:rPr>
          <w:rFonts w:ascii="Tahoma" w:hAnsi="Tahoma" w:cs="Tahoma"/>
          <w:bCs/>
          <w:sz w:val="22"/>
          <w:szCs w:val="22"/>
          <w:lang w:val="el-GR"/>
        </w:rPr>
        <w:t xml:space="preserve">Το </w:t>
      </w:r>
      <w:r w:rsidR="002C34E3">
        <w:rPr>
          <w:rFonts w:ascii="Tahoma" w:hAnsi="Tahoma" w:cs="Tahoma"/>
          <w:bCs/>
          <w:sz w:val="22"/>
          <w:szCs w:val="22"/>
          <w:lang w:val="el-GR"/>
        </w:rPr>
        <w:t>Γ</w:t>
      </w:r>
      <w:r w:rsidR="008D6F48">
        <w:rPr>
          <w:rFonts w:ascii="Tahoma" w:hAnsi="Tahoma" w:cs="Tahoma"/>
          <w:bCs/>
          <w:sz w:val="22"/>
          <w:szCs w:val="22"/>
          <w:lang w:val="el-GR"/>
        </w:rPr>
        <w:t>’ τρίμηνο του 2020</w:t>
      </w:r>
      <w:r w:rsidR="00F21499" w:rsidRPr="00F21499">
        <w:rPr>
          <w:rFonts w:ascii="Tahoma" w:hAnsi="Tahoma" w:cs="Tahoma"/>
          <w:bCs/>
          <w:sz w:val="22"/>
          <w:szCs w:val="22"/>
          <w:lang w:val="el-GR"/>
        </w:rPr>
        <w:t>,</w:t>
      </w:r>
      <w:r w:rsidRPr="00F21499">
        <w:rPr>
          <w:rFonts w:ascii="Tahoma" w:hAnsi="Tahoma" w:cs="Tahoma"/>
          <w:bCs/>
          <w:sz w:val="22"/>
          <w:szCs w:val="22"/>
          <w:lang w:val="el-GR"/>
        </w:rPr>
        <w:t xml:space="preserve"> η προσαρμοσμένη κερδοφορία EBITDA</w:t>
      </w:r>
      <w:r w:rsidR="00895E0F">
        <w:rPr>
          <w:rFonts w:ascii="Tahoma" w:hAnsi="Tahoma" w:cs="Tahoma"/>
          <w:bCs/>
          <w:sz w:val="22"/>
          <w:szCs w:val="22"/>
          <w:lang w:val="el-GR"/>
        </w:rPr>
        <w:t xml:space="preserve"> μετά από μισθώσεις</w:t>
      </w:r>
      <w:r w:rsidR="00CC4580">
        <w:rPr>
          <w:rFonts w:ascii="Tahoma" w:hAnsi="Tahoma" w:cs="Tahoma"/>
          <w:bCs/>
          <w:sz w:val="22"/>
          <w:szCs w:val="22"/>
          <w:lang w:val="el-GR"/>
        </w:rPr>
        <w:t xml:space="preserve"> (</w:t>
      </w:r>
      <w:r w:rsidR="00CC4580">
        <w:rPr>
          <w:rFonts w:ascii="Tahoma" w:hAnsi="Tahoma" w:cs="Tahoma"/>
          <w:bCs/>
          <w:sz w:val="22"/>
          <w:szCs w:val="22"/>
          <w:lang w:val="en-US"/>
        </w:rPr>
        <w:t>AL</w:t>
      </w:r>
      <w:r w:rsidR="00CC4580" w:rsidRPr="00CC4580">
        <w:rPr>
          <w:rFonts w:ascii="Tahoma" w:hAnsi="Tahoma" w:cs="Tahoma"/>
          <w:bCs/>
          <w:sz w:val="22"/>
          <w:szCs w:val="22"/>
          <w:lang w:val="el-GR"/>
        </w:rPr>
        <w:t>)</w:t>
      </w:r>
      <w:r w:rsidRPr="00F21499">
        <w:rPr>
          <w:rFonts w:ascii="Tahoma" w:hAnsi="Tahoma" w:cs="Tahoma"/>
          <w:bCs/>
          <w:sz w:val="22"/>
          <w:szCs w:val="22"/>
          <w:lang w:val="el-GR"/>
        </w:rPr>
        <w:t xml:space="preserve"> του Ομίλου</w:t>
      </w:r>
      <w:r w:rsidR="00903966" w:rsidRPr="00F21499">
        <w:rPr>
          <w:lang w:val="el-GR"/>
        </w:rPr>
        <w:t xml:space="preserve"> </w:t>
      </w:r>
      <w:r w:rsidR="00903966" w:rsidRPr="00F21499">
        <w:rPr>
          <w:rFonts w:ascii="Tahoma" w:hAnsi="Tahoma" w:cs="Tahoma"/>
          <w:bCs/>
          <w:sz w:val="22"/>
          <w:szCs w:val="22"/>
          <w:lang w:val="el-GR"/>
        </w:rPr>
        <w:t>αυξήθηκε</w:t>
      </w:r>
      <w:r w:rsidRPr="00F21499">
        <w:rPr>
          <w:rFonts w:ascii="Tahoma" w:hAnsi="Tahoma" w:cs="Tahoma"/>
          <w:bCs/>
          <w:sz w:val="22"/>
          <w:szCs w:val="22"/>
          <w:lang w:val="el-GR"/>
        </w:rPr>
        <w:t xml:space="preserve"> κατά </w:t>
      </w:r>
      <w:r w:rsidR="002C34E3">
        <w:rPr>
          <w:rFonts w:ascii="Tahoma" w:hAnsi="Tahoma" w:cs="Tahoma"/>
          <w:bCs/>
          <w:sz w:val="22"/>
          <w:szCs w:val="22"/>
          <w:lang w:val="el-GR"/>
        </w:rPr>
        <w:t>0,9</w:t>
      </w:r>
      <w:r w:rsidR="00186FB0" w:rsidRPr="00F21499">
        <w:rPr>
          <w:rFonts w:ascii="Tahoma" w:hAnsi="Tahoma" w:cs="Tahoma"/>
          <w:bCs/>
          <w:sz w:val="22"/>
          <w:szCs w:val="22"/>
          <w:lang w:val="el-GR"/>
        </w:rPr>
        <w:t>% σε €</w:t>
      </w:r>
      <w:r w:rsidR="00D240F3" w:rsidRPr="00F21499">
        <w:rPr>
          <w:rFonts w:ascii="Tahoma" w:hAnsi="Tahoma" w:cs="Tahoma"/>
          <w:bCs/>
          <w:sz w:val="22"/>
          <w:szCs w:val="22"/>
          <w:lang w:val="el-GR"/>
        </w:rPr>
        <w:t>3</w:t>
      </w:r>
      <w:r w:rsidR="002C34E3">
        <w:rPr>
          <w:rFonts w:ascii="Tahoma" w:hAnsi="Tahoma" w:cs="Tahoma"/>
          <w:bCs/>
          <w:sz w:val="22"/>
          <w:szCs w:val="22"/>
          <w:lang w:val="el-GR"/>
        </w:rPr>
        <w:t>76,1</w:t>
      </w:r>
      <w:r w:rsidRPr="00F21499">
        <w:rPr>
          <w:rFonts w:ascii="Tahoma" w:hAnsi="Tahoma" w:cs="Tahoma"/>
          <w:bCs/>
          <w:sz w:val="22"/>
          <w:szCs w:val="22"/>
          <w:lang w:val="el-GR"/>
        </w:rPr>
        <w:t xml:space="preserve"> εκατ.</w:t>
      </w:r>
      <w:r w:rsidR="00865432">
        <w:rPr>
          <w:rFonts w:ascii="Tahoma" w:hAnsi="Tahoma" w:cs="Tahoma"/>
          <w:bCs/>
          <w:sz w:val="22"/>
          <w:szCs w:val="22"/>
          <w:lang w:val="el-GR"/>
        </w:rPr>
        <w:t>,</w:t>
      </w:r>
      <w:r w:rsidRPr="00F21499">
        <w:rPr>
          <w:rFonts w:ascii="Tahoma" w:hAnsi="Tahoma" w:cs="Tahoma"/>
          <w:bCs/>
          <w:sz w:val="22"/>
          <w:szCs w:val="22"/>
          <w:lang w:val="el-GR"/>
        </w:rPr>
        <w:t xml:space="preserve"> </w:t>
      </w:r>
      <w:r w:rsidR="00DF2BDE" w:rsidRPr="00F21499">
        <w:rPr>
          <w:rFonts w:ascii="Tahoma" w:hAnsi="Tahoma" w:cs="Tahoma"/>
          <w:bCs/>
          <w:sz w:val="22"/>
          <w:szCs w:val="22"/>
          <w:lang w:val="el-GR"/>
        </w:rPr>
        <w:t>με το προσαρμοσμένο περιθώριο EBITDA</w:t>
      </w:r>
      <w:r w:rsidR="00426FB8" w:rsidRPr="00426FB8">
        <w:rPr>
          <w:rFonts w:ascii="Tahoma" w:hAnsi="Tahoma" w:cs="Tahoma"/>
          <w:bCs/>
          <w:sz w:val="22"/>
          <w:szCs w:val="22"/>
          <w:lang w:val="el-GR"/>
        </w:rPr>
        <w:t xml:space="preserve"> (</w:t>
      </w:r>
      <w:r w:rsidR="00426FB8">
        <w:rPr>
          <w:rFonts w:ascii="Tahoma" w:hAnsi="Tahoma" w:cs="Tahoma"/>
          <w:bCs/>
          <w:sz w:val="22"/>
          <w:szCs w:val="22"/>
          <w:lang w:val="en-US"/>
        </w:rPr>
        <w:t>AL</w:t>
      </w:r>
      <w:r w:rsidR="00426FB8" w:rsidRPr="00426FB8">
        <w:rPr>
          <w:rFonts w:ascii="Tahoma" w:hAnsi="Tahoma" w:cs="Tahoma"/>
          <w:bCs/>
          <w:sz w:val="22"/>
          <w:szCs w:val="22"/>
          <w:lang w:val="el-GR"/>
        </w:rPr>
        <w:t>)</w:t>
      </w:r>
      <w:r w:rsidR="00DF2BDE" w:rsidRPr="00F21499">
        <w:rPr>
          <w:rFonts w:ascii="Tahoma" w:hAnsi="Tahoma" w:cs="Tahoma"/>
          <w:bCs/>
          <w:sz w:val="22"/>
          <w:szCs w:val="22"/>
          <w:lang w:val="el-GR"/>
        </w:rPr>
        <w:t xml:space="preserve"> </w:t>
      </w:r>
      <w:r w:rsidR="004C66D7">
        <w:rPr>
          <w:rFonts w:ascii="Tahoma" w:hAnsi="Tahoma" w:cs="Tahoma"/>
          <w:bCs/>
          <w:sz w:val="22"/>
          <w:szCs w:val="22"/>
          <w:lang w:val="el-GR"/>
        </w:rPr>
        <w:t xml:space="preserve">να σημειώνει ακόμα ένα τρίμηνο βελτίωσης, στα </w:t>
      </w:r>
      <w:r w:rsidR="007D7711">
        <w:rPr>
          <w:rFonts w:ascii="Tahoma" w:hAnsi="Tahoma" w:cs="Tahoma"/>
          <w:bCs/>
          <w:sz w:val="22"/>
          <w:szCs w:val="22"/>
          <w:lang w:val="el-GR"/>
        </w:rPr>
        <w:t>37,5</w:t>
      </w:r>
      <w:r w:rsidR="006E3674" w:rsidRPr="00F21499">
        <w:rPr>
          <w:rFonts w:ascii="Tahoma" w:hAnsi="Tahoma" w:cs="Tahoma"/>
          <w:bCs/>
          <w:sz w:val="22"/>
          <w:szCs w:val="22"/>
          <w:lang w:val="el-GR"/>
        </w:rPr>
        <w:t>%</w:t>
      </w:r>
      <w:r w:rsidR="00AB3C53">
        <w:rPr>
          <w:rFonts w:ascii="Tahoma" w:hAnsi="Tahoma" w:cs="Tahoma"/>
          <w:bCs/>
          <w:sz w:val="22"/>
          <w:szCs w:val="22"/>
          <w:lang w:val="el-GR"/>
        </w:rPr>
        <w:t xml:space="preserve">, αυξημένο κατά </w:t>
      </w:r>
      <w:r w:rsidR="005C72D9">
        <w:rPr>
          <w:rFonts w:ascii="Tahoma" w:hAnsi="Tahoma" w:cs="Tahoma"/>
          <w:bCs/>
          <w:sz w:val="22"/>
          <w:szCs w:val="22"/>
          <w:lang w:val="el-GR"/>
        </w:rPr>
        <w:t>60</w:t>
      </w:r>
      <w:r w:rsidR="00ED68C5">
        <w:rPr>
          <w:rFonts w:ascii="Tahoma" w:hAnsi="Tahoma" w:cs="Tahoma"/>
          <w:bCs/>
          <w:sz w:val="22"/>
          <w:szCs w:val="22"/>
          <w:lang w:val="el-GR"/>
        </w:rPr>
        <w:t xml:space="preserve"> μονάδες βάσης</w:t>
      </w:r>
      <w:r w:rsidR="006E3674" w:rsidRPr="00F21499">
        <w:rPr>
          <w:rFonts w:ascii="Tahoma" w:hAnsi="Tahoma" w:cs="Tahoma"/>
          <w:bCs/>
          <w:sz w:val="22"/>
          <w:szCs w:val="22"/>
          <w:lang w:val="el-GR"/>
        </w:rPr>
        <w:t xml:space="preserve">. </w:t>
      </w:r>
      <w:r w:rsidRPr="00F21499">
        <w:rPr>
          <w:rFonts w:ascii="Tahoma" w:hAnsi="Tahoma" w:cs="Tahoma"/>
          <w:bCs/>
          <w:sz w:val="22"/>
          <w:szCs w:val="22"/>
          <w:lang w:val="el-GR"/>
        </w:rPr>
        <w:t>Στην Ελλάδα</w:t>
      </w:r>
      <w:r w:rsidR="00F21499" w:rsidRPr="00F21499">
        <w:rPr>
          <w:rFonts w:ascii="Tahoma" w:hAnsi="Tahoma" w:cs="Tahoma"/>
          <w:bCs/>
          <w:sz w:val="22"/>
          <w:szCs w:val="22"/>
          <w:lang w:val="el-GR"/>
        </w:rPr>
        <w:t xml:space="preserve">, </w:t>
      </w:r>
      <w:r w:rsidRPr="00F21499">
        <w:rPr>
          <w:rFonts w:ascii="Tahoma" w:hAnsi="Tahoma" w:cs="Tahoma"/>
          <w:bCs/>
          <w:sz w:val="22"/>
          <w:szCs w:val="22"/>
          <w:lang w:val="el-GR"/>
        </w:rPr>
        <w:t>η προσαρμοσμένη κερδοφορία EBITDA</w:t>
      </w:r>
      <w:r w:rsidR="00895E0F">
        <w:rPr>
          <w:rFonts w:ascii="Tahoma" w:hAnsi="Tahoma" w:cs="Tahoma"/>
          <w:bCs/>
          <w:sz w:val="22"/>
          <w:szCs w:val="22"/>
          <w:lang w:val="el-GR"/>
        </w:rPr>
        <w:t xml:space="preserve"> μετά από μισθώσεις</w:t>
      </w:r>
      <w:r w:rsidR="00426FB8" w:rsidRPr="00426FB8">
        <w:rPr>
          <w:rFonts w:ascii="Tahoma" w:hAnsi="Tahoma" w:cs="Tahoma"/>
          <w:bCs/>
          <w:sz w:val="22"/>
          <w:szCs w:val="22"/>
          <w:lang w:val="el-GR"/>
        </w:rPr>
        <w:t xml:space="preserve"> (</w:t>
      </w:r>
      <w:r w:rsidR="00426FB8">
        <w:rPr>
          <w:rFonts w:ascii="Tahoma" w:hAnsi="Tahoma" w:cs="Tahoma"/>
          <w:bCs/>
          <w:sz w:val="22"/>
          <w:szCs w:val="22"/>
          <w:lang w:val="en-US"/>
        </w:rPr>
        <w:t>AL</w:t>
      </w:r>
      <w:r w:rsidR="00426FB8" w:rsidRPr="00426FB8">
        <w:rPr>
          <w:rFonts w:ascii="Tahoma" w:hAnsi="Tahoma" w:cs="Tahoma"/>
          <w:bCs/>
          <w:sz w:val="22"/>
          <w:szCs w:val="22"/>
          <w:lang w:val="el-GR"/>
        </w:rPr>
        <w:t xml:space="preserve">) </w:t>
      </w:r>
      <w:r w:rsidRPr="00F21499">
        <w:rPr>
          <w:rFonts w:ascii="Tahoma" w:hAnsi="Tahoma" w:cs="Tahoma"/>
          <w:bCs/>
          <w:sz w:val="22"/>
          <w:szCs w:val="22"/>
          <w:lang w:val="el-GR"/>
        </w:rPr>
        <w:t xml:space="preserve">σημείωσε </w:t>
      </w:r>
      <w:r w:rsidR="00C677A5">
        <w:rPr>
          <w:rFonts w:ascii="Tahoma" w:hAnsi="Tahoma" w:cs="Tahoma"/>
          <w:bCs/>
          <w:sz w:val="22"/>
          <w:szCs w:val="22"/>
          <w:lang w:val="el-GR"/>
        </w:rPr>
        <w:t>μείωση</w:t>
      </w:r>
      <w:r w:rsidR="005950FC" w:rsidRPr="00F21499">
        <w:rPr>
          <w:rFonts w:ascii="Tahoma" w:hAnsi="Tahoma" w:cs="Tahoma"/>
          <w:bCs/>
          <w:sz w:val="22"/>
          <w:szCs w:val="22"/>
          <w:lang w:val="el-GR"/>
        </w:rPr>
        <w:t xml:space="preserve"> </w:t>
      </w:r>
      <w:r w:rsidR="0073785C" w:rsidRPr="0073785C">
        <w:rPr>
          <w:rFonts w:ascii="Tahoma" w:hAnsi="Tahoma" w:cs="Tahoma"/>
          <w:bCs/>
          <w:sz w:val="22"/>
          <w:szCs w:val="22"/>
          <w:lang w:val="el-GR"/>
        </w:rPr>
        <w:t>3</w:t>
      </w:r>
      <w:r w:rsidR="0073785C">
        <w:rPr>
          <w:rFonts w:ascii="Tahoma" w:hAnsi="Tahoma" w:cs="Tahoma"/>
          <w:bCs/>
          <w:sz w:val="22"/>
          <w:szCs w:val="22"/>
          <w:lang w:val="el-GR"/>
        </w:rPr>
        <w:t>,</w:t>
      </w:r>
      <w:r w:rsidR="0073785C" w:rsidRPr="0073785C">
        <w:rPr>
          <w:rFonts w:ascii="Tahoma" w:hAnsi="Tahoma" w:cs="Tahoma"/>
          <w:bCs/>
          <w:sz w:val="22"/>
          <w:szCs w:val="22"/>
          <w:lang w:val="el-GR"/>
        </w:rPr>
        <w:t>3</w:t>
      </w:r>
      <w:r w:rsidRPr="00F21499">
        <w:rPr>
          <w:rFonts w:ascii="Tahoma" w:hAnsi="Tahoma" w:cs="Tahoma"/>
          <w:bCs/>
          <w:sz w:val="22"/>
          <w:szCs w:val="22"/>
          <w:lang w:val="el-GR"/>
        </w:rPr>
        <w:t>%</w:t>
      </w:r>
      <w:r w:rsidR="00F21499" w:rsidRPr="00F21499">
        <w:rPr>
          <w:rFonts w:ascii="Tahoma" w:hAnsi="Tahoma" w:cs="Tahoma"/>
          <w:bCs/>
          <w:sz w:val="22"/>
          <w:szCs w:val="22"/>
          <w:lang w:val="el-GR"/>
        </w:rPr>
        <w:t>,</w:t>
      </w:r>
      <w:r w:rsidR="00F74FD3" w:rsidRPr="00F21499">
        <w:rPr>
          <w:rFonts w:ascii="Tahoma" w:hAnsi="Tahoma" w:cs="Tahoma"/>
          <w:bCs/>
          <w:sz w:val="22"/>
          <w:szCs w:val="22"/>
          <w:lang w:val="el-GR"/>
        </w:rPr>
        <w:t xml:space="preserve"> σε €</w:t>
      </w:r>
      <w:r w:rsidR="0073785C" w:rsidRPr="0073785C">
        <w:rPr>
          <w:rFonts w:ascii="Tahoma" w:hAnsi="Tahoma" w:cs="Tahoma"/>
          <w:bCs/>
          <w:sz w:val="22"/>
          <w:szCs w:val="22"/>
          <w:lang w:val="el-GR"/>
        </w:rPr>
        <w:t>325,8</w:t>
      </w:r>
      <w:r w:rsidR="00F03663" w:rsidRPr="00F21499">
        <w:rPr>
          <w:rFonts w:ascii="Tahoma" w:hAnsi="Tahoma" w:cs="Tahoma"/>
          <w:bCs/>
          <w:sz w:val="22"/>
          <w:szCs w:val="22"/>
          <w:lang w:val="el-GR"/>
        </w:rPr>
        <w:t xml:space="preserve"> εκατ.</w:t>
      </w:r>
      <w:r w:rsidR="00865432">
        <w:rPr>
          <w:rFonts w:ascii="Tahoma" w:hAnsi="Tahoma" w:cs="Tahoma"/>
          <w:bCs/>
          <w:sz w:val="22"/>
          <w:szCs w:val="22"/>
          <w:lang w:val="el-GR"/>
        </w:rPr>
        <w:t>,</w:t>
      </w:r>
      <w:r w:rsidRPr="00F21499">
        <w:rPr>
          <w:rFonts w:ascii="Tahoma" w:hAnsi="Tahoma" w:cs="Tahoma"/>
          <w:bCs/>
          <w:sz w:val="22"/>
          <w:szCs w:val="22"/>
          <w:lang w:val="el-GR"/>
        </w:rPr>
        <w:t xml:space="preserve"> με το προσαρμοσμένο περ</w:t>
      </w:r>
      <w:r w:rsidR="00ED68C5">
        <w:rPr>
          <w:rFonts w:ascii="Tahoma" w:hAnsi="Tahoma" w:cs="Tahoma"/>
          <w:bCs/>
          <w:sz w:val="22"/>
          <w:szCs w:val="22"/>
          <w:lang w:val="el-GR"/>
        </w:rPr>
        <w:t>ιθώριο EBITDA</w:t>
      </w:r>
      <w:r w:rsidR="00426FB8" w:rsidRPr="00426FB8">
        <w:rPr>
          <w:rFonts w:ascii="Tahoma" w:hAnsi="Tahoma" w:cs="Tahoma"/>
          <w:bCs/>
          <w:sz w:val="22"/>
          <w:szCs w:val="22"/>
          <w:lang w:val="el-GR"/>
        </w:rPr>
        <w:t xml:space="preserve"> (</w:t>
      </w:r>
      <w:r w:rsidR="00426FB8">
        <w:rPr>
          <w:rFonts w:ascii="Tahoma" w:hAnsi="Tahoma" w:cs="Tahoma"/>
          <w:bCs/>
          <w:sz w:val="22"/>
          <w:szCs w:val="22"/>
          <w:lang w:val="en-US"/>
        </w:rPr>
        <w:t>AL</w:t>
      </w:r>
      <w:r w:rsidR="00426FB8" w:rsidRPr="00426FB8">
        <w:rPr>
          <w:rFonts w:ascii="Tahoma" w:hAnsi="Tahoma" w:cs="Tahoma"/>
          <w:bCs/>
          <w:sz w:val="22"/>
          <w:szCs w:val="22"/>
          <w:lang w:val="el-GR"/>
        </w:rPr>
        <w:t>)</w:t>
      </w:r>
      <w:r w:rsidR="00865432">
        <w:rPr>
          <w:rFonts w:ascii="Tahoma" w:hAnsi="Tahoma" w:cs="Tahoma"/>
          <w:bCs/>
          <w:sz w:val="22"/>
          <w:szCs w:val="22"/>
          <w:lang w:val="el-GR"/>
        </w:rPr>
        <w:t xml:space="preserve"> </w:t>
      </w:r>
      <w:r w:rsidR="0073785C">
        <w:rPr>
          <w:rFonts w:ascii="Tahoma" w:hAnsi="Tahoma" w:cs="Tahoma"/>
          <w:bCs/>
          <w:sz w:val="22"/>
          <w:szCs w:val="22"/>
          <w:lang w:val="el-GR"/>
        </w:rPr>
        <w:t xml:space="preserve">να </w:t>
      </w:r>
      <w:r w:rsidR="002A7BC5">
        <w:rPr>
          <w:rFonts w:ascii="Tahoma" w:hAnsi="Tahoma" w:cs="Tahoma"/>
          <w:bCs/>
          <w:sz w:val="22"/>
          <w:szCs w:val="22"/>
          <w:lang w:val="el-GR"/>
        </w:rPr>
        <w:t xml:space="preserve">διαμορφώνεται </w:t>
      </w:r>
      <w:r w:rsidR="0073785C">
        <w:rPr>
          <w:rFonts w:ascii="Tahoma" w:hAnsi="Tahoma" w:cs="Tahoma"/>
          <w:bCs/>
          <w:sz w:val="22"/>
          <w:szCs w:val="22"/>
          <w:lang w:val="el-GR"/>
        </w:rPr>
        <w:t>σε 4</w:t>
      </w:r>
      <w:r w:rsidR="0073785C" w:rsidRPr="0073785C">
        <w:rPr>
          <w:rFonts w:ascii="Tahoma" w:hAnsi="Tahoma" w:cs="Tahoma"/>
          <w:bCs/>
          <w:sz w:val="22"/>
          <w:szCs w:val="22"/>
          <w:lang w:val="el-GR"/>
        </w:rPr>
        <w:t>2</w:t>
      </w:r>
      <w:r w:rsidR="00865432" w:rsidRPr="00F21499">
        <w:rPr>
          <w:rFonts w:ascii="Tahoma" w:hAnsi="Tahoma" w:cs="Tahoma"/>
          <w:bCs/>
          <w:sz w:val="22"/>
          <w:szCs w:val="22"/>
          <w:lang w:val="el-GR"/>
        </w:rPr>
        <w:t>,</w:t>
      </w:r>
      <w:r w:rsidR="0073785C" w:rsidRPr="0073785C">
        <w:rPr>
          <w:rFonts w:ascii="Tahoma" w:hAnsi="Tahoma" w:cs="Tahoma"/>
          <w:bCs/>
          <w:sz w:val="22"/>
          <w:szCs w:val="22"/>
          <w:lang w:val="el-GR"/>
        </w:rPr>
        <w:t>7</w:t>
      </w:r>
      <w:r w:rsidR="00865432" w:rsidRPr="00F21499">
        <w:rPr>
          <w:rFonts w:ascii="Tahoma" w:hAnsi="Tahoma" w:cs="Tahoma"/>
          <w:bCs/>
          <w:sz w:val="22"/>
          <w:szCs w:val="22"/>
          <w:lang w:val="el-GR"/>
        </w:rPr>
        <w:t>%</w:t>
      </w:r>
      <w:r w:rsidR="00903966" w:rsidRPr="00F21499">
        <w:rPr>
          <w:rFonts w:ascii="Tahoma" w:hAnsi="Tahoma" w:cs="Tahoma"/>
          <w:bCs/>
          <w:sz w:val="22"/>
          <w:szCs w:val="22"/>
          <w:lang w:val="el-GR"/>
        </w:rPr>
        <w:t>.</w:t>
      </w:r>
      <w:r w:rsidR="00186FB0" w:rsidRPr="00F21499">
        <w:rPr>
          <w:rFonts w:ascii="Tahoma" w:hAnsi="Tahoma" w:cs="Tahoma"/>
          <w:bCs/>
          <w:sz w:val="22"/>
          <w:szCs w:val="22"/>
          <w:lang w:val="el-GR"/>
        </w:rPr>
        <w:t xml:space="preserve"> </w:t>
      </w:r>
      <w:r w:rsidR="00F57F96">
        <w:rPr>
          <w:rFonts w:ascii="Tahoma" w:hAnsi="Tahoma" w:cs="Tahoma"/>
          <w:bCs/>
          <w:sz w:val="22"/>
          <w:szCs w:val="22"/>
          <w:lang w:val="el-GR"/>
        </w:rPr>
        <w:t xml:space="preserve">Στη Ρουμανία, </w:t>
      </w:r>
      <w:r w:rsidR="00F57F96" w:rsidRPr="00F21499">
        <w:rPr>
          <w:rFonts w:ascii="Tahoma" w:hAnsi="Tahoma" w:cs="Tahoma"/>
          <w:bCs/>
          <w:sz w:val="22"/>
          <w:szCs w:val="22"/>
          <w:lang w:val="el-GR"/>
        </w:rPr>
        <w:t>η προσαρμοσμένη κερδοφορία EBITDA</w:t>
      </w:r>
      <w:r w:rsidR="00F57F96">
        <w:rPr>
          <w:rFonts w:ascii="Tahoma" w:hAnsi="Tahoma" w:cs="Tahoma"/>
          <w:bCs/>
          <w:sz w:val="22"/>
          <w:szCs w:val="22"/>
          <w:lang w:val="el-GR"/>
        </w:rPr>
        <w:t xml:space="preserve"> </w:t>
      </w:r>
      <w:r w:rsidR="00895E0F">
        <w:rPr>
          <w:rFonts w:ascii="Tahoma" w:hAnsi="Tahoma" w:cs="Tahoma"/>
          <w:bCs/>
          <w:sz w:val="22"/>
          <w:szCs w:val="22"/>
          <w:lang w:val="el-GR"/>
        </w:rPr>
        <w:t xml:space="preserve">μετά από μισθώσεις </w:t>
      </w:r>
      <w:r w:rsidR="00F57F96" w:rsidRPr="00426FB8">
        <w:rPr>
          <w:rFonts w:ascii="Tahoma" w:hAnsi="Tahoma" w:cs="Tahoma"/>
          <w:bCs/>
          <w:sz w:val="22"/>
          <w:szCs w:val="22"/>
          <w:lang w:val="el-GR"/>
        </w:rPr>
        <w:t>(</w:t>
      </w:r>
      <w:r w:rsidR="00F57F96">
        <w:rPr>
          <w:rFonts w:ascii="Tahoma" w:hAnsi="Tahoma" w:cs="Tahoma"/>
          <w:bCs/>
          <w:sz w:val="22"/>
          <w:szCs w:val="22"/>
          <w:lang w:val="en-US"/>
        </w:rPr>
        <w:t>AL</w:t>
      </w:r>
      <w:r w:rsidR="00F57F96" w:rsidRPr="00426FB8">
        <w:rPr>
          <w:rFonts w:ascii="Tahoma" w:hAnsi="Tahoma" w:cs="Tahoma"/>
          <w:bCs/>
          <w:sz w:val="22"/>
          <w:szCs w:val="22"/>
          <w:lang w:val="el-GR"/>
        </w:rPr>
        <w:t>)</w:t>
      </w:r>
      <w:r w:rsidR="0073785C">
        <w:rPr>
          <w:rFonts w:ascii="Tahoma" w:hAnsi="Tahoma" w:cs="Tahoma"/>
          <w:bCs/>
          <w:sz w:val="22"/>
          <w:szCs w:val="22"/>
          <w:lang w:val="el-GR"/>
        </w:rPr>
        <w:t xml:space="preserve"> ενισχύθηκε κατά </w:t>
      </w:r>
      <w:r w:rsidR="0073785C" w:rsidRPr="0073785C">
        <w:rPr>
          <w:rFonts w:ascii="Tahoma" w:hAnsi="Tahoma" w:cs="Tahoma"/>
          <w:bCs/>
          <w:sz w:val="22"/>
          <w:szCs w:val="22"/>
          <w:lang w:val="el-GR"/>
        </w:rPr>
        <w:t>40,5</w:t>
      </w:r>
      <w:r w:rsidR="00F57F96">
        <w:rPr>
          <w:rFonts w:ascii="Tahoma" w:hAnsi="Tahoma" w:cs="Tahoma"/>
          <w:bCs/>
          <w:sz w:val="22"/>
          <w:szCs w:val="22"/>
          <w:lang w:val="el-GR"/>
        </w:rPr>
        <w:t>%</w:t>
      </w:r>
      <w:r w:rsidR="00774B7A">
        <w:rPr>
          <w:rFonts w:ascii="Tahoma" w:hAnsi="Tahoma" w:cs="Tahoma"/>
          <w:bCs/>
          <w:sz w:val="22"/>
          <w:szCs w:val="22"/>
          <w:lang w:val="el-GR"/>
        </w:rPr>
        <w:t>,</w:t>
      </w:r>
      <w:r w:rsidR="00F57F96">
        <w:rPr>
          <w:rFonts w:ascii="Tahoma" w:hAnsi="Tahoma" w:cs="Tahoma"/>
          <w:bCs/>
          <w:sz w:val="22"/>
          <w:szCs w:val="22"/>
          <w:lang w:val="el-GR"/>
        </w:rPr>
        <w:t xml:space="preserve"> στα </w:t>
      </w:r>
      <w:r w:rsidR="00F57F96" w:rsidRPr="00F21499">
        <w:rPr>
          <w:rFonts w:ascii="Tahoma" w:hAnsi="Tahoma" w:cs="Tahoma"/>
          <w:bCs/>
          <w:sz w:val="22"/>
          <w:szCs w:val="22"/>
          <w:lang w:val="el-GR"/>
        </w:rPr>
        <w:t>€</w:t>
      </w:r>
      <w:r w:rsidR="0073785C" w:rsidRPr="0073785C">
        <w:rPr>
          <w:rFonts w:ascii="Tahoma" w:hAnsi="Tahoma" w:cs="Tahoma"/>
          <w:bCs/>
          <w:sz w:val="22"/>
          <w:szCs w:val="22"/>
          <w:lang w:val="el-GR"/>
        </w:rPr>
        <w:t>50,3</w:t>
      </w:r>
      <w:r w:rsidR="00F57F96">
        <w:rPr>
          <w:rFonts w:ascii="Tahoma" w:hAnsi="Tahoma" w:cs="Tahoma"/>
          <w:bCs/>
          <w:sz w:val="22"/>
          <w:szCs w:val="22"/>
          <w:lang w:val="el-GR"/>
        </w:rPr>
        <w:t xml:space="preserve"> εκατ. και </w:t>
      </w:r>
      <w:r w:rsidR="00F57F96" w:rsidRPr="00F21499">
        <w:rPr>
          <w:rFonts w:ascii="Tahoma" w:hAnsi="Tahoma" w:cs="Tahoma"/>
          <w:bCs/>
          <w:sz w:val="22"/>
          <w:szCs w:val="22"/>
          <w:lang w:val="el-GR"/>
        </w:rPr>
        <w:t>το προσαρμοσμένο περ</w:t>
      </w:r>
      <w:r w:rsidR="00F57F96">
        <w:rPr>
          <w:rFonts w:ascii="Tahoma" w:hAnsi="Tahoma" w:cs="Tahoma"/>
          <w:bCs/>
          <w:sz w:val="22"/>
          <w:szCs w:val="22"/>
          <w:lang w:val="el-GR"/>
        </w:rPr>
        <w:t>ιθώριο EBITDA</w:t>
      </w:r>
      <w:r w:rsidR="00F57F96" w:rsidRPr="00426FB8">
        <w:rPr>
          <w:rFonts w:ascii="Tahoma" w:hAnsi="Tahoma" w:cs="Tahoma"/>
          <w:bCs/>
          <w:sz w:val="22"/>
          <w:szCs w:val="22"/>
          <w:lang w:val="el-GR"/>
        </w:rPr>
        <w:t xml:space="preserve"> (</w:t>
      </w:r>
      <w:r w:rsidR="002D0DE5">
        <w:rPr>
          <w:rFonts w:ascii="Tahoma" w:hAnsi="Tahoma" w:cs="Tahoma"/>
          <w:bCs/>
          <w:sz w:val="22"/>
          <w:szCs w:val="22"/>
          <w:lang w:val="en-US"/>
        </w:rPr>
        <w:t>AL</w:t>
      </w:r>
      <w:r w:rsidR="002D0DE5" w:rsidRPr="0011558A">
        <w:rPr>
          <w:rFonts w:ascii="Tahoma" w:hAnsi="Tahoma" w:cs="Tahoma"/>
          <w:bCs/>
          <w:sz w:val="22"/>
          <w:szCs w:val="22"/>
          <w:lang w:val="el-GR"/>
        </w:rPr>
        <w:t xml:space="preserve">) </w:t>
      </w:r>
      <w:r w:rsidR="002D0DE5">
        <w:rPr>
          <w:rFonts w:ascii="Tahoma" w:hAnsi="Tahoma" w:cs="Tahoma"/>
          <w:bCs/>
          <w:sz w:val="22"/>
          <w:szCs w:val="22"/>
          <w:lang w:val="el-GR"/>
        </w:rPr>
        <w:t xml:space="preserve">ανήλθε </w:t>
      </w:r>
      <w:r w:rsidR="0073785C">
        <w:rPr>
          <w:rFonts w:ascii="Tahoma" w:hAnsi="Tahoma" w:cs="Tahoma"/>
          <w:bCs/>
          <w:sz w:val="22"/>
          <w:szCs w:val="22"/>
          <w:lang w:val="el-GR"/>
        </w:rPr>
        <w:t xml:space="preserve">σε </w:t>
      </w:r>
      <w:r w:rsidR="0073785C" w:rsidRPr="0073785C">
        <w:rPr>
          <w:rFonts w:ascii="Tahoma" w:hAnsi="Tahoma" w:cs="Tahoma"/>
          <w:bCs/>
          <w:sz w:val="22"/>
          <w:szCs w:val="22"/>
          <w:lang w:val="el-GR"/>
        </w:rPr>
        <w:t>20,6</w:t>
      </w:r>
      <w:r w:rsidR="00F57F96">
        <w:rPr>
          <w:rFonts w:ascii="Tahoma" w:hAnsi="Tahoma" w:cs="Tahoma"/>
          <w:bCs/>
          <w:sz w:val="22"/>
          <w:szCs w:val="22"/>
          <w:lang w:val="el-GR"/>
        </w:rPr>
        <w:t>%.</w:t>
      </w:r>
    </w:p>
    <w:p w14:paraId="7AF65C42" w14:textId="77777777" w:rsidR="00191523" w:rsidRPr="008D0F11" w:rsidRDefault="00191523" w:rsidP="001938AB">
      <w:pPr>
        <w:spacing w:line="240" w:lineRule="exact"/>
        <w:jc w:val="both"/>
        <w:rPr>
          <w:rFonts w:ascii="Tahoma" w:hAnsi="Tahoma" w:cs="Tahoma"/>
          <w:bCs/>
          <w:sz w:val="22"/>
          <w:szCs w:val="22"/>
          <w:highlight w:val="yellow"/>
          <w:lang w:val="el-GR"/>
        </w:rPr>
      </w:pPr>
    </w:p>
    <w:p w14:paraId="583E4098" w14:textId="77777777" w:rsidR="002015B9" w:rsidRPr="002015B9" w:rsidRDefault="005F5645" w:rsidP="002015B9">
      <w:pPr>
        <w:spacing w:line="240" w:lineRule="exact"/>
        <w:jc w:val="both"/>
        <w:rPr>
          <w:rFonts w:ascii="Tahoma" w:hAnsi="Tahoma" w:cs="Tahoma"/>
          <w:bCs/>
          <w:sz w:val="22"/>
          <w:szCs w:val="22"/>
          <w:lang w:val="el-GR"/>
        </w:rPr>
      </w:pPr>
      <w:r w:rsidRPr="002015B9">
        <w:rPr>
          <w:rFonts w:ascii="Tahoma" w:hAnsi="Tahoma" w:cs="Tahoma"/>
          <w:bCs/>
          <w:sz w:val="22"/>
          <w:szCs w:val="22"/>
          <w:lang w:val="el-GR"/>
        </w:rPr>
        <w:t>Ο Όμι</w:t>
      </w:r>
      <w:r w:rsidR="00E27183" w:rsidRPr="002015B9">
        <w:rPr>
          <w:rFonts w:ascii="Tahoma" w:hAnsi="Tahoma" w:cs="Tahoma"/>
          <w:bCs/>
          <w:sz w:val="22"/>
          <w:szCs w:val="22"/>
          <w:lang w:val="el-GR"/>
        </w:rPr>
        <w:t>λος κατέγραψε λειτουργικά</w:t>
      </w:r>
      <w:r w:rsidRPr="002015B9">
        <w:rPr>
          <w:rFonts w:ascii="Tahoma" w:hAnsi="Tahoma" w:cs="Tahoma"/>
          <w:bCs/>
          <w:sz w:val="22"/>
          <w:szCs w:val="22"/>
          <w:lang w:val="el-GR"/>
        </w:rPr>
        <w:t xml:space="preserve"> </w:t>
      </w:r>
      <w:r w:rsidR="00E27183" w:rsidRPr="002015B9">
        <w:rPr>
          <w:rFonts w:ascii="Tahoma" w:hAnsi="Tahoma" w:cs="Tahoma"/>
          <w:bCs/>
          <w:sz w:val="22"/>
          <w:szCs w:val="22"/>
          <w:lang w:val="el-GR"/>
        </w:rPr>
        <w:t xml:space="preserve">κέρδη </w:t>
      </w:r>
      <w:r w:rsidRPr="002015B9">
        <w:rPr>
          <w:rFonts w:ascii="Tahoma" w:hAnsi="Tahoma" w:cs="Tahoma"/>
          <w:bCs/>
          <w:sz w:val="22"/>
          <w:szCs w:val="22"/>
          <w:lang w:val="el-GR"/>
        </w:rPr>
        <w:t>προ χρηματοοικονομικών και επενδυτικών δραστηριοτήτων</w:t>
      </w:r>
      <w:r w:rsidR="00746359" w:rsidRPr="002015B9">
        <w:rPr>
          <w:rFonts w:ascii="Tahoma" w:hAnsi="Tahoma" w:cs="Tahoma"/>
          <w:bCs/>
          <w:sz w:val="22"/>
          <w:szCs w:val="22"/>
          <w:lang w:val="el-GR"/>
        </w:rPr>
        <w:t xml:space="preserve"> ύψους €</w:t>
      </w:r>
      <w:r w:rsidR="002015B9" w:rsidRPr="002015B9">
        <w:rPr>
          <w:rFonts w:ascii="Tahoma" w:hAnsi="Tahoma" w:cs="Tahoma"/>
          <w:bCs/>
          <w:sz w:val="22"/>
          <w:szCs w:val="22"/>
          <w:lang w:val="el-GR"/>
        </w:rPr>
        <w:t>92,5</w:t>
      </w:r>
      <w:r w:rsidRPr="002015B9">
        <w:rPr>
          <w:rFonts w:ascii="Tahoma" w:hAnsi="Tahoma" w:cs="Tahoma"/>
          <w:bCs/>
          <w:sz w:val="22"/>
          <w:szCs w:val="22"/>
          <w:lang w:val="el-GR"/>
        </w:rPr>
        <w:t xml:space="preserve"> εκατ.</w:t>
      </w:r>
      <w:r w:rsidR="00503039" w:rsidRPr="002015B9">
        <w:rPr>
          <w:rFonts w:ascii="Tahoma" w:hAnsi="Tahoma" w:cs="Tahoma"/>
          <w:bCs/>
          <w:sz w:val="22"/>
          <w:szCs w:val="22"/>
          <w:lang w:val="el-GR"/>
        </w:rPr>
        <w:t xml:space="preserve"> το Γ</w:t>
      </w:r>
      <w:r w:rsidR="002015B9" w:rsidRPr="002015B9">
        <w:rPr>
          <w:rFonts w:ascii="Tahoma" w:hAnsi="Tahoma" w:cs="Tahoma"/>
          <w:bCs/>
          <w:sz w:val="22"/>
          <w:szCs w:val="22"/>
          <w:lang w:val="el-GR"/>
        </w:rPr>
        <w:t xml:space="preserve">’ τρίμηνο του 2020, μια μείωση 52,2% σε σχέση με το </w:t>
      </w:r>
      <w:r w:rsidR="002015B9">
        <w:rPr>
          <w:rFonts w:ascii="Tahoma" w:hAnsi="Tahoma" w:cs="Tahoma"/>
          <w:bCs/>
          <w:sz w:val="22"/>
          <w:szCs w:val="22"/>
          <w:lang w:val="el-GR"/>
        </w:rPr>
        <w:t xml:space="preserve">Γ’ τρίμηνο του 2019, αποτυπώνοντας κυρίως </w:t>
      </w:r>
      <w:r w:rsidR="002015B9" w:rsidRPr="002015B9">
        <w:rPr>
          <w:rFonts w:ascii="Tahoma" w:hAnsi="Tahoma" w:cs="Tahoma"/>
          <w:bCs/>
          <w:sz w:val="22"/>
          <w:szCs w:val="22"/>
          <w:lang w:val="el-GR"/>
        </w:rPr>
        <w:t xml:space="preserve">απομειώσεις που σχετίζονται με λειτουργίες στη Ρουμανία. </w:t>
      </w:r>
    </w:p>
    <w:p w14:paraId="6740E15B" w14:textId="77777777" w:rsidR="00B72EFA" w:rsidRPr="00511F84" w:rsidRDefault="00B72EFA" w:rsidP="00B72734">
      <w:pPr>
        <w:spacing w:line="240" w:lineRule="exact"/>
        <w:jc w:val="both"/>
        <w:rPr>
          <w:rFonts w:ascii="Tahoma" w:hAnsi="Tahoma" w:cs="Tahoma"/>
          <w:bCs/>
          <w:sz w:val="22"/>
          <w:szCs w:val="22"/>
          <w:lang w:val="el-GR"/>
        </w:rPr>
      </w:pPr>
    </w:p>
    <w:p w14:paraId="3F124D9B" w14:textId="1FA99F2A" w:rsidR="00BF1FAB" w:rsidRPr="00BF1FAB" w:rsidRDefault="002015B9" w:rsidP="00BF1FAB">
      <w:pPr>
        <w:spacing w:line="240" w:lineRule="exact"/>
        <w:jc w:val="both"/>
        <w:rPr>
          <w:rFonts w:ascii="Tahoma" w:hAnsi="Tahoma" w:cs="Tahoma"/>
          <w:bCs/>
          <w:sz w:val="22"/>
          <w:szCs w:val="22"/>
          <w:lang w:val="el-GR"/>
        </w:rPr>
      </w:pPr>
      <w:r w:rsidRPr="00BF1FAB">
        <w:rPr>
          <w:rFonts w:ascii="Tahoma" w:hAnsi="Tahoma" w:cs="Tahoma"/>
          <w:bCs/>
          <w:sz w:val="22"/>
          <w:szCs w:val="22"/>
          <w:lang w:val="el-GR"/>
        </w:rPr>
        <w:t>Ο Όμιλος κατέγραψε αρνητική</w:t>
      </w:r>
      <w:r w:rsidR="007E28AD" w:rsidRPr="00BF1FAB">
        <w:rPr>
          <w:rFonts w:ascii="Tahoma" w:hAnsi="Tahoma" w:cs="Tahoma"/>
          <w:bCs/>
          <w:sz w:val="22"/>
          <w:szCs w:val="22"/>
          <w:lang w:val="el-GR"/>
        </w:rPr>
        <w:t xml:space="preserve"> φορολογία εισοδήματος </w:t>
      </w:r>
      <w:r w:rsidR="00BF1FAB" w:rsidRPr="00BF1FAB">
        <w:rPr>
          <w:rFonts w:ascii="Tahoma" w:hAnsi="Tahoma" w:cs="Tahoma"/>
          <w:bCs/>
          <w:sz w:val="22"/>
          <w:szCs w:val="22"/>
          <w:lang w:val="el-GR"/>
        </w:rPr>
        <w:t>στα</w:t>
      </w:r>
      <w:r w:rsidR="008D6F48" w:rsidRPr="00BF1FAB">
        <w:rPr>
          <w:rFonts w:ascii="Tahoma" w:hAnsi="Tahoma" w:cs="Tahoma"/>
          <w:bCs/>
          <w:sz w:val="22"/>
          <w:szCs w:val="22"/>
          <w:lang w:val="el-GR"/>
        </w:rPr>
        <w:t xml:space="preserve"> €</w:t>
      </w:r>
      <w:r w:rsidRPr="00BF1FAB">
        <w:rPr>
          <w:rFonts w:ascii="Tahoma" w:hAnsi="Tahoma" w:cs="Tahoma"/>
          <w:bCs/>
          <w:sz w:val="22"/>
          <w:szCs w:val="22"/>
          <w:lang w:val="el-GR"/>
        </w:rPr>
        <w:t>56,6</w:t>
      </w:r>
      <w:r w:rsidR="00503039" w:rsidRPr="00BF1FAB">
        <w:rPr>
          <w:rFonts w:ascii="Tahoma" w:hAnsi="Tahoma" w:cs="Tahoma"/>
          <w:bCs/>
          <w:sz w:val="22"/>
          <w:szCs w:val="22"/>
          <w:lang w:val="el-GR"/>
        </w:rPr>
        <w:t xml:space="preserve"> εκατ. το Γ</w:t>
      </w:r>
      <w:r w:rsidR="008D6F48" w:rsidRPr="00BF1FAB">
        <w:rPr>
          <w:rFonts w:ascii="Tahoma" w:hAnsi="Tahoma" w:cs="Tahoma"/>
          <w:bCs/>
          <w:sz w:val="22"/>
          <w:szCs w:val="22"/>
          <w:lang w:val="el-GR"/>
        </w:rPr>
        <w:t>’ τρίμηνο του 2020</w:t>
      </w:r>
      <w:r w:rsidR="00413217" w:rsidRPr="00BF1FAB">
        <w:rPr>
          <w:rFonts w:ascii="Tahoma" w:hAnsi="Tahoma" w:cs="Tahoma"/>
          <w:bCs/>
          <w:sz w:val="22"/>
          <w:szCs w:val="22"/>
          <w:lang w:val="el-GR"/>
        </w:rPr>
        <w:t xml:space="preserve">, σε σχέση με </w:t>
      </w:r>
      <w:r w:rsidR="00BF1FAB" w:rsidRPr="00BF1FAB">
        <w:rPr>
          <w:rFonts w:ascii="Tahoma" w:hAnsi="Tahoma" w:cs="Tahoma"/>
          <w:bCs/>
          <w:sz w:val="22"/>
          <w:szCs w:val="22"/>
          <w:lang w:val="el-GR"/>
        </w:rPr>
        <w:t>την επιβάρυνση</w:t>
      </w:r>
      <w:r w:rsidR="00865432" w:rsidRPr="00BF1FAB">
        <w:rPr>
          <w:rFonts w:ascii="Tahoma" w:hAnsi="Tahoma" w:cs="Tahoma"/>
          <w:bCs/>
          <w:sz w:val="22"/>
          <w:szCs w:val="22"/>
          <w:lang w:val="el-GR"/>
        </w:rPr>
        <w:t xml:space="preserve"> </w:t>
      </w:r>
      <w:r w:rsidR="00413217" w:rsidRPr="00BF1FAB">
        <w:rPr>
          <w:rFonts w:ascii="Tahoma" w:hAnsi="Tahoma" w:cs="Tahoma"/>
          <w:bCs/>
          <w:sz w:val="22"/>
          <w:szCs w:val="22"/>
          <w:lang w:val="el-GR"/>
        </w:rPr>
        <w:t>€</w:t>
      </w:r>
      <w:r w:rsidR="00503039" w:rsidRPr="00BF1FAB">
        <w:rPr>
          <w:rFonts w:ascii="Tahoma" w:hAnsi="Tahoma" w:cs="Tahoma"/>
          <w:bCs/>
          <w:sz w:val="22"/>
          <w:szCs w:val="22"/>
          <w:lang w:val="el-GR"/>
        </w:rPr>
        <w:t>34,1</w:t>
      </w:r>
      <w:r w:rsidR="00865432" w:rsidRPr="00BF1FAB">
        <w:rPr>
          <w:rFonts w:ascii="Tahoma" w:hAnsi="Tahoma" w:cs="Tahoma"/>
          <w:bCs/>
          <w:sz w:val="22"/>
          <w:szCs w:val="22"/>
          <w:lang w:val="el-GR"/>
        </w:rPr>
        <w:t xml:space="preserve"> </w:t>
      </w:r>
      <w:r w:rsidR="00503039" w:rsidRPr="00BF1FAB">
        <w:rPr>
          <w:rFonts w:ascii="Tahoma" w:hAnsi="Tahoma" w:cs="Tahoma"/>
          <w:bCs/>
          <w:sz w:val="22"/>
          <w:szCs w:val="22"/>
          <w:lang w:val="el-GR"/>
        </w:rPr>
        <w:t>εκατ. το Γ</w:t>
      </w:r>
      <w:r w:rsidR="00413217" w:rsidRPr="00BF1FAB">
        <w:rPr>
          <w:rFonts w:ascii="Tahoma" w:hAnsi="Tahoma" w:cs="Tahoma"/>
          <w:bCs/>
          <w:sz w:val="22"/>
          <w:szCs w:val="22"/>
          <w:lang w:val="el-GR"/>
        </w:rPr>
        <w:t>’ τρίμηνο του 2019,</w:t>
      </w:r>
      <w:r w:rsidR="007E5AAB" w:rsidRPr="00BF1FAB">
        <w:rPr>
          <w:rFonts w:ascii="Tahoma" w:hAnsi="Tahoma" w:cs="Tahoma"/>
          <w:bCs/>
          <w:sz w:val="22"/>
          <w:szCs w:val="22"/>
          <w:lang w:val="el-GR"/>
        </w:rPr>
        <w:t xml:space="preserve"> </w:t>
      </w:r>
      <w:r w:rsidR="00BF1FAB" w:rsidRPr="00BF1FAB">
        <w:rPr>
          <w:rFonts w:ascii="Tahoma" w:hAnsi="Tahoma" w:cs="Tahoma"/>
          <w:bCs/>
          <w:sz w:val="22"/>
          <w:szCs w:val="22"/>
          <w:lang w:val="el-GR"/>
        </w:rPr>
        <w:t>αντανακλώντας τις αναβαλλόμενες φορολογικές απαιτήσεις</w:t>
      </w:r>
      <w:r w:rsidR="00BF1FAB">
        <w:rPr>
          <w:rFonts w:ascii="Tahoma" w:hAnsi="Tahoma" w:cs="Tahoma"/>
          <w:bCs/>
          <w:sz w:val="22"/>
          <w:szCs w:val="22"/>
          <w:lang w:val="el-GR"/>
        </w:rPr>
        <w:t xml:space="preserve"> που σχετίζονται με </w:t>
      </w:r>
      <w:r w:rsidR="003C0965">
        <w:rPr>
          <w:rFonts w:ascii="Tahoma" w:hAnsi="Tahoma" w:cs="Tahoma"/>
          <w:bCs/>
          <w:sz w:val="22"/>
          <w:szCs w:val="22"/>
          <w:lang w:val="el-GR"/>
        </w:rPr>
        <w:t xml:space="preserve">την συμφωνία πώλησης της </w:t>
      </w:r>
      <w:r w:rsidR="003C0965">
        <w:rPr>
          <w:rFonts w:ascii="Tahoma" w:hAnsi="Tahoma" w:cs="Tahoma"/>
          <w:bCs/>
          <w:sz w:val="22"/>
          <w:szCs w:val="22"/>
          <w:lang w:val="en-US"/>
        </w:rPr>
        <w:t>Telekom</w:t>
      </w:r>
      <w:r w:rsidR="003C0965" w:rsidRPr="003C0965">
        <w:rPr>
          <w:rFonts w:ascii="Tahoma" w:hAnsi="Tahoma" w:cs="Tahoma"/>
          <w:bCs/>
          <w:sz w:val="22"/>
          <w:szCs w:val="22"/>
          <w:lang w:val="el-GR"/>
        </w:rPr>
        <w:t xml:space="preserve"> </w:t>
      </w:r>
      <w:r w:rsidR="003C0965">
        <w:rPr>
          <w:rFonts w:ascii="Tahoma" w:hAnsi="Tahoma" w:cs="Tahoma"/>
          <w:bCs/>
          <w:sz w:val="22"/>
          <w:szCs w:val="22"/>
          <w:lang w:val="en-US"/>
        </w:rPr>
        <w:t>Romania</w:t>
      </w:r>
      <w:r w:rsidR="00BF1FAB">
        <w:rPr>
          <w:rFonts w:ascii="Tahoma" w:hAnsi="Tahoma" w:cs="Tahoma"/>
          <w:bCs/>
          <w:sz w:val="22"/>
          <w:szCs w:val="22"/>
          <w:lang w:val="el-GR"/>
        </w:rPr>
        <w:t>.</w:t>
      </w:r>
    </w:p>
    <w:p w14:paraId="3C37FC37" w14:textId="77777777" w:rsidR="00B72EFA" w:rsidRPr="0036640C" w:rsidRDefault="00BF1FAB" w:rsidP="00BF1FAB">
      <w:pPr>
        <w:tabs>
          <w:tab w:val="left" w:pos="1114"/>
        </w:tabs>
        <w:spacing w:line="240" w:lineRule="exact"/>
        <w:jc w:val="both"/>
        <w:rPr>
          <w:rFonts w:ascii="Tahoma" w:hAnsi="Tahoma" w:cs="Tahoma"/>
          <w:bCs/>
          <w:color w:val="FF0000"/>
          <w:sz w:val="22"/>
          <w:szCs w:val="22"/>
          <w:lang w:val="el-GR"/>
        </w:rPr>
      </w:pPr>
      <w:r>
        <w:rPr>
          <w:rFonts w:ascii="Tahoma" w:hAnsi="Tahoma" w:cs="Tahoma"/>
          <w:bCs/>
          <w:color w:val="FF0000"/>
          <w:sz w:val="22"/>
          <w:szCs w:val="22"/>
          <w:lang w:val="el-GR"/>
        </w:rPr>
        <w:tab/>
      </w:r>
    </w:p>
    <w:p w14:paraId="4AD399B4" w14:textId="77777777" w:rsidR="003B4683" w:rsidRPr="002A6318" w:rsidRDefault="00B72EFA" w:rsidP="003B4683">
      <w:pPr>
        <w:spacing w:line="240" w:lineRule="exact"/>
        <w:jc w:val="both"/>
        <w:rPr>
          <w:rFonts w:ascii="Tahoma" w:hAnsi="Tahoma" w:cs="Tahoma"/>
          <w:bCs/>
          <w:sz w:val="22"/>
          <w:szCs w:val="22"/>
          <w:lang w:val="el-GR"/>
        </w:rPr>
      </w:pPr>
      <w:r w:rsidRPr="002A6318">
        <w:rPr>
          <w:rFonts w:ascii="Tahoma" w:hAnsi="Tahoma" w:cs="Tahoma"/>
          <w:bCs/>
          <w:sz w:val="22"/>
          <w:szCs w:val="22"/>
          <w:lang w:val="el-GR"/>
        </w:rPr>
        <w:t>Τα προσαρμοσμένα κ</w:t>
      </w:r>
      <w:r w:rsidR="00D95FE2" w:rsidRPr="002A6318">
        <w:rPr>
          <w:rFonts w:ascii="Tahoma" w:hAnsi="Tahoma" w:cs="Tahoma"/>
          <w:bCs/>
          <w:sz w:val="22"/>
          <w:szCs w:val="22"/>
          <w:lang w:val="el-GR"/>
        </w:rPr>
        <w:t xml:space="preserve">έρδη, μετά τα δικαιώματα μειοψηφίας, </w:t>
      </w:r>
      <w:r w:rsidR="00C36FD6" w:rsidRPr="002A6318">
        <w:rPr>
          <w:rFonts w:ascii="Tahoma" w:hAnsi="Tahoma" w:cs="Tahoma"/>
          <w:bCs/>
          <w:sz w:val="22"/>
          <w:szCs w:val="22"/>
          <w:lang w:val="el-GR"/>
        </w:rPr>
        <w:t xml:space="preserve">ανήλθαν το </w:t>
      </w:r>
      <w:r w:rsidR="002A6318" w:rsidRPr="002A6318">
        <w:rPr>
          <w:rFonts w:ascii="Tahoma" w:hAnsi="Tahoma" w:cs="Tahoma"/>
          <w:iCs/>
          <w:sz w:val="22"/>
          <w:szCs w:val="22"/>
          <w:lang w:val="el-GR"/>
        </w:rPr>
        <w:t>Γ</w:t>
      </w:r>
      <w:r w:rsidR="00865432" w:rsidRPr="002A6318">
        <w:rPr>
          <w:rFonts w:ascii="Tahoma" w:hAnsi="Tahoma" w:cs="Tahoma"/>
          <w:iCs/>
          <w:sz w:val="22"/>
          <w:szCs w:val="22"/>
          <w:lang w:val="el-GR"/>
        </w:rPr>
        <w:t>’</w:t>
      </w:r>
      <w:r w:rsidR="008D6F48" w:rsidRPr="002A6318">
        <w:rPr>
          <w:rFonts w:ascii="Tahoma" w:hAnsi="Tahoma" w:cs="Tahoma"/>
          <w:iCs/>
          <w:sz w:val="22"/>
          <w:szCs w:val="22"/>
          <w:lang w:val="el-GR"/>
        </w:rPr>
        <w:t xml:space="preserve"> τρίμηνο του 2020</w:t>
      </w:r>
      <w:r w:rsidR="00C36FD6" w:rsidRPr="002A6318">
        <w:rPr>
          <w:rFonts w:ascii="Tahoma" w:hAnsi="Tahoma" w:cs="Tahoma"/>
          <w:bCs/>
          <w:sz w:val="22"/>
          <w:szCs w:val="22"/>
          <w:lang w:val="el-GR"/>
        </w:rPr>
        <w:t xml:space="preserve"> σε €</w:t>
      </w:r>
      <w:r w:rsidR="002A6318" w:rsidRPr="002A6318">
        <w:rPr>
          <w:rFonts w:ascii="Tahoma" w:hAnsi="Tahoma" w:cs="Tahoma"/>
          <w:bCs/>
          <w:sz w:val="22"/>
          <w:szCs w:val="22"/>
          <w:lang w:val="el-GR"/>
        </w:rPr>
        <w:t>148,8</w:t>
      </w:r>
      <w:r w:rsidR="00C36FD6" w:rsidRPr="002A6318">
        <w:rPr>
          <w:rFonts w:ascii="Tahoma" w:hAnsi="Tahoma" w:cs="Tahoma"/>
          <w:bCs/>
          <w:sz w:val="22"/>
          <w:szCs w:val="22"/>
          <w:lang w:val="el-GR"/>
        </w:rPr>
        <w:t xml:space="preserve"> εκατ</w:t>
      </w:r>
      <w:r w:rsidR="003B4683" w:rsidRPr="002A6318">
        <w:rPr>
          <w:rFonts w:ascii="Tahoma" w:hAnsi="Tahoma" w:cs="Tahoma"/>
          <w:bCs/>
          <w:sz w:val="22"/>
          <w:szCs w:val="22"/>
          <w:lang w:val="el-GR"/>
        </w:rPr>
        <w:t xml:space="preserve">., </w:t>
      </w:r>
      <w:r w:rsidR="008D6F48" w:rsidRPr="002A6318">
        <w:rPr>
          <w:rFonts w:ascii="Tahoma" w:hAnsi="Tahoma" w:cs="Tahoma"/>
          <w:bCs/>
          <w:sz w:val="22"/>
          <w:szCs w:val="22"/>
          <w:lang w:val="el-GR"/>
        </w:rPr>
        <w:t>σε σύγκριση με €</w:t>
      </w:r>
      <w:r w:rsidR="00D83475">
        <w:rPr>
          <w:rFonts w:ascii="Tahoma" w:hAnsi="Tahoma" w:cs="Tahoma"/>
          <w:bCs/>
          <w:sz w:val="22"/>
          <w:szCs w:val="22"/>
          <w:lang w:val="el-GR"/>
        </w:rPr>
        <w:t>125,1 εκατ. το Γ</w:t>
      </w:r>
      <w:r w:rsidR="00865432" w:rsidRPr="002A6318">
        <w:rPr>
          <w:rFonts w:ascii="Tahoma" w:hAnsi="Tahoma" w:cs="Tahoma"/>
          <w:bCs/>
          <w:sz w:val="22"/>
          <w:szCs w:val="22"/>
          <w:lang w:val="el-GR"/>
        </w:rPr>
        <w:t>’</w:t>
      </w:r>
      <w:r w:rsidR="008D6F48" w:rsidRPr="002A6318">
        <w:rPr>
          <w:rFonts w:ascii="Tahoma" w:hAnsi="Tahoma" w:cs="Tahoma"/>
          <w:bCs/>
          <w:sz w:val="22"/>
          <w:szCs w:val="22"/>
          <w:lang w:val="el-GR"/>
        </w:rPr>
        <w:t xml:space="preserve"> τρίμηνο του 2019</w:t>
      </w:r>
      <w:r w:rsidR="003B4683" w:rsidRPr="002A6318">
        <w:rPr>
          <w:rFonts w:ascii="Tahoma" w:hAnsi="Tahoma" w:cs="Tahoma"/>
          <w:bCs/>
          <w:sz w:val="22"/>
          <w:szCs w:val="22"/>
          <w:lang w:val="el-GR"/>
        </w:rPr>
        <w:t xml:space="preserve">.  </w:t>
      </w:r>
    </w:p>
    <w:p w14:paraId="32BC726C" w14:textId="77777777" w:rsidR="00B72EFA" w:rsidRPr="0036640C" w:rsidRDefault="00B72EFA" w:rsidP="00B72734">
      <w:pPr>
        <w:spacing w:line="240" w:lineRule="exact"/>
        <w:jc w:val="both"/>
        <w:rPr>
          <w:rFonts w:ascii="Tahoma" w:hAnsi="Tahoma" w:cs="Tahoma"/>
          <w:bCs/>
          <w:color w:val="FF0000"/>
          <w:sz w:val="22"/>
          <w:szCs w:val="22"/>
          <w:lang w:val="el-GR"/>
        </w:rPr>
      </w:pPr>
    </w:p>
    <w:p w14:paraId="027E5F85" w14:textId="77777777" w:rsidR="00512830" w:rsidRPr="003E53DB" w:rsidRDefault="00512830" w:rsidP="00512830">
      <w:pPr>
        <w:pStyle w:val="PRContact"/>
        <w:tabs>
          <w:tab w:val="clear" w:pos="3600"/>
          <w:tab w:val="clear" w:pos="5040"/>
        </w:tabs>
        <w:suppressAutoHyphens w:val="0"/>
        <w:spacing w:line="240" w:lineRule="exact"/>
        <w:jc w:val="both"/>
        <w:rPr>
          <w:rFonts w:ascii="Tahoma" w:hAnsi="Tahoma" w:cs="Tahoma"/>
          <w:bCs/>
          <w:sz w:val="22"/>
          <w:szCs w:val="22"/>
          <w:lang w:val="el-GR"/>
        </w:rPr>
      </w:pPr>
      <w:r w:rsidRPr="003E53DB">
        <w:rPr>
          <w:rFonts w:ascii="Tahoma" w:hAnsi="Tahoma" w:cs="Tahoma"/>
          <w:iCs/>
          <w:sz w:val="22"/>
          <w:szCs w:val="22"/>
          <w:lang w:val="el-GR"/>
        </w:rPr>
        <w:t xml:space="preserve">Οι προσαρμοσμένες επενδύσεις σε πάγια περιουσιακά στοιχεία το </w:t>
      </w:r>
      <w:r w:rsidR="003E53DB" w:rsidRPr="003E53DB">
        <w:rPr>
          <w:rFonts w:ascii="Tahoma" w:hAnsi="Tahoma" w:cs="Tahoma"/>
          <w:iCs/>
          <w:sz w:val="22"/>
          <w:szCs w:val="22"/>
          <w:lang w:val="el-GR"/>
        </w:rPr>
        <w:t>Γ</w:t>
      </w:r>
      <w:r w:rsidR="008879B3" w:rsidRPr="003E53DB">
        <w:rPr>
          <w:rFonts w:ascii="Tahoma" w:hAnsi="Tahoma" w:cs="Tahoma"/>
          <w:iCs/>
          <w:sz w:val="22"/>
          <w:szCs w:val="22"/>
          <w:lang w:val="el-GR"/>
        </w:rPr>
        <w:t xml:space="preserve">’ </w:t>
      </w:r>
      <w:r w:rsidRPr="003E53DB">
        <w:rPr>
          <w:rFonts w:ascii="Tahoma" w:hAnsi="Tahoma" w:cs="Tahoma"/>
          <w:iCs/>
          <w:sz w:val="22"/>
          <w:szCs w:val="22"/>
          <w:lang w:val="el-GR"/>
        </w:rPr>
        <w:t>τρίμηνο του</w:t>
      </w:r>
      <w:r w:rsidR="008D6F48" w:rsidRPr="003E53DB">
        <w:rPr>
          <w:rFonts w:ascii="Tahoma" w:hAnsi="Tahoma" w:cs="Tahoma"/>
          <w:iCs/>
          <w:sz w:val="22"/>
          <w:szCs w:val="22"/>
          <w:lang w:val="el-GR"/>
        </w:rPr>
        <w:t xml:space="preserve"> 2020</w:t>
      </w:r>
      <w:r w:rsidR="00A61811" w:rsidRPr="003E53DB">
        <w:rPr>
          <w:rFonts w:ascii="Tahoma" w:hAnsi="Tahoma" w:cs="Tahoma"/>
          <w:iCs/>
          <w:sz w:val="22"/>
          <w:szCs w:val="22"/>
          <w:lang w:val="el-GR"/>
        </w:rPr>
        <w:t xml:space="preserve"> </w:t>
      </w:r>
      <w:r w:rsidR="00774B7A" w:rsidRPr="003E53DB">
        <w:rPr>
          <w:rFonts w:ascii="Tahoma" w:hAnsi="Tahoma" w:cs="Tahoma"/>
          <w:iCs/>
          <w:sz w:val="22"/>
          <w:szCs w:val="22"/>
          <w:lang w:val="el-GR"/>
        </w:rPr>
        <w:t xml:space="preserve">διαμορφώθηκαν </w:t>
      </w:r>
      <w:r w:rsidR="00A61811" w:rsidRPr="003E53DB">
        <w:rPr>
          <w:rFonts w:ascii="Tahoma" w:hAnsi="Tahoma" w:cs="Tahoma"/>
          <w:iCs/>
          <w:sz w:val="22"/>
          <w:szCs w:val="22"/>
          <w:lang w:val="el-GR"/>
        </w:rPr>
        <w:t>σε €1</w:t>
      </w:r>
      <w:r w:rsidR="003E53DB" w:rsidRPr="003E53DB">
        <w:rPr>
          <w:rFonts w:ascii="Tahoma" w:hAnsi="Tahoma" w:cs="Tahoma"/>
          <w:iCs/>
          <w:sz w:val="22"/>
          <w:szCs w:val="22"/>
          <w:lang w:val="el-GR"/>
        </w:rPr>
        <w:t>17,3</w:t>
      </w:r>
      <w:r w:rsidR="00774B7A" w:rsidRPr="003E53DB">
        <w:rPr>
          <w:rFonts w:ascii="Tahoma" w:hAnsi="Tahoma" w:cs="Tahoma"/>
          <w:iCs/>
          <w:sz w:val="22"/>
          <w:szCs w:val="22"/>
          <w:lang w:val="el-GR"/>
        </w:rPr>
        <w:t xml:space="preserve"> </w:t>
      </w:r>
      <w:r w:rsidR="00A75DF5" w:rsidRPr="003E53DB">
        <w:rPr>
          <w:rFonts w:ascii="Tahoma" w:hAnsi="Tahoma" w:cs="Tahoma"/>
          <w:iCs/>
          <w:sz w:val="22"/>
          <w:szCs w:val="22"/>
          <w:lang w:val="el-GR"/>
        </w:rPr>
        <w:t>εκατ.</w:t>
      </w:r>
      <w:r w:rsidR="00D24B0A" w:rsidRPr="003E53DB">
        <w:rPr>
          <w:rFonts w:ascii="Tahoma" w:hAnsi="Tahoma" w:cs="Tahoma"/>
          <w:iCs/>
          <w:sz w:val="22"/>
          <w:szCs w:val="22"/>
          <w:lang w:val="el-GR"/>
        </w:rPr>
        <w:t>,</w:t>
      </w:r>
      <w:r w:rsidR="00A75DF5" w:rsidRPr="003E53DB">
        <w:rPr>
          <w:rFonts w:ascii="Tahoma" w:hAnsi="Tahoma" w:cs="Tahoma"/>
          <w:iCs/>
          <w:sz w:val="22"/>
          <w:szCs w:val="22"/>
          <w:lang w:val="el-GR"/>
        </w:rPr>
        <w:t xml:space="preserve"> </w:t>
      </w:r>
      <w:r w:rsidR="00A82D1B" w:rsidRPr="003E53DB">
        <w:rPr>
          <w:rFonts w:ascii="Tahoma" w:hAnsi="Tahoma" w:cs="Tahoma"/>
          <w:iCs/>
          <w:sz w:val="22"/>
          <w:szCs w:val="22"/>
          <w:lang w:val="el-GR"/>
        </w:rPr>
        <w:t>μειωμένες</w:t>
      </w:r>
      <w:r w:rsidR="004B328F" w:rsidRPr="003E53DB">
        <w:rPr>
          <w:rFonts w:ascii="Tahoma" w:hAnsi="Tahoma" w:cs="Tahoma"/>
          <w:iCs/>
          <w:sz w:val="22"/>
          <w:szCs w:val="22"/>
          <w:lang w:val="el-GR"/>
        </w:rPr>
        <w:t xml:space="preserve"> κατά </w:t>
      </w:r>
      <w:r w:rsidR="003E53DB" w:rsidRPr="003E53DB">
        <w:rPr>
          <w:rFonts w:ascii="Tahoma" w:hAnsi="Tahoma" w:cs="Tahoma"/>
          <w:iCs/>
          <w:sz w:val="22"/>
          <w:szCs w:val="22"/>
          <w:lang w:val="el-GR"/>
        </w:rPr>
        <w:t>11,8</w:t>
      </w:r>
      <w:r w:rsidR="00015DDA" w:rsidRPr="003E53DB">
        <w:rPr>
          <w:rFonts w:ascii="Tahoma" w:hAnsi="Tahoma" w:cs="Tahoma"/>
          <w:iCs/>
          <w:sz w:val="22"/>
          <w:szCs w:val="22"/>
          <w:lang w:val="el-GR"/>
        </w:rPr>
        <w:t>%</w:t>
      </w:r>
      <w:r w:rsidR="00D24B0A" w:rsidRPr="003E53DB">
        <w:rPr>
          <w:rFonts w:ascii="Tahoma" w:hAnsi="Tahoma" w:cs="Tahoma"/>
          <w:iCs/>
          <w:sz w:val="22"/>
          <w:szCs w:val="22"/>
          <w:lang w:val="el-GR"/>
        </w:rPr>
        <w:t xml:space="preserve">, </w:t>
      </w:r>
      <w:r w:rsidR="00A75DF5" w:rsidRPr="003E53DB">
        <w:rPr>
          <w:rFonts w:ascii="Tahoma" w:hAnsi="Tahoma" w:cs="Tahoma"/>
          <w:iCs/>
          <w:sz w:val="22"/>
          <w:szCs w:val="22"/>
          <w:lang w:val="el-GR"/>
        </w:rPr>
        <w:t>με τις επενδύσεις σ</w:t>
      </w:r>
      <w:r w:rsidR="004B328F" w:rsidRPr="003E53DB">
        <w:rPr>
          <w:rFonts w:ascii="Tahoma" w:hAnsi="Tahoma" w:cs="Tahoma"/>
          <w:iCs/>
          <w:sz w:val="22"/>
          <w:szCs w:val="22"/>
          <w:lang w:val="el-GR"/>
        </w:rPr>
        <w:t>ε</w:t>
      </w:r>
      <w:r w:rsidR="00A75DF5" w:rsidRPr="003E53DB">
        <w:rPr>
          <w:rFonts w:ascii="Tahoma" w:hAnsi="Tahoma" w:cs="Tahoma"/>
          <w:iCs/>
          <w:sz w:val="22"/>
          <w:szCs w:val="22"/>
          <w:lang w:val="el-GR"/>
        </w:rPr>
        <w:t xml:space="preserve"> Ελλάδα </w:t>
      </w:r>
      <w:r w:rsidR="00015DDA" w:rsidRPr="003E53DB">
        <w:rPr>
          <w:rFonts w:ascii="Tahoma" w:hAnsi="Tahoma" w:cs="Tahoma"/>
          <w:iCs/>
          <w:sz w:val="22"/>
          <w:szCs w:val="22"/>
          <w:lang w:val="el-GR"/>
        </w:rPr>
        <w:t xml:space="preserve">και </w:t>
      </w:r>
      <w:r w:rsidR="00015DDA" w:rsidRPr="003E53DB">
        <w:rPr>
          <w:rFonts w:ascii="Tahoma" w:hAnsi="Tahoma" w:cs="Tahoma"/>
          <w:bCs/>
          <w:sz w:val="22"/>
          <w:szCs w:val="22"/>
          <w:lang w:val="el-GR"/>
        </w:rPr>
        <w:t>Ρουμανία</w:t>
      </w:r>
      <w:r w:rsidR="00015DDA" w:rsidRPr="003E53DB">
        <w:rPr>
          <w:rFonts w:ascii="Tahoma" w:hAnsi="Tahoma" w:cs="Tahoma"/>
          <w:iCs/>
          <w:sz w:val="22"/>
          <w:szCs w:val="22"/>
          <w:lang w:val="el-GR"/>
        </w:rPr>
        <w:t xml:space="preserve"> </w:t>
      </w:r>
      <w:r w:rsidR="00A75DF5" w:rsidRPr="003E53DB">
        <w:rPr>
          <w:rFonts w:ascii="Tahoma" w:hAnsi="Tahoma" w:cs="Tahoma"/>
          <w:iCs/>
          <w:sz w:val="22"/>
          <w:szCs w:val="22"/>
          <w:lang w:val="el-GR"/>
        </w:rPr>
        <w:t xml:space="preserve">να ανέρχονται σε </w:t>
      </w:r>
      <w:r w:rsidR="007C0857" w:rsidRPr="003E53DB">
        <w:rPr>
          <w:rFonts w:ascii="Tahoma" w:hAnsi="Tahoma" w:cs="Tahoma"/>
          <w:bCs/>
          <w:sz w:val="22"/>
          <w:szCs w:val="22"/>
          <w:lang w:val="el-GR"/>
        </w:rPr>
        <w:t>€</w:t>
      </w:r>
      <w:r w:rsidR="003E53DB" w:rsidRPr="003E53DB">
        <w:rPr>
          <w:rFonts w:ascii="Tahoma" w:hAnsi="Tahoma" w:cs="Tahoma"/>
          <w:bCs/>
          <w:sz w:val="22"/>
          <w:szCs w:val="22"/>
          <w:lang w:val="el-GR"/>
        </w:rPr>
        <w:t>88</w:t>
      </w:r>
      <w:r w:rsidR="006D1DFF" w:rsidRPr="003E53DB">
        <w:rPr>
          <w:rFonts w:ascii="Tahoma" w:hAnsi="Tahoma" w:cs="Tahoma"/>
          <w:bCs/>
          <w:sz w:val="22"/>
          <w:szCs w:val="22"/>
          <w:lang w:val="el-GR"/>
        </w:rPr>
        <w:t>,0</w:t>
      </w:r>
      <w:r w:rsidR="007C0857" w:rsidRPr="003E53DB">
        <w:rPr>
          <w:rFonts w:ascii="Tahoma" w:hAnsi="Tahoma" w:cs="Tahoma"/>
          <w:bCs/>
          <w:sz w:val="22"/>
          <w:szCs w:val="22"/>
          <w:lang w:val="el-GR"/>
        </w:rPr>
        <w:t xml:space="preserve"> εκατ.</w:t>
      </w:r>
      <w:r w:rsidR="00ED7260" w:rsidRPr="003E53DB">
        <w:rPr>
          <w:rFonts w:ascii="Tahoma" w:hAnsi="Tahoma" w:cs="Tahoma"/>
          <w:bCs/>
          <w:sz w:val="22"/>
          <w:szCs w:val="22"/>
          <w:lang w:val="el-GR"/>
        </w:rPr>
        <w:t xml:space="preserve"> </w:t>
      </w:r>
      <w:r w:rsidR="003E53DB" w:rsidRPr="003E53DB">
        <w:rPr>
          <w:rFonts w:ascii="Tahoma" w:hAnsi="Tahoma" w:cs="Tahoma"/>
          <w:bCs/>
          <w:sz w:val="22"/>
          <w:szCs w:val="22"/>
          <w:lang w:val="el-GR"/>
        </w:rPr>
        <w:t>και €29,3</w:t>
      </w:r>
      <w:r w:rsidR="0037629A" w:rsidRPr="003E53DB">
        <w:rPr>
          <w:rFonts w:ascii="Tahoma" w:hAnsi="Tahoma" w:cs="Tahoma"/>
          <w:bCs/>
          <w:sz w:val="22"/>
          <w:szCs w:val="22"/>
          <w:lang w:val="el-GR"/>
        </w:rPr>
        <w:t xml:space="preserve"> </w:t>
      </w:r>
      <w:r w:rsidR="007C0857" w:rsidRPr="003E53DB">
        <w:rPr>
          <w:rFonts w:ascii="Tahoma" w:hAnsi="Tahoma" w:cs="Tahoma"/>
          <w:bCs/>
          <w:sz w:val="22"/>
          <w:szCs w:val="22"/>
          <w:lang w:val="el-GR"/>
        </w:rPr>
        <w:t>εκατ.</w:t>
      </w:r>
      <w:r w:rsidR="00015DDA" w:rsidRPr="003E53DB">
        <w:rPr>
          <w:rFonts w:ascii="Tahoma" w:hAnsi="Tahoma" w:cs="Tahoma"/>
          <w:bCs/>
          <w:sz w:val="22"/>
          <w:szCs w:val="22"/>
          <w:lang w:val="el-GR"/>
        </w:rPr>
        <w:t xml:space="preserve"> αντίστοιχα. </w:t>
      </w:r>
    </w:p>
    <w:p w14:paraId="45233354" w14:textId="77777777" w:rsidR="00865432" w:rsidRPr="0036640C" w:rsidRDefault="00865432" w:rsidP="00512830">
      <w:pPr>
        <w:pStyle w:val="PRContact"/>
        <w:tabs>
          <w:tab w:val="clear" w:pos="3600"/>
          <w:tab w:val="clear" w:pos="5040"/>
        </w:tabs>
        <w:suppressAutoHyphens w:val="0"/>
        <w:spacing w:line="240" w:lineRule="exact"/>
        <w:jc w:val="both"/>
        <w:rPr>
          <w:rFonts w:ascii="Tahoma" w:hAnsi="Tahoma" w:cs="Tahoma"/>
          <w:iCs/>
          <w:color w:val="FF0000"/>
          <w:sz w:val="22"/>
          <w:szCs w:val="22"/>
          <w:lang w:val="el-GR"/>
        </w:rPr>
      </w:pPr>
    </w:p>
    <w:p w14:paraId="7274F854" w14:textId="2BA962C4" w:rsidR="00CA5AE3" w:rsidRPr="00DA2B87" w:rsidRDefault="006A437F" w:rsidP="006A437F">
      <w:pPr>
        <w:pStyle w:val="PRContact"/>
        <w:tabs>
          <w:tab w:val="clear" w:pos="3600"/>
          <w:tab w:val="clear" w:pos="5040"/>
        </w:tabs>
        <w:suppressAutoHyphens w:val="0"/>
        <w:spacing w:line="240" w:lineRule="exact"/>
        <w:jc w:val="both"/>
        <w:rPr>
          <w:rFonts w:ascii="Tahoma" w:hAnsi="Tahoma" w:cs="Tahoma"/>
          <w:iCs/>
          <w:strike/>
          <w:sz w:val="22"/>
          <w:szCs w:val="22"/>
          <w:lang w:val="el-GR"/>
        </w:rPr>
      </w:pPr>
      <w:r w:rsidRPr="00DA2B87">
        <w:rPr>
          <w:rFonts w:ascii="Tahoma" w:hAnsi="Tahoma" w:cs="Tahoma"/>
          <w:iCs/>
          <w:sz w:val="22"/>
          <w:szCs w:val="22"/>
          <w:lang w:val="el-GR"/>
        </w:rPr>
        <w:t xml:space="preserve">Το </w:t>
      </w:r>
      <w:r w:rsidR="00DA2B87" w:rsidRPr="00DA2B87">
        <w:rPr>
          <w:rFonts w:ascii="Tahoma" w:hAnsi="Tahoma" w:cs="Tahoma"/>
          <w:iCs/>
          <w:sz w:val="22"/>
          <w:szCs w:val="22"/>
          <w:lang w:val="el-GR"/>
        </w:rPr>
        <w:t>Γ</w:t>
      </w:r>
      <w:r w:rsidRPr="00DA2B87">
        <w:rPr>
          <w:rFonts w:ascii="Tahoma" w:hAnsi="Tahoma" w:cs="Tahoma"/>
          <w:iCs/>
          <w:sz w:val="22"/>
          <w:szCs w:val="22"/>
          <w:lang w:val="el-GR"/>
        </w:rPr>
        <w:t>’ τ</w:t>
      </w:r>
      <w:r w:rsidR="008D6F48" w:rsidRPr="00DA2B87">
        <w:rPr>
          <w:rFonts w:ascii="Tahoma" w:hAnsi="Tahoma" w:cs="Tahoma"/>
          <w:iCs/>
          <w:sz w:val="22"/>
          <w:szCs w:val="22"/>
          <w:lang w:val="el-GR"/>
        </w:rPr>
        <w:t>ρίμηνο του 2020</w:t>
      </w:r>
      <w:r w:rsidR="00772BA6" w:rsidRPr="00DA2B87">
        <w:rPr>
          <w:rFonts w:ascii="Tahoma" w:hAnsi="Tahoma" w:cs="Tahoma"/>
          <w:iCs/>
          <w:sz w:val="22"/>
          <w:szCs w:val="22"/>
          <w:lang w:val="el-GR"/>
        </w:rPr>
        <w:t xml:space="preserve">, </w:t>
      </w:r>
      <w:r w:rsidRPr="00DA2B87">
        <w:rPr>
          <w:rFonts w:ascii="Tahoma" w:hAnsi="Tahoma" w:cs="Tahoma"/>
          <w:iCs/>
          <w:sz w:val="22"/>
          <w:szCs w:val="22"/>
          <w:lang w:val="el-GR"/>
        </w:rPr>
        <w:t xml:space="preserve">ο Όμιλος κατέγραψε προσαρμοσμένες </w:t>
      </w:r>
      <w:r w:rsidR="007522EB" w:rsidRPr="00DA2B87">
        <w:rPr>
          <w:rFonts w:ascii="Tahoma" w:hAnsi="Tahoma" w:cs="Tahoma"/>
          <w:iCs/>
          <w:sz w:val="22"/>
          <w:szCs w:val="22"/>
          <w:lang w:val="el-GR"/>
        </w:rPr>
        <w:t>Ελεύθερες Ταμειακές Ροές</w:t>
      </w:r>
      <w:r w:rsidR="004770B0" w:rsidRPr="00DA2B87">
        <w:rPr>
          <w:rFonts w:ascii="Tahoma" w:hAnsi="Tahoma" w:cs="Tahoma"/>
          <w:iCs/>
          <w:sz w:val="22"/>
          <w:szCs w:val="22"/>
          <w:lang w:val="el-GR"/>
        </w:rPr>
        <w:t xml:space="preserve"> </w:t>
      </w:r>
      <w:r w:rsidR="00C10C67" w:rsidRPr="00DA2B87">
        <w:rPr>
          <w:rFonts w:ascii="Tahoma" w:hAnsi="Tahoma" w:cs="Tahoma"/>
          <w:iCs/>
          <w:sz w:val="22"/>
          <w:szCs w:val="22"/>
          <w:lang w:val="el-GR"/>
        </w:rPr>
        <w:t xml:space="preserve">μετά από μισθώσεις </w:t>
      </w:r>
      <w:r w:rsidR="004770B0" w:rsidRPr="00DA2B87">
        <w:rPr>
          <w:rFonts w:ascii="Tahoma" w:hAnsi="Tahoma" w:cs="Tahoma"/>
          <w:iCs/>
          <w:sz w:val="22"/>
          <w:szCs w:val="22"/>
          <w:lang w:val="el-GR"/>
        </w:rPr>
        <w:t>(</w:t>
      </w:r>
      <w:r w:rsidR="004770B0" w:rsidRPr="00DA2B87">
        <w:rPr>
          <w:rFonts w:ascii="Tahoma" w:hAnsi="Tahoma" w:cs="Tahoma"/>
          <w:iCs/>
          <w:sz w:val="22"/>
          <w:szCs w:val="22"/>
        </w:rPr>
        <w:t>AL</w:t>
      </w:r>
      <w:r w:rsidR="004770B0" w:rsidRPr="00DA2B87">
        <w:rPr>
          <w:rFonts w:ascii="Tahoma" w:hAnsi="Tahoma" w:cs="Tahoma"/>
          <w:iCs/>
          <w:sz w:val="22"/>
          <w:szCs w:val="22"/>
          <w:lang w:val="el-GR"/>
        </w:rPr>
        <w:t>)</w:t>
      </w:r>
      <w:r w:rsidR="00D9633A" w:rsidRPr="00DA2B87">
        <w:rPr>
          <w:rFonts w:ascii="Tahoma" w:hAnsi="Tahoma" w:cs="Tahoma"/>
          <w:iCs/>
          <w:sz w:val="22"/>
          <w:szCs w:val="22"/>
          <w:lang w:val="el-GR"/>
        </w:rPr>
        <w:t xml:space="preserve"> €</w:t>
      </w:r>
      <w:r w:rsidR="00DA2B87" w:rsidRPr="00DA2B87">
        <w:rPr>
          <w:rFonts w:ascii="Tahoma" w:hAnsi="Tahoma" w:cs="Tahoma"/>
          <w:iCs/>
          <w:sz w:val="22"/>
          <w:szCs w:val="22"/>
          <w:lang w:val="el-GR"/>
        </w:rPr>
        <w:t>129,5</w:t>
      </w:r>
      <w:r w:rsidR="008B6541" w:rsidRPr="00DA2B87">
        <w:rPr>
          <w:rFonts w:ascii="Tahoma" w:hAnsi="Tahoma" w:cs="Tahoma"/>
          <w:iCs/>
          <w:sz w:val="22"/>
          <w:szCs w:val="22"/>
          <w:lang w:val="el-GR"/>
        </w:rPr>
        <w:t xml:space="preserve"> εκατ.</w:t>
      </w:r>
      <w:r w:rsidR="0094670B" w:rsidRPr="00DA2B87">
        <w:rPr>
          <w:rFonts w:ascii="Tahoma" w:hAnsi="Tahoma" w:cs="Tahoma"/>
          <w:iCs/>
          <w:sz w:val="22"/>
          <w:szCs w:val="22"/>
          <w:lang w:val="el-GR"/>
        </w:rPr>
        <w:t xml:space="preserve"> σε σύγκριση </w:t>
      </w:r>
      <w:r w:rsidR="00DA2B87" w:rsidRPr="00DA2B87">
        <w:rPr>
          <w:rFonts w:ascii="Tahoma" w:hAnsi="Tahoma" w:cs="Tahoma"/>
          <w:iCs/>
          <w:sz w:val="22"/>
          <w:szCs w:val="22"/>
          <w:lang w:val="el-GR"/>
        </w:rPr>
        <w:t>με €120,9</w:t>
      </w:r>
      <w:r w:rsidR="002772FA" w:rsidRPr="00DA2B87">
        <w:rPr>
          <w:rFonts w:ascii="Tahoma" w:hAnsi="Tahoma" w:cs="Tahoma"/>
          <w:iCs/>
          <w:sz w:val="22"/>
          <w:szCs w:val="22"/>
          <w:lang w:val="el-GR"/>
        </w:rPr>
        <w:t xml:space="preserve"> εκατ.</w:t>
      </w:r>
      <w:r w:rsidR="0037629A" w:rsidRPr="00DA2B87">
        <w:rPr>
          <w:rFonts w:ascii="Tahoma" w:hAnsi="Tahoma" w:cs="Tahoma"/>
          <w:iCs/>
          <w:sz w:val="22"/>
          <w:szCs w:val="22"/>
          <w:lang w:val="el-GR"/>
        </w:rPr>
        <w:t xml:space="preserve"> το αντίστοιχο περσινό τρίμηνο</w:t>
      </w:r>
      <w:r w:rsidR="003C5F05" w:rsidRPr="003C5F05">
        <w:rPr>
          <w:rFonts w:ascii="Tahoma" w:hAnsi="Tahoma" w:cs="Tahoma"/>
          <w:iCs/>
          <w:sz w:val="22"/>
          <w:szCs w:val="22"/>
          <w:lang w:val="el-GR"/>
        </w:rPr>
        <w:t xml:space="preserve">. </w:t>
      </w:r>
      <w:r w:rsidR="003C5F05">
        <w:rPr>
          <w:rFonts w:ascii="Tahoma" w:hAnsi="Tahoma" w:cs="Tahoma"/>
          <w:iCs/>
          <w:sz w:val="22"/>
          <w:szCs w:val="22"/>
          <w:lang w:val="el-GR"/>
        </w:rPr>
        <w:t xml:space="preserve">Η εν λόγω </w:t>
      </w:r>
      <w:r w:rsidR="00A05301">
        <w:rPr>
          <w:rFonts w:ascii="Tahoma" w:hAnsi="Tahoma" w:cs="Tahoma"/>
          <w:iCs/>
          <w:sz w:val="22"/>
          <w:szCs w:val="22"/>
          <w:lang w:val="el-GR"/>
        </w:rPr>
        <w:t>βελτίωση</w:t>
      </w:r>
      <w:r w:rsidR="003C5F05">
        <w:rPr>
          <w:rFonts w:ascii="Tahoma" w:hAnsi="Tahoma" w:cs="Tahoma"/>
          <w:iCs/>
          <w:sz w:val="22"/>
          <w:szCs w:val="22"/>
          <w:lang w:val="el-GR"/>
        </w:rPr>
        <w:t xml:space="preserve"> αντανακλά </w:t>
      </w:r>
      <w:r w:rsidR="00B323F1" w:rsidRPr="00DA2B87">
        <w:rPr>
          <w:rFonts w:ascii="Tahoma" w:hAnsi="Tahoma" w:cs="Tahoma"/>
          <w:iCs/>
          <w:sz w:val="22"/>
          <w:szCs w:val="22"/>
          <w:lang w:val="el-GR"/>
        </w:rPr>
        <w:t>χαμηλότερες επενδύσεις</w:t>
      </w:r>
      <w:r w:rsidR="003C5F05">
        <w:rPr>
          <w:rFonts w:ascii="Tahoma" w:hAnsi="Tahoma" w:cs="Tahoma"/>
          <w:iCs/>
          <w:sz w:val="22"/>
          <w:szCs w:val="22"/>
          <w:lang w:val="el-GR"/>
        </w:rPr>
        <w:t xml:space="preserve"> και </w:t>
      </w:r>
      <w:r w:rsidR="00A05301">
        <w:rPr>
          <w:rFonts w:ascii="Tahoma" w:hAnsi="Tahoma" w:cs="Tahoma"/>
          <w:iCs/>
          <w:sz w:val="22"/>
          <w:szCs w:val="22"/>
          <w:lang w:val="el-GR"/>
        </w:rPr>
        <w:t>μειωμένους τόκους</w:t>
      </w:r>
      <w:r w:rsidR="003C5F05">
        <w:rPr>
          <w:rFonts w:ascii="Tahoma" w:hAnsi="Tahoma" w:cs="Tahoma"/>
          <w:iCs/>
          <w:sz w:val="22"/>
          <w:szCs w:val="22"/>
          <w:lang w:val="el-GR"/>
        </w:rPr>
        <w:t xml:space="preserve"> σε συνέχεια αποπληρωμής ομολόγου τον Ιούλιο, η οποία αντισταθμίστηκε μερικώς από </w:t>
      </w:r>
      <w:r w:rsidR="00CE7575">
        <w:rPr>
          <w:rFonts w:ascii="Tahoma" w:hAnsi="Tahoma" w:cs="Tahoma"/>
          <w:iCs/>
          <w:sz w:val="22"/>
          <w:szCs w:val="22"/>
          <w:lang w:val="el-GR"/>
        </w:rPr>
        <w:t xml:space="preserve">τις </w:t>
      </w:r>
      <w:r w:rsidR="00A05301">
        <w:rPr>
          <w:rFonts w:ascii="Tahoma" w:hAnsi="Tahoma" w:cs="Tahoma"/>
          <w:iCs/>
          <w:sz w:val="22"/>
          <w:szCs w:val="22"/>
          <w:lang w:val="el-GR"/>
        </w:rPr>
        <w:t xml:space="preserve">αυξημένες </w:t>
      </w:r>
      <w:r w:rsidR="00D73FD5">
        <w:rPr>
          <w:rFonts w:ascii="Tahoma" w:hAnsi="Tahoma" w:cs="Tahoma"/>
          <w:iCs/>
          <w:sz w:val="22"/>
          <w:szCs w:val="22"/>
          <w:lang w:val="el-GR"/>
        </w:rPr>
        <w:t>καταβολές</w:t>
      </w:r>
      <w:r w:rsidR="00CE7575">
        <w:rPr>
          <w:rFonts w:ascii="Tahoma" w:hAnsi="Tahoma" w:cs="Tahoma"/>
          <w:iCs/>
          <w:sz w:val="22"/>
          <w:szCs w:val="22"/>
          <w:lang w:val="el-GR"/>
        </w:rPr>
        <w:t xml:space="preserve"> φ</w:t>
      </w:r>
      <w:r w:rsidR="00D73FD5">
        <w:rPr>
          <w:rFonts w:ascii="Tahoma" w:hAnsi="Tahoma" w:cs="Tahoma"/>
          <w:iCs/>
          <w:sz w:val="22"/>
          <w:szCs w:val="22"/>
          <w:lang w:val="el-GR"/>
        </w:rPr>
        <w:t>όρου εισοδήματος</w:t>
      </w:r>
      <w:r w:rsidR="00CE7575">
        <w:rPr>
          <w:rFonts w:ascii="Tahoma" w:hAnsi="Tahoma" w:cs="Tahoma"/>
          <w:iCs/>
          <w:sz w:val="22"/>
          <w:szCs w:val="22"/>
          <w:lang w:val="el-GR"/>
        </w:rPr>
        <w:t xml:space="preserve"> λόγω διαφορετικού χρονισμού σε σχέση με το 2019.</w:t>
      </w:r>
    </w:p>
    <w:p w14:paraId="5DC6E308" w14:textId="409F3063" w:rsidR="003C5F05" w:rsidRPr="00D73FD5" w:rsidRDefault="003C5F05" w:rsidP="006A437F">
      <w:pPr>
        <w:pStyle w:val="PRContact"/>
        <w:tabs>
          <w:tab w:val="clear" w:pos="3600"/>
          <w:tab w:val="clear" w:pos="5040"/>
        </w:tabs>
        <w:suppressAutoHyphens w:val="0"/>
        <w:spacing w:line="240" w:lineRule="exact"/>
        <w:jc w:val="both"/>
        <w:rPr>
          <w:rFonts w:ascii="Tahoma" w:hAnsi="Tahoma" w:cs="Tahoma"/>
          <w:iCs/>
          <w:color w:val="FF0000"/>
          <w:sz w:val="22"/>
          <w:szCs w:val="22"/>
          <w:lang w:val="el-GR"/>
        </w:rPr>
      </w:pPr>
    </w:p>
    <w:p w14:paraId="7F33CB58" w14:textId="3CDB6312" w:rsidR="00203170" w:rsidRDefault="00CA5AE3" w:rsidP="00203170">
      <w:pPr>
        <w:pStyle w:val="PRContact"/>
        <w:tabs>
          <w:tab w:val="clear" w:pos="3600"/>
          <w:tab w:val="clear" w:pos="5040"/>
        </w:tabs>
        <w:suppressAutoHyphens w:val="0"/>
        <w:spacing w:line="240" w:lineRule="exact"/>
        <w:jc w:val="both"/>
        <w:rPr>
          <w:rFonts w:ascii="Tahoma" w:hAnsi="Tahoma" w:cs="Tahoma"/>
          <w:iCs/>
          <w:sz w:val="22"/>
          <w:szCs w:val="22"/>
          <w:lang w:val="el-GR"/>
        </w:rPr>
      </w:pPr>
      <w:r w:rsidRPr="00DA2B87">
        <w:rPr>
          <w:rFonts w:ascii="Tahoma" w:hAnsi="Tahoma" w:cs="Tahoma"/>
          <w:iCs/>
          <w:sz w:val="22"/>
          <w:szCs w:val="22"/>
          <w:lang w:val="el-GR"/>
        </w:rPr>
        <w:t>Ο προσαρμοσμένος καθαρός δανεισμός</w:t>
      </w:r>
      <w:r w:rsidR="00A441D1" w:rsidRPr="00DA2B87">
        <w:rPr>
          <w:rFonts w:ascii="Tahoma" w:hAnsi="Tahoma" w:cs="Tahoma"/>
          <w:iCs/>
          <w:sz w:val="22"/>
          <w:szCs w:val="22"/>
          <w:lang w:val="el-GR"/>
        </w:rPr>
        <w:t xml:space="preserve"> </w:t>
      </w:r>
      <w:r w:rsidRPr="00DA2B87">
        <w:rPr>
          <w:rFonts w:ascii="Tahoma" w:hAnsi="Tahoma" w:cs="Tahoma"/>
          <w:iCs/>
          <w:sz w:val="22"/>
          <w:szCs w:val="22"/>
          <w:lang w:val="el-GR"/>
        </w:rPr>
        <w:t xml:space="preserve">του Ομίλου </w:t>
      </w:r>
      <w:r w:rsidR="003A3351" w:rsidRPr="00DA2B87">
        <w:rPr>
          <w:rFonts w:ascii="Tahoma" w:hAnsi="Tahoma" w:cs="Tahoma"/>
          <w:iCs/>
          <w:sz w:val="22"/>
          <w:szCs w:val="22"/>
          <w:lang w:val="el-GR"/>
        </w:rPr>
        <w:t>στις 3</w:t>
      </w:r>
      <w:r w:rsidR="008178E1" w:rsidRPr="00DA2B87">
        <w:rPr>
          <w:rFonts w:ascii="Tahoma" w:hAnsi="Tahoma" w:cs="Tahoma"/>
          <w:iCs/>
          <w:sz w:val="22"/>
          <w:szCs w:val="22"/>
          <w:lang w:val="el-GR"/>
        </w:rPr>
        <w:t>0</w:t>
      </w:r>
      <w:r w:rsidR="00585840" w:rsidRPr="00DA2B87">
        <w:rPr>
          <w:rFonts w:ascii="Tahoma" w:hAnsi="Tahoma" w:cs="Tahoma"/>
          <w:iCs/>
          <w:sz w:val="22"/>
          <w:szCs w:val="22"/>
          <w:lang w:val="el-GR"/>
        </w:rPr>
        <w:t xml:space="preserve"> </w:t>
      </w:r>
      <w:r w:rsidR="00DA2B87" w:rsidRPr="00DA2B87">
        <w:rPr>
          <w:rFonts w:ascii="Tahoma" w:hAnsi="Tahoma" w:cs="Tahoma"/>
          <w:iCs/>
          <w:sz w:val="22"/>
          <w:szCs w:val="22"/>
          <w:lang w:val="el-GR"/>
        </w:rPr>
        <w:t>Σεπτεμβρίου</w:t>
      </w:r>
      <w:r w:rsidR="008D6F48" w:rsidRPr="00DA2B87">
        <w:rPr>
          <w:rFonts w:ascii="Tahoma" w:hAnsi="Tahoma" w:cs="Tahoma"/>
          <w:iCs/>
          <w:sz w:val="22"/>
          <w:szCs w:val="22"/>
          <w:lang w:val="el-GR"/>
        </w:rPr>
        <w:t xml:space="preserve"> 2020</w:t>
      </w:r>
      <w:r w:rsidR="00E20715" w:rsidRPr="00DA2B87">
        <w:rPr>
          <w:rFonts w:ascii="Tahoma" w:hAnsi="Tahoma" w:cs="Tahoma"/>
          <w:iCs/>
          <w:sz w:val="22"/>
          <w:szCs w:val="22"/>
          <w:lang w:val="el-GR"/>
        </w:rPr>
        <w:t xml:space="preserve"> </w:t>
      </w:r>
      <w:r w:rsidR="003A3351" w:rsidRPr="00DA2B87">
        <w:rPr>
          <w:rFonts w:ascii="Tahoma" w:hAnsi="Tahoma" w:cs="Tahoma"/>
          <w:iCs/>
          <w:sz w:val="22"/>
          <w:szCs w:val="22"/>
          <w:lang w:val="el-GR"/>
        </w:rPr>
        <w:t>ήταν</w:t>
      </w:r>
      <w:r w:rsidR="00D9633A" w:rsidRPr="00DA2B87">
        <w:rPr>
          <w:rFonts w:ascii="Tahoma" w:hAnsi="Tahoma" w:cs="Tahoma"/>
          <w:iCs/>
          <w:sz w:val="22"/>
          <w:szCs w:val="22"/>
          <w:lang w:val="el-GR"/>
        </w:rPr>
        <w:t xml:space="preserve"> €</w:t>
      </w:r>
      <w:r w:rsidR="00DA2B87" w:rsidRPr="00DA2B87">
        <w:rPr>
          <w:rFonts w:ascii="Tahoma" w:hAnsi="Tahoma" w:cs="Tahoma"/>
          <w:iCs/>
          <w:sz w:val="22"/>
          <w:szCs w:val="22"/>
          <w:lang w:val="el-GR"/>
        </w:rPr>
        <w:t>1.031,7</w:t>
      </w:r>
      <w:r w:rsidR="00E20715" w:rsidRPr="00DA2B87">
        <w:rPr>
          <w:rFonts w:ascii="Tahoma" w:hAnsi="Tahoma" w:cs="Tahoma"/>
          <w:iCs/>
          <w:sz w:val="22"/>
          <w:szCs w:val="22"/>
          <w:lang w:val="el-GR"/>
        </w:rPr>
        <w:t xml:space="preserve"> εκ</w:t>
      </w:r>
      <w:r w:rsidR="006525C1" w:rsidRPr="00DA2B87">
        <w:rPr>
          <w:rFonts w:ascii="Tahoma" w:hAnsi="Tahoma" w:cs="Tahoma"/>
          <w:iCs/>
          <w:sz w:val="22"/>
          <w:szCs w:val="22"/>
          <w:lang w:val="el-GR"/>
        </w:rPr>
        <w:t>ατ</w:t>
      </w:r>
      <w:r w:rsidRPr="00DA2B87">
        <w:rPr>
          <w:rFonts w:ascii="Tahoma" w:hAnsi="Tahoma" w:cs="Tahoma"/>
          <w:iCs/>
          <w:sz w:val="22"/>
          <w:szCs w:val="22"/>
          <w:lang w:val="el-GR"/>
        </w:rPr>
        <w:t>.</w:t>
      </w:r>
      <w:r w:rsidR="0037629A" w:rsidRPr="00DA2B87">
        <w:rPr>
          <w:rFonts w:ascii="Tahoma" w:hAnsi="Tahoma" w:cs="Tahoma"/>
          <w:iCs/>
          <w:sz w:val="22"/>
          <w:szCs w:val="22"/>
          <w:lang w:val="el-GR"/>
        </w:rPr>
        <w:t>,</w:t>
      </w:r>
      <w:r w:rsidR="00304A7B" w:rsidRPr="00DA2B87">
        <w:rPr>
          <w:rFonts w:ascii="Tahoma" w:hAnsi="Tahoma" w:cs="Tahoma"/>
          <w:iCs/>
          <w:sz w:val="22"/>
          <w:szCs w:val="22"/>
          <w:lang w:val="el-GR"/>
        </w:rPr>
        <w:t xml:space="preserve"> </w:t>
      </w:r>
      <w:r w:rsidR="00E20715" w:rsidRPr="00DA2B87">
        <w:rPr>
          <w:rFonts w:ascii="Tahoma" w:hAnsi="Tahoma" w:cs="Tahoma"/>
          <w:iCs/>
          <w:sz w:val="22"/>
          <w:szCs w:val="22"/>
          <w:lang w:val="el-GR"/>
        </w:rPr>
        <w:t xml:space="preserve">μειωμένος κατά </w:t>
      </w:r>
      <w:r w:rsidR="00DA2B87" w:rsidRPr="00DA2B87">
        <w:rPr>
          <w:rFonts w:ascii="Tahoma" w:hAnsi="Tahoma" w:cs="Tahoma"/>
          <w:iCs/>
          <w:sz w:val="22"/>
          <w:szCs w:val="22"/>
          <w:lang w:val="el-GR"/>
        </w:rPr>
        <w:t>12,7</w:t>
      </w:r>
      <w:r w:rsidR="00E20715" w:rsidRPr="00DA2B87">
        <w:rPr>
          <w:rFonts w:ascii="Tahoma" w:hAnsi="Tahoma" w:cs="Tahoma"/>
          <w:iCs/>
          <w:sz w:val="22"/>
          <w:szCs w:val="22"/>
          <w:lang w:val="el-GR"/>
        </w:rPr>
        <w:t>%</w:t>
      </w:r>
      <w:r w:rsidR="00353E54" w:rsidRPr="00DA2B87">
        <w:rPr>
          <w:rFonts w:ascii="Tahoma" w:hAnsi="Tahoma" w:cs="Tahoma"/>
          <w:iCs/>
          <w:sz w:val="22"/>
          <w:szCs w:val="22"/>
          <w:lang w:val="el-GR"/>
        </w:rPr>
        <w:t xml:space="preserve"> σε σχέση με τις </w:t>
      </w:r>
      <w:r w:rsidR="000E0F8A" w:rsidRPr="00DA2B87">
        <w:rPr>
          <w:rFonts w:ascii="Tahoma" w:hAnsi="Tahoma" w:cs="Tahoma"/>
          <w:iCs/>
          <w:sz w:val="22"/>
          <w:szCs w:val="22"/>
          <w:lang w:val="el-GR"/>
        </w:rPr>
        <w:t>30</w:t>
      </w:r>
      <w:r w:rsidR="00780313" w:rsidRPr="00DA2B87">
        <w:rPr>
          <w:rFonts w:ascii="Tahoma" w:hAnsi="Tahoma" w:cs="Tahoma"/>
          <w:iCs/>
          <w:sz w:val="22"/>
          <w:szCs w:val="22"/>
          <w:lang w:val="el-GR"/>
        </w:rPr>
        <w:t xml:space="preserve"> </w:t>
      </w:r>
      <w:r w:rsidR="00DA2B87" w:rsidRPr="00DA2B87">
        <w:rPr>
          <w:rFonts w:ascii="Tahoma" w:hAnsi="Tahoma" w:cs="Tahoma"/>
          <w:iCs/>
          <w:sz w:val="22"/>
          <w:szCs w:val="22"/>
          <w:lang w:val="el-GR"/>
        </w:rPr>
        <w:t>Σεπτεμβρίου</w:t>
      </w:r>
      <w:r w:rsidR="00780313" w:rsidRPr="00DA2B87">
        <w:rPr>
          <w:rFonts w:ascii="Tahoma" w:hAnsi="Tahoma" w:cs="Tahoma"/>
          <w:iCs/>
          <w:sz w:val="22"/>
          <w:szCs w:val="22"/>
          <w:lang w:val="el-GR"/>
        </w:rPr>
        <w:t xml:space="preserve"> </w:t>
      </w:r>
      <w:r w:rsidR="008D6F48" w:rsidRPr="00DA2B87">
        <w:rPr>
          <w:rFonts w:ascii="Tahoma" w:hAnsi="Tahoma" w:cs="Tahoma"/>
          <w:iCs/>
          <w:sz w:val="22"/>
          <w:szCs w:val="22"/>
          <w:lang w:val="el-GR"/>
        </w:rPr>
        <w:t>2019</w:t>
      </w:r>
      <w:r w:rsidRPr="00DA2B87">
        <w:rPr>
          <w:rFonts w:ascii="Tahoma" w:hAnsi="Tahoma" w:cs="Tahoma"/>
          <w:iCs/>
          <w:sz w:val="22"/>
          <w:szCs w:val="22"/>
          <w:lang w:val="el-GR"/>
        </w:rPr>
        <w:t xml:space="preserve">. </w:t>
      </w:r>
      <w:r w:rsidR="00DA4061" w:rsidRPr="00DA2B87">
        <w:rPr>
          <w:rFonts w:ascii="Tahoma" w:hAnsi="Tahoma" w:cs="Tahoma"/>
          <w:bCs/>
          <w:sz w:val="22"/>
          <w:szCs w:val="22"/>
          <w:lang w:val="el-GR"/>
        </w:rPr>
        <w:t xml:space="preserve">Ο </w:t>
      </w:r>
      <w:r w:rsidR="00DA4061" w:rsidRPr="00DA2B87">
        <w:rPr>
          <w:rFonts w:ascii="Tahoma" w:hAnsi="Tahoma" w:cs="Tahoma"/>
          <w:iCs/>
          <w:sz w:val="22"/>
          <w:szCs w:val="22"/>
          <w:lang w:val="el-GR"/>
        </w:rPr>
        <w:t>προσαρμοσμένο</w:t>
      </w:r>
      <w:r w:rsidR="00BB1541" w:rsidRPr="00DA2B87">
        <w:rPr>
          <w:rFonts w:ascii="Tahoma" w:hAnsi="Tahoma" w:cs="Tahoma"/>
          <w:iCs/>
          <w:sz w:val="22"/>
          <w:szCs w:val="22"/>
          <w:lang w:val="el-GR"/>
        </w:rPr>
        <w:t>ς</w:t>
      </w:r>
      <w:r w:rsidR="00DA4061" w:rsidRPr="00DA2B87">
        <w:rPr>
          <w:rFonts w:ascii="Tahoma" w:hAnsi="Tahoma" w:cs="Tahoma"/>
          <w:iCs/>
          <w:sz w:val="22"/>
          <w:szCs w:val="22"/>
          <w:lang w:val="el-GR"/>
        </w:rPr>
        <w:t xml:space="preserve"> καθαρ</w:t>
      </w:r>
      <w:r w:rsidR="00BB1541" w:rsidRPr="00DA2B87">
        <w:rPr>
          <w:rFonts w:ascii="Tahoma" w:hAnsi="Tahoma" w:cs="Tahoma"/>
          <w:iCs/>
          <w:sz w:val="22"/>
          <w:szCs w:val="22"/>
          <w:lang w:val="el-GR"/>
        </w:rPr>
        <w:t>ός</w:t>
      </w:r>
      <w:r w:rsidR="00DA4061" w:rsidRPr="00DA2B87">
        <w:rPr>
          <w:rFonts w:ascii="Tahoma" w:hAnsi="Tahoma" w:cs="Tahoma"/>
          <w:iCs/>
          <w:sz w:val="22"/>
          <w:szCs w:val="22"/>
          <w:lang w:val="el-GR"/>
        </w:rPr>
        <w:t xml:space="preserve"> δανεισμ</w:t>
      </w:r>
      <w:r w:rsidR="00BB1541" w:rsidRPr="00DA2B87">
        <w:rPr>
          <w:rFonts w:ascii="Tahoma" w:hAnsi="Tahoma" w:cs="Tahoma"/>
          <w:iCs/>
          <w:sz w:val="22"/>
          <w:szCs w:val="22"/>
          <w:lang w:val="el-GR"/>
        </w:rPr>
        <w:t>ός</w:t>
      </w:r>
      <w:r w:rsidR="00DA4061" w:rsidRPr="00DA2B87">
        <w:rPr>
          <w:rFonts w:ascii="Tahoma" w:hAnsi="Tahoma" w:cs="Tahoma"/>
          <w:iCs/>
          <w:sz w:val="22"/>
          <w:szCs w:val="22"/>
          <w:lang w:val="el-GR"/>
        </w:rPr>
        <w:t xml:space="preserve"> του Ομίλου</w:t>
      </w:r>
      <w:r w:rsidR="00DA4061" w:rsidRPr="00DA2B87">
        <w:rPr>
          <w:rFonts w:ascii="Tahoma" w:hAnsi="Tahoma" w:cs="Tahoma"/>
          <w:bCs/>
          <w:sz w:val="22"/>
          <w:szCs w:val="22"/>
          <w:lang w:val="el-GR"/>
        </w:rPr>
        <w:t xml:space="preserve"> </w:t>
      </w:r>
      <w:r w:rsidR="00DA4061" w:rsidRPr="00DA2B87">
        <w:rPr>
          <w:rFonts w:ascii="Tahoma" w:hAnsi="Tahoma" w:cs="Tahoma"/>
          <w:iCs/>
          <w:sz w:val="22"/>
          <w:szCs w:val="22"/>
          <w:lang w:val="el-GR"/>
        </w:rPr>
        <w:t>αντιστοιχεί σε 0</w:t>
      </w:r>
      <w:r w:rsidR="00510CF0" w:rsidRPr="00DA2B87">
        <w:rPr>
          <w:rFonts w:ascii="Tahoma" w:hAnsi="Tahoma" w:cs="Tahoma"/>
          <w:iCs/>
          <w:sz w:val="22"/>
          <w:szCs w:val="22"/>
          <w:lang w:val="el-GR"/>
        </w:rPr>
        <w:t>,</w:t>
      </w:r>
      <w:r w:rsidR="00DA2B87" w:rsidRPr="00DA2B87">
        <w:rPr>
          <w:rFonts w:ascii="Tahoma" w:hAnsi="Tahoma" w:cs="Tahoma"/>
          <w:iCs/>
          <w:sz w:val="22"/>
          <w:szCs w:val="22"/>
          <w:lang w:val="el-GR"/>
        </w:rPr>
        <w:t>8</w:t>
      </w:r>
      <w:r w:rsidR="003D1C98" w:rsidRPr="00DA2B87">
        <w:rPr>
          <w:rFonts w:ascii="Tahoma" w:hAnsi="Tahoma" w:cs="Tahoma"/>
          <w:iCs/>
          <w:sz w:val="22"/>
          <w:szCs w:val="22"/>
          <w:lang w:val="el-GR"/>
        </w:rPr>
        <w:t xml:space="preserve"> </w:t>
      </w:r>
      <w:r w:rsidR="00DA4061" w:rsidRPr="00DA2B87">
        <w:rPr>
          <w:rFonts w:ascii="Tahoma" w:hAnsi="Tahoma" w:cs="Tahoma"/>
          <w:iCs/>
          <w:sz w:val="22"/>
          <w:szCs w:val="22"/>
          <w:lang w:val="el-GR"/>
        </w:rPr>
        <w:t xml:space="preserve">φορές το </w:t>
      </w:r>
      <w:r w:rsidR="00EB3268">
        <w:rPr>
          <w:rFonts w:ascii="Tahoma" w:hAnsi="Tahoma" w:cs="Tahoma"/>
          <w:iCs/>
          <w:sz w:val="22"/>
          <w:szCs w:val="22"/>
          <w:lang w:val="el-GR"/>
        </w:rPr>
        <w:t>δωδεκάμηνο</w:t>
      </w:r>
      <w:r w:rsidR="00DA4061" w:rsidRPr="00DA2B87">
        <w:rPr>
          <w:rFonts w:ascii="Tahoma" w:hAnsi="Tahoma" w:cs="Tahoma"/>
          <w:iCs/>
          <w:sz w:val="22"/>
          <w:szCs w:val="22"/>
          <w:lang w:val="el-GR"/>
        </w:rPr>
        <w:t xml:space="preserve"> προσαρμοσμένο ΕΒΙTDA</w:t>
      </w:r>
      <w:r w:rsidR="004770B0" w:rsidRPr="00DA2B87">
        <w:rPr>
          <w:rFonts w:ascii="Tahoma" w:hAnsi="Tahoma" w:cs="Tahoma"/>
          <w:iCs/>
          <w:sz w:val="22"/>
          <w:szCs w:val="22"/>
          <w:lang w:val="el-GR"/>
        </w:rPr>
        <w:t xml:space="preserve"> (</w:t>
      </w:r>
      <w:r w:rsidR="004770B0" w:rsidRPr="00DA2B87">
        <w:rPr>
          <w:rFonts w:ascii="Tahoma" w:hAnsi="Tahoma" w:cs="Tahoma"/>
          <w:iCs/>
          <w:sz w:val="22"/>
          <w:szCs w:val="22"/>
        </w:rPr>
        <w:t>AL</w:t>
      </w:r>
      <w:r w:rsidR="004770B0" w:rsidRPr="00DA2B87">
        <w:rPr>
          <w:rFonts w:ascii="Tahoma" w:hAnsi="Tahoma" w:cs="Tahoma"/>
          <w:iCs/>
          <w:sz w:val="22"/>
          <w:szCs w:val="22"/>
          <w:lang w:val="el-GR"/>
        </w:rPr>
        <w:t>)</w:t>
      </w:r>
      <w:r w:rsidR="00DA4061" w:rsidRPr="00DA2B87">
        <w:rPr>
          <w:rFonts w:ascii="Tahoma" w:hAnsi="Tahoma" w:cs="Tahoma"/>
          <w:iCs/>
          <w:sz w:val="22"/>
          <w:szCs w:val="22"/>
          <w:lang w:val="el-GR"/>
        </w:rPr>
        <w:t>.</w:t>
      </w:r>
      <w:r w:rsidR="0037629A" w:rsidRPr="00DA2B87">
        <w:rPr>
          <w:rFonts w:ascii="Tahoma" w:hAnsi="Tahoma" w:cs="Tahoma"/>
          <w:iCs/>
          <w:sz w:val="22"/>
          <w:szCs w:val="22"/>
          <w:lang w:val="el-GR"/>
        </w:rPr>
        <w:t xml:space="preserve"> </w:t>
      </w:r>
    </w:p>
    <w:p w14:paraId="010CF731" w14:textId="77777777" w:rsidR="00AA2C79" w:rsidRDefault="00AA2C79" w:rsidP="00203170">
      <w:pPr>
        <w:pStyle w:val="PRContact"/>
        <w:tabs>
          <w:tab w:val="clear" w:pos="3600"/>
          <w:tab w:val="clear" w:pos="5040"/>
        </w:tabs>
        <w:suppressAutoHyphens w:val="0"/>
        <w:spacing w:line="240" w:lineRule="exact"/>
        <w:jc w:val="both"/>
        <w:rPr>
          <w:rFonts w:ascii="Tahoma" w:hAnsi="Tahoma" w:cs="Tahoma"/>
          <w:iCs/>
          <w:color w:val="FF0000"/>
          <w:sz w:val="22"/>
          <w:szCs w:val="22"/>
          <w:lang w:val="el-GR"/>
        </w:rPr>
      </w:pPr>
    </w:p>
    <w:tbl>
      <w:tblPr>
        <w:tblW w:w="10732" w:type="dxa"/>
        <w:tblLayout w:type="fixed"/>
        <w:tblLook w:val="04A0" w:firstRow="1" w:lastRow="0" w:firstColumn="1" w:lastColumn="0" w:noHBand="0" w:noVBand="1"/>
      </w:tblPr>
      <w:tblGrid>
        <w:gridCol w:w="3499"/>
        <w:gridCol w:w="1175"/>
        <w:gridCol w:w="1175"/>
        <w:gridCol w:w="1345"/>
        <w:gridCol w:w="1177"/>
        <w:gridCol w:w="1175"/>
        <w:gridCol w:w="1186"/>
      </w:tblGrid>
      <w:tr w:rsidR="00AA2C79" w14:paraId="5046AEBD" w14:textId="77777777" w:rsidTr="00AA2C79">
        <w:trPr>
          <w:trHeight w:hRule="exact" w:val="778"/>
        </w:trPr>
        <w:tc>
          <w:tcPr>
            <w:tcW w:w="3499" w:type="dxa"/>
            <w:tcBorders>
              <w:top w:val="nil"/>
              <w:left w:val="nil"/>
              <w:bottom w:val="single" w:sz="12" w:space="0" w:color="548DD4" w:themeColor="text2" w:themeTint="99"/>
              <w:right w:val="nil"/>
            </w:tcBorders>
            <w:shd w:val="clear" w:color="auto" w:fill="FFFFFF" w:themeFill="background1"/>
            <w:vAlign w:val="bottom"/>
            <w:hideMark/>
          </w:tcPr>
          <w:p w14:paraId="6973CEF7" w14:textId="77777777" w:rsidR="00AA2C79" w:rsidRPr="00D73E1A" w:rsidRDefault="00AA2C79" w:rsidP="00AA2C79">
            <w:pPr>
              <w:ind w:left="-108"/>
              <w:rPr>
                <w:rFonts w:ascii="Tahoma" w:hAnsi="Tahoma" w:cs="Tahoma"/>
                <w:b/>
                <w:color w:val="000000"/>
                <w:sz w:val="22"/>
                <w:szCs w:val="22"/>
                <w:lang w:val="el-GR" w:eastAsia="el-GR"/>
              </w:rPr>
            </w:pPr>
            <w:r w:rsidRPr="00D73E1A">
              <w:rPr>
                <w:rFonts w:ascii="Tahoma" w:hAnsi="Tahoma" w:cs="Tahoma"/>
                <w:b/>
                <w:color w:val="000000"/>
                <w:sz w:val="22"/>
                <w:szCs w:val="22"/>
                <w:lang w:val="el-GR" w:eastAsia="el-GR"/>
              </w:rPr>
              <w:t xml:space="preserve">Κύκλος Εργασιών </w:t>
            </w:r>
          </w:p>
          <w:p w14:paraId="1AD7D477" w14:textId="77777777" w:rsidR="00AA2C79" w:rsidRDefault="00AA2C79" w:rsidP="00AA2C79">
            <w:pPr>
              <w:tabs>
                <w:tab w:val="left" w:pos="4047"/>
              </w:tabs>
              <w:ind w:left="-108"/>
              <w:rPr>
                <w:rFonts w:ascii="Tahoma" w:hAnsi="Tahoma" w:cs="Tahoma"/>
                <w:b/>
                <w:bCs/>
                <w:sz w:val="22"/>
                <w:szCs w:val="22"/>
              </w:rPr>
            </w:pPr>
            <w:r w:rsidRPr="00D73E1A">
              <w:rPr>
                <w:rFonts w:ascii="Tahoma" w:hAnsi="Tahoma" w:cs="Tahoma"/>
                <w:b/>
                <w:color w:val="000000"/>
                <w:sz w:val="22"/>
                <w:szCs w:val="22"/>
                <w:lang w:val="el-GR" w:eastAsia="el-GR"/>
              </w:rPr>
              <w:t>(Εκατ. € )</w:t>
            </w:r>
          </w:p>
        </w:tc>
        <w:tc>
          <w:tcPr>
            <w:tcW w:w="1175" w:type="dxa"/>
            <w:tcBorders>
              <w:top w:val="nil"/>
              <w:left w:val="nil"/>
              <w:bottom w:val="single" w:sz="12" w:space="0" w:color="548DD4" w:themeColor="text2" w:themeTint="99"/>
              <w:right w:val="nil"/>
            </w:tcBorders>
            <w:shd w:val="clear" w:color="auto" w:fill="FFFFFF" w:themeFill="background1"/>
            <w:noWrap/>
            <w:vAlign w:val="bottom"/>
            <w:hideMark/>
          </w:tcPr>
          <w:p w14:paraId="64FEAC66" w14:textId="77777777" w:rsidR="00AA2C79" w:rsidRPr="00D73E1A" w:rsidRDefault="00AA2C79" w:rsidP="00AA2C79">
            <w:pPr>
              <w:ind w:left="34" w:hanging="1018"/>
              <w:jc w:val="right"/>
              <w:rPr>
                <w:rFonts w:ascii="Tahoma" w:hAnsi="Tahoma" w:cs="Tahoma"/>
                <w:b/>
                <w:color w:val="000000"/>
                <w:sz w:val="22"/>
                <w:szCs w:val="22"/>
                <w:lang w:val="el-GR" w:eastAsia="el-GR"/>
              </w:rPr>
            </w:pPr>
            <w:r w:rsidRPr="00D73E1A">
              <w:rPr>
                <w:rFonts w:ascii="Tahoma" w:hAnsi="Tahoma" w:cs="Tahoma"/>
                <w:b/>
                <w:color w:val="000000"/>
                <w:sz w:val="22"/>
                <w:szCs w:val="22"/>
                <w:lang w:val="el-GR" w:eastAsia="el-GR"/>
              </w:rPr>
              <w:t>Γ’τρίμηνο</w:t>
            </w:r>
          </w:p>
          <w:p w14:paraId="1928B6B9" w14:textId="77777777" w:rsidR="00AA2C79" w:rsidRDefault="00AA2C79" w:rsidP="00AA2C79">
            <w:pPr>
              <w:jc w:val="right"/>
              <w:rPr>
                <w:rFonts w:ascii="Tahoma" w:hAnsi="Tahoma" w:cs="Tahoma"/>
                <w:b/>
                <w:bCs/>
                <w:sz w:val="22"/>
                <w:szCs w:val="22"/>
              </w:rPr>
            </w:pPr>
            <w:r w:rsidRPr="00D73E1A">
              <w:rPr>
                <w:rFonts w:ascii="Tahoma" w:hAnsi="Tahoma" w:cs="Tahoma"/>
                <w:b/>
                <w:color w:val="000000"/>
                <w:sz w:val="22"/>
                <w:szCs w:val="22"/>
                <w:lang w:val="el-GR" w:eastAsia="el-GR"/>
              </w:rPr>
              <w:t xml:space="preserve"> 2020</w:t>
            </w:r>
          </w:p>
        </w:tc>
        <w:tc>
          <w:tcPr>
            <w:tcW w:w="1175" w:type="dxa"/>
            <w:tcBorders>
              <w:top w:val="nil"/>
              <w:left w:val="nil"/>
              <w:bottom w:val="single" w:sz="12" w:space="0" w:color="548DD4" w:themeColor="text2" w:themeTint="99"/>
              <w:right w:val="nil"/>
            </w:tcBorders>
            <w:shd w:val="clear" w:color="auto" w:fill="FFFFFF" w:themeFill="background1"/>
            <w:noWrap/>
            <w:vAlign w:val="bottom"/>
            <w:hideMark/>
          </w:tcPr>
          <w:p w14:paraId="49F69FBD" w14:textId="77777777" w:rsidR="00AA2C79" w:rsidRPr="00D73E1A" w:rsidRDefault="00AA2C79" w:rsidP="00AA2C79">
            <w:pPr>
              <w:ind w:left="34" w:hanging="1018"/>
              <w:jc w:val="right"/>
              <w:rPr>
                <w:rFonts w:ascii="Tahoma" w:hAnsi="Tahoma" w:cs="Tahoma"/>
                <w:b/>
                <w:color w:val="000000"/>
                <w:sz w:val="22"/>
                <w:szCs w:val="22"/>
                <w:lang w:val="el-GR" w:eastAsia="el-GR"/>
              </w:rPr>
            </w:pPr>
            <w:r w:rsidRPr="00D73E1A">
              <w:rPr>
                <w:rFonts w:ascii="Tahoma" w:hAnsi="Tahoma" w:cs="Tahoma"/>
                <w:b/>
                <w:color w:val="000000"/>
                <w:sz w:val="22"/>
                <w:szCs w:val="22"/>
                <w:lang w:val="el-GR" w:eastAsia="el-GR"/>
              </w:rPr>
              <w:t>Γ’τρίμηνο</w:t>
            </w:r>
          </w:p>
          <w:p w14:paraId="155AE8E9" w14:textId="77777777" w:rsidR="00AA2C79" w:rsidRDefault="00AA2C79" w:rsidP="00AA2C79">
            <w:pPr>
              <w:jc w:val="right"/>
              <w:rPr>
                <w:rFonts w:ascii="Tahoma" w:hAnsi="Tahoma" w:cs="Tahoma"/>
                <w:b/>
                <w:bCs/>
                <w:sz w:val="22"/>
                <w:szCs w:val="22"/>
              </w:rPr>
            </w:pPr>
            <w:r w:rsidRPr="00D73E1A">
              <w:rPr>
                <w:rFonts w:ascii="Tahoma" w:hAnsi="Tahoma" w:cs="Tahoma"/>
                <w:b/>
                <w:color w:val="000000"/>
                <w:sz w:val="22"/>
                <w:szCs w:val="22"/>
                <w:lang w:val="el-GR" w:eastAsia="el-GR"/>
              </w:rPr>
              <w:t xml:space="preserve"> 20</w:t>
            </w:r>
            <w:r>
              <w:rPr>
                <w:rFonts w:ascii="Tahoma" w:hAnsi="Tahoma" w:cs="Tahoma"/>
                <w:b/>
                <w:color w:val="000000"/>
                <w:sz w:val="22"/>
                <w:szCs w:val="22"/>
                <w:lang w:val="el-GR" w:eastAsia="el-GR"/>
              </w:rPr>
              <w:t>19</w:t>
            </w:r>
          </w:p>
        </w:tc>
        <w:tc>
          <w:tcPr>
            <w:tcW w:w="1345" w:type="dxa"/>
            <w:tcBorders>
              <w:top w:val="nil"/>
              <w:left w:val="nil"/>
              <w:bottom w:val="single" w:sz="12" w:space="0" w:color="548DD4" w:themeColor="text2" w:themeTint="99"/>
              <w:right w:val="nil"/>
            </w:tcBorders>
            <w:shd w:val="clear" w:color="auto" w:fill="FFFFFF" w:themeFill="background1"/>
            <w:vAlign w:val="bottom"/>
            <w:hideMark/>
          </w:tcPr>
          <w:p w14:paraId="5BA5DE8D" w14:textId="77777777" w:rsidR="00AA2C79" w:rsidRPr="00AA2C79" w:rsidRDefault="00AA2C79" w:rsidP="00661385">
            <w:pPr>
              <w:jc w:val="right"/>
              <w:rPr>
                <w:rFonts w:ascii="Tahoma" w:hAnsi="Tahoma" w:cs="Tahoma"/>
                <w:b/>
                <w:bCs/>
                <w:sz w:val="22"/>
                <w:szCs w:val="22"/>
                <w:lang w:val="el-GR"/>
              </w:rPr>
            </w:pPr>
            <w:r>
              <w:rPr>
                <w:rFonts w:ascii="Tahoma" w:hAnsi="Tahoma" w:cs="Tahoma"/>
                <w:b/>
                <w:bCs/>
                <w:sz w:val="22"/>
                <w:szCs w:val="22"/>
                <w:lang w:val="el-GR"/>
              </w:rPr>
              <w:t>%</w:t>
            </w:r>
          </w:p>
        </w:tc>
        <w:tc>
          <w:tcPr>
            <w:tcW w:w="1177" w:type="dxa"/>
            <w:tcBorders>
              <w:top w:val="nil"/>
              <w:left w:val="nil"/>
              <w:bottom w:val="single" w:sz="12" w:space="0" w:color="548DD4" w:themeColor="text2" w:themeTint="99"/>
              <w:right w:val="nil"/>
            </w:tcBorders>
            <w:shd w:val="clear" w:color="auto" w:fill="FFFFFF" w:themeFill="background1"/>
            <w:vAlign w:val="bottom"/>
            <w:hideMark/>
          </w:tcPr>
          <w:p w14:paraId="0557B200" w14:textId="77777777" w:rsidR="00AA2C79" w:rsidRDefault="00AA2C79" w:rsidP="00661385">
            <w:pPr>
              <w:jc w:val="right"/>
              <w:rPr>
                <w:rFonts w:ascii="Tahoma" w:hAnsi="Tahoma" w:cs="Tahoma"/>
                <w:b/>
                <w:bCs/>
                <w:sz w:val="22"/>
                <w:szCs w:val="22"/>
              </w:rPr>
            </w:pPr>
            <w:r>
              <w:rPr>
                <w:rFonts w:ascii="Tahoma" w:hAnsi="Tahoma" w:cs="Tahoma"/>
                <w:b/>
                <w:bCs/>
                <w:sz w:val="22"/>
                <w:szCs w:val="22"/>
              </w:rPr>
              <w:t>9M '20</w:t>
            </w:r>
          </w:p>
        </w:tc>
        <w:tc>
          <w:tcPr>
            <w:tcW w:w="1175" w:type="dxa"/>
            <w:tcBorders>
              <w:top w:val="nil"/>
              <w:left w:val="nil"/>
              <w:bottom w:val="single" w:sz="12" w:space="0" w:color="548DD4" w:themeColor="text2" w:themeTint="99"/>
              <w:right w:val="nil"/>
            </w:tcBorders>
            <w:shd w:val="clear" w:color="auto" w:fill="FFFFFF" w:themeFill="background1"/>
            <w:vAlign w:val="bottom"/>
            <w:hideMark/>
          </w:tcPr>
          <w:p w14:paraId="10545743" w14:textId="77777777" w:rsidR="00AA2C79" w:rsidRDefault="00AA2C79" w:rsidP="00661385">
            <w:pPr>
              <w:jc w:val="right"/>
              <w:rPr>
                <w:rFonts w:ascii="Tahoma" w:hAnsi="Tahoma" w:cs="Tahoma"/>
                <w:b/>
                <w:bCs/>
                <w:sz w:val="22"/>
                <w:szCs w:val="22"/>
              </w:rPr>
            </w:pPr>
            <w:r>
              <w:rPr>
                <w:rFonts w:ascii="Tahoma" w:hAnsi="Tahoma" w:cs="Tahoma"/>
                <w:b/>
                <w:bCs/>
                <w:sz w:val="22"/>
                <w:szCs w:val="22"/>
              </w:rPr>
              <w:t>9M'19</w:t>
            </w:r>
          </w:p>
        </w:tc>
        <w:tc>
          <w:tcPr>
            <w:tcW w:w="1186" w:type="dxa"/>
            <w:tcBorders>
              <w:top w:val="nil"/>
              <w:left w:val="nil"/>
              <w:bottom w:val="single" w:sz="12" w:space="0" w:color="548DD4" w:themeColor="text2" w:themeTint="99"/>
              <w:right w:val="nil"/>
            </w:tcBorders>
            <w:shd w:val="clear" w:color="auto" w:fill="FFFFFF" w:themeFill="background1"/>
            <w:noWrap/>
            <w:vAlign w:val="bottom"/>
            <w:hideMark/>
          </w:tcPr>
          <w:p w14:paraId="0EA44DBB" w14:textId="77777777" w:rsidR="00AA2C79" w:rsidRPr="00AA2C79" w:rsidRDefault="00AA2C79" w:rsidP="00661385">
            <w:pPr>
              <w:jc w:val="right"/>
              <w:rPr>
                <w:rFonts w:ascii="Tahoma" w:hAnsi="Tahoma" w:cs="Tahoma"/>
                <w:b/>
                <w:bCs/>
                <w:sz w:val="22"/>
                <w:szCs w:val="22"/>
                <w:lang w:val="el-GR"/>
              </w:rPr>
            </w:pPr>
            <w:r>
              <w:rPr>
                <w:rFonts w:ascii="Tahoma" w:hAnsi="Tahoma" w:cs="Tahoma"/>
                <w:b/>
                <w:bCs/>
                <w:sz w:val="22"/>
                <w:szCs w:val="22"/>
                <w:lang w:val="el-GR"/>
              </w:rPr>
              <w:t>%</w:t>
            </w:r>
          </w:p>
        </w:tc>
      </w:tr>
      <w:tr w:rsidR="00AA2C79" w:rsidRPr="00157012" w14:paraId="2B5B34C6" w14:textId="77777777" w:rsidTr="00AA2C79">
        <w:trPr>
          <w:trHeight w:hRule="exact" w:val="369"/>
        </w:trPr>
        <w:tc>
          <w:tcPr>
            <w:tcW w:w="3499" w:type="dxa"/>
            <w:tcBorders>
              <w:top w:val="single" w:sz="12" w:space="0" w:color="548DD4" w:themeColor="text2" w:themeTint="99"/>
              <w:left w:val="nil"/>
              <w:bottom w:val="nil"/>
              <w:right w:val="nil"/>
            </w:tcBorders>
            <w:shd w:val="clear" w:color="auto" w:fill="FFFFFF" w:themeFill="background1"/>
            <w:noWrap/>
            <w:vAlign w:val="center"/>
            <w:hideMark/>
          </w:tcPr>
          <w:p w14:paraId="42AA5E27" w14:textId="77777777" w:rsidR="00AA2C79" w:rsidRPr="00157012" w:rsidRDefault="00AA2C79" w:rsidP="00661385">
            <w:pPr>
              <w:tabs>
                <w:tab w:val="left" w:pos="1968"/>
                <w:tab w:val="left" w:pos="2010"/>
                <w:tab w:val="left" w:pos="4047"/>
              </w:tabs>
              <w:ind w:left="-229" w:right="49" w:firstLine="121"/>
              <w:rPr>
                <w:rFonts w:ascii="Tahoma" w:hAnsi="Tahoma" w:cs="Tahoma"/>
                <w:sz w:val="22"/>
                <w:szCs w:val="22"/>
              </w:rPr>
            </w:pPr>
            <w:r w:rsidRPr="00EE70A7">
              <w:rPr>
                <w:rFonts w:ascii="Tahoma" w:hAnsi="Tahoma" w:cs="Tahoma"/>
                <w:sz w:val="22"/>
                <w:szCs w:val="22"/>
                <w:lang w:val="el-GR"/>
              </w:rPr>
              <w:t>Ελλάδα</w:t>
            </w:r>
          </w:p>
        </w:tc>
        <w:tc>
          <w:tcPr>
            <w:tcW w:w="1175" w:type="dxa"/>
            <w:tcBorders>
              <w:top w:val="single" w:sz="12" w:space="0" w:color="548DD4" w:themeColor="text2" w:themeTint="99"/>
              <w:left w:val="nil"/>
              <w:bottom w:val="nil"/>
              <w:right w:val="nil"/>
            </w:tcBorders>
            <w:shd w:val="clear" w:color="auto" w:fill="FFFFFF" w:themeFill="background1"/>
            <w:noWrap/>
            <w:vAlign w:val="center"/>
            <w:hideMark/>
          </w:tcPr>
          <w:p w14:paraId="1CEAE1AD" w14:textId="77777777" w:rsidR="00AA2C79" w:rsidRPr="00157012" w:rsidRDefault="00AA2C79" w:rsidP="00661385">
            <w:pPr>
              <w:tabs>
                <w:tab w:val="left" w:pos="1968"/>
                <w:tab w:val="left" w:pos="2010"/>
                <w:tab w:val="left" w:pos="4047"/>
              </w:tabs>
              <w:ind w:left="-229" w:right="49" w:firstLine="121"/>
              <w:jc w:val="right"/>
              <w:rPr>
                <w:rFonts w:ascii="Tahoma" w:hAnsi="Tahoma" w:cs="Tahoma"/>
                <w:sz w:val="22"/>
                <w:szCs w:val="22"/>
              </w:rPr>
            </w:pPr>
            <w:r w:rsidRPr="00157012">
              <w:rPr>
                <w:rFonts w:ascii="Tahoma" w:hAnsi="Tahoma" w:cs="Tahoma"/>
                <w:sz w:val="22"/>
                <w:szCs w:val="22"/>
                <w:lang w:val="el-GR"/>
              </w:rPr>
              <w:t>763</w:t>
            </w:r>
            <w:r>
              <w:rPr>
                <w:rFonts w:ascii="Tahoma" w:hAnsi="Tahoma" w:cs="Tahoma"/>
                <w:sz w:val="22"/>
                <w:szCs w:val="22"/>
              </w:rPr>
              <w:t>,</w:t>
            </w:r>
            <w:r w:rsidRPr="00157012">
              <w:rPr>
                <w:rFonts w:ascii="Tahoma" w:hAnsi="Tahoma" w:cs="Tahoma"/>
                <w:sz w:val="22"/>
                <w:szCs w:val="22"/>
                <w:lang w:val="el-GR"/>
              </w:rPr>
              <w:t>0</w:t>
            </w:r>
          </w:p>
        </w:tc>
        <w:tc>
          <w:tcPr>
            <w:tcW w:w="1175" w:type="dxa"/>
            <w:tcBorders>
              <w:top w:val="single" w:sz="12" w:space="0" w:color="548DD4" w:themeColor="text2" w:themeTint="99"/>
              <w:left w:val="nil"/>
              <w:bottom w:val="nil"/>
              <w:right w:val="nil"/>
            </w:tcBorders>
            <w:shd w:val="clear" w:color="auto" w:fill="FFFFFF" w:themeFill="background1"/>
            <w:noWrap/>
            <w:vAlign w:val="center"/>
            <w:hideMark/>
          </w:tcPr>
          <w:p w14:paraId="79E065B6" w14:textId="77777777" w:rsidR="00AA2C79" w:rsidRPr="00157012" w:rsidRDefault="00AA2C79" w:rsidP="00661385">
            <w:pPr>
              <w:tabs>
                <w:tab w:val="left" w:pos="1968"/>
                <w:tab w:val="left" w:pos="2010"/>
                <w:tab w:val="left" w:pos="4047"/>
              </w:tabs>
              <w:ind w:left="-229" w:right="49" w:firstLine="121"/>
              <w:jc w:val="right"/>
              <w:rPr>
                <w:rFonts w:ascii="Tahoma" w:hAnsi="Tahoma" w:cs="Tahoma"/>
                <w:sz w:val="22"/>
                <w:szCs w:val="22"/>
              </w:rPr>
            </w:pPr>
            <w:r w:rsidRPr="00157012">
              <w:rPr>
                <w:rFonts w:ascii="Tahoma" w:hAnsi="Tahoma" w:cs="Tahoma"/>
                <w:sz w:val="22"/>
                <w:szCs w:val="22"/>
              </w:rPr>
              <w:t>7</w:t>
            </w:r>
            <w:r w:rsidRPr="00157012">
              <w:rPr>
                <w:rFonts w:ascii="Tahoma" w:hAnsi="Tahoma" w:cs="Tahoma"/>
                <w:sz w:val="22"/>
                <w:szCs w:val="22"/>
                <w:lang w:val="el-GR"/>
              </w:rPr>
              <w:t>71</w:t>
            </w:r>
            <w:r>
              <w:rPr>
                <w:rFonts w:ascii="Tahoma" w:hAnsi="Tahoma" w:cs="Tahoma"/>
                <w:sz w:val="22"/>
                <w:szCs w:val="22"/>
              </w:rPr>
              <w:t>,</w:t>
            </w:r>
            <w:r w:rsidRPr="00157012">
              <w:rPr>
                <w:rFonts w:ascii="Tahoma" w:hAnsi="Tahoma" w:cs="Tahoma"/>
                <w:sz w:val="22"/>
                <w:szCs w:val="22"/>
                <w:lang w:val="el-GR"/>
              </w:rPr>
              <w:t>3</w:t>
            </w:r>
          </w:p>
        </w:tc>
        <w:tc>
          <w:tcPr>
            <w:tcW w:w="1345" w:type="dxa"/>
            <w:tcBorders>
              <w:top w:val="single" w:sz="12" w:space="0" w:color="548DD4" w:themeColor="text2" w:themeTint="99"/>
              <w:left w:val="nil"/>
              <w:bottom w:val="nil"/>
              <w:right w:val="nil"/>
            </w:tcBorders>
            <w:shd w:val="clear" w:color="auto" w:fill="FFFFFF" w:themeFill="background1"/>
            <w:vAlign w:val="center"/>
            <w:hideMark/>
          </w:tcPr>
          <w:p w14:paraId="30AAFC57" w14:textId="77777777" w:rsidR="00AA2C79" w:rsidRPr="00157012" w:rsidRDefault="00AA2C79" w:rsidP="00661385">
            <w:pPr>
              <w:tabs>
                <w:tab w:val="left" w:pos="1968"/>
                <w:tab w:val="left" w:pos="2010"/>
                <w:tab w:val="left" w:pos="4047"/>
              </w:tabs>
              <w:ind w:left="-229" w:right="49" w:firstLine="121"/>
              <w:jc w:val="right"/>
              <w:rPr>
                <w:rFonts w:ascii="Tahoma" w:hAnsi="Tahoma" w:cs="Tahoma"/>
                <w:sz w:val="22"/>
                <w:szCs w:val="22"/>
              </w:rPr>
            </w:pPr>
            <w:r w:rsidRPr="00157012">
              <w:rPr>
                <w:rFonts w:ascii="Tahoma" w:hAnsi="Tahoma" w:cs="Tahoma"/>
                <w:sz w:val="22"/>
                <w:szCs w:val="22"/>
              </w:rPr>
              <w:t>-</w:t>
            </w:r>
            <w:r w:rsidRPr="00157012">
              <w:rPr>
                <w:rFonts w:ascii="Tahoma" w:hAnsi="Tahoma" w:cs="Tahoma"/>
                <w:sz w:val="22"/>
                <w:szCs w:val="22"/>
                <w:lang w:val="el-GR"/>
              </w:rPr>
              <w:t>1</w:t>
            </w:r>
            <w:r>
              <w:rPr>
                <w:rFonts w:ascii="Tahoma" w:hAnsi="Tahoma" w:cs="Tahoma"/>
                <w:sz w:val="22"/>
                <w:szCs w:val="22"/>
              </w:rPr>
              <w:t>,</w:t>
            </w:r>
            <w:r w:rsidRPr="00157012">
              <w:rPr>
                <w:rFonts w:ascii="Tahoma" w:hAnsi="Tahoma" w:cs="Tahoma"/>
                <w:sz w:val="22"/>
                <w:szCs w:val="22"/>
                <w:lang w:val="el-GR"/>
              </w:rPr>
              <w:t>1</w:t>
            </w:r>
            <w:r w:rsidRPr="00157012">
              <w:rPr>
                <w:rFonts w:ascii="Tahoma" w:hAnsi="Tahoma" w:cs="Tahoma"/>
                <w:sz w:val="22"/>
                <w:szCs w:val="22"/>
              </w:rPr>
              <w:t>%</w:t>
            </w:r>
          </w:p>
        </w:tc>
        <w:tc>
          <w:tcPr>
            <w:tcW w:w="1177" w:type="dxa"/>
            <w:tcBorders>
              <w:top w:val="single" w:sz="12" w:space="0" w:color="548DD4" w:themeColor="text2" w:themeTint="99"/>
              <w:left w:val="nil"/>
              <w:bottom w:val="nil"/>
              <w:right w:val="nil"/>
            </w:tcBorders>
            <w:shd w:val="clear" w:color="auto" w:fill="FFFFFF" w:themeFill="background1"/>
            <w:vAlign w:val="center"/>
            <w:hideMark/>
          </w:tcPr>
          <w:p w14:paraId="2A9F6DF3" w14:textId="4158C03B" w:rsidR="00AA2C79" w:rsidRPr="00157012" w:rsidRDefault="00AA2C79" w:rsidP="002A7BC5">
            <w:pPr>
              <w:tabs>
                <w:tab w:val="left" w:pos="1968"/>
                <w:tab w:val="left" w:pos="2010"/>
                <w:tab w:val="left" w:pos="4047"/>
              </w:tabs>
              <w:ind w:left="-229" w:right="49" w:firstLine="121"/>
              <w:jc w:val="right"/>
              <w:rPr>
                <w:rFonts w:ascii="Tahoma" w:hAnsi="Tahoma" w:cs="Tahoma"/>
                <w:sz w:val="22"/>
                <w:szCs w:val="22"/>
              </w:rPr>
            </w:pPr>
            <w:r w:rsidRPr="00157012">
              <w:rPr>
                <w:rFonts w:ascii="Tahoma" w:hAnsi="Tahoma" w:cs="Tahoma"/>
                <w:sz w:val="22"/>
                <w:szCs w:val="22"/>
                <w:lang w:val="el-GR"/>
              </w:rPr>
              <w:t>2</w:t>
            </w:r>
            <w:r w:rsidR="002A7BC5">
              <w:rPr>
                <w:rFonts w:ascii="Tahoma" w:hAnsi="Tahoma" w:cs="Tahoma"/>
                <w:sz w:val="22"/>
                <w:szCs w:val="22"/>
                <w:lang w:val="el-GR"/>
              </w:rPr>
              <w:t>.</w:t>
            </w:r>
            <w:r w:rsidRPr="00157012">
              <w:rPr>
                <w:rFonts w:ascii="Tahoma" w:hAnsi="Tahoma" w:cs="Tahoma"/>
                <w:sz w:val="22"/>
                <w:szCs w:val="22"/>
                <w:lang w:val="el-GR"/>
              </w:rPr>
              <w:t>162</w:t>
            </w:r>
            <w:r>
              <w:rPr>
                <w:rFonts w:ascii="Tahoma" w:hAnsi="Tahoma" w:cs="Tahoma"/>
                <w:sz w:val="22"/>
                <w:szCs w:val="22"/>
              </w:rPr>
              <w:t>,</w:t>
            </w:r>
            <w:r w:rsidRPr="00157012">
              <w:rPr>
                <w:rFonts w:ascii="Tahoma" w:hAnsi="Tahoma" w:cs="Tahoma"/>
                <w:sz w:val="22"/>
                <w:szCs w:val="22"/>
              </w:rPr>
              <w:t>1</w:t>
            </w:r>
          </w:p>
        </w:tc>
        <w:tc>
          <w:tcPr>
            <w:tcW w:w="1175" w:type="dxa"/>
            <w:tcBorders>
              <w:top w:val="single" w:sz="12" w:space="0" w:color="548DD4" w:themeColor="text2" w:themeTint="99"/>
              <w:left w:val="nil"/>
              <w:bottom w:val="nil"/>
              <w:right w:val="nil"/>
            </w:tcBorders>
            <w:shd w:val="clear" w:color="auto" w:fill="FFFFFF" w:themeFill="background1"/>
            <w:vAlign w:val="center"/>
            <w:hideMark/>
          </w:tcPr>
          <w:p w14:paraId="4149BCAC" w14:textId="7C2CE3D9" w:rsidR="00AA2C79" w:rsidRPr="00157012" w:rsidRDefault="00AA2C79" w:rsidP="002A7BC5">
            <w:pPr>
              <w:tabs>
                <w:tab w:val="left" w:pos="1968"/>
                <w:tab w:val="left" w:pos="2010"/>
                <w:tab w:val="left" w:pos="4047"/>
              </w:tabs>
              <w:ind w:left="-229" w:right="49" w:firstLine="121"/>
              <w:jc w:val="right"/>
              <w:rPr>
                <w:rFonts w:ascii="Tahoma" w:hAnsi="Tahoma" w:cs="Tahoma"/>
                <w:sz w:val="22"/>
                <w:szCs w:val="22"/>
              </w:rPr>
            </w:pPr>
            <w:r w:rsidRPr="00157012">
              <w:rPr>
                <w:rFonts w:ascii="Tahoma" w:hAnsi="Tahoma" w:cs="Tahoma"/>
                <w:sz w:val="22"/>
                <w:szCs w:val="22"/>
                <w:lang w:val="el-GR"/>
              </w:rPr>
              <w:t>2</w:t>
            </w:r>
            <w:r w:rsidR="002A7BC5">
              <w:rPr>
                <w:rFonts w:ascii="Tahoma" w:hAnsi="Tahoma" w:cs="Tahoma"/>
                <w:sz w:val="22"/>
                <w:szCs w:val="22"/>
                <w:lang w:val="el-GR"/>
              </w:rPr>
              <w:t>.</w:t>
            </w:r>
            <w:r w:rsidRPr="00157012">
              <w:rPr>
                <w:rFonts w:ascii="Tahoma" w:hAnsi="Tahoma" w:cs="Tahoma"/>
                <w:sz w:val="22"/>
                <w:szCs w:val="22"/>
                <w:lang w:val="el-GR"/>
              </w:rPr>
              <w:t>187</w:t>
            </w:r>
            <w:r>
              <w:rPr>
                <w:rFonts w:ascii="Tahoma" w:hAnsi="Tahoma" w:cs="Tahoma"/>
                <w:sz w:val="22"/>
                <w:szCs w:val="22"/>
              </w:rPr>
              <w:t>,</w:t>
            </w:r>
            <w:r w:rsidRPr="00157012">
              <w:rPr>
                <w:rFonts w:ascii="Tahoma" w:hAnsi="Tahoma" w:cs="Tahoma"/>
                <w:sz w:val="22"/>
                <w:szCs w:val="22"/>
                <w:lang w:val="el-GR"/>
              </w:rPr>
              <w:t>9</w:t>
            </w:r>
          </w:p>
        </w:tc>
        <w:tc>
          <w:tcPr>
            <w:tcW w:w="1186" w:type="dxa"/>
            <w:tcBorders>
              <w:top w:val="single" w:sz="12" w:space="0" w:color="548DD4" w:themeColor="text2" w:themeTint="99"/>
              <w:left w:val="nil"/>
              <w:bottom w:val="nil"/>
              <w:right w:val="nil"/>
            </w:tcBorders>
            <w:shd w:val="clear" w:color="auto" w:fill="FFFFFF" w:themeFill="background1"/>
            <w:noWrap/>
            <w:vAlign w:val="center"/>
            <w:hideMark/>
          </w:tcPr>
          <w:p w14:paraId="44D7F192" w14:textId="77777777" w:rsidR="00AA2C79" w:rsidRPr="00157012" w:rsidRDefault="00AA2C79" w:rsidP="00661385">
            <w:pPr>
              <w:tabs>
                <w:tab w:val="left" w:pos="1968"/>
                <w:tab w:val="left" w:pos="2010"/>
                <w:tab w:val="left" w:pos="4047"/>
              </w:tabs>
              <w:ind w:left="-229" w:right="49" w:firstLine="121"/>
              <w:jc w:val="right"/>
              <w:rPr>
                <w:rFonts w:ascii="Tahoma" w:hAnsi="Tahoma" w:cs="Tahoma"/>
                <w:sz w:val="22"/>
                <w:szCs w:val="22"/>
              </w:rPr>
            </w:pPr>
            <w:r w:rsidRPr="00157012">
              <w:rPr>
                <w:rFonts w:ascii="Tahoma" w:hAnsi="Tahoma" w:cs="Tahoma"/>
                <w:sz w:val="22"/>
                <w:szCs w:val="22"/>
              </w:rPr>
              <w:t>-1</w:t>
            </w:r>
            <w:r>
              <w:rPr>
                <w:rFonts w:ascii="Tahoma" w:hAnsi="Tahoma" w:cs="Tahoma"/>
                <w:sz w:val="22"/>
                <w:szCs w:val="22"/>
              </w:rPr>
              <w:t>,</w:t>
            </w:r>
            <w:r w:rsidRPr="00157012">
              <w:rPr>
                <w:rFonts w:ascii="Tahoma" w:hAnsi="Tahoma" w:cs="Tahoma"/>
                <w:sz w:val="22"/>
                <w:szCs w:val="22"/>
              </w:rPr>
              <w:t>2%</w:t>
            </w:r>
          </w:p>
        </w:tc>
      </w:tr>
      <w:tr w:rsidR="00AA2C79" w:rsidRPr="000B1F62" w14:paraId="54A3B001" w14:textId="77777777" w:rsidTr="00AA2C79">
        <w:trPr>
          <w:trHeight w:hRule="exact" w:val="369"/>
        </w:trPr>
        <w:tc>
          <w:tcPr>
            <w:tcW w:w="3499" w:type="dxa"/>
            <w:shd w:val="clear" w:color="auto" w:fill="FFFFFF" w:themeFill="background1"/>
            <w:noWrap/>
            <w:vAlign w:val="center"/>
            <w:hideMark/>
          </w:tcPr>
          <w:p w14:paraId="65045563" w14:textId="77777777" w:rsidR="00AA2C79" w:rsidRPr="000B1F62" w:rsidRDefault="00AA2C79" w:rsidP="00661385">
            <w:pPr>
              <w:tabs>
                <w:tab w:val="left" w:pos="1968"/>
                <w:tab w:val="left" w:pos="2010"/>
                <w:tab w:val="left" w:pos="4047"/>
              </w:tabs>
              <w:ind w:left="-229" w:right="49" w:firstLine="121"/>
              <w:rPr>
                <w:rFonts w:ascii="Tahoma" w:hAnsi="Tahoma" w:cs="Tahoma"/>
                <w:sz w:val="22"/>
                <w:szCs w:val="22"/>
              </w:rPr>
            </w:pPr>
            <w:r w:rsidRPr="00EE70A7">
              <w:rPr>
                <w:rFonts w:ascii="Tahoma" w:hAnsi="Tahoma" w:cs="Tahoma"/>
                <w:sz w:val="22"/>
                <w:szCs w:val="22"/>
                <w:lang w:val="el-GR"/>
              </w:rPr>
              <w:t>Ρουμανία</w:t>
            </w:r>
          </w:p>
        </w:tc>
        <w:tc>
          <w:tcPr>
            <w:tcW w:w="1175" w:type="dxa"/>
            <w:shd w:val="clear" w:color="auto" w:fill="FFFFFF" w:themeFill="background1"/>
            <w:noWrap/>
            <w:vAlign w:val="center"/>
            <w:hideMark/>
          </w:tcPr>
          <w:p w14:paraId="724C9F6A" w14:textId="77777777" w:rsidR="00AA2C79" w:rsidRPr="000B1F62" w:rsidRDefault="00AA2C79" w:rsidP="00661385">
            <w:pPr>
              <w:tabs>
                <w:tab w:val="left" w:pos="1968"/>
                <w:tab w:val="left" w:pos="2010"/>
                <w:tab w:val="left" w:pos="4047"/>
              </w:tabs>
              <w:ind w:left="-491" w:right="49" w:firstLine="121"/>
              <w:jc w:val="right"/>
              <w:rPr>
                <w:rFonts w:ascii="Tahoma" w:hAnsi="Tahoma" w:cs="Tahoma"/>
                <w:sz w:val="22"/>
                <w:szCs w:val="22"/>
              </w:rPr>
            </w:pPr>
            <w:r w:rsidRPr="000B1F62">
              <w:rPr>
                <w:rFonts w:ascii="Tahoma" w:hAnsi="Tahoma" w:cs="Tahoma"/>
                <w:sz w:val="22"/>
                <w:szCs w:val="22"/>
              </w:rPr>
              <w:t>2</w:t>
            </w:r>
            <w:r w:rsidRPr="000B1F62">
              <w:rPr>
                <w:rFonts w:ascii="Tahoma" w:hAnsi="Tahoma" w:cs="Tahoma"/>
                <w:sz w:val="22"/>
                <w:szCs w:val="22"/>
                <w:lang w:val="el-GR"/>
              </w:rPr>
              <w:t>44</w:t>
            </w:r>
            <w:r>
              <w:rPr>
                <w:rFonts w:ascii="Tahoma" w:hAnsi="Tahoma" w:cs="Tahoma"/>
                <w:sz w:val="22"/>
                <w:szCs w:val="22"/>
              </w:rPr>
              <w:t>,</w:t>
            </w:r>
            <w:r w:rsidRPr="000B1F62">
              <w:rPr>
                <w:rFonts w:ascii="Tahoma" w:hAnsi="Tahoma" w:cs="Tahoma"/>
                <w:sz w:val="22"/>
                <w:szCs w:val="22"/>
                <w:lang w:val="el-GR"/>
              </w:rPr>
              <w:t>1</w:t>
            </w:r>
            <w:r w:rsidRPr="000B1F62">
              <w:rPr>
                <w:rFonts w:ascii="Tahoma" w:hAnsi="Tahoma" w:cs="Tahoma"/>
                <w:sz w:val="22"/>
                <w:szCs w:val="22"/>
              </w:rPr>
              <w:t xml:space="preserve">           </w:t>
            </w:r>
          </w:p>
        </w:tc>
        <w:tc>
          <w:tcPr>
            <w:tcW w:w="1175" w:type="dxa"/>
            <w:shd w:val="clear" w:color="auto" w:fill="FFFFFF" w:themeFill="background1"/>
            <w:noWrap/>
            <w:vAlign w:val="center"/>
            <w:hideMark/>
          </w:tcPr>
          <w:p w14:paraId="008C874B" w14:textId="77777777" w:rsidR="00AA2C79" w:rsidRPr="000B1F62" w:rsidRDefault="00AA2C79" w:rsidP="00661385">
            <w:pPr>
              <w:tabs>
                <w:tab w:val="left" w:pos="1968"/>
                <w:tab w:val="left" w:pos="2010"/>
                <w:tab w:val="left" w:pos="4047"/>
              </w:tabs>
              <w:ind w:left="-229" w:right="49" w:firstLine="121"/>
              <w:jc w:val="right"/>
              <w:rPr>
                <w:rFonts w:ascii="Tahoma" w:hAnsi="Tahoma" w:cs="Tahoma"/>
                <w:sz w:val="22"/>
                <w:szCs w:val="22"/>
              </w:rPr>
            </w:pPr>
            <w:r w:rsidRPr="000B1F62">
              <w:rPr>
                <w:rFonts w:ascii="Tahoma" w:hAnsi="Tahoma" w:cs="Tahoma"/>
                <w:sz w:val="22"/>
                <w:szCs w:val="22"/>
              </w:rPr>
              <w:t>2</w:t>
            </w:r>
            <w:r w:rsidRPr="000B1F62">
              <w:rPr>
                <w:rFonts w:ascii="Tahoma" w:hAnsi="Tahoma" w:cs="Tahoma"/>
                <w:sz w:val="22"/>
                <w:szCs w:val="22"/>
                <w:lang w:val="el-GR"/>
              </w:rPr>
              <w:t>43</w:t>
            </w:r>
            <w:r>
              <w:rPr>
                <w:rFonts w:ascii="Tahoma" w:hAnsi="Tahoma" w:cs="Tahoma"/>
                <w:sz w:val="22"/>
                <w:szCs w:val="22"/>
              </w:rPr>
              <w:t>,</w:t>
            </w:r>
            <w:r w:rsidRPr="000B1F62">
              <w:rPr>
                <w:rFonts w:ascii="Tahoma" w:hAnsi="Tahoma" w:cs="Tahoma"/>
                <w:sz w:val="22"/>
                <w:szCs w:val="22"/>
                <w:lang w:val="el-GR"/>
              </w:rPr>
              <w:t>5</w:t>
            </w:r>
            <w:r w:rsidRPr="000B1F62">
              <w:rPr>
                <w:rFonts w:ascii="Tahoma" w:hAnsi="Tahoma" w:cs="Tahoma"/>
                <w:sz w:val="22"/>
                <w:szCs w:val="22"/>
              </w:rPr>
              <w:t xml:space="preserve">            </w:t>
            </w:r>
          </w:p>
        </w:tc>
        <w:tc>
          <w:tcPr>
            <w:tcW w:w="1345" w:type="dxa"/>
            <w:shd w:val="clear" w:color="auto" w:fill="FFFFFF" w:themeFill="background1"/>
            <w:vAlign w:val="center"/>
            <w:hideMark/>
          </w:tcPr>
          <w:p w14:paraId="2A2EFD5F" w14:textId="77777777" w:rsidR="00AA2C79" w:rsidRPr="000B1F62" w:rsidRDefault="00AA2C79" w:rsidP="00661385">
            <w:pPr>
              <w:tabs>
                <w:tab w:val="left" w:pos="1968"/>
                <w:tab w:val="left" w:pos="2010"/>
                <w:tab w:val="left" w:pos="4047"/>
              </w:tabs>
              <w:ind w:left="-229" w:right="49" w:firstLine="121"/>
              <w:jc w:val="right"/>
              <w:rPr>
                <w:rFonts w:ascii="Tahoma" w:hAnsi="Tahoma" w:cs="Tahoma"/>
                <w:sz w:val="22"/>
                <w:szCs w:val="22"/>
              </w:rPr>
            </w:pPr>
            <w:r w:rsidRPr="000B1F62">
              <w:rPr>
                <w:rFonts w:ascii="Tahoma" w:hAnsi="Tahoma" w:cs="Tahoma"/>
                <w:sz w:val="22"/>
                <w:szCs w:val="22"/>
              </w:rPr>
              <w:t>+0</w:t>
            </w:r>
            <w:r>
              <w:rPr>
                <w:rFonts w:ascii="Tahoma" w:hAnsi="Tahoma" w:cs="Tahoma"/>
                <w:sz w:val="22"/>
                <w:szCs w:val="22"/>
              </w:rPr>
              <w:t>,</w:t>
            </w:r>
            <w:r w:rsidRPr="000B1F62">
              <w:rPr>
                <w:rFonts w:ascii="Tahoma" w:hAnsi="Tahoma" w:cs="Tahoma"/>
                <w:sz w:val="22"/>
                <w:szCs w:val="22"/>
              </w:rPr>
              <w:t xml:space="preserve">2%              </w:t>
            </w:r>
          </w:p>
        </w:tc>
        <w:tc>
          <w:tcPr>
            <w:tcW w:w="1177" w:type="dxa"/>
            <w:shd w:val="clear" w:color="auto" w:fill="FFFFFF" w:themeFill="background1"/>
            <w:vAlign w:val="center"/>
            <w:hideMark/>
          </w:tcPr>
          <w:p w14:paraId="67BAF708" w14:textId="77777777" w:rsidR="00AA2C79" w:rsidRPr="000B1F62" w:rsidRDefault="00AA2C79" w:rsidP="00661385">
            <w:pPr>
              <w:tabs>
                <w:tab w:val="left" w:pos="1968"/>
                <w:tab w:val="left" w:pos="2010"/>
                <w:tab w:val="left" w:pos="4047"/>
              </w:tabs>
              <w:ind w:left="-229" w:right="49" w:firstLine="121"/>
              <w:jc w:val="right"/>
              <w:rPr>
                <w:rFonts w:ascii="Tahoma" w:hAnsi="Tahoma" w:cs="Tahoma"/>
                <w:sz w:val="22"/>
                <w:szCs w:val="22"/>
              </w:rPr>
            </w:pPr>
            <w:r w:rsidRPr="000B1F62">
              <w:rPr>
                <w:rFonts w:ascii="Tahoma" w:hAnsi="Tahoma" w:cs="Tahoma"/>
                <w:sz w:val="22"/>
                <w:szCs w:val="22"/>
              </w:rPr>
              <w:t>710</w:t>
            </w:r>
            <w:r>
              <w:rPr>
                <w:rFonts w:ascii="Tahoma" w:hAnsi="Tahoma" w:cs="Tahoma"/>
                <w:sz w:val="22"/>
                <w:szCs w:val="22"/>
              </w:rPr>
              <w:t>,</w:t>
            </w:r>
            <w:r w:rsidRPr="000B1F62">
              <w:rPr>
                <w:rFonts w:ascii="Tahoma" w:hAnsi="Tahoma" w:cs="Tahoma"/>
                <w:sz w:val="22"/>
                <w:szCs w:val="22"/>
              </w:rPr>
              <w:t xml:space="preserve">1               </w:t>
            </w:r>
          </w:p>
        </w:tc>
        <w:tc>
          <w:tcPr>
            <w:tcW w:w="1175" w:type="dxa"/>
            <w:shd w:val="clear" w:color="auto" w:fill="FFFFFF" w:themeFill="background1"/>
            <w:vAlign w:val="center"/>
            <w:hideMark/>
          </w:tcPr>
          <w:p w14:paraId="0AA3EB3A" w14:textId="77777777" w:rsidR="00AA2C79" w:rsidRPr="000B1F62" w:rsidRDefault="00AA2C79" w:rsidP="00661385">
            <w:pPr>
              <w:tabs>
                <w:tab w:val="left" w:pos="1968"/>
                <w:tab w:val="left" w:pos="2010"/>
                <w:tab w:val="left" w:pos="4047"/>
              </w:tabs>
              <w:ind w:left="-229" w:right="49" w:firstLine="121"/>
              <w:jc w:val="right"/>
              <w:rPr>
                <w:rFonts w:ascii="Tahoma" w:hAnsi="Tahoma" w:cs="Tahoma"/>
                <w:sz w:val="22"/>
                <w:szCs w:val="22"/>
              </w:rPr>
            </w:pPr>
            <w:r w:rsidRPr="000B1F62">
              <w:rPr>
                <w:rFonts w:ascii="Tahoma" w:hAnsi="Tahoma" w:cs="Tahoma"/>
                <w:sz w:val="22"/>
                <w:szCs w:val="22"/>
              </w:rPr>
              <w:t>691</w:t>
            </w:r>
            <w:r>
              <w:rPr>
                <w:rFonts w:ascii="Tahoma" w:hAnsi="Tahoma" w:cs="Tahoma"/>
                <w:sz w:val="22"/>
                <w:szCs w:val="22"/>
              </w:rPr>
              <w:t>,</w:t>
            </w:r>
            <w:r w:rsidRPr="000B1F62">
              <w:rPr>
                <w:rFonts w:ascii="Tahoma" w:hAnsi="Tahoma" w:cs="Tahoma"/>
                <w:sz w:val="22"/>
                <w:szCs w:val="22"/>
              </w:rPr>
              <w:t xml:space="preserve">3               </w:t>
            </w:r>
          </w:p>
        </w:tc>
        <w:tc>
          <w:tcPr>
            <w:tcW w:w="1186" w:type="dxa"/>
            <w:shd w:val="clear" w:color="auto" w:fill="FFFFFF" w:themeFill="background1"/>
            <w:noWrap/>
            <w:vAlign w:val="center"/>
            <w:hideMark/>
          </w:tcPr>
          <w:p w14:paraId="4D83CEDC" w14:textId="77777777" w:rsidR="00AA2C79" w:rsidRPr="000B1F62" w:rsidRDefault="00AA2C79" w:rsidP="00661385">
            <w:pPr>
              <w:tabs>
                <w:tab w:val="left" w:pos="1968"/>
                <w:tab w:val="left" w:pos="2010"/>
                <w:tab w:val="left" w:pos="4047"/>
              </w:tabs>
              <w:ind w:left="-229" w:right="49" w:firstLine="121"/>
              <w:jc w:val="right"/>
              <w:rPr>
                <w:rFonts w:ascii="Tahoma" w:hAnsi="Tahoma" w:cs="Tahoma"/>
                <w:sz w:val="22"/>
                <w:szCs w:val="22"/>
              </w:rPr>
            </w:pPr>
            <w:r w:rsidRPr="000B1F62">
              <w:rPr>
                <w:rFonts w:ascii="Tahoma" w:hAnsi="Tahoma" w:cs="Tahoma"/>
                <w:sz w:val="22"/>
                <w:szCs w:val="22"/>
              </w:rPr>
              <w:t>+2</w:t>
            </w:r>
            <w:r>
              <w:rPr>
                <w:rFonts w:ascii="Tahoma" w:hAnsi="Tahoma" w:cs="Tahoma"/>
                <w:sz w:val="22"/>
                <w:szCs w:val="22"/>
              </w:rPr>
              <w:t>,</w:t>
            </w:r>
            <w:r w:rsidRPr="000B1F62">
              <w:rPr>
                <w:rFonts w:ascii="Tahoma" w:hAnsi="Tahoma" w:cs="Tahoma"/>
                <w:sz w:val="22"/>
                <w:szCs w:val="22"/>
              </w:rPr>
              <w:t xml:space="preserve">7%              </w:t>
            </w:r>
          </w:p>
        </w:tc>
      </w:tr>
      <w:tr w:rsidR="00AA2C79" w:rsidRPr="000B1F62" w14:paraId="337B3A90" w14:textId="77777777" w:rsidTr="00AA2C79">
        <w:trPr>
          <w:trHeight w:hRule="exact" w:val="369"/>
        </w:trPr>
        <w:tc>
          <w:tcPr>
            <w:tcW w:w="3499" w:type="dxa"/>
            <w:tcBorders>
              <w:top w:val="nil"/>
              <w:left w:val="nil"/>
              <w:bottom w:val="single" w:sz="12" w:space="0" w:color="548DD4" w:themeColor="text2" w:themeTint="99"/>
              <w:right w:val="nil"/>
            </w:tcBorders>
            <w:shd w:val="clear" w:color="auto" w:fill="FFFFFF" w:themeFill="background1"/>
            <w:noWrap/>
            <w:vAlign w:val="center"/>
            <w:hideMark/>
          </w:tcPr>
          <w:p w14:paraId="26A3E74A" w14:textId="77777777" w:rsidR="00AA2C79" w:rsidRPr="000B1F62" w:rsidRDefault="00AA2C79" w:rsidP="00661385">
            <w:pPr>
              <w:tabs>
                <w:tab w:val="left" w:pos="4047"/>
              </w:tabs>
              <w:ind w:left="-108"/>
              <w:rPr>
                <w:rFonts w:ascii="Tahoma" w:hAnsi="Tahoma" w:cs="Tahoma"/>
                <w:sz w:val="22"/>
                <w:szCs w:val="22"/>
              </w:rPr>
            </w:pPr>
            <w:r w:rsidRPr="0072397E">
              <w:rPr>
                <w:rFonts w:ascii="Tahoma" w:hAnsi="Tahoma" w:cs="Tahoma"/>
                <w:sz w:val="22"/>
                <w:szCs w:val="22"/>
                <w:lang w:val="el-GR"/>
              </w:rPr>
              <w:t>Ενδοομιλικές απαλοιφές</w:t>
            </w:r>
          </w:p>
        </w:tc>
        <w:tc>
          <w:tcPr>
            <w:tcW w:w="1175" w:type="dxa"/>
            <w:tcBorders>
              <w:top w:val="nil"/>
              <w:left w:val="nil"/>
              <w:bottom w:val="single" w:sz="12" w:space="0" w:color="548DD4" w:themeColor="text2" w:themeTint="99"/>
              <w:right w:val="nil"/>
            </w:tcBorders>
            <w:shd w:val="clear" w:color="auto" w:fill="FFFFFF" w:themeFill="background1"/>
            <w:noWrap/>
            <w:vAlign w:val="center"/>
            <w:hideMark/>
          </w:tcPr>
          <w:p w14:paraId="78ECBBF3" w14:textId="77777777" w:rsidR="00AA2C79" w:rsidRPr="000B1F62" w:rsidRDefault="00AA2C79" w:rsidP="00661385">
            <w:pPr>
              <w:tabs>
                <w:tab w:val="left" w:pos="4047"/>
              </w:tabs>
              <w:ind w:left="-108"/>
              <w:jc w:val="right"/>
              <w:rPr>
                <w:rFonts w:ascii="Tahoma" w:hAnsi="Tahoma" w:cs="Tahoma"/>
                <w:sz w:val="22"/>
                <w:szCs w:val="22"/>
              </w:rPr>
            </w:pPr>
            <w:r w:rsidRPr="000B1F62">
              <w:rPr>
                <w:rFonts w:ascii="Tahoma" w:hAnsi="Tahoma" w:cs="Tahoma"/>
                <w:sz w:val="22"/>
                <w:szCs w:val="22"/>
              </w:rPr>
              <w:t>(3</w:t>
            </w:r>
            <w:r>
              <w:rPr>
                <w:rFonts w:ascii="Tahoma" w:hAnsi="Tahoma" w:cs="Tahoma"/>
                <w:sz w:val="22"/>
                <w:szCs w:val="22"/>
              </w:rPr>
              <w:t>,</w:t>
            </w:r>
            <w:r w:rsidRPr="000B1F62">
              <w:rPr>
                <w:rFonts w:ascii="Tahoma" w:hAnsi="Tahoma" w:cs="Tahoma"/>
                <w:sz w:val="22"/>
                <w:szCs w:val="22"/>
              </w:rPr>
              <w:t xml:space="preserve">5)                </w:t>
            </w:r>
          </w:p>
        </w:tc>
        <w:tc>
          <w:tcPr>
            <w:tcW w:w="1175" w:type="dxa"/>
            <w:tcBorders>
              <w:top w:val="nil"/>
              <w:left w:val="nil"/>
              <w:bottom w:val="single" w:sz="12" w:space="0" w:color="548DD4" w:themeColor="text2" w:themeTint="99"/>
              <w:right w:val="nil"/>
            </w:tcBorders>
            <w:shd w:val="clear" w:color="auto" w:fill="FFFFFF" w:themeFill="background1"/>
            <w:noWrap/>
            <w:vAlign w:val="center"/>
            <w:hideMark/>
          </w:tcPr>
          <w:p w14:paraId="2CF350B7" w14:textId="77777777" w:rsidR="00AA2C79" w:rsidRPr="000B1F62" w:rsidRDefault="00AA2C79" w:rsidP="00661385">
            <w:pPr>
              <w:tabs>
                <w:tab w:val="left" w:pos="4047"/>
              </w:tabs>
              <w:ind w:left="-108"/>
              <w:jc w:val="right"/>
              <w:rPr>
                <w:rFonts w:ascii="Tahoma" w:hAnsi="Tahoma" w:cs="Tahoma"/>
                <w:sz w:val="22"/>
                <w:szCs w:val="22"/>
              </w:rPr>
            </w:pPr>
            <w:r w:rsidRPr="000B1F62">
              <w:rPr>
                <w:rFonts w:ascii="Tahoma" w:hAnsi="Tahoma" w:cs="Tahoma"/>
                <w:sz w:val="22"/>
                <w:szCs w:val="22"/>
              </w:rPr>
              <w:t>(3</w:t>
            </w:r>
            <w:r>
              <w:rPr>
                <w:rFonts w:ascii="Tahoma" w:hAnsi="Tahoma" w:cs="Tahoma"/>
                <w:sz w:val="22"/>
                <w:szCs w:val="22"/>
              </w:rPr>
              <w:t>,</w:t>
            </w:r>
            <w:r w:rsidRPr="000B1F62">
              <w:rPr>
                <w:rFonts w:ascii="Tahoma" w:hAnsi="Tahoma" w:cs="Tahoma"/>
                <w:sz w:val="22"/>
                <w:szCs w:val="22"/>
              </w:rPr>
              <w:t xml:space="preserve">5)                  </w:t>
            </w:r>
          </w:p>
        </w:tc>
        <w:tc>
          <w:tcPr>
            <w:tcW w:w="1345" w:type="dxa"/>
            <w:tcBorders>
              <w:top w:val="nil"/>
              <w:left w:val="nil"/>
              <w:bottom w:val="single" w:sz="12" w:space="0" w:color="548DD4" w:themeColor="text2" w:themeTint="99"/>
              <w:right w:val="nil"/>
            </w:tcBorders>
            <w:shd w:val="clear" w:color="auto" w:fill="FFFFFF" w:themeFill="background1"/>
            <w:vAlign w:val="center"/>
            <w:hideMark/>
          </w:tcPr>
          <w:p w14:paraId="0D6C44A4" w14:textId="77777777" w:rsidR="00AA2C79" w:rsidRPr="000B1F62" w:rsidRDefault="00AA2C79" w:rsidP="00661385">
            <w:pPr>
              <w:tabs>
                <w:tab w:val="left" w:pos="4047"/>
              </w:tabs>
              <w:ind w:left="-108"/>
              <w:jc w:val="right"/>
              <w:rPr>
                <w:rFonts w:ascii="Tahoma" w:hAnsi="Tahoma" w:cs="Tahoma"/>
                <w:sz w:val="22"/>
                <w:szCs w:val="22"/>
              </w:rPr>
            </w:pPr>
            <w:r w:rsidRPr="000B1F62">
              <w:rPr>
                <w:rFonts w:ascii="Tahoma" w:hAnsi="Tahoma" w:cs="Tahoma"/>
                <w:sz w:val="22"/>
                <w:szCs w:val="22"/>
              </w:rPr>
              <w:t>0</w:t>
            </w:r>
            <w:r>
              <w:rPr>
                <w:rFonts w:ascii="Tahoma" w:hAnsi="Tahoma" w:cs="Tahoma"/>
                <w:sz w:val="22"/>
                <w:szCs w:val="22"/>
              </w:rPr>
              <w:t>,</w:t>
            </w:r>
            <w:r w:rsidRPr="000B1F62">
              <w:rPr>
                <w:rFonts w:ascii="Tahoma" w:hAnsi="Tahoma" w:cs="Tahoma"/>
                <w:sz w:val="22"/>
                <w:szCs w:val="22"/>
              </w:rPr>
              <w:t xml:space="preserve">0%                  </w:t>
            </w:r>
          </w:p>
        </w:tc>
        <w:tc>
          <w:tcPr>
            <w:tcW w:w="1177" w:type="dxa"/>
            <w:tcBorders>
              <w:top w:val="nil"/>
              <w:left w:val="nil"/>
              <w:bottom w:val="single" w:sz="12" w:space="0" w:color="548DD4" w:themeColor="text2" w:themeTint="99"/>
              <w:right w:val="nil"/>
            </w:tcBorders>
            <w:shd w:val="clear" w:color="auto" w:fill="FFFFFF" w:themeFill="background1"/>
            <w:vAlign w:val="center"/>
            <w:hideMark/>
          </w:tcPr>
          <w:p w14:paraId="0D91F7FC" w14:textId="77777777" w:rsidR="00AA2C79" w:rsidRPr="000B1F62" w:rsidRDefault="00AA2C79" w:rsidP="00661385">
            <w:pPr>
              <w:tabs>
                <w:tab w:val="left" w:pos="4047"/>
              </w:tabs>
              <w:ind w:left="-108"/>
              <w:jc w:val="right"/>
              <w:rPr>
                <w:rFonts w:ascii="Tahoma" w:hAnsi="Tahoma" w:cs="Tahoma"/>
                <w:sz w:val="22"/>
                <w:szCs w:val="22"/>
              </w:rPr>
            </w:pPr>
            <w:r w:rsidRPr="000B1F62">
              <w:rPr>
                <w:rFonts w:ascii="Tahoma" w:hAnsi="Tahoma" w:cs="Tahoma"/>
                <w:sz w:val="22"/>
                <w:szCs w:val="22"/>
              </w:rPr>
              <w:t>(9</w:t>
            </w:r>
            <w:r>
              <w:rPr>
                <w:rFonts w:ascii="Tahoma" w:hAnsi="Tahoma" w:cs="Tahoma"/>
                <w:sz w:val="22"/>
                <w:szCs w:val="22"/>
              </w:rPr>
              <w:t>,</w:t>
            </w:r>
            <w:r w:rsidRPr="000B1F62">
              <w:rPr>
                <w:rFonts w:ascii="Tahoma" w:hAnsi="Tahoma" w:cs="Tahoma"/>
                <w:sz w:val="22"/>
                <w:szCs w:val="22"/>
              </w:rPr>
              <w:t xml:space="preserve">3)                </w:t>
            </w:r>
          </w:p>
        </w:tc>
        <w:tc>
          <w:tcPr>
            <w:tcW w:w="1175" w:type="dxa"/>
            <w:tcBorders>
              <w:top w:val="nil"/>
              <w:left w:val="nil"/>
              <w:bottom w:val="single" w:sz="12" w:space="0" w:color="548DD4" w:themeColor="text2" w:themeTint="99"/>
              <w:right w:val="nil"/>
            </w:tcBorders>
            <w:shd w:val="clear" w:color="auto" w:fill="FFFFFF" w:themeFill="background1"/>
            <w:vAlign w:val="center"/>
            <w:hideMark/>
          </w:tcPr>
          <w:p w14:paraId="33E33F10" w14:textId="77777777" w:rsidR="00AA2C79" w:rsidRPr="000B1F62" w:rsidRDefault="00AA2C79" w:rsidP="00661385">
            <w:pPr>
              <w:tabs>
                <w:tab w:val="left" w:pos="4047"/>
              </w:tabs>
              <w:ind w:left="-108"/>
              <w:jc w:val="right"/>
              <w:rPr>
                <w:rFonts w:ascii="Tahoma" w:hAnsi="Tahoma" w:cs="Tahoma"/>
                <w:sz w:val="22"/>
                <w:szCs w:val="22"/>
              </w:rPr>
            </w:pPr>
            <w:r w:rsidRPr="000B1F62">
              <w:rPr>
                <w:rFonts w:ascii="Tahoma" w:hAnsi="Tahoma" w:cs="Tahoma"/>
                <w:sz w:val="22"/>
                <w:szCs w:val="22"/>
              </w:rPr>
              <w:t>(12</w:t>
            </w:r>
            <w:r>
              <w:rPr>
                <w:rFonts w:ascii="Tahoma" w:hAnsi="Tahoma" w:cs="Tahoma"/>
                <w:sz w:val="22"/>
                <w:szCs w:val="22"/>
              </w:rPr>
              <w:t>,</w:t>
            </w:r>
            <w:r w:rsidRPr="000B1F62">
              <w:rPr>
                <w:rFonts w:ascii="Tahoma" w:hAnsi="Tahoma" w:cs="Tahoma"/>
                <w:sz w:val="22"/>
                <w:szCs w:val="22"/>
              </w:rPr>
              <w:t xml:space="preserve">4)                </w:t>
            </w:r>
          </w:p>
        </w:tc>
        <w:tc>
          <w:tcPr>
            <w:tcW w:w="1186" w:type="dxa"/>
            <w:tcBorders>
              <w:top w:val="nil"/>
              <w:left w:val="nil"/>
              <w:bottom w:val="single" w:sz="12" w:space="0" w:color="548DD4" w:themeColor="text2" w:themeTint="99"/>
              <w:right w:val="nil"/>
            </w:tcBorders>
            <w:shd w:val="clear" w:color="auto" w:fill="FFFFFF" w:themeFill="background1"/>
            <w:noWrap/>
            <w:vAlign w:val="center"/>
            <w:hideMark/>
          </w:tcPr>
          <w:p w14:paraId="2FF70B5A" w14:textId="77777777" w:rsidR="00AA2C79" w:rsidRPr="000B1F62" w:rsidRDefault="00AA2C79" w:rsidP="00661385">
            <w:pPr>
              <w:tabs>
                <w:tab w:val="left" w:pos="4047"/>
              </w:tabs>
              <w:ind w:left="-108"/>
              <w:jc w:val="right"/>
              <w:rPr>
                <w:rFonts w:ascii="Tahoma" w:hAnsi="Tahoma" w:cs="Tahoma"/>
                <w:sz w:val="22"/>
                <w:szCs w:val="22"/>
              </w:rPr>
            </w:pPr>
            <w:r w:rsidRPr="000B1F62">
              <w:rPr>
                <w:rFonts w:ascii="Tahoma" w:hAnsi="Tahoma" w:cs="Tahoma"/>
                <w:sz w:val="22"/>
                <w:szCs w:val="22"/>
              </w:rPr>
              <w:t>-25</w:t>
            </w:r>
            <w:r>
              <w:rPr>
                <w:rFonts w:ascii="Tahoma" w:hAnsi="Tahoma" w:cs="Tahoma"/>
                <w:sz w:val="22"/>
                <w:szCs w:val="22"/>
              </w:rPr>
              <w:t>,</w:t>
            </w:r>
            <w:r w:rsidRPr="000B1F62">
              <w:rPr>
                <w:rFonts w:ascii="Tahoma" w:hAnsi="Tahoma" w:cs="Tahoma"/>
                <w:sz w:val="22"/>
                <w:szCs w:val="22"/>
              </w:rPr>
              <w:t xml:space="preserve">0%                  </w:t>
            </w:r>
          </w:p>
        </w:tc>
      </w:tr>
      <w:tr w:rsidR="00AA2C79" w:rsidRPr="000B1F62" w14:paraId="731150A4" w14:textId="77777777" w:rsidTr="00AA2C79">
        <w:trPr>
          <w:trHeight w:hRule="exact" w:val="369"/>
        </w:trPr>
        <w:tc>
          <w:tcPr>
            <w:tcW w:w="3499" w:type="dxa"/>
            <w:tcBorders>
              <w:top w:val="single" w:sz="8" w:space="0" w:color="4F81BD" w:themeColor="accent1"/>
              <w:left w:val="nil"/>
              <w:bottom w:val="single" w:sz="12" w:space="0" w:color="548DD4" w:themeColor="text2" w:themeTint="99"/>
              <w:right w:val="nil"/>
            </w:tcBorders>
            <w:shd w:val="clear" w:color="auto" w:fill="F2F2F2"/>
            <w:noWrap/>
            <w:vAlign w:val="center"/>
            <w:hideMark/>
          </w:tcPr>
          <w:p w14:paraId="19826900" w14:textId="77777777" w:rsidR="00AA2C79" w:rsidRPr="00AA2C79" w:rsidRDefault="00AA2C79" w:rsidP="00661385">
            <w:pPr>
              <w:tabs>
                <w:tab w:val="left" w:pos="4047"/>
              </w:tabs>
              <w:ind w:left="-108"/>
              <w:rPr>
                <w:rFonts w:ascii="Tahoma" w:hAnsi="Tahoma" w:cs="Tahoma"/>
                <w:i/>
                <w:sz w:val="22"/>
                <w:szCs w:val="22"/>
                <w:lang w:val="el-GR"/>
              </w:rPr>
            </w:pPr>
            <w:r>
              <w:rPr>
                <w:rFonts w:ascii="Tahoma" w:hAnsi="Tahoma" w:cs="Tahoma"/>
                <w:b/>
                <w:iCs/>
                <w:sz w:val="22"/>
                <w:szCs w:val="22"/>
                <w:lang w:val="el-GR"/>
              </w:rPr>
              <w:t>ΟΜΙΛΟΣ ΟΤΕ</w:t>
            </w:r>
          </w:p>
        </w:tc>
        <w:tc>
          <w:tcPr>
            <w:tcW w:w="1175" w:type="dxa"/>
            <w:tcBorders>
              <w:top w:val="single" w:sz="8" w:space="0" w:color="4F81BD" w:themeColor="accent1"/>
              <w:left w:val="nil"/>
              <w:bottom w:val="single" w:sz="12" w:space="0" w:color="548DD4" w:themeColor="text2" w:themeTint="99"/>
              <w:right w:val="nil"/>
            </w:tcBorders>
            <w:shd w:val="clear" w:color="auto" w:fill="F2F2F2"/>
            <w:noWrap/>
            <w:vAlign w:val="center"/>
            <w:hideMark/>
          </w:tcPr>
          <w:p w14:paraId="3B02F1CD" w14:textId="77777777" w:rsidR="00AA2C79" w:rsidRPr="000B1F62" w:rsidRDefault="00AA2C79" w:rsidP="00AA2C79">
            <w:pPr>
              <w:ind w:left="-108" w:firstLine="18"/>
              <w:jc w:val="right"/>
              <w:rPr>
                <w:rFonts w:ascii="Tahoma" w:hAnsi="Tahoma" w:cs="Tahoma"/>
                <w:b/>
                <w:bCs/>
                <w:sz w:val="22"/>
                <w:szCs w:val="22"/>
              </w:rPr>
            </w:pPr>
            <w:r w:rsidRPr="000B1F62">
              <w:rPr>
                <w:rFonts w:ascii="Tahoma" w:hAnsi="Tahoma" w:cs="Tahoma"/>
                <w:b/>
                <w:bCs/>
                <w:sz w:val="22"/>
                <w:szCs w:val="22"/>
              </w:rPr>
              <w:t>1</w:t>
            </w:r>
            <w:r>
              <w:rPr>
                <w:rFonts w:ascii="Tahoma" w:hAnsi="Tahoma" w:cs="Tahoma"/>
                <w:b/>
                <w:bCs/>
                <w:sz w:val="22"/>
                <w:szCs w:val="22"/>
                <w:lang w:val="el-GR"/>
              </w:rPr>
              <w:t>.</w:t>
            </w:r>
            <w:r w:rsidRPr="000B1F62">
              <w:rPr>
                <w:rFonts w:ascii="Tahoma" w:hAnsi="Tahoma" w:cs="Tahoma"/>
                <w:b/>
                <w:bCs/>
                <w:sz w:val="22"/>
                <w:szCs w:val="22"/>
              </w:rPr>
              <w:t>003</w:t>
            </w:r>
            <w:r>
              <w:rPr>
                <w:rFonts w:ascii="Tahoma" w:hAnsi="Tahoma" w:cs="Tahoma"/>
                <w:b/>
                <w:bCs/>
                <w:sz w:val="22"/>
                <w:szCs w:val="22"/>
                <w:lang w:val="el-GR"/>
              </w:rPr>
              <w:t>,</w:t>
            </w:r>
            <w:r w:rsidRPr="000B1F62">
              <w:rPr>
                <w:rFonts w:ascii="Tahoma" w:hAnsi="Tahoma" w:cs="Tahoma"/>
                <w:b/>
                <w:bCs/>
                <w:sz w:val="22"/>
                <w:szCs w:val="22"/>
              </w:rPr>
              <w:t xml:space="preserve">6 </w:t>
            </w:r>
          </w:p>
        </w:tc>
        <w:tc>
          <w:tcPr>
            <w:tcW w:w="1175" w:type="dxa"/>
            <w:tcBorders>
              <w:top w:val="single" w:sz="8" w:space="0" w:color="4F81BD" w:themeColor="accent1"/>
              <w:left w:val="nil"/>
              <w:bottom w:val="single" w:sz="12" w:space="0" w:color="548DD4" w:themeColor="text2" w:themeTint="99"/>
              <w:right w:val="nil"/>
            </w:tcBorders>
            <w:shd w:val="clear" w:color="auto" w:fill="F2F2F2"/>
            <w:noWrap/>
            <w:vAlign w:val="center"/>
            <w:hideMark/>
          </w:tcPr>
          <w:p w14:paraId="7B032647" w14:textId="77777777" w:rsidR="00AA2C79" w:rsidRPr="000B1F62" w:rsidRDefault="00AA2C79" w:rsidP="00AA2C79">
            <w:pPr>
              <w:ind w:left="-108" w:firstLine="18"/>
              <w:jc w:val="right"/>
              <w:rPr>
                <w:rFonts w:ascii="Tahoma" w:hAnsi="Tahoma" w:cs="Tahoma"/>
                <w:b/>
                <w:bCs/>
                <w:sz w:val="22"/>
                <w:szCs w:val="22"/>
              </w:rPr>
            </w:pPr>
            <w:r w:rsidRPr="000B1F62">
              <w:rPr>
                <w:rFonts w:ascii="Tahoma" w:hAnsi="Tahoma" w:cs="Tahoma"/>
                <w:b/>
                <w:bCs/>
                <w:sz w:val="22"/>
                <w:szCs w:val="22"/>
              </w:rPr>
              <w:t>1</w:t>
            </w:r>
            <w:r>
              <w:rPr>
                <w:rFonts w:ascii="Tahoma" w:hAnsi="Tahoma" w:cs="Tahoma"/>
                <w:b/>
                <w:bCs/>
                <w:sz w:val="22"/>
                <w:szCs w:val="22"/>
                <w:lang w:val="el-GR"/>
              </w:rPr>
              <w:t>.</w:t>
            </w:r>
            <w:r w:rsidRPr="000B1F62">
              <w:rPr>
                <w:rFonts w:ascii="Tahoma" w:hAnsi="Tahoma" w:cs="Tahoma"/>
                <w:b/>
                <w:bCs/>
                <w:sz w:val="22"/>
                <w:szCs w:val="22"/>
              </w:rPr>
              <w:t>011</w:t>
            </w:r>
            <w:r>
              <w:rPr>
                <w:rFonts w:ascii="Tahoma" w:hAnsi="Tahoma" w:cs="Tahoma"/>
                <w:b/>
                <w:bCs/>
                <w:sz w:val="22"/>
                <w:szCs w:val="22"/>
                <w:lang w:val="el-GR"/>
              </w:rPr>
              <w:t>,</w:t>
            </w:r>
            <w:r w:rsidRPr="000B1F62">
              <w:rPr>
                <w:rFonts w:ascii="Tahoma" w:hAnsi="Tahoma" w:cs="Tahoma"/>
                <w:b/>
                <w:bCs/>
                <w:sz w:val="22"/>
                <w:szCs w:val="22"/>
              </w:rPr>
              <w:t xml:space="preserve">3 </w:t>
            </w:r>
          </w:p>
        </w:tc>
        <w:tc>
          <w:tcPr>
            <w:tcW w:w="1345" w:type="dxa"/>
            <w:tcBorders>
              <w:top w:val="single" w:sz="8" w:space="0" w:color="4F81BD" w:themeColor="accent1"/>
              <w:left w:val="nil"/>
              <w:bottom w:val="single" w:sz="12" w:space="0" w:color="548DD4" w:themeColor="text2" w:themeTint="99"/>
              <w:right w:val="nil"/>
            </w:tcBorders>
            <w:shd w:val="clear" w:color="auto" w:fill="F2F2F2"/>
            <w:vAlign w:val="center"/>
            <w:hideMark/>
          </w:tcPr>
          <w:p w14:paraId="42E065B5" w14:textId="77777777" w:rsidR="00AA2C79" w:rsidRPr="000B1F62" w:rsidRDefault="00AA2C79" w:rsidP="00AA2C79">
            <w:pPr>
              <w:ind w:left="-108" w:firstLine="18"/>
              <w:jc w:val="right"/>
              <w:rPr>
                <w:rFonts w:ascii="Tahoma" w:hAnsi="Tahoma" w:cs="Tahoma"/>
                <w:b/>
                <w:bCs/>
                <w:sz w:val="22"/>
                <w:szCs w:val="22"/>
              </w:rPr>
            </w:pPr>
            <w:r w:rsidRPr="000B1F62">
              <w:rPr>
                <w:rFonts w:ascii="Tahoma" w:hAnsi="Tahoma" w:cs="Tahoma"/>
                <w:b/>
                <w:bCs/>
                <w:sz w:val="22"/>
                <w:szCs w:val="22"/>
              </w:rPr>
              <w:t>-0</w:t>
            </w:r>
            <w:r>
              <w:rPr>
                <w:rFonts w:ascii="Tahoma" w:hAnsi="Tahoma" w:cs="Tahoma"/>
                <w:b/>
                <w:bCs/>
                <w:sz w:val="22"/>
                <w:szCs w:val="22"/>
                <w:lang w:val="el-GR"/>
              </w:rPr>
              <w:t>,</w:t>
            </w:r>
            <w:r w:rsidRPr="000B1F62">
              <w:rPr>
                <w:rFonts w:ascii="Tahoma" w:hAnsi="Tahoma" w:cs="Tahoma"/>
                <w:b/>
                <w:bCs/>
                <w:sz w:val="22"/>
                <w:szCs w:val="22"/>
              </w:rPr>
              <w:t>8%</w:t>
            </w:r>
          </w:p>
        </w:tc>
        <w:tc>
          <w:tcPr>
            <w:tcW w:w="1177" w:type="dxa"/>
            <w:tcBorders>
              <w:top w:val="single" w:sz="8" w:space="0" w:color="4F81BD" w:themeColor="accent1"/>
              <w:left w:val="nil"/>
              <w:bottom w:val="single" w:sz="12" w:space="0" w:color="548DD4" w:themeColor="text2" w:themeTint="99"/>
              <w:right w:val="nil"/>
            </w:tcBorders>
            <w:shd w:val="clear" w:color="auto" w:fill="F2F2F2"/>
            <w:vAlign w:val="center"/>
            <w:hideMark/>
          </w:tcPr>
          <w:p w14:paraId="35AAAA98" w14:textId="77777777" w:rsidR="00AA2C79" w:rsidRPr="000B1F62" w:rsidRDefault="00AA2C79" w:rsidP="00AA2C79">
            <w:pPr>
              <w:ind w:left="-108" w:firstLine="18"/>
              <w:jc w:val="right"/>
              <w:rPr>
                <w:rFonts w:ascii="Tahoma" w:hAnsi="Tahoma" w:cs="Tahoma"/>
                <w:b/>
                <w:bCs/>
                <w:sz w:val="22"/>
                <w:szCs w:val="22"/>
              </w:rPr>
            </w:pPr>
            <w:r w:rsidRPr="000B1F62">
              <w:rPr>
                <w:rFonts w:ascii="Tahoma" w:hAnsi="Tahoma" w:cs="Tahoma"/>
                <w:b/>
                <w:bCs/>
                <w:sz w:val="22"/>
                <w:szCs w:val="22"/>
              </w:rPr>
              <w:t>2</w:t>
            </w:r>
            <w:r>
              <w:rPr>
                <w:rFonts w:ascii="Tahoma" w:hAnsi="Tahoma" w:cs="Tahoma"/>
                <w:b/>
                <w:bCs/>
                <w:sz w:val="22"/>
                <w:szCs w:val="22"/>
                <w:lang w:val="el-GR"/>
              </w:rPr>
              <w:t>.</w:t>
            </w:r>
            <w:r w:rsidRPr="000B1F62">
              <w:rPr>
                <w:rFonts w:ascii="Tahoma" w:hAnsi="Tahoma" w:cs="Tahoma"/>
                <w:b/>
                <w:bCs/>
                <w:sz w:val="22"/>
                <w:szCs w:val="22"/>
              </w:rPr>
              <w:t>862</w:t>
            </w:r>
            <w:r>
              <w:rPr>
                <w:rFonts w:ascii="Tahoma" w:hAnsi="Tahoma" w:cs="Tahoma"/>
                <w:b/>
                <w:bCs/>
                <w:sz w:val="22"/>
                <w:szCs w:val="22"/>
                <w:lang w:val="el-GR"/>
              </w:rPr>
              <w:t>,</w:t>
            </w:r>
            <w:r w:rsidRPr="000B1F62">
              <w:rPr>
                <w:rFonts w:ascii="Tahoma" w:hAnsi="Tahoma" w:cs="Tahoma"/>
                <w:b/>
                <w:bCs/>
                <w:sz w:val="22"/>
                <w:szCs w:val="22"/>
              </w:rPr>
              <w:t>9</w:t>
            </w:r>
          </w:p>
        </w:tc>
        <w:tc>
          <w:tcPr>
            <w:tcW w:w="1175" w:type="dxa"/>
            <w:tcBorders>
              <w:top w:val="single" w:sz="8" w:space="0" w:color="4F81BD" w:themeColor="accent1"/>
              <w:left w:val="nil"/>
              <w:bottom w:val="single" w:sz="12" w:space="0" w:color="548DD4" w:themeColor="text2" w:themeTint="99"/>
              <w:right w:val="nil"/>
            </w:tcBorders>
            <w:shd w:val="clear" w:color="auto" w:fill="F2F2F2"/>
            <w:vAlign w:val="center"/>
            <w:hideMark/>
          </w:tcPr>
          <w:p w14:paraId="6F5F5AE3" w14:textId="77777777" w:rsidR="00AA2C79" w:rsidRPr="000B1F62" w:rsidRDefault="00AA2C79" w:rsidP="00AA2C79">
            <w:pPr>
              <w:ind w:left="-108" w:firstLine="18"/>
              <w:jc w:val="right"/>
              <w:rPr>
                <w:rFonts w:ascii="Tahoma" w:hAnsi="Tahoma" w:cs="Tahoma"/>
                <w:b/>
                <w:bCs/>
                <w:sz w:val="22"/>
                <w:szCs w:val="22"/>
              </w:rPr>
            </w:pPr>
            <w:r w:rsidRPr="000B1F62">
              <w:rPr>
                <w:rFonts w:ascii="Tahoma" w:hAnsi="Tahoma" w:cs="Tahoma"/>
                <w:b/>
                <w:bCs/>
                <w:sz w:val="22"/>
                <w:szCs w:val="22"/>
              </w:rPr>
              <w:t>2</w:t>
            </w:r>
            <w:r>
              <w:rPr>
                <w:rFonts w:ascii="Tahoma" w:hAnsi="Tahoma" w:cs="Tahoma"/>
                <w:b/>
                <w:bCs/>
                <w:sz w:val="22"/>
                <w:szCs w:val="22"/>
                <w:lang w:val="el-GR"/>
              </w:rPr>
              <w:t>.</w:t>
            </w:r>
            <w:r w:rsidRPr="000B1F62">
              <w:rPr>
                <w:rFonts w:ascii="Tahoma" w:hAnsi="Tahoma" w:cs="Tahoma"/>
                <w:b/>
                <w:bCs/>
                <w:sz w:val="22"/>
                <w:szCs w:val="22"/>
              </w:rPr>
              <w:t>866</w:t>
            </w:r>
            <w:r>
              <w:rPr>
                <w:rFonts w:ascii="Tahoma" w:hAnsi="Tahoma" w:cs="Tahoma"/>
                <w:b/>
                <w:bCs/>
                <w:sz w:val="22"/>
                <w:szCs w:val="22"/>
                <w:lang w:val="el-GR"/>
              </w:rPr>
              <w:t>,</w:t>
            </w:r>
            <w:r w:rsidRPr="000B1F62">
              <w:rPr>
                <w:rFonts w:ascii="Tahoma" w:hAnsi="Tahoma" w:cs="Tahoma"/>
                <w:b/>
                <w:bCs/>
                <w:sz w:val="22"/>
                <w:szCs w:val="22"/>
              </w:rPr>
              <w:t xml:space="preserve">8 </w:t>
            </w:r>
          </w:p>
        </w:tc>
        <w:tc>
          <w:tcPr>
            <w:tcW w:w="1186" w:type="dxa"/>
            <w:tcBorders>
              <w:top w:val="single" w:sz="8" w:space="0" w:color="4F81BD" w:themeColor="accent1"/>
              <w:left w:val="nil"/>
              <w:bottom w:val="single" w:sz="12" w:space="0" w:color="548DD4" w:themeColor="text2" w:themeTint="99"/>
              <w:right w:val="nil"/>
            </w:tcBorders>
            <w:shd w:val="clear" w:color="auto" w:fill="F2F2F2"/>
            <w:noWrap/>
            <w:vAlign w:val="center"/>
            <w:hideMark/>
          </w:tcPr>
          <w:p w14:paraId="382EB638" w14:textId="77777777" w:rsidR="00AA2C79" w:rsidRPr="000B1F62" w:rsidRDefault="00AA2C79" w:rsidP="00AA2C79">
            <w:pPr>
              <w:ind w:left="-108" w:firstLine="18"/>
              <w:jc w:val="right"/>
              <w:rPr>
                <w:rFonts w:ascii="Tahoma" w:hAnsi="Tahoma" w:cs="Tahoma"/>
                <w:b/>
                <w:bCs/>
                <w:sz w:val="22"/>
                <w:szCs w:val="22"/>
              </w:rPr>
            </w:pPr>
            <w:r w:rsidRPr="000B1F62">
              <w:rPr>
                <w:rFonts w:ascii="Tahoma" w:hAnsi="Tahoma" w:cs="Tahoma"/>
                <w:b/>
                <w:bCs/>
                <w:sz w:val="22"/>
                <w:szCs w:val="22"/>
              </w:rPr>
              <w:t>-0</w:t>
            </w:r>
            <w:r>
              <w:rPr>
                <w:rFonts w:ascii="Tahoma" w:hAnsi="Tahoma" w:cs="Tahoma"/>
                <w:b/>
                <w:bCs/>
                <w:sz w:val="22"/>
                <w:szCs w:val="22"/>
                <w:lang w:val="el-GR"/>
              </w:rPr>
              <w:t>,</w:t>
            </w:r>
            <w:r w:rsidRPr="000B1F62">
              <w:rPr>
                <w:rFonts w:ascii="Tahoma" w:hAnsi="Tahoma" w:cs="Tahoma"/>
                <w:b/>
                <w:bCs/>
                <w:sz w:val="22"/>
                <w:szCs w:val="22"/>
              </w:rPr>
              <w:t>1%</w:t>
            </w:r>
          </w:p>
        </w:tc>
      </w:tr>
    </w:tbl>
    <w:p w14:paraId="7A4F9CA9" w14:textId="77777777" w:rsidR="00AA2C79" w:rsidRPr="0036640C" w:rsidRDefault="00AA2C79" w:rsidP="00203170">
      <w:pPr>
        <w:pStyle w:val="PRContact"/>
        <w:tabs>
          <w:tab w:val="clear" w:pos="3600"/>
          <w:tab w:val="clear" w:pos="5040"/>
        </w:tabs>
        <w:suppressAutoHyphens w:val="0"/>
        <w:spacing w:line="240" w:lineRule="exact"/>
        <w:jc w:val="both"/>
        <w:rPr>
          <w:rFonts w:ascii="Tahoma" w:hAnsi="Tahoma" w:cs="Tahoma"/>
          <w:iCs/>
          <w:color w:val="FF0000"/>
          <w:sz w:val="22"/>
          <w:szCs w:val="22"/>
          <w:lang w:val="el-GR"/>
        </w:rPr>
      </w:pPr>
    </w:p>
    <w:p w14:paraId="5B39ED9D" w14:textId="77777777" w:rsidR="008F78E9" w:rsidRDefault="008F78E9">
      <w:pPr>
        <w:rPr>
          <w:lang w:val="el-GR"/>
        </w:rPr>
      </w:pPr>
    </w:p>
    <w:tbl>
      <w:tblPr>
        <w:tblW w:w="10767" w:type="dxa"/>
        <w:tblLayout w:type="fixed"/>
        <w:tblLook w:val="04A0" w:firstRow="1" w:lastRow="0" w:firstColumn="1" w:lastColumn="0" w:noHBand="0" w:noVBand="1"/>
      </w:tblPr>
      <w:tblGrid>
        <w:gridCol w:w="3507"/>
        <w:gridCol w:w="1180"/>
        <w:gridCol w:w="1180"/>
        <w:gridCol w:w="1408"/>
        <w:gridCol w:w="1121"/>
        <w:gridCol w:w="1180"/>
        <w:gridCol w:w="1191"/>
      </w:tblGrid>
      <w:tr w:rsidR="00AD2DD9" w14:paraId="22B8AC54" w14:textId="77777777" w:rsidTr="00B77CF2">
        <w:trPr>
          <w:trHeight w:hRule="exact" w:val="810"/>
        </w:trPr>
        <w:tc>
          <w:tcPr>
            <w:tcW w:w="3507" w:type="dxa"/>
            <w:tcBorders>
              <w:top w:val="nil"/>
              <w:left w:val="nil"/>
              <w:bottom w:val="single" w:sz="12" w:space="0" w:color="548DD4" w:themeColor="text2" w:themeTint="99"/>
              <w:right w:val="nil"/>
            </w:tcBorders>
            <w:shd w:val="clear" w:color="auto" w:fill="FFFFFF" w:themeFill="background1"/>
            <w:vAlign w:val="bottom"/>
            <w:hideMark/>
          </w:tcPr>
          <w:p w14:paraId="585D815E" w14:textId="77777777" w:rsidR="00AD2DD9" w:rsidRDefault="00AD2DD9" w:rsidP="00AD2DD9">
            <w:pPr>
              <w:ind w:left="-108"/>
              <w:rPr>
                <w:rFonts w:ascii="Tahoma" w:hAnsi="Tahoma" w:cs="Tahoma"/>
                <w:b/>
                <w:color w:val="000000"/>
                <w:sz w:val="22"/>
                <w:szCs w:val="22"/>
                <w:lang w:val="el-GR" w:eastAsia="el-GR"/>
              </w:rPr>
            </w:pPr>
            <w:r>
              <w:rPr>
                <w:rFonts w:ascii="Tahoma" w:hAnsi="Tahoma" w:cs="Tahoma"/>
                <w:b/>
                <w:color w:val="000000"/>
                <w:sz w:val="22"/>
                <w:szCs w:val="22"/>
                <w:lang w:val="el-GR" w:eastAsia="el-GR"/>
              </w:rPr>
              <w:t xml:space="preserve">Προσαρμοσμένο EBITDA μετά από μισθώσεις </w:t>
            </w:r>
            <w:r w:rsidRPr="00DA0E56">
              <w:rPr>
                <w:rFonts w:ascii="Tahoma" w:hAnsi="Tahoma" w:cs="Tahoma"/>
                <w:b/>
                <w:color w:val="000000"/>
                <w:sz w:val="22"/>
                <w:szCs w:val="22"/>
                <w:lang w:val="el-GR" w:eastAsia="el-GR"/>
              </w:rPr>
              <w:t>(</w:t>
            </w:r>
            <w:r>
              <w:rPr>
                <w:rFonts w:ascii="Tahoma" w:hAnsi="Tahoma" w:cs="Tahoma"/>
                <w:b/>
                <w:color w:val="000000"/>
                <w:sz w:val="22"/>
                <w:szCs w:val="22"/>
                <w:lang w:val="el-GR" w:eastAsia="el-GR"/>
              </w:rPr>
              <w:t>AL</w:t>
            </w:r>
            <w:r w:rsidRPr="00DA0E56">
              <w:rPr>
                <w:rFonts w:ascii="Tahoma" w:hAnsi="Tahoma" w:cs="Tahoma"/>
                <w:b/>
                <w:color w:val="000000"/>
                <w:sz w:val="22"/>
                <w:szCs w:val="22"/>
                <w:lang w:val="el-GR" w:eastAsia="el-GR"/>
              </w:rPr>
              <w:t>)</w:t>
            </w:r>
          </w:p>
          <w:p w14:paraId="1638CB1E" w14:textId="77777777" w:rsidR="00AD2DD9" w:rsidRDefault="00AD2DD9" w:rsidP="00AD2DD9">
            <w:pPr>
              <w:tabs>
                <w:tab w:val="left" w:pos="4047"/>
              </w:tabs>
              <w:ind w:left="-108"/>
              <w:rPr>
                <w:rFonts w:ascii="Tahoma" w:hAnsi="Tahoma" w:cs="Tahoma"/>
                <w:b/>
                <w:bCs/>
                <w:sz w:val="22"/>
                <w:szCs w:val="22"/>
              </w:rPr>
            </w:pPr>
            <w:r w:rsidRPr="00EE70A7">
              <w:rPr>
                <w:rFonts w:ascii="Tahoma" w:hAnsi="Tahoma" w:cs="Tahoma"/>
                <w:b/>
                <w:color w:val="000000"/>
                <w:sz w:val="22"/>
                <w:szCs w:val="22"/>
                <w:lang w:val="el-GR" w:eastAsia="el-GR"/>
              </w:rPr>
              <w:t>(Εκατ.</w:t>
            </w:r>
            <w:r w:rsidRPr="00031FA1">
              <w:rPr>
                <w:rFonts w:ascii="Tahoma" w:hAnsi="Tahoma" w:cs="Tahoma"/>
                <w:b/>
                <w:color w:val="000000"/>
                <w:sz w:val="22"/>
                <w:szCs w:val="22"/>
                <w:lang w:val="el-GR" w:eastAsia="el-GR"/>
              </w:rPr>
              <w:t xml:space="preserve"> </w:t>
            </w:r>
            <w:r w:rsidRPr="00EE70A7">
              <w:rPr>
                <w:rFonts w:ascii="Tahoma" w:hAnsi="Tahoma" w:cs="Tahoma"/>
                <w:b/>
                <w:color w:val="000000"/>
                <w:sz w:val="22"/>
                <w:szCs w:val="22"/>
                <w:lang w:val="el-GR" w:eastAsia="el-GR"/>
              </w:rPr>
              <w:t>€ )</w:t>
            </w:r>
          </w:p>
        </w:tc>
        <w:tc>
          <w:tcPr>
            <w:tcW w:w="1180" w:type="dxa"/>
            <w:tcBorders>
              <w:top w:val="nil"/>
              <w:left w:val="nil"/>
              <w:bottom w:val="single" w:sz="12" w:space="0" w:color="548DD4" w:themeColor="text2" w:themeTint="99"/>
              <w:right w:val="nil"/>
            </w:tcBorders>
            <w:shd w:val="clear" w:color="auto" w:fill="FFFFFF" w:themeFill="background1"/>
            <w:noWrap/>
            <w:vAlign w:val="bottom"/>
            <w:hideMark/>
          </w:tcPr>
          <w:p w14:paraId="1BD4FAD1" w14:textId="77777777" w:rsidR="00AD2DD9" w:rsidRPr="00D73E1A" w:rsidRDefault="00AD2DD9" w:rsidP="00AD2DD9">
            <w:pPr>
              <w:ind w:left="34" w:hanging="1018"/>
              <w:jc w:val="right"/>
              <w:rPr>
                <w:rFonts w:ascii="Tahoma" w:hAnsi="Tahoma" w:cs="Tahoma"/>
                <w:b/>
                <w:color w:val="000000"/>
                <w:sz w:val="22"/>
                <w:szCs w:val="22"/>
                <w:lang w:val="el-GR" w:eastAsia="el-GR"/>
              </w:rPr>
            </w:pPr>
            <w:r w:rsidRPr="00D73E1A">
              <w:rPr>
                <w:rFonts w:ascii="Tahoma" w:hAnsi="Tahoma" w:cs="Tahoma"/>
                <w:b/>
                <w:color w:val="000000"/>
                <w:sz w:val="22"/>
                <w:szCs w:val="22"/>
                <w:lang w:val="el-GR" w:eastAsia="el-GR"/>
              </w:rPr>
              <w:t>Γ’τρίμηνο</w:t>
            </w:r>
          </w:p>
          <w:p w14:paraId="54A6F140" w14:textId="77777777" w:rsidR="00AD2DD9" w:rsidRDefault="00AD2DD9" w:rsidP="00AD2DD9">
            <w:pPr>
              <w:jc w:val="right"/>
              <w:rPr>
                <w:rFonts w:ascii="Tahoma" w:hAnsi="Tahoma" w:cs="Tahoma"/>
                <w:b/>
                <w:bCs/>
                <w:sz w:val="22"/>
                <w:szCs w:val="22"/>
              </w:rPr>
            </w:pPr>
            <w:r w:rsidRPr="00D73E1A">
              <w:rPr>
                <w:rFonts w:ascii="Tahoma" w:hAnsi="Tahoma" w:cs="Tahoma"/>
                <w:b/>
                <w:color w:val="000000"/>
                <w:sz w:val="22"/>
                <w:szCs w:val="22"/>
                <w:lang w:val="el-GR" w:eastAsia="el-GR"/>
              </w:rPr>
              <w:t xml:space="preserve"> 2020</w:t>
            </w:r>
          </w:p>
        </w:tc>
        <w:tc>
          <w:tcPr>
            <w:tcW w:w="1180" w:type="dxa"/>
            <w:tcBorders>
              <w:top w:val="nil"/>
              <w:left w:val="nil"/>
              <w:bottom w:val="single" w:sz="12" w:space="0" w:color="548DD4" w:themeColor="text2" w:themeTint="99"/>
              <w:right w:val="nil"/>
            </w:tcBorders>
            <w:shd w:val="clear" w:color="auto" w:fill="FFFFFF" w:themeFill="background1"/>
            <w:noWrap/>
            <w:vAlign w:val="bottom"/>
            <w:hideMark/>
          </w:tcPr>
          <w:p w14:paraId="23820F79" w14:textId="77777777" w:rsidR="00AD2DD9" w:rsidRPr="00D73E1A" w:rsidRDefault="00AD2DD9" w:rsidP="00AD2DD9">
            <w:pPr>
              <w:ind w:left="34" w:hanging="1018"/>
              <w:jc w:val="right"/>
              <w:rPr>
                <w:rFonts w:ascii="Tahoma" w:hAnsi="Tahoma" w:cs="Tahoma"/>
                <w:b/>
                <w:color w:val="000000"/>
                <w:sz w:val="22"/>
                <w:szCs w:val="22"/>
                <w:lang w:val="el-GR" w:eastAsia="el-GR"/>
              </w:rPr>
            </w:pPr>
            <w:r w:rsidRPr="00D73E1A">
              <w:rPr>
                <w:rFonts w:ascii="Tahoma" w:hAnsi="Tahoma" w:cs="Tahoma"/>
                <w:b/>
                <w:color w:val="000000"/>
                <w:sz w:val="22"/>
                <w:szCs w:val="22"/>
                <w:lang w:val="el-GR" w:eastAsia="el-GR"/>
              </w:rPr>
              <w:t>Γ’τρίμηνο</w:t>
            </w:r>
          </w:p>
          <w:p w14:paraId="4F986C06" w14:textId="77777777" w:rsidR="00AD2DD9" w:rsidRDefault="00AD2DD9" w:rsidP="00AD2DD9">
            <w:pPr>
              <w:jc w:val="right"/>
              <w:rPr>
                <w:rFonts w:ascii="Tahoma" w:hAnsi="Tahoma" w:cs="Tahoma"/>
                <w:b/>
                <w:bCs/>
                <w:sz w:val="22"/>
                <w:szCs w:val="22"/>
              </w:rPr>
            </w:pPr>
            <w:r w:rsidRPr="00D73E1A">
              <w:rPr>
                <w:rFonts w:ascii="Tahoma" w:hAnsi="Tahoma" w:cs="Tahoma"/>
                <w:b/>
                <w:color w:val="000000"/>
                <w:sz w:val="22"/>
                <w:szCs w:val="22"/>
                <w:lang w:val="el-GR" w:eastAsia="el-GR"/>
              </w:rPr>
              <w:t xml:space="preserve"> 20</w:t>
            </w:r>
            <w:r>
              <w:rPr>
                <w:rFonts w:ascii="Tahoma" w:hAnsi="Tahoma" w:cs="Tahoma"/>
                <w:b/>
                <w:color w:val="000000"/>
                <w:sz w:val="22"/>
                <w:szCs w:val="22"/>
                <w:lang w:val="el-GR" w:eastAsia="el-GR"/>
              </w:rPr>
              <w:t>19</w:t>
            </w:r>
          </w:p>
        </w:tc>
        <w:tc>
          <w:tcPr>
            <w:tcW w:w="1408" w:type="dxa"/>
            <w:tcBorders>
              <w:top w:val="nil"/>
              <w:left w:val="nil"/>
              <w:bottom w:val="single" w:sz="12" w:space="0" w:color="548DD4" w:themeColor="text2" w:themeTint="99"/>
              <w:right w:val="nil"/>
            </w:tcBorders>
            <w:shd w:val="clear" w:color="auto" w:fill="FFFFFF" w:themeFill="background1"/>
            <w:vAlign w:val="bottom"/>
            <w:hideMark/>
          </w:tcPr>
          <w:p w14:paraId="2574FE91" w14:textId="77777777" w:rsidR="00AD2DD9" w:rsidRDefault="00AD2DD9" w:rsidP="00AD2DD9">
            <w:pPr>
              <w:jc w:val="right"/>
              <w:rPr>
                <w:rFonts w:ascii="Tahoma" w:hAnsi="Tahoma" w:cs="Tahoma"/>
                <w:b/>
                <w:bCs/>
                <w:sz w:val="22"/>
                <w:szCs w:val="22"/>
              </w:rPr>
            </w:pPr>
            <w:r>
              <w:rPr>
                <w:rFonts w:ascii="Tahoma" w:hAnsi="Tahoma" w:cs="Tahoma"/>
                <w:b/>
                <w:bCs/>
                <w:sz w:val="22"/>
                <w:szCs w:val="22"/>
                <w:lang w:val="el-GR"/>
              </w:rPr>
              <w:t>%</w:t>
            </w:r>
          </w:p>
        </w:tc>
        <w:tc>
          <w:tcPr>
            <w:tcW w:w="1121" w:type="dxa"/>
            <w:tcBorders>
              <w:top w:val="nil"/>
              <w:left w:val="nil"/>
              <w:bottom w:val="single" w:sz="12" w:space="0" w:color="548DD4" w:themeColor="text2" w:themeTint="99"/>
              <w:right w:val="nil"/>
            </w:tcBorders>
            <w:shd w:val="clear" w:color="auto" w:fill="FFFFFF" w:themeFill="background1"/>
            <w:vAlign w:val="bottom"/>
            <w:hideMark/>
          </w:tcPr>
          <w:p w14:paraId="1456D918" w14:textId="77777777" w:rsidR="00AD2DD9" w:rsidRDefault="00AD2DD9" w:rsidP="00AD2DD9">
            <w:pPr>
              <w:jc w:val="right"/>
              <w:rPr>
                <w:rFonts w:ascii="Tahoma" w:hAnsi="Tahoma" w:cs="Tahoma"/>
                <w:b/>
                <w:bCs/>
                <w:sz w:val="22"/>
                <w:szCs w:val="22"/>
              </w:rPr>
            </w:pPr>
            <w:r>
              <w:rPr>
                <w:rFonts w:ascii="Tahoma" w:hAnsi="Tahoma" w:cs="Tahoma"/>
                <w:b/>
                <w:bCs/>
                <w:sz w:val="22"/>
                <w:szCs w:val="22"/>
              </w:rPr>
              <w:t>9M '20</w:t>
            </w:r>
          </w:p>
        </w:tc>
        <w:tc>
          <w:tcPr>
            <w:tcW w:w="1180" w:type="dxa"/>
            <w:tcBorders>
              <w:top w:val="nil"/>
              <w:left w:val="nil"/>
              <w:bottom w:val="single" w:sz="12" w:space="0" w:color="548DD4" w:themeColor="text2" w:themeTint="99"/>
              <w:right w:val="nil"/>
            </w:tcBorders>
            <w:shd w:val="clear" w:color="auto" w:fill="FFFFFF" w:themeFill="background1"/>
            <w:vAlign w:val="bottom"/>
            <w:hideMark/>
          </w:tcPr>
          <w:p w14:paraId="62D32E15" w14:textId="77777777" w:rsidR="00AD2DD9" w:rsidRDefault="00AD2DD9" w:rsidP="00AD2DD9">
            <w:pPr>
              <w:jc w:val="right"/>
              <w:rPr>
                <w:rFonts w:ascii="Tahoma" w:hAnsi="Tahoma" w:cs="Tahoma"/>
                <w:b/>
                <w:bCs/>
                <w:sz w:val="22"/>
                <w:szCs w:val="22"/>
              </w:rPr>
            </w:pPr>
            <w:r>
              <w:rPr>
                <w:rFonts w:ascii="Tahoma" w:hAnsi="Tahoma" w:cs="Tahoma"/>
                <w:b/>
                <w:bCs/>
                <w:sz w:val="22"/>
                <w:szCs w:val="22"/>
              </w:rPr>
              <w:t>9M'19</w:t>
            </w:r>
          </w:p>
        </w:tc>
        <w:tc>
          <w:tcPr>
            <w:tcW w:w="1191" w:type="dxa"/>
            <w:tcBorders>
              <w:top w:val="nil"/>
              <w:left w:val="nil"/>
              <w:bottom w:val="single" w:sz="12" w:space="0" w:color="548DD4" w:themeColor="text2" w:themeTint="99"/>
              <w:right w:val="nil"/>
            </w:tcBorders>
            <w:shd w:val="clear" w:color="auto" w:fill="FFFFFF" w:themeFill="background1"/>
            <w:noWrap/>
            <w:vAlign w:val="bottom"/>
            <w:hideMark/>
          </w:tcPr>
          <w:p w14:paraId="5A9BB697" w14:textId="77777777" w:rsidR="00AD2DD9" w:rsidRDefault="00AD2DD9" w:rsidP="00AD2DD9">
            <w:pPr>
              <w:jc w:val="right"/>
              <w:rPr>
                <w:rFonts w:ascii="Tahoma" w:hAnsi="Tahoma" w:cs="Tahoma"/>
                <w:b/>
                <w:bCs/>
                <w:sz w:val="22"/>
                <w:szCs w:val="22"/>
              </w:rPr>
            </w:pPr>
            <w:r>
              <w:rPr>
                <w:rFonts w:ascii="Tahoma" w:hAnsi="Tahoma" w:cs="Tahoma"/>
                <w:b/>
                <w:bCs/>
                <w:sz w:val="22"/>
                <w:szCs w:val="22"/>
                <w:lang w:val="el-GR"/>
              </w:rPr>
              <w:t>%</w:t>
            </w:r>
          </w:p>
        </w:tc>
      </w:tr>
      <w:tr w:rsidR="00AD2DD9" w:rsidRPr="002048BF" w14:paraId="17EE2B67" w14:textId="77777777" w:rsidTr="00AD2DD9">
        <w:trPr>
          <w:trHeight w:hRule="exact" w:val="306"/>
        </w:trPr>
        <w:tc>
          <w:tcPr>
            <w:tcW w:w="3507" w:type="dxa"/>
            <w:tcBorders>
              <w:top w:val="single" w:sz="12" w:space="0" w:color="548DD4" w:themeColor="text2" w:themeTint="99"/>
              <w:left w:val="nil"/>
              <w:bottom w:val="nil"/>
              <w:right w:val="nil"/>
            </w:tcBorders>
            <w:shd w:val="clear" w:color="auto" w:fill="FFFFFF" w:themeFill="background1"/>
            <w:noWrap/>
            <w:vAlign w:val="center"/>
            <w:hideMark/>
          </w:tcPr>
          <w:p w14:paraId="21B7D474" w14:textId="77777777" w:rsidR="00AD2DD9" w:rsidRPr="002048BF" w:rsidRDefault="00AD2DD9" w:rsidP="00AD2DD9">
            <w:pPr>
              <w:tabs>
                <w:tab w:val="left" w:pos="1968"/>
                <w:tab w:val="left" w:pos="2010"/>
                <w:tab w:val="left" w:pos="4047"/>
              </w:tabs>
              <w:ind w:left="-229" w:right="49" w:firstLine="121"/>
              <w:rPr>
                <w:rFonts w:ascii="Tahoma" w:hAnsi="Tahoma" w:cs="Tahoma"/>
                <w:sz w:val="22"/>
                <w:szCs w:val="22"/>
              </w:rPr>
            </w:pPr>
            <w:r w:rsidRPr="00EE70A7">
              <w:rPr>
                <w:rFonts w:ascii="Tahoma" w:hAnsi="Tahoma" w:cs="Tahoma"/>
                <w:sz w:val="22"/>
                <w:szCs w:val="22"/>
                <w:lang w:val="el-GR"/>
              </w:rPr>
              <w:t xml:space="preserve"> Ελλάδα</w:t>
            </w:r>
          </w:p>
        </w:tc>
        <w:tc>
          <w:tcPr>
            <w:tcW w:w="1180" w:type="dxa"/>
            <w:tcBorders>
              <w:top w:val="single" w:sz="12" w:space="0" w:color="548DD4" w:themeColor="text2" w:themeTint="99"/>
              <w:left w:val="nil"/>
              <w:bottom w:val="nil"/>
              <w:right w:val="nil"/>
            </w:tcBorders>
            <w:shd w:val="clear" w:color="auto" w:fill="FFFFFF" w:themeFill="background1"/>
            <w:noWrap/>
            <w:vAlign w:val="center"/>
            <w:hideMark/>
          </w:tcPr>
          <w:p w14:paraId="245E39FD" w14:textId="77777777" w:rsidR="00AD2DD9" w:rsidRPr="002048BF" w:rsidRDefault="00AD2DD9" w:rsidP="00AD2DD9">
            <w:pPr>
              <w:tabs>
                <w:tab w:val="left" w:pos="1968"/>
                <w:tab w:val="left" w:pos="2010"/>
                <w:tab w:val="left" w:pos="4047"/>
              </w:tabs>
              <w:ind w:left="-229" w:right="49" w:firstLine="121"/>
              <w:jc w:val="right"/>
              <w:rPr>
                <w:rFonts w:ascii="Tahoma" w:hAnsi="Tahoma" w:cs="Tahoma"/>
                <w:sz w:val="22"/>
                <w:szCs w:val="22"/>
              </w:rPr>
            </w:pPr>
            <w:r w:rsidRPr="002048BF">
              <w:rPr>
                <w:rFonts w:ascii="Tahoma" w:hAnsi="Tahoma" w:cs="Tahoma"/>
                <w:sz w:val="22"/>
                <w:szCs w:val="22"/>
              </w:rPr>
              <w:t>325</w:t>
            </w:r>
            <w:r>
              <w:rPr>
                <w:rFonts w:ascii="Tahoma" w:hAnsi="Tahoma" w:cs="Tahoma"/>
                <w:sz w:val="22"/>
                <w:szCs w:val="22"/>
              </w:rPr>
              <w:t>,</w:t>
            </w:r>
            <w:r w:rsidRPr="002048BF">
              <w:rPr>
                <w:rFonts w:ascii="Tahoma" w:hAnsi="Tahoma" w:cs="Tahoma"/>
                <w:sz w:val="22"/>
                <w:szCs w:val="22"/>
              </w:rPr>
              <w:t>8</w:t>
            </w:r>
          </w:p>
        </w:tc>
        <w:tc>
          <w:tcPr>
            <w:tcW w:w="1180" w:type="dxa"/>
            <w:tcBorders>
              <w:top w:val="single" w:sz="12" w:space="0" w:color="548DD4" w:themeColor="text2" w:themeTint="99"/>
              <w:left w:val="nil"/>
              <w:bottom w:val="nil"/>
              <w:right w:val="nil"/>
            </w:tcBorders>
            <w:shd w:val="clear" w:color="auto" w:fill="FFFFFF" w:themeFill="background1"/>
            <w:noWrap/>
            <w:vAlign w:val="center"/>
            <w:hideMark/>
          </w:tcPr>
          <w:p w14:paraId="4DE35C33" w14:textId="77777777" w:rsidR="00AD2DD9" w:rsidRPr="002048BF" w:rsidRDefault="00AD2DD9" w:rsidP="00AD2DD9">
            <w:pPr>
              <w:tabs>
                <w:tab w:val="left" w:pos="1968"/>
                <w:tab w:val="left" w:pos="2010"/>
                <w:tab w:val="left" w:pos="4047"/>
              </w:tabs>
              <w:ind w:left="-229" w:right="49" w:firstLine="121"/>
              <w:jc w:val="right"/>
              <w:rPr>
                <w:rFonts w:ascii="Tahoma" w:hAnsi="Tahoma" w:cs="Tahoma"/>
                <w:sz w:val="22"/>
                <w:szCs w:val="22"/>
              </w:rPr>
            </w:pPr>
            <w:r w:rsidRPr="002048BF">
              <w:rPr>
                <w:rFonts w:ascii="Tahoma" w:hAnsi="Tahoma" w:cs="Tahoma"/>
                <w:sz w:val="22"/>
                <w:szCs w:val="22"/>
              </w:rPr>
              <w:t>337</w:t>
            </w:r>
            <w:r>
              <w:rPr>
                <w:rFonts w:ascii="Tahoma" w:hAnsi="Tahoma" w:cs="Tahoma"/>
                <w:sz w:val="22"/>
                <w:szCs w:val="22"/>
              </w:rPr>
              <w:t>,</w:t>
            </w:r>
            <w:r w:rsidRPr="002048BF">
              <w:rPr>
                <w:rFonts w:ascii="Tahoma" w:hAnsi="Tahoma" w:cs="Tahoma"/>
                <w:sz w:val="22"/>
                <w:szCs w:val="22"/>
              </w:rPr>
              <w:t>0</w:t>
            </w:r>
          </w:p>
        </w:tc>
        <w:tc>
          <w:tcPr>
            <w:tcW w:w="1408" w:type="dxa"/>
            <w:tcBorders>
              <w:top w:val="single" w:sz="12" w:space="0" w:color="548DD4" w:themeColor="text2" w:themeTint="99"/>
              <w:left w:val="nil"/>
              <w:bottom w:val="nil"/>
              <w:right w:val="nil"/>
            </w:tcBorders>
            <w:shd w:val="clear" w:color="auto" w:fill="FFFFFF" w:themeFill="background1"/>
            <w:vAlign w:val="center"/>
            <w:hideMark/>
          </w:tcPr>
          <w:p w14:paraId="265500B2" w14:textId="77777777" w:rsidR="00AD2DD9" w:rsidRPr="002048BF" w:rsidRDefault="00AD2DD9" w:rsidP="00AD2DD9">
            <w:pPr>
              <w:tabs>
                <w:tab w:val="left" w:pos="1968"/>
                <w:tab w:val="left" w:pos="2010"/>
                <w:tab w:val="left" w:pos="4047"/>
              </w:tabs>
              <w:ind w:left="-229" w:right="49" w:firstLine="121"/>
              <w:jc w:val="right"/>
              <w:rPr>
                <w:rFonts w:ascii="Tahoma" w:hAnsi="Tahoma" w:cs="Tahoma"/>
                <w:sz w:val="22"/>
                <w:szCs w:val="22"/>
              </w:rPr>
            </w:pPr>
            <w:r w:rsidRPr="002048BF">
              <w:rPr>
                <w:rFonts w:ascii="Tahoma" w:hAnsi="Tahoma" w:cs="Tahoma"/>
                <w:sz w:val="22"/>
                <w:szCs w:val="22"/>
              </w:rPr>
              <w:t>-3</w:t>
            </w:r>
            <w:r>
              <w:rPr>
                <w:rFonts w:ascii="Tahoma" w:hAnsi="Tahoma" w:cs="Tahoma"/>
                <w:sz w:val="22"/>
                <w:szCs w:val="22"/>
              </w:rPr>
              <w:t>,</w:t>
            </w:r>
            <w:r w:rsidRPr="002048BF">
              <w:rPr>
                <w:rFonts w:ascii="Tahoma" w:hAnsi="Tahoma" w:cs="Tahoma"/>
                <w:sz w:val="22"/>
                <w:szCs w:val="22"/>
              </w:rPr>
              <w:t>3%</w:t>
            </w:r>
          </w:p>
        </w:tc>
        <w:tc>
          <w:tcPr>
            <w:tcW w:w="1121" w:type="dxa"/>
            <w:tcBorders>
              <w:top w:val="single" w:sz="12" w:space="0" w:color="548DD4" w:themeColor="text2" w:themeTint="99"/>
              <w:left w:val="nil"/>
              <w:bottom w:val="nil"/>
              <w:right w:val="nil"/>
            </w:tcBorders>
            <w:shd w:val="clear" w:color="auto" w:fill="FFFFFF" w:themeFill="background1"/>
            <w:vAlign w:val="center"/>
            <w:hideMark/>
          </w:tcPr>
          <w:p w14:paraId="26088348" w14:textId="77777777" w:rsidR="00AD2DD9" w:rsidRPr="002048BF" w:rsidRDefault="00AD2DD9" w:rsidP="00AD2DD9">
            <w:pPr>
              <w:tabs>
                <w:tab w:val="left" w:pos="1968"/>
                <w:tab w:val="left" w:pos="2010"/>
                <w:tab w:val="left" w:pos="4047"/>
              </w:tabs>
              <w:ind w:left="-229" w:right="49" w:firstLine="121"/>
              <w:jc w:val="right"/>
              <w:rPr>
                <w:rFonts w:ascii="Tahoma" w:hAnsi="Tahoma" w:cs="Tahoma"/>
                <w:sz w:val="22"/>
                <w:szCs w:val="22"/>
              </w:rPr>
            </w:pPr>
            <w:r w:rsidRPr="002048BF">
              <w:rPr>
                <w:rFonts w:ascii="Tahoma" w:hAnsi="Tahoma" w:cs="Tahoma"/>
                <w:sz w:val="22"/>
                <w:szCs w:val="22"/>
              </w:rPr>
              <w:t>899</w:t>
            </w:r>
            <w:r>
              <w:rPr>
                <w:rFonts w:ascii="Tahoma" w:hAnsi="Tahoma" w:cs="Tahoma"/>
                <w:sz w:val="22"/>
                <w:szCs w:val="22"/>
              </w:rPr>
              <w:t>,</w:t>
            </w:r>
            <w:r w:rsidRPr="002048BF">
              <w:rPr>
                <w:rFonts w:ascii="Tahoma" w:hAnsi="Tahoma" w:cs="Tahoma"/>
                <w:sz w:val="22"/>
                <w:szCs w:val="22"/>
              </w:rPr>
              <w:t>2</w:t>
            </w:r>
          </w:p>
        </w:tc>
        <w:tc>
          <w:tcPr>
            <w:tcW w:w="1180" w:type="dxa"/>
            <w:tcBorders>
              <w:top w:val="single" w:sz="12" w:space="0" w:color="548DD4" w:themeColor="text2" w:themeTint="99"/>
              <w:left w:val="nil"/>
              <w:bottom w:val="nil"/>
              <w:right w:val="nil"/>
            </w:tcBorders>
            <w:shd w:val="clear" w:color="auto" w:fill="FFFFFF" w:themeFill="background1"/>
            <w:vAlign w:val="center"/>
            <w:hideMark/>
          </w:tcPr>
          <w:p w14:paraId="2FA13A19" w14:textId="77777777" w:rsidR="00AD2DD9" w:rsidRPr="002048BF" w:rsidRDefault="00AD2DD9" w:rsidP="00AD2DD9">
            <w:pPr>
              <w:tabs>
                <w:tab w:val="left" w:pos="1968"/>
                <w:tab w:val="left" w:pos="2010"/>
                <w:tab w:val="left" w:pos="4047"/>
              </w:tabs>
              <w:ind w:left="-229" w:right="49" w:firstLine="121"/>
              <w:jc w:val="right"/>
              <w:rPr>
                <w:rFonts w:ascii="Tahoma" w:hAnsi="Tahoma" w:cs="Tahoma"/>
                <w:sz w:val="22"/>
                <w:szCs w:val="22"/>
              </w:rPr>
            </w:pPr>
            <w:r w:rsidRPr="002048BF">
              <w:rPr>
                <w:rFonts w:ascii="Tahoma" w:hAnsi="Tahoma" w:cs="Tahoma"/>
                <w:sz w:val="22"/>
                <w:szCs w:val="22"/>
              </w:rPr>
              <w:t>909</w:t>
            </w:r>
            <w:r>
              <w:rPr>
                <w:rFonts w:ascii="Tahoma" w:hAnsi="Tahoma" w:cs="Tahoma"/>
                <w:sz w:val="22"/>
                <w:szCs w:val="22"/>
              </w:rPr>
              <w:t>,</w:t>
            </w:r>
            <w:r w:rsidRPr="002048BF">
              <w:rPr>
                <w:rFonts w:ascii="Tahoma" w:hAnsi="Tahoma" w:cs="Tahoma"/>
                <w:sz w:val="22"/>
                <w:szCs w:val="22"/>
              </w:rPr>
              <w:t>6</w:t>
            </w:r>
          </w:p>
        </w:tc>
        <w:tc>
          <w:tcPr>
            <w:tcW w:w="1191" w:type="dxa"/>
            <w:tcBorders>
              <w:top w:val="single" w:sz="12" w:space="0" w:color="548DD4" w:themeColor="text2" w:themeTint="99"/>
              <w:left w:val="nil"/>
              <w:bottom w:val="nil"/>
              <w:right w:val="nil"/>
            </w:tcBorders>
            <w:shd w:val="clear" w:color="auto" w:fill="FFFFFF" w:themeFill="background1"/>
            <w:noWrap/>
            <w:vAlign w:val="center"/>
            <w:hideMark/>
          </w:tcPr>
          <w:p w14:paraId="573E9BDC" w14:textId="77777777" w:rsidR="00AD2DD9" w:rsidRPr="002048BF" w:rsidRDefault="00AD2DD9" w:rsidP="00AD2DD9">
            <w:pPr>
              <w:tabs>
                <w:tab w:val="left" w:pos="1968"/>
                <w:tab w:val="left" w:pos="2010"/>
                <w:tab w:val="left" w:pos="4047"/>
              </w:tabs>
              <w:ind w:left="-229" w:right="49" w:firstLine="121"/>
              <w:jc w:val="right"/>
              <w:rPr>
                <w:rFonts w:ascii="Tahoma" w:hAnsi="Tahoma" w:cs="Tahoma"/>
                <w:sz w:val="22"/>
                <w:szCs w:val="22"/>
              </w:rPr>
            </w:pPr>
            <w:r w:rsidRPr="002048BF">
              <w:rPr>
                <w:rFonts w:ascii="Tahoma" w:hAnsi="Tahoma" w:cs="Tahoma"/>
                <w:sz w:val="22"/>
                <w:szCs w:val="22"/>
              </w:rPr>
              <w:t>-1</w:t>
            </w:r>
            <w:r>
              <w:rPr>
                <w:rFonts w:ascii="Tahoma" w:hAnsi="Tahoma" w:cs="Tahoma"/>
                <w:sz w:val="22"/>
                <w:szCs w:val="22"/>
              </w:rPr>
              <w:t>,</w:t>
            </w:r>
            <w:r w:rsidRPr="002048BF">
              <w:rPr>
                <w:rFonts w:ascii="Tahoma" w:hAnsi="Tahoma" w:cs="Tahoma"/>
                <w:sz w:val="22"/>
                <w:szCs w:val="22"/>
              </w:rPr>
              <w:t>1%</w:t>
            </w:r>
          </w:p>
        </w:tc>
      </w:tr>
      <w:tr w:rsidR="00AD2DD9" w:rsidRPr="006A1C07" w14:paraId="6AC45E5A" w14:textId="77777777" w:rsidTr="00AD2DD9">
        <w:trPr>
          <w:trHeight w:hRule="exact" w:val="306"/>
        </w:trPr>
        <w:tc>
          <w:tcPr>
            <w:tcW w:w="3507" w:type="dxa"/>
            <w:shd w:val="clear" w:color="auto" w:fill="FFFFFF" w:themeFill="background1"/>
            <w:noWrap/>
            <w:vAlign w:val="center"/>
          </w:tcPr>
          <w:p w14:paraId="2703D826" w14:textId="00A150D0" w:rsidR="00AD2DD9" w:rsidRPr="006A1C07" w:rsidRDefault="00AD2DD9" w:rsidP="00AD2DD9">
            <w:pPr>
              <w:tabs>
                <w:tab w:val="left" w:pos="1968"/>
                <w:tab w:val="left" w:pos="2010"/>
                <w:tab w:val="left" w:pos="4047"/>
              </w:tabs>
              <w:ind w:left="-229" w:right="49" w:firstLine="121"/>
              <w:rPr>
                <w:rFonts w:ascii="Tahoma" w:hAnsi="Tahoma" w:cs="Tahoma"/>
                <w:sz w:val="22"/>
                <w:szCs w:val="22"/>
              </w:rPr>
            </w:pPr>
            <w:r w:rsidRPr="00EE70A7">
              <w:rPr>
                <w:rFonts w:ascii="Tahoma" w:hAnsi="Tahoma"/>
                <w:i/>
                <w:sz w:val="22"/>
                <w:szCs w:val="22"/>
                <w:lang w:val="el-GR"/>
              </w:rPr>
              <w:t>Περιθώριο</w:t>
            </w:r>
            <w:r w:rsidRPr="00347C3C">
              <w:rPr>
                <w:rFonts w:ascii="Tahoma" w:hAnsi="Tahoma"/>
                <w:i/>
                <w:sz w:val="22"/>
                <w:szCs w:val="22"/>
                <w:lang w:val="el-GR"/>
              </w:rPr>
              <w:t xml:space="preserve"> </w:t>
            </w:r>
            <w:r w:rsidR="00121D43">
              <w:rPr>
                <w:rFonts w:ascii="Tahoma" w:hAnsi="Tahoma"/>
                <w:i/>
                <w:sz w:val="22"/>
                <w:szCs w:val="22"/>
                <w:lang w:val="el-GR"/>
              </w:rPr>
              <w:t>(</w:t>
            </w:r>
            <w:r w:rsidRPr="00347C3C">
              <w:rPr>
                <w:rFonts w:ascii="Tahoma" w:hAnsi="Tahoma"/>
                <w:i/>
                <w:sz w:val="22"/>
                <w:szCs w:val="22"/>
                <w:lang w:val="el-GR"/>
              </w:rPr>
              <w:t>%</w:t>
            </w:r>
            <w:r w:rsidR="00121D43">
              <w:rPr>
                <w:rFonts w:ascii="Tahoma" w:hAnsi="Tahoma"/>
                <w:i/>
                <w:sz w:val="22"/>
                <w:szCs w:val="22"/>
                <w:lang w:val="el-GR"/>
              </w:rPr>
              <w:t>)</w:t>
            </w:r>
            <w:r w:rsidRPr="00EE70A7">
              <w:rPr>
                <w:rFonts w:ascii="Tahoma" w:hAnsi="Tahoma"/>
                <w:i/>
                <w:sz w:val="22"/>
                <w:szCs w:val="22"/>
                <w:lang w:val="el-GR"/>
              </w:rPr>
              <w:t xml:space="preserve"> </w:t>
            </w:r>
          </w:p>
        </w:tc>
        <w:tc>
          <w:tcPr>
            <w:tcW w:w="1180" w:type="dxa"/>
            <w:shd w:val="clear" w:color="auto" w:fill="FFFFFF" w:themeFill="background1"/>
            <w:noWrap/>
            <w:vAlign w:val="center"/>
          </w:tcPr>
          <w:p w14:paraId="5987F974" w14:textId="77777777" w:rsidR="00AD2DD9" w:rsidRPr="006A1C07" w:rsidRDefault="00AD2DD9" w:rsidP="00AD2DD9">
            <w:pPr>
              <w:tabs>
                <w:tab w:val="left" w:pos="1968"/>
                <w:tab w:val="left" w:pos="2010"/>
                <w:tab w:val="left" w:pos="4047"/>
              </w:tabs>
              <w:ind w:left="-491" w:right="49" w:firstLine="121"/>
              <w:jc w:val="right"/>
              <w:rPr>
                <w:rFonts w:ascii="Tahoma" w:hAnsi="Tahoma" w:cs="Tahoma"/>
                <w:i/>
                <w:sz w:val="22"/>
                <w:szCs w:val="22"/>
              </w:rPr>
            </w:pPr>
            <w:r w:rsidRPr="006A1C07">
              <w:rPr>
                <w:rFonts w:ascii="Tahoma" w:hAnsi="Tahoma" w:cs="Tahoma"/>
                <w:i/>
                <w:sz w:val="22"/>
                <w:szCs w:val="22"/>
              </w:rPr>
              <w:t>42</w:t>
            </w:r>
            <w:r>
              <w:rPr>
                <w:rFonts w:ascii="Tahoma" w:hAnsi="Tahoma" w:cs="Tahoma"/>
                <w:i/>
                <w:sz w:val="22"/>
                <w:szCs w:val="22"/>
              </w:rPr>
              <w:t>,</w:t>
            </w:r>
            <w:r w:rsidRPr="006A1C07">
              <w:rPr>
                <w:rFonts w:ascii="Tahoma" w:hAnsi="Tahoma" w:cs="Tahoma"/>
                <w:i/>
                <w:sz w:val="22"/>
                <w:szCs w:val="22"/>
              </w:rPr>
              <w:t>7%</w:t>
            </w:r>
          </w:p>
        </w:tc>
        <w:tc>
          <w:tcPr>
            <w:tcW w:w="1180" w:type="dxa"/>
            <w:shd w:val="clear" w:color="auto" w:fill="FFFFFF" w:themeFill="background1"/>
            <w:noWrap/>
            <w:vAlign w:val="center"/>
          </w:tcPr>
          <w:p w14:paraId="5079B433" w14:textId="77777777" w:rsidR="00AD2DD9" w:rsidRPr="006A1C07" w:rsidRDefault="00AD2DD9" w:rsidP="00AD2DD9">
            <w:pPr>
              <w:tabs>
                <w:tab w:val="left" w:pos="1968"/>
                <w:tab w:val="left" w:pos="2010"/>
                <w:tab w:val="left" w:pos="4047"/>
              </w:tabs>
              <w:ind w:left="-229" w:right="49" w:firstLine="121"/>
              <w:jc w:val="right"/>
              <w:rPr>
                <w:rFonts w:ascii="Tahoma" w:hAnsi="Tahoma" w:cs="Tahoma"/>
                <w:i/>
                <w:sz w:val="22"/>
                <w:szCs w:val="22"/>
              </w:rPr>
            </w:pPr>
            <w:r w:rsidRPr="006A1C07">
              <w:rPr>
                <w:rFonts w:ascii="Tahoma" w:hAnsi="Tahoma" w:cs="Tahoma"/>
                <w:i/>
                <w:sz w:val="22"/>
                <w:szCs w:val="22"/>
              </w:rPr>
              <w:t>43</w:t>
            </w:r>
            <w:r>
              <w:rPr>
                <w:rFonts w:ascii="Tahoma" w:hAnsi="Tahoma" w:cs="Tahoma"/>
                <w:i/>
                <w:sz w:val="22"/>
                <w:szCs w:val="22"/>
              </w:rPr>
              <w:t>,</w:t>
            </w:r>
            <w:r w:rsidRPr="006A1C07">
              <w:rPr>
                <w:rFonts w:ascii="Tahoma" w:hAnsi="Tahoma" w:cs="Tahoma"/>
                <w:i/>
                <w:sz w:val="22"/>
                <w:szCs w:val="22"/>
              </w:rPr>
              <w:t>7%</w:t>
            </w:r>
          </w:p>
        </w:tc>
        <w:tc>
          <w:tcPr>
            <w:tcW w:w="1408" w:type="dxa"/>
            <w:shd w:val="clear" w:color="auto" w:fill="FFFFFF" w:themeFill="background1"/>
            <w:vAlign w:val="center"/>
          </w:tcPr>
          <w:p w14:paraId="6802F94B" w14:textId="77777777" w:rsidR="00AD2DD9" w:rsidRPr="00AD2DD9" w:rsidRDefault="00AD2DD9" w:rsidP="00AD2DD9">
            <w:pPr>
              <w:tabs>
                <w:tab w:val="left" w:pos="1968"/>
                <w:tab w:val="left" w:pos="2010"/>
                <w:tab w:val="left" w:pos="4047"/>
              </w:tabs>
              <w:ind w:left="-229" w:right="49" w:firstLine="121"/>
              <w:jc w:val="right"/>
              <w:rPr>
                <w:rFonts w:ascii="Tahoma" w:hAnsi="Tahoma" w:cs="Tahoma"/>
                <w:i/>
                <w:sz w:val="22"/>
                <w:szCs w:val="22"/>
                <w:lang w:val="el-GR"/>
              </w:rPr>
            </w:pPr>
            <w:r w:rsidRPr="006A1C07">
              <w:rPr>
                <w:rFonts w:ascii="Tahoma" w:hAnsi="Tahoma" w:cs="Tahoma"/>
                <w:i/>
                <w:sz w:val="22"/>
                <w:szCs w:val="22"/>
              </w:rPr>
              <w:t>-1</w:t>
            </w:r>
            <w:r>
              <w:rPr>
                <w:rFonts w:ascii="Tahoma" w:hAnsi="Tahoma" w:cs="Tahoma"/>
                <w:i/>
                <w:sz w:val="22"/>
                <w:szCs w:val="22"/>
              </w:rPr>
              <w:t>,</w:t>
            </w:r>
            <w:r w:rsidRPr="006A1C07">
              <w:rPr>
                <w:rFonts w:ascii="Tahoma" w:hAnsi="Tahoma" w:cs="Tahoma"/>
                <w:i/>
                <w:sz w:val="22"/>
                <w:szCs w:val="22"/>
              </w:rPr>
              <w:t>0</w:t>
            </w:r>
            <w:r>
              <w:rPr>
                <w:rFonts w:ascii="Tahoma" w:hAnsi="Tahoma" w:cs="Tahoma"/>
                <w:i/>
                <w:sz w:val="22"/>
                <w:szCs w:val="22"/>
                <w:lang w:val="el-GR"/>
              </w:rPr>
              <w:t>μον.</w:t>
            </w:r>
          </w:p>
        </w:tc>
        <w:tc>
          <w:tcPr>
            <w:tcW w:w="1121" w:type="dxa"/>
            <w:shd w:val="clear" w:color="auto" w:fill="FFFFFF" w:themeFill="background1"/>
            <w:vAlign w:val="center"/>
          </w:tcPr>
          <w:p w14:paraId="55229A3F" w14:textId="77777777" w:rsidR="00AD2DD9" w:rsidRPr="006A1C07" w:rsidRDefault="00AD2DD9" w:rsidP="00AD2DD9">
            <w:pPr>
              <w:tabs>
                <w:tab w:val="left" w:pos="1968"/>
                <w:tab w:val="left" w:pos="2010"/>
                <w:tab w:val="left" w:pos="4047"/>
              </w:tabs>
              <w:ind w:left="-229" w:right="49" w:firstLine="121"/>
              <w:jc w:val="right"/>
              <w:rPr>
                <w:rFonts w:ascii="Tahoma" w:hAnsi="Tahoma" w:cs="Tahoma"/>
                <w:i/>
                <w:sz w:val="22"/>
                <w:szCs w:val="22"/>
              </w:rPr>
            </w:pPr>
            <w:r w:rsidRPr="006A1C07">
              <w:rPr>
                <w:rFonts w:ascii="Tahoma" w:hAnsi="Tahoma" w:cs="Tahoma"/>
                <w:i/>
                <w:sz w:val="22"/>
                <w:szCs w:val="22"/>
              </w:rPr>
              <w:t>41</w:t>
            </w:r>
            <w:r>
              <w:rPr>
                <w:rFonts w:ascii="Tahoma" w:hAnsi="Tahoma" w:cs="Tahoma"/>
                <w:i/>
                <w:sz w:val="22"/>
                <w:szCs w:val="22"/>
              </w:rPr>
              <w:t>,</w:t>
            </w:r>
            <w:r w:rsidRPr="006A1C07">
              <w:rPr>
                <w:rFonts w:ascii="Tahoma" w:hAnsi="Tahoma" w:cs="Tahoma"/>
                <w:i/>
                <w:sz w:val="22"/>
                <w:szCs w:val="22"/>
              </w:rPr>
              <w:t>6%</w:t>
            </w:r>
          </w:p>
        </w:tc>
        <w:tc>
          <w:tcPr>
            <w:tcW w:w="1180" w:type="dxa"/>
            <w:shd w:val="clear" w:color="auto" w:fill="FFFFFF" w:themeFill="background1"/>
            <w:vAlign w:val="center"/>
          </w:tcPr>
          <w:p w14:paraId="2B844139" w14:textId="77777777" w:rsidR="00AD2DD9" w:rsidRPr="006A1C07" w:rsidRDefault="00AD2DD9" w:rsidP="00AD2DD9">
            <w:pPr>
              <w:tabs>
                <w:tab w:val="left" w:pos="1968"/>
                <w:tab w:val="left" w:pos="2010"/>
                <w:tab w:val="left" w:pos="4047"/>
              </w:tabs>
              <w:ind w:left="-229" w:right="49" w:firstLine="121"/>
              <w:jc w:val="right"/>
              <w:rPr>
                <w:rFonts w:ascii="Tahoma" w:hAnsi="Tahoma" w:cs="Tahoma"/>
                <w:i/>
                <w:sz w:val="22"/>
                <w:szCs w:val="22"/>
              </w:rPr>
            </w:pPr>
            <w:r w:rsidRPr="006A1C07">
              <w:rPr>
                <w:rFonts w:ascii="Tahoma" w:hAnsi="Tahoma" w:cs="Tahoma"/>
                <w:i/>
                <w:sz w:val="22"/>
                <w:szCs w:val="22"/>
              </w:rPr>
              <w:t>41</w:t>
            </w:r>
            <w:r>
              <w:rPr>
                <w:rFonts w:ascii="Tahoma" w:hAnsi="Tahoma" w:cs="Tahoma"/>
                <w:i/>
                <w:sz w:val="22"/>
                <w:szCs w:val="22"/>
              </w:rPr>
              <w:t>,</w:t>
            </w:r>
            <w:r w:rsidRPr="006A1C07">
              <w:rPr>
                <w:rFonts w:ascii="Tahoma" w:hAnsi="Tahoma" w:cs="Tahoma"/>
                <w:i/>
                <w:sz w:val="22"/>
                <w:szCs w:val="22"/>
              </w:rPr>
              <w:t>6%</w:t>
            </w:r>
          </w:p>
        </w:tc>
        <w:tc>
          <w:tcPr>
            <w:tcW w:w="1191" w:type="dxa"/>
            <w:shd w:val="clear" w:color="auto" w:fill="FFFFFF" w:themeFill="background1"/>
            <w:noWrap/>
            <w:vAlign w:val="center"/>
          </w:tcPr>
          <w:p w14:paraId="0BC6F57C" w14:textId="77777777" w:rsidR="00AD2DD9" w:rsidRPr="006A1C07" w:rsidRDefault="00AD2DD9" w:rsidP="00AD2DD9">
            <w:pPr>
              <w:tabs>
                <w:tab w:val="left" w:pos="1968"/>
                <w:tab w:val="left" w:pos="2010"/>
                <w:tab w:val="left" w:pos="4047"/>
              </w:tabs>
              <w:ind w:left="-229" w:right="49" w:firstLine="121"/>
              <w:jc w:val="right"/>
              <w:rPr>
                <w:rFonts w:ascii="Tahoma" w:hAnsi="Tahoma" w:cs="Tahoma"/>
                <w:i/>
                <w:sz w:val="22"/>
                <w:szCs w:val="22"/>
              </w:rPr>
            </w:pPr>
            <w:r w:rsidRPr="006A1C07">
              <w:rPr>
                <w:rFonts w:ascii="Tahoma" w:hAnsi="Tahoma" w:cs="Tahoma"/>
                <w:i/>
                <w:sz w:val="22"/>
                <w:szCs w:val="22"/>
              </w:rPr>
              <w:t>0</w:t>
            </w:r>
            <w:r>
              <w:rPr>
                <w:rFonts w:ascii="Tahoma" w:hAnsi="Tahoma" w:cs="Tahoma"/>
                <w:i/>
                <w:sz w:val="22"/>
                <w:szCs w:val="22"/>
              </w:rPr>
              <w:t>,</w:t>
            </w:r>
            <w:r w:rsidRPr="006A1C07">
              <w:rPr>
                <w:rFonts w:ascii="Tahoma" w:hAnsi="Tahoma" w:cs="Tahoma"/>
                <w:i/>
                <w:sz w:val="22"/>
                <w:szCs w:val="22"/>
              </w:rPr>
              <w:t>0</w:t>
            </w:r>
            <w:r>
              <w:rPr>
                <w:rFonts w:ascii="Tahoma" w:hAnsi="Tahoma" w:cs="Tahoma"/>
                <w:i/>
                <w:sz w:val="22"/>
                <w:szCs w:val="22"/>
                <w:lang w:val="el-GR"/>
              </w:rPr>
              <w:t xml:space="preserve"> μον.</w:t>
            </w:r>
          </w:p>
        </w:tc>
      </w:tr>
      <w:tr w:rsidR="00AD2DD9" w:rsidRPr="00EE77FD" w14:paraId="70007D5D" w14:textId="77777777" w:rsidTr="00AD2DD9">
        <w:trPr>
          <w:trHeight w:hRule="exact" w:val="306"/>
        </w:trPr>
        <w:tc>
          <w:tcPr>
            <w:tcW w:w="3507" w:type="dxa"/>
            <w:shd w:val="clear" w:color="auto" w:fill="FFFFFF" w:themeFill="background1"/>
            <w:noWrap/>
            <w:vAlign w:val="center"/>
            <w:hideMark/>
          </w:tcPr>
          <w:p w14:paraId="0A648767" w14:textId="77777777" w:rsidR="00AD2DD9" w:rsidRPr="00EE77FD" w:rsidRDefault="00AD2DD9" w:rsidP="00AD2DD9">
            <w:pPr>
              <w:tabs>
                <w:tab w:val="left" w:pos="1968"/>
                <w:tab w:val="left" w:pos="2010"/>
                <w:tab w:val="left" w:pos="4047"/>
              </w:tabs>
              <w:ind w:left="-229" w:right="49" w:firstLine="121"/>
              <w:rPr>
                <w:rFonts w:ascii="Tahoma" w:hAnsi="Tahoma" w:cs="Tahoma"/>
                <w:sz w:val="22"/>
                <w:szCs w:val="22"/>
              </w:rPr>
            </w:pPr>
            <w:r w:rsidRPr="00EE70A7">
              <w:rPr>
                <w:rFonts w:ascii="Tahoma" w:hAnsi="Tahoma" w:cs="Tahoma"/>
                <w:sz w:val="22"/>
                <w:szCs w:val="22"/>
                <w:lang w:val="el-GR"/>
              </w:rPr>
              <w:t xml:space="preserve"> Ρουμανία</w:t>
            </w:r>
          </w:p>
        </w:tc>
        <w:tc>
          <w:tcPr>
            <w:tcW w:w="1180" w:type="dxa"/>
            <w:shd w:val="clear" w:color="auto" w:fill="FFFFFF" w:themeFill="background1"/>
            <w:noWrap/>
            <w:vAlign w:val="center"/>
            <w:hideMark/>
          </w:tcPr>
          <w:p w14:paraId="4DAB32B0" w14:textId="77777777" w:rsidR="00AD2DD9" w:rsidRPr="00EE77FD" w:rsidRDefault="00AD2DD9" w:rsidP="00AD2DD9">
            <w:pPr>
              <w:tabs>
                <w:tab w:val="left" w:pos="1968"/>
                <w:tab w:val="left" w:pos="2010"/>
                <w:tab w:val="left" w:pos="4047"/>
              </w:tabs>
              <w:ind w:left="-491" w:right="49" w:firstLine="121"/>
              <w:jc w:val="right"/>
              <w:rPr>
                <w:rFonts w:ascii="Tahoma" w:hAnsi="Tahoma" w:cs="Tahoma"/>
                <w:sz w:val="22"/>
                <w:szCs w:val="22"/>
              </w:rPr>
            </w:pPr>
            <w:r w:rsidRPr="00EE77FD">
              <w:rPr>
                <w:rFonts w:ascii="Tahoma" w:hAnsi="Tahoma" w:cs="Tahoma"/>
                <w:sz w:val="22"/>
                <w:szCs w:val="22"/>
              </w:rPr>
              <w:t>50</w:t>
            </w:r>
            <w:r>
              <w:rPr>
                <w:rFonts w:ascii="Tahoma" w:hAnsi="Tahoma" w:cs="Tahoma"/>
                <w:sz w:val="22"/>
                <w:szCs w:val="22"/>
              </w:rPr>
              <w:t>,</w:t>
            </w:r>
            <w:r w:rsidRPr="00EE77FD">
              <w:rPr>
                <w:rFonts w:ascii="Tahoma" w:hAnsi="Tahoma" w:cs="Tahoma"/>
                <w:sz w:val="22"/>
                <w:szCs w:val="22"/>
              </w:rPr>
              <w:t xml:space="preserve">3               </w:t>
            </w:r>
          </w:p>
        </w:tc>
        <w:tc>
          <w:tcPr>
            <w:tcW w:w="1180" w:type="dxa"/>
            <w:shd w:val="clear" w:color="auto" w:fill="FFFFFF" w:themeFill="background1"/>
            <w:noWrap/>
            <w:vAlign w:val="center"/>
            <w:hideMark/>
          </w:tcPr>
          <w:p w14:paraId="3BC47396" w14:textId="77777777" w:rsidR="00AD2DD9" w:rsidRPr="00EE77FD" w:rsidRDefault="00AD2DD9" w:rsidP="00AD2DD9">
            <w:pPr>
              <w:tabs>
                <w:tab w:val="left" w:pos="1968"/>
                <w:tab w:val="left" w:pos="2010"/>
                <w:tab w:val="left" w:pos="4047"/>
              </w:tabs>
              <w:ind w:left="-229" w:right="49" w:firstLine="121"/>
              <w:jc w:val="right"/>
              <w:rPr>
                <w:rFonts w:ascii="Tahoma" w:hAnsi="Tahoma" w:cs="Tahoma"/>
                <w:sz w:val="22"/>
                <w:szCs w:val="22"/>
              </w:rPr>
            </w:pPr>
            <w:r w:rsidRPr="00EE77FD">
              <w:rPr>
                <w:rFonts w:ascii="Tahoma" w:hAnsi="Tahoma" w:cs="Tahoma"/>
                <w:sz w:val="22"/>
                <w:szCs w:val="22"/>
              </w:rPr>
              <w:t>35</w:t>
            </w:r>
            <w:r>
              <w:rPr>
                <w:rFonts w:ascii="Tahoma" w:hAnsi="Tahoma" w:cs="Tahoma"/>
                <w:sz w:val="22"/>
                <w:szCs w:val="22"/>
              </w:rPr>
              <w:t>,</w:t>
            </w:r>
            <w:r w:rsidRPr="00EE77FD">
              <w:rPr>
                <w:rFonts w:ascii="Tahoma" w:hAnsi="Tahoma" w:cs="Tahoma"/>
                <w:sz w:val="22"/>
                <w:szCs w:val="22"/>
              </w:rPr>
              <w:t xml:space="preserve">8               </w:t>
            </w:r>
          </w:p>
        </w:tc>
        <w:tc>
          <w:tcPr>
            <w:tcW w:w="1408" w:type="dxa"/>
            <w:shd w:val="clear" w:color="auto" w:fill="FFFFFF" w:themeFill="background1"/>
            <w:vAlign w:val="center"/>
            <w:hideMark/>
          </w:tcPr>
          <w:p w14:paraId="7A931FAC" w14:textId="77777777" w:rsidR="00AD2DD9" w:rsidRPr="00EE77FD" w:rsidRDefault="00AD2DD9" w:rsidP="00AD2DD9">
            <w:pPr>
              <w:tabs>
                <w:tab w:val="left" w:pos="1968"/>
                <w:tab w:val="left" w:pos="2010"/>
                <w:tab w:val="left" w:pos="4047"/>
              </w:tabs>
              <w:ind w:left="-229" w:right="49" w:firstLine="121"/>
              <w:jc w:val="right"/>
              <w:rPr>
                <w:rFonts w:ascii="Tahoma" w:hAnsi="Tahoma" w:cs="Tahoma"/>
                <w:sz w:val="22"/>
                <w:szCs w:val="22"/>
              </w:rPr>
            </w:pPr>
            <w:r w:rsidRPr="00EE77FD">
              <w:rPr>
                <w:rFonts w:ascii="Tahoma" w:hAnsi="Tahoma" w:cs="Tahoma"/>
                <w:sz w:val="22"/>
                <w:szCs w:val="22"/>
              </w:rPr>
              <w:t>+40</w:t>
            </w:r>
            <w:r>
              <w:rPr>
                <w:rFonts w:ascii="Tahoma" w:hAnsi="Tahoma" w:cs="Tahoma"/>
                <w:sz w:val="22"/>
                <w:szCs w:val="22"/>
              </w:rPr>
              <w:t>,</w:t>
            </w:r>
            <w:r w:rsidRPr="00EE77FD">
              <w:rPr>
                <w:rFonts w:ascii="Tahoma" w:hAnsi="Tahoma" w:cs="Tahoma"/>
                <w:sz w:val="22"/>
                <w:szCs w:val="22"/>
              </w:rPr>
              <w:t xml:space="preserve">5%              </w:t>
            </w:r>
          </w:p>
        </w:tc>
        <w:tc>
          <w:tcPr>
            <w:tcW w:w="1121" w:type="dxa"/>
            <w:shd w:val="clear" w:color="auto" w:fill="FFFFFF" w:themeFill="background1"/>
            <w:vAlign w:val="center"/>
            <w:hideMark/>
          </w:tcPr>
          <w:p w14:paraId="7933160C" w14:textId="77777777" w:rsidR="00AD2DD9" w:rsidRPr="00EE77FD" w:rsidRDefault="00AD2DD9" w:rsidP="00AD2DD9">
            <w:pPr>
              <w:tabs>
                <w:tab w:val="left" w:pos="1968"/>
                <w:tab w:val="left" w:pos="2010"/>
                <w:tab w:val="left" w:pos="4047"/>
              </w:tabs>
              <w:ind w:left="-229" w:right="49" w:firstLine="121"/>
              <w:jc w:val="right"/>
              <w:rPr>
                <w:rFonts w:ascii="Tahoma" w:hAnsi="Tahoma" w:cs="Tahoma"/>
                <w:sz w:val="22"/>
                <w:szCs w:val="22"/>
              </w:rPr>
            </w:pPr>
            <w:r w:rsidRPr="00EE77FD">
              <w:rPr>
                <w:rFonts w:ascii="Tahoma" w:hAnsi="Tahoma" w:cs="Tahoma"/>
                <w:sz w:val="22"/>
                <w:szCs w:val="22"/>
              </w:rPr>
              <w:t>120</w:t>
            </w:r>
            <w:r>
              <w:rPr>
                <w:rFonts w:ascii="Tahoma" w:hAnsi="Tahoma" w:cs="Tahoma"/>
                <w:sz w:val="22"/>
                <w:szCs w:val="22"/>
              </w:rPr>
              <w:t>,</w:t>
            </w:r>
            <w:r w:rsidRPr="00EE77FD">
              <w:rPr>
                <w:rFonts w:ascii="Tahoma" w:hAnsi="Tahoma" w:cs="Tahoma"/>
                <w:sz w:val="22"/>
                <w:szCs w:val="22"/>
              </w:rPr>
              <w:t xml:space="preserve">3               </w:t>
            </w:r>
          </w:p>
        </w:tc>
        <w:tc>
          <w:tcPr>
            <w:tcW w:w="1180" w:type="dxa"/>
            <w:shd w:val="clear" w:color="auto" w:fill="FFFFFF" w:themeFill="background1"/>
            <w:vAlign w:val="center"/>
            <w:hideMark/>
          </w:tcPr>
          <w:p w14:paraId="37E1C145" w14:textId="77777777" w:rsidR="00AD2DD9" w:rsidRPr="00EE77FD" w:rsidRDefault="00AD2DD9" w:rsidP="00AD2DD9">
            <w:pPr>
              <w:tabs>
                <w:tab w:val="left" w:pos="1968"/>
                <w:tab w:val="left" w:pos="2010"/>
                <w:tab w:val="left" w:pos="4047"/>
              </w:tabs>
              <w:ind w:left="-229" w:right="49" w:firstLine="121"/>
              <w:jc w:val="right"/>
              <w:rPr>
                <w:rFonts w:ascii="Tahoma" w:hAnsi="Tahoma" w:cs="Tahoma"/>
                <w:sz w:val="22"/>
                <w:szCs w:val="22"/>
              </w:rPr>
            </w:pPr>
            <w:r w:rsidRPr="00EE77FD">
              <w:rPr>
                <w:rFonts w:ascii="Tahoma" w:hAnsi="Tahoma" w:cs="Tahoma"/>
                <w:sz w:val="22"/>
                <w:szCs w:val="22"/>
              </w:rPr>
              <w:t>90</w:t>
            </w:r>
            <w:r>
              <w:rPr>
                <w:rFonts w:ascii="Tahoma" w:hAnsi="Tahoma" w:cs="Tahoma"/>
                <w:sz w:val="22"/>
                <w:szCs w:val="22"/>
              </w:rPr>
              <w:t>,</w:t>
            </w:r>
            <w:r w:rsidRPr="00EE77FD">
              <w:rPr>
                <w:rFonts w:ascii="Tahoma" w:hAnsi="Tahoma" w:cs="Tahoma"/>
                <w:sz w:val="22"/>
                <w:szCs w:val="22"/>
              </w:rPr>
              <w:t xml:space="preserve">3               </w:t>
            </w:r>
          </w:p>
        </w:tc>
        <w:tc>
          <w:tcPr>
            <w:tcW w:w="1191" w:type="dxa"/>
            <w:shd w:val="clear" w:color="auto" w:fill="FFFFFF" w:themeFill="background1"/>
            <w:noWrap/>
            <w:vAlign w:val="center"/>
            <w:hideMark/>
          </w:tcPr>
          <w:p w14:paraId="6AC05818" w14:textId="77777777" w:rsidR="00AD2DD9" w:rsidRPr="00EE77FD" w:rsidRDefault="00AD2DD9" w:rsidP="00AD2DD9">
            <w:pPr>
              <w:tabs>
                <w:tab w:val="left" w:pos="1968"/>
                <w:tab w:val="left" w:pos="2010"/>
                <w:tab w:val="left" w:pos="4047"/>
              </w:tabs>
              <w:ind w:left="-229" w:right="49" w:firstLine="121"/>
              <w:jc w:val="right"/>
              <w:rPr>
                <w:rFonts w:ascii="Tahoma" w:hAnsi="Tahoma" w:cs="Tahoma"/>
                <w:sz w:val="22"/>
                <w:szCs w:val="22"/>
              </w:rPr>
            </w:pPr>
            <w:r w:rsidRPr="00EE77FD">
              <w:rPr>
                <w:rFonts w:ascii="Tahoma" w:hAnsi="Tahoma" w:cs="Tahoma"/>
                <w:sz w:val="22"/>
                <w:szCs w:val="22"/>
              </w:rPr>
              <w:t>+33</w:t>
            </w:r>
            <w:r>
              <w:rPr>
                <w:rFonts w:ascii="Tahoma" w:hAnsi="Tahoma" w:cs="Tahoma"/>
                <w:sz w:val="22"/>
                <w:szCs w:val="22"/>
              </w:rPr>
              <w:t>,</w:t>
            </w:r>
            <w:r w:rsidRPr="00EE77FD">
              <w:rPr>
                <w:rFonts w:ascii="Tahoma" w:hAnsi="Tahoma" w:cs="Tahoma"/>
                <w:sz w:val="22"/>
                <w:szCs w:val="22"/>
              </w:rPr>
              <w:t xml:space="preserve">2%              </w:t>
            </w:r>
          </w:p>
        </w:tc>
      </w:tr>
      <w:tr w:rsidR="00AD2DD9" w:rsidRPr="00EE77FD" w14:paraId="73177FC4" w14:textId="77777777" w:rsidTr="00AD2DD9">
        <w:trPr>
          <w:trHeight w:hRule="exact" w:val="306"/>
        </w:trPr>
        <w:tc>
          <w:tcPr>
            <w:tcW w:w="3507" w:type="dxa"/>
            <w:tcBorders>
              <w:top w:val="nil"/>
              <w:left w:val="nil"/>
              <w:bottom w:val="single" w:sz="12" w:space="0" w:color="548DD4" w:themeColor="text2" w:themeTint="99"/>
              <w:right w:val="nil"/>
            </w:tcBorders>
            <w:shd w:val="clear" w:color="auto" w:fill="FFFFFF" w:themeFill="background1"/>
            <w:noWrap/>
            <w:vAlign w:val="center"/>
            <w:hideMark/>
          </w:tcPr>
          <w:p w14:paraId="5DD64129" w14:textId="11E4EBAB" w:rsidR="00AD2DD9" w:rsidRPr="00EE77FD" w:rsidRDefault="00AD2DD9" w:rsidP="00AD2DD9">
            <w:pPr>
              <w:tabs>
                <w:tab w:val="left" w:pos="4047"/>
              </w:tabs>
              <w:ind w:left="-108"/>
              <w:rPr>
                <w:rFonts w:ascii="Tahoma" w:hAnsi="Tahoma" w:cs="Tahoma"/>
                <w:sz w:val="22"/>
                <w:szCs w:val="22"/>
              </w:rPr>
            </w:pPr>
            <w:r>
              <w:rPr>
                <w:rFonts w:ascii="Tahoma" w:hAnsi="Tahoma"/>
                <w:i/>
                <w:sz w:val="22"/>
                <w:szCs w:val="22"/>
                <w:lang w:val="el-GR"/>
              </w:rPr>
              <w:t>Περιθώριο</w:t>
            </w:r>
            <w:r>
              <w:rPr>
                <w:rFonts w:ascii="Tahoma" w:hAnsi="Tahoma"/>
                <w:i/>
                <w:sz w:val="22"/>
                <w:szCs w:val="22"/>
                <w:lang w:val="en-US"/>
              </w:rPr>
              <w:t xml:space="preserve"> </w:t>
            </w:r>
            <w:r w:rsidR="00121D43">
              <w:rPr>
                <w:rFonts w:ascii="Tahoma" w:hAnsi="Tahoma"/>
                <w:i/>
                <w:sz w:val="22"/>
                <w:szCs w:val="22"/>
                <w:lang w:val="el-GR"/>
              </w:rPr>
              <w:t>(</w:t>
            </w:r>
            <w:r>
              <w:rPr>
                <w:rFonts w:ascii="Tahoma" w:hAnsi="Tahoma"/>
                <w:i/>
                <w:sz w:val="22"/>
                <w:szCs w:val="22"/>
                <w:lang w:val="en-US"/>
              </w:rPr>
              <w:t>%</w:t>
            </w:r>
            <w:r w:rsidR="00121D43">
              <w:rPr>
                <w:rFonts w:ascii="Tahoma" w:hAnsi="Tahoma"/>
                <w:i/>
                <w:sz w:val="22"/>
                <w:szCs w:val="22"/>
                <w:lang w:val="el-GR"/>
              </w:rPr>
              <w:t>)</w:t>
            </w:r>
            <w:r>
              <w:rPr>
                <w:rFonts w:ascii="Tahoma" w:hAnsi="Tahoma"/>
                <w:i/>
                <w:sz w:val="22"/>
                <w:szCs w:val="22"/>
                <w:lang w:val="en-US"/>
              </w:rPr>
              <w:t xml:space="preserve"> </w:t>
            </w:r>
          </w:p>
        </w:tc>
        <w:tc>
          <w:tcPr>
            <w:tcW w:w="1180" w:type="dxa"/>
            <w:tcBorders>
              <w:top w:val="nil"/>
              <w:left w:val="nil"/>
              <w:bottom w:val="single" w:sz="12" w:space="0" w:color="548DD4" w:themeColor="text2" w:themeTint="99"/>
              <w:right w:val="nil"/>
            </w:tcBorders>
            <w:shd w:val="clear" w:color="auto" w:fill="FFFFFF" w:themeFill="background1"/>
            <w:noWrap/>
            <w:vAlign w:val="center"/>
          </w:tcPr>
          <w:p w14:paraId="7F8E9CC7" w14:textId="77777777" w:rsidR="00AD2DD9" w:rsidRPr="00EE77FD" w:rsidRDefault="00AD2DD9" w:rsidP="00AD2DD9">
            <w:pPr>
              <w:tabs>
                <w:tab w:val="left" w:pos="1968"/>
                <w:tab w:val="left" w:pos="2010"/>
                <w:tab w:val="left" w:pos="4047"/>
              </w:tabs>
              <w:ind w:left="-491" w:right="49" w:firstLine="121"/>
              <w:jc w:val="right"/>
              <w:rPr>
                <w:rFonts w:ascii="Tahoma" w:hAnsi="Tahoma" w:cs="Tahoma"/>
                <w:i/>
                <w:sz w:val="22"/>
                <w:szCs w:val="22"/>
              </w:rPr>
            </w:pPr>
            <w:r w:rsidRPr="00EE77FD">
              <w:rPr>
                <w:rFonts w:ascii="Tahoma" w:hAnsi="Tahoma" w:cs="Tahoma"/>
                <w:i/>
                <w:sz w:val="22"/>
                <w:szCs w:val="22"/>
              </w:rPr>
              <w:t>20</w:t>
            </w:r>
            <w:r>
              <w:rPr>
                <w:rFonts w:ascii="Tahoma" w:hAnsi="Tahoma" w:cs="Tahoma"/>
                <w:i/>
                <w:sz w:val="22"/>
                <w:szCs w:val="22"/>
              </w:rPr>
              <w:t>,</w:t>
            </w:r>
            <w:r w:rsidRPr="00EE77FD">
              <w:rPr>
                <w:rFonts w:ascii="Tahoma" w:hAnsi="Tahoma" w:cs="Tahoma"/>
                <w:i/>
                <w:sz w:val="22"/>
                <w:szCs w:val="22"/>
              </w:rPr>
              <w:t>6%</w:t>
            </w:r>
          </w:p>
        </w:tc>
        <w:tc>
          <w:tcPr>
            <w:tcW w:w="1180" w:type="dxa"/>
            <w:tcBorders>
              <w:top w:val="nil"/>
              <w:left w:val="nil"/>
              <w:bottom w:val="single" w:sz="12" w:space="0" w:color="548DD4" w:themeColor="text2" w:themeTint="99"/>
              <w:right w:val="nil"/>
            </w:tcBorders>
            <w:shd w:val="clear" w:color="auto" w:fill="FFFFFF" w:themeFill="background1"/>
            <w:noWrap/>
            <w:vAlign w:val="center"/>
          </w:tcPr>
          <w:p w14:paraId="1D218B29" w14:textId="77777777" w:rsidR="00AD2DD9" w:rsidRPr="00EE77FD" w:rsidRDefault="00AD2DD9" w:rsidP="00AD2DD9">
            <w:pPr>
              <w:tabs>
                <w:tab w:val="left" w:pos="1968"/>
                <w:tab w:val="left" w:pos="2010"/>
                <w:tab w:val="left" w:pos="4047"/>
              </w:tabs>
              <w:ind w:left="-491" w:right="49" w:firstLine="121"/>
              <w:jc w:val="right"/>
              <w:rPr>
                <w:rFonts w:ascii="Tahoma" w:hAnsi="Tahoma" w:cs="Tahoma"/>
                <w:i/>
                <w:sz w:val="22"/>
                <w:szCs w:val="22"/>
              </w:rPr>
            </w:pPr>
            <w:r w:rsidRPr="00EE77FD">
              <w:rPr>
                <w:rFonts w:ascii="Tahoma" w:hAnsi="Tahoma" w:cs="Tahoma"/>
                <w:i/>
                <w:sz w:val="22"/>
                <w:szCs w:val="22"/>
              </w:rPr>
              <w:t>14</w:t>
            </w:r>
            <w:r>
              <w:rPr>
                <w:rFonts w:ascii="Tahoma" w:hAnsi="Tahoma" w:cs="Tahoma"/>
                <w:i/>
                <w:sz w:val="22"/>
                <w:szCs w:val="22"/>
              </w:rPr>
              <w:t>,</w:t>
            </w:r>
            <w:r w:rsidRPr="00EE77FD">
              <w:rPr>
                <w:rFonts w:ascii="Tahoma" w:hAnsi="Tahoma" w:cs="Tahoma"/>
                <w:i/>
                <w:sz w:val="22"/>
                <w:szCs w:val="22"/>
              </w:rPr>
              <w:t>7%</w:t>
            </w:r>
          </w:p>
        </w:tc>
        <w:tc>
          <w:tcPr>
            <w:tcW w:w="1408" w:type="dxa"/>
            <w:tcBorders>
              <w:top w:val="nil"/>
              <w:left w:val="nil"/>
              <w:bottom w:val="single" w:sz="12" w:space="0" w:color="548DD4" w:themeColor="text2" w:themeTint="99"/>
              <w:right w:val="nil"/>
            </w:tcBorders>
            <w:shd w:val="clear" w:color="auto" w:fill="FFFFFF" w:themeFill="background1"/>
            <w:vAlign w:val="center"/>
          </w:tcPr>
          <w:p w14:paraId="2AE469F4" w14:textId="77777777" w:rsidR="00AD2DD9" w:rsidRPr="00EE77FD" w:rsidRDefault="00AD2DD9" w:rsidP="00AD2DD9">
            <w:pPr>
              <w:tabs>
                <w:tab w:val="left" w:pos="1968"/>
                <w:tab w:val="left" w:pos="2010"/>
                <w:tab w:val="left" w:pos="4047"/>
              </w:tabs>
              <w:ind w:left="-491" w:right="49" w:firstLine="121"/>
              <w:jc w:val="right"/>
              <w:rPr>
                <w:rFonts w:ascii="Tahoma" w:hAnsi="Tahoma" w:cs="Tahoma"/>
                <w:i/>
                <w:sz w:val="22"/>
                <w:szCs w:val="22"/>
              </w:rPr>
            </w:pPr>
            <w:r w:rsidRPr="00EE77FD">
              <w:rPr>
                <w:rFonts w:ascii="Tahoma" w:hAnsi="Tahoma" w:cs="Tahoma"/>
                <w:i/>
                <w:sz w:val="22"/>
                <w:szCs w:val="22"/>
              </w:rPr>
              <w:t>+5</w:t>
            </w:r>
            <w:r>
              <w:rPr>
                <w:rFonts w:ascii="Tahoma" w:hAnsi="Tahoma" w:cs="Tahoma"/>
                <w:i/>
                <w:sz w:val="22"/>
                <w:szCs w:val="22"/>
              </w:rPr>
              <w:t>,</w:t>
            </w:r>
            <w:r w:rsidRPr="00EE77FD">
              <w:rPr>
                <w:rFonts w:ascii="Tahoma" w:hAnsi="Tahoma" w:cs="Tahoma"/>
                <w:i/>
                <w:sz w:val="22"/>
                <w:szCs w:val="22"/>
              </w:rPr>
              <w:t>9</w:t>
            </w:r>
            <w:r>
              <w:rPr>
                <w:rFonts w:ascii="Tahoma" w:hAnsi="Tahoma" w:cs="Tahoma"/>
                <w:i/>
                <w:sz w:val="22"/>
                <w:szCs w:val="22"/>
                <w:lang w:val="el-GR"/>
              </w:rPr>
              <w:t xml:space="preserve"> μον.</w:t>
            </w:r>
          </w:p>
        </w:tc>
        <w:tc>
          <w:tcPr>
            <w:tcW w:w="1121" w:type="dxa"/>
            <w:tcBorders>
              <w:top w:val="nil"/>
              <w:left w:val="nil"/>
              <w:bottom w:val="single" w:sz="12" w:space="0" w:color="548DD4" w:themeColor="text2" w:themeTint="99"/>
              <w:right w:val="nil"/>
            </w:tcBorders>
            <w:shd w:val="clear" w:color="auto" w:fill="FFFFFF" w:themeFill="background1"/>
            <w:vAlign w:val="center"/>
          </w:tcPr>
          <w:p w14:paraId="17C1891D" w14:textId="77777777" w:rsidR="00AD2DD9" w:rsidRPr="00EE77FD" w:rsidRDefault="00AD2DD9" w:rsidP="00AD2DD9">
            <w:pPr>
              <w:tabs>
                <w:tab w:val="left" w:pos="1968"/>
                <w:tab w:val="left" w:pos="2010"/>
                <w:tab w:val="left" w:pos="4047"/>
              </w:tabs>
              <w:ind w:left="-491" w:right="49" w:firstLine="121"/>
              <w:jc w:val="right"/>
              <w:rPr>
                <w:rFonts w:ascii="Tahoma" w:hAnsi="Tahoma" w:cs="Tahoma"/>
                <w:i/>
                <w:sz w:val="22"/>
                <w:szCs w:val="22"/>
              </w:rPr>
            </w:pPr>
            <w:r w:rsidRPr="00EE77FD">
              <w:rPr>
                <w:rFonts w:ascii="Tahoma" w:hAnsi="Tahoma" w:cs="Tahoma"/>
                <w:i/>
                <w:sz w:val="22"/>
                <w:szCs w:val="22"/>
              </w:rPr>
              <w:t>16</w:t>
            </w:r>
            <w:r>
              <w:rPr>
                <w:rFonts w:ascii="Tahoma" w:hAnsi="Tahoma" w:cs="Tahoma"/>
                <w:i/>
                <w:sz w:val="22"/>
                <w:szCs w:val="22"/>
              </w:rPr>
              <w:t>,</w:t>
            </w:r>
            <w:r w:rsidRPr="00EE77FD">
              <w:rPr>
                <w:rFonts w:ascii="Tahoma" w:hAnsi="Tahoma" w:cs="Tahoma"/>
                <w:i/>
                <w:sz w:val="22"/>
                <w:szCs w:val="22"/>
              </w:rPr>
              <w:t>9%</w:t>
            </w:r>
          </w:p>
        </w:tc>
        <w:tc>
          <w:tcPr>
            <w:tcW w:w="1180" w:type="dxa"/>
            <w:tcBorders>
              <w:top w:val="nil"/>
              <w:left w:val="nil"/>
              <w:bottom w:val="single" w:sz="12" w:space="0" w:color="548DD4" w:themeColor="text2" w:themeTint="99"/>
              <w:right w:val="nil"/>
            </w:tcBorders>
            <w:shd w:val="clear" w:color="auto" w:fill="FFFFFF" w:themeFill="background1"/>
            <w:vAlign w:val="center"/>
          </w:tcPr>
          <w:p w14:paraId="76B5DE58" w14:textId="77777777" w:rsidR="00AD2DD9" w:rsidRPr="00EE77FD" w:rsidRDefault="00AD2DD9" w:rsidP="00AD2DD9">
            <w:pPr>
              <w:tabs>
                <w:tab w:val="left" w:pos="1968"/>
                <w:tab w:val="left" w:pos="2010"/>
                <w:tab w:val="left" w:pos="4047"/>
              </w:tabs>
              <w:ind w:left="-491" w:right="49" w:firstLine="121"/>
              <w:jc w:val="right"/>
              <w:rPr>
                <w:rFonts w:ascii="Tahoma" w:hAnsi="Tahoma" w:cs="Tahoma"/>
                <w:i/>
                <w:sz w:val="22"/>
                <w:szCs w:val="22"/>
              </w:rPr>
            </w:pPr>
            <w:r w:rsidRPr="00EE77FD">
              <w:rPr>
                <w:rFonts w:ascii="Tahoma" w:hAnsi="Tahoma" w:cs="Tahoma"/>
                <w:i/>
                <w:sz w:val="22"/>
                <w:szCs w:val="22"/>
              </w:rPr>
              <w:t>13</w:t>
            </w:r>
            <w:r>
              <w:rPr>
                <w:rFonts w:ascii="Tahoma" w:hAnsi="Tahoma" w:cs="Tahoma"/>
                <w:i/>
                <w:sz w:val="22"/>
                <w:szCs w:val="22"/>
              </w:rPr>
              <w:t>,</w:t>
            </w:r>
            <w:r w:rsidRPr="00EE77FD">
              <w:rPr>
                <w:rFonts w:ascii="Tahoma" w:hAnsi="Tahoma" w:cs="Tahoma"/>
                <w:i/>
                <w:sz w:val="22"/>
                <w:szCs w:val="22"/>
              </w:rPr>
              <w:t>1%</w:t>
            </w:r>
          </w:p>
        </w:tc>
        <w:tc>
          <w:tcPr>
            <w:tcW w:w="1191" w:type="dxa"/>
            <w:tcBorders>
              <w:top w:val="nil"/>
              <w:left w:val="nil"/>
              <w:bottom w:val="single" w:sz="12" w:space="0" w:color="548DD4" w:themeColor="text2" w:themeTint="99"/>
              <w:right w:val="nil"/>
            </w:tcBorders>
            <w:shd w:val="clear" w:color="auto" w:fill="FFFFFF" w:themeFill="background1"/>
            <w:noWrap/>
            <w:vAlign w:val="center"/>
          </w:tcPr>
          <w:p w14:paraId="3A1FDABE" w14:textId="77777777" w:rsidR="00AD2DD9" w:rsidRPr="00EE77FD" w:rsidRDefault="00AD2DD9" w:rsidP="00AD2DD9">
            <w:pPr>
              <w:tabs>
                <w:tab w:val="left" w:pos="1968"/>
                <w:tab w:val="left" w:pos="2010"/>
                <w:tab w:val="left" w:pos="4047"/>
              </w:tabs>
              <w:ind w:left="-491" w:right="49" w:firstLine="121"/>
              <w:jc w:val="right"/>
              <w:rPr>
                <w:rFonts w:ascii="Tahoma" w:hAnsi="Tahoma" w:cs="Tahoma"/>
                <w:i/>
                <w:sz w:val="22"/>
                <w:szCs w:val="22"/>
              </w:rPr>
            </w:pPr>
            <w:r w:rsidRPr="00EE77FD">
              <w:rPr>
                <w:rFonts w:ascii="Tahoma" w:hAnsi="Tahoma" w:cs="Tahoma"/>
                <w:i/>
                <w:sz w:val="22"/>
                <w:szCs w:val="22"/>
              </w:rPr>
              <w:t>+3</w:t>
            </w:r>
            <w:r>
              <w:rPr>
                <w:rFonts w:ascii="Tahoma" w:hAnsi="Tahoma" w:cs="Tahoma"/>
                <w:i/>
                <w:sz w:val="22"/>
                <w:szCs w:val="22"/>
              </w:rPr>
              <w:t>,</w:t>
            </w:r>
            <w:r w:rsidRPr="00EE77FD">
              <w:rPr>
                <w:rFonts w:ascii="Tahoma" w:hAnsi="Tahoma" w:cs="Tahoma"/>
                <w:i/>
                <w:sz w:val="22"/>
                <w:szCs w:val="22"/>
              </w:rPr>
              <w:t>8</w:t>
            </w:r>
            <w:r>
              <w:rPr>
                <w:rFonts w:ascii="Tahoma" w:hAnsi="Tahoma" w:cs="Tahoma"/>
                <w:i/>
                <w:sz w:val="22"/>
                <w:szCs w:val="22"/>
                <w:lang w:val="el-GR"/>
              </w:rPr>
              <w:t xml:space="preserve"> μον.</w:t>
            </w:r>
          </w:p>
        </w:tc>
      </w:tr>
      <w:tr w:rsidR="00AD2DD9" w:rsidRPr="00EE77FD" w14:paraId="1C8D91AD" w14:textId="77777777" w:rsidTr="00AD2DD9">
        <w:trPr>
          <w:trHeight w:hRule="exact" w:val="306"/>
        </w:trPr>
        <w:tc>
          <w:tcPr>
            <w:tcW w:w="3507" w:type="dxa"/>
            <w:tcBorders>
              <w:top w:val="single" w:sz="8" w:space="0" w:color="4F81BD" w:themeColor="accent1"/>
              <w:left w:val="nil"/>
              <w:right w:val="nil"/>
            </w:tcBorders>
            <w:shd w:val="clear" w:color="auto" w:fill="F2F2F2"/>
            <w:noWrap/>
            <w:vAlign w:val="center"/>
            <w:hideMark/>
          </w:tcPr>
          <w:p w14:paraId="678D6CC0" w14:textId="77777777" w:rsidR="00AD2DD9" w:rsidRPr="00EE77FD" w:rsidRDefault="00AD2DD9" w:rsidP="00AD2DD9">
            <w:pPr>
              <w:tabs>
                <w:tab w:val="left" w:pos="4047"/>
              </w:tabs>
              <w:ind w:left="-108"/>
              <w:rPr>
                <w:rFonts w:ascii="Tahoma" w:hAnsi="Tahoma" w:cs="Tahoma"/>
                <w:i/>
                <w:sz w:val="22"/>
                <w:szCs w:val="22"/>
              </w:rPr>
            </w:pPr>
            <w:r>
              <w:rPr>
                <w:rFonts w:ascii="Tahoma" w:hAnsi="Tahoma" w:cs="Tahoma"/>
                <w:b/>
                <w:iCs/>
                <w:sz w:val="22"/>
                <w:szCs w:val="22"/>
                <w:lang w:val="el-GR"/>
              </w:rPr>
              <w:t>Όμιλος ΟΤΕ</w:t>
            </w:r>
          </w:p>
        </w:tc>
        <w:tc>
          <w:tcPr>
            <w:tcW w:w="1180" w:type="dxa"/>
            <w:tcBorders>
              <w:top w:val="single" w:sz="8" w:space="0" w:color="4F81BD" w:themeColor="accent1"/>
              <w:left w:val="nil"/>
              <w:right w:val="nil"/>
            </w:tcBorders>
            <w:shd w:val="clear" w:color="auto" w:fill="F2F2F2"/>
            <w:noWrap/>
            <w:vAlign w:val="center"/>
            <w:hideMark/>
          </w:tcPr>
          <w:p w14:paraId="3791E6FB" w14:textId="77777777" w:rsidR="00AD2DD9" w:rsidRPr="00EE77FD" w:rsidRDefault="00AD2DD9" w:rsidP="00AD2DD9">
            <w:pPr>
              <w:ind w:left="-108" w:firstLine="18"/>
              <w:jc w:val="right"/>
              <w:rPr>
                <w:rFonts w:ascii="Tahoma" w:hAnsi="Tahoma" w:cs="Tahoma"/>
                <w:b/>
                <w:bCs/>
                <w:sz w:val="22"/>
                <w:szCs w:val="22"/>
              </w:rPr>
            </w:pPr>
            <w:r w:rsidRPr="00EE77FD">
              <w:rPr>
                <w:rFonts w:ascii="Tahoma" w:hAnsi="Tahoma" w:cs="Tahoma"/>
                <w:b/>
                <w:bCs/>
                <w:sz w:val="22"/>
                <w:szCs w:val="22"/>
              </w:rPr>
              <w:t>376</w:t>
            </w:r>
            <w:r>
              <w:rPr>
                <w:rFonts w:ascii="Tahoma" w:hAnsi="Tahoma" w:cs="Tahoma"/>
                <w:b/>
                <w:bCs/>
                <w:sz w:val="22"/>
                <w:szCs w:val="22"/>
              </w:rPr>
              <w:t>,</w:t>
            </w:r>
            <w:r w:rsidRPr="00EE77FD">
              <w:rPr>
                <w:rFonts w:ascii="Tahoma" w:hAnsi="Tahoma" w:cs="Tahoma"/>
                <w:b/>
                <w:bCs/>
                <w:sz w:val="22"/>
                <w:szCs w:val="22"/>
              </w:rPr>
              <w:t>1</w:t>
            </w:r>
          </w:p>
        </w:tc>
        <w:tc>
          <w:tcPr>
            <w:tcW w:w="1180" w:type="dxa"/>
            <w:tcBorders>
              <w:top w:val="single" w:sz="8" w:space="0" w:color="4F81BD" w:themeColor="accent1"/>
              <w:left w:val="nil"/>
              <w:right w:val="nil"/>
            </w:tcBorders>
            <w:shd w:val="clear" w:color="auto" w:fill="F2F2F2"/>
            <w:noWrap/>
            <w:vAlign w:val="center"/>
            <w:hideMark/>
          </w:tcPr>
          <w:p w14:paraId="7356EDDE" w14:textId="77777777" w:rsidR="00AD2DD9" w:rsidRPr="00EE77FD" w:rsidRDefault="00AD2DD9" w:rsidP="00AD2DD9">
            <w:pPr>
              <w:ind w:left="-108" w:firstLine="18"/>
              <w:jc w:val="right"/>
              <w:rPr>
                <w:rFonts w:ascii="Tahoma" w:hAnsi="Tahoma" w:cs="Tahoma"/>
                <w:b/>
                <w:bCs/>
                <w:sz w:val="22"/>
                <w:szCs w:val="22"/>
              </w:rPr>
            </w:pPr>
            <w:r w:rsidRPr="00EE77FD">
              <w:rPr>
                <w:rFonts w:ascii="Tahoma" w:hAnsi="Tahoma" w:cs="Tahoma"/>
                <w:b/>
                <w:bCs/>
                <w:sz w:val="22"/>
                <w:szCs w:val="22"/>
              </w:rPr>
              <w:t>372</w:t>
            </w:r>
            <w:r>
              <w:rPr>
                <w:rFonts w:ascii="Tahoma" w:hAnsi="Tahoma" w:cs="Tahoma"/>
                <w:b/>
                <w:bCs/>
                <w:sz w:val="22"/>
                <w:szCs w:val="22"/>
              </w:rPr>
              <w:t>,</w:t>
            </w:r>
            <w:r w:rsidRPr="00EE77FD">
              <w:rPr>
                <w:rFonts w:ascii="Tahoma" w:hAnsi="Tahoma" w:cs="Tahoma"/>
                <w:b/>
                <w:bCs/>
                <w:sz w:val="22"/>
                <w:szCs w:val="22"/>
              </w:rPr>
              <w:t>8</w:t>
            </w:r>
          </w:p>
        </w:tc>
        <w:tc>
          <w:tcPr>
            <w:tcW w:w="1408" w:type="dxa"/>
            <w:tcBorders>
              <w:top w:val="single" w:sz="8" w:space="0" w:color="4F81BD" w:themeColor="accent1"/>
              <w:left w:val="nil"/>
              <w:right w:val="nil"/>
            </w:tcBorders>
            <w:shd w:val="clear" w:color="auto" w:fill="F2F2F2"/>
            <w:vAlign w:val="center"/>
            <w:hideMark/>
          </w:tcPr>
          <w:p w14:paraId="68F050D0" w14:textId="77777777" w:rsidR="00AD2DD9" w:rsidRPr="00EE77FD" w:rsidRDefault="00AD2DD9" w:rsidP="00AD2DD9">
            <w:pPr>
              <w:ind w:left="-108" w:firstLine="18"/>
              <w:jc w:val="right"/>
              <w:rPr>
                <w:rFonts w:ascii="Tahoma" w:hAnsi="Tahoma" w:cs="Tahoma"/>
                <w:b/>
                <w:bCs/>
                <w:sz w:val="22"/>
                <w:szCs w:val="22"/>
              </w:rPr>
            </w:pPr>
            <w:r w:rsidRPr="00EE77FD">
              <w:rPr>
                <w:rFonts w:ascii="Tahoma" w:hAnsi="Tahoma" w:cs="Tahoma"/>
                <w:b/>
                <w:bCs/>
                <w:sz w:val="22"/>
                <w:szCs w:val="22"/>
              </w:rPr>
              <w:t>+0</w:t>
            </w:r>
            <w:r>
              <w:rPr>
                <w:rFonts w:ascii="Tahoma" w:hAnsi="Tahoma" w:cs="Tahoma"/>
                <w:b/>
                <w:bCs/>
                <w:sz w:val="22"/>
                <w:szCs w:val="22"/>
              </w:rPr>
              <w:t>,</w:t>
            </w:r>
            <w:r w:rsidRPr="00EE77FD">
              <w:rPr>
                <w:rFonts w:ascii="Tahoma" w:hAnsi="Tahoma" w:cs="Tahoma"/>
                <w:b/>
                <w:bCs/>
                <w:sz w:val="22"/>
                <w:szCs w:val="22"/>
              </w:rPr>
              <w:t>9%</w:t>
            </w:r>
          </w:p>
        </w:tc>
        <w:tc>
          <w:tcPr>
            <w:tcW w:w="1121" w:type="dxa"/>
            <w:tcBorders>
              <w:top w:val="single" w:sz="8" w:space="0" w:color="4F81BD" w:themeColor="accent1"/>
              <w:left w:val="nil"/>
              <w:right w:val="nil"/>
            </w:tcBorders>
            <w:shd w:val="clear" w:color="auto" w:fill="F2F2F2"/>
            <w:vAlign w:val="center"/>
            <w:hideMark/>
          </w:tcPr>
          <w:p w14:paraId="66591C71" w14:textId="77777777" w:rsidR="00AD2DD9" w:rsidRPr="00EE77FD" w:rsidRDefault="00AD2DD9" w:rsidP="00AD2DD9">
            <w:pPr>
              <w:ind w:left="-108" w:firstLine="18"/>
              <w:jc w:val="right"/>
              <w:rPr>
                <w:rFonts w:ascii="Tahoma" w:hAnsi="Tahoma" w:cs="Tahoma"/>
                <w:b/>
                <w:bCs/>
                <w:sz w:val="22"/>
                <w:szCs w:val="22"/>
              </w:rPr>
            </w:pPr>
            <w:r w:rsidRPr="00EE77FD">
              <w:rPr>
                <w:rFonts w:ascii="Tahoma" w:hAnsi="Tahoma" w:cs="Tahoma"/>
                <w:b/>
                <w:bCs/>
                <w:sz w:val="22"/>
                <w:szCs w:val="22"/>
              </w:rPr>
              <w:t>1</w:t>
            </w:r>
            <w:r>
              <w:rPr>
                <w:rFonts w:ascii="Tahoma" w:hAnsi="Tahoma" w:cs="Tahoma"/>
                <w:b/>
                <w:bCs/>
                <w:sz w:val="22"/>
                <w:szCs w:val="22"/>
                <w:lang w:val="el-GR"/>
              </w:rPr>
              <w:t>.</w:t>
            </w:r>
            <w:r w:rsidRPr="00EE77FD">
              <w:rPr>
                <w:rFonts w:ascii="Tahoma" w:hAnsi="Tahoma" w:cs="Tahoma"/>
                <w:b/>
                <w:bCs/>
                <w:sz w:val="22"/>
                <w:szCs w:val="22"/>
              </w:rPr>
              <w:t>019</w:t>
            </w:r>
            <w:r>
              <w:rPr>
                <w:rFonts w:ascii="Tahoma" w:hAnsi="Tahoma" w:cs="Tahoma"/>
                <w:b/>
                <w:bCs/>
                <w:sz w:val="22"/>
                <w:szCs w:val="22"/>
                <w:lang w:val="el-GR"/>
              </w:rPr>
              <w:t>,</w:t>
            </w:r>
            <w:r w:rsidRPr="00EE77FD">
              <w:rPr>
                <w:rFonts w:ascii="Tahoma" w:hAnsi="Tahoma" w:cs="Tahoma"/>
                <w:b/>
                <w:bCs/>
                <w:sz w:val="22"/>
                <w:szCs w:val="22"/>
              </w:rPr>
              <w:t>5</w:t>
            </w:r>
          </w:p>
        </w:tc>
        <w:tc>
          <w:tcPr>
            <w:tcW w:w="1180" w:type="dxa"/>
            <w:tcBorders>
              <w:top w:val="single" w:sz="8" w:space="0" w:color="4F81BD" w:themeColor="accent1"/>
              <w:left w:val="nil"/>
              <w:right w:val="nil"/>
            </w:tcBorders>
            <w:shd w:val="clear" w:color="auto" w:fill="F2F2F2"/>
            <w:vAlign w:val="center"/>
            <w:hideMark/>
          </w:tcPr>
          <w:p w14:paraId="03A515F0" w14:textId="77777777" w:rsidR="00AD2DD9" w:rsidRPr="00EE77FD" w:rsidRDefault="00AD2DD9" w:rsidP="00AD2DD9">
            <w:pPr>
              <w:ind w:left="-108" w:firstLine="18"/>
              <w:jc w:val="right"/>
              <w:rPr>
                <w:rFonts w:ascii="Tahoma" w:hAnsi="Tahoma" w:cs="Tahoma"/>
                <w:b/>
                <w:bCs/>
                <w:sz w:val="22"/>
                <w:szCs w:val="22"/>
              </w:rPr>
            </w:pPr>
            <w:r w:rsidRPr="00EE77FD">
              <w:rPr>
                <w:rFonts w:ascii="Tahoma" w:hAnsi="Tahoma" w:cs="Tahoma"/>
                <w:b/>
                <w:bCs/>
                <w:sz w:val="22"/>
                <w:szCs w:val="22"/>
              </w:rPr>
              <w:t>999</w:t>
            </w:r>
            <w:r>
              <w:rPr>
                <w:rFonts w:ascii="Tahoma" w:hAnsi="Tahoma" w:cs="Tahoma"/>
                <w:b/>
                <w:bCs/>
                <w:sz w:val="22"/>
                <w:szCs w:val="22"/>
              </w:rPr>
              <w:t>,</w:t>
            </w:r>
            <w:r w:rsidRPr="00EE77FD">
              <w:rPr>
                <w:rFonts w:ascii="Tahoma" w:hAnsi="Tahoma" w:cs="Tahoma"/>
                <w:b/>
                <w:bCs/>
                <w:sz w:val="22"/>
                <w:szCs w:val="22"/>
              </w:rPr>
              <w:t>9</w:t>
            </w:r>
          </w:p>
        </w:tc>
        <w:tc>
          <w:tcPr>
            <w:tcW w:w="1191" w:type="dxa"/>
            <w:tcBorders>
              <w:top w:val="single" w:sz="8" w:space="0" w:color="4F81BD" w:themeColor="accent1"/>
              <w:left w:val="nil"/>
              <w:right w:val="nil"/>
            </w:tcBorders>
            <w:shd w:val="clear" w:color="auto" w:fill="F2F2F2"/>
            <w:noWrap/>
            <w:vAlign w:val="center"/>
            <w:hideMark/>
          </w:tcPr>
          <w:p w14:paraId="6F474777" w14:textId="77777777" w:rsidR="00AD2DD9" w:rsidRPr="00EE77FD" w:rsidRDefault="00AD2DD9" w:rsidP="00AD2DD9">
            <w:pPr>
              <w:ind w:left="-108" w:firstLine="18"/>
              <w:jc w:val="right"/>
              <w:rPr>
                <w:rFonts w:ascii="Tahoma" w:hAnsi="Tahoma" w:cs="Tahoma"/>
                <w:b/>
                <w:bCs/>
                <w:sz w:val="22"/>
                <w:szCs w:val="22"/>
              </w:rPr>
            </w:pPr>
            <w:r w:rsidRPr="00EE77FD">
              <w:rPr>
                <w:rFonts w:ascii="Tahoma" w:hAnsi="Tahoma" w:cs="Tahoma"/>
                <w:b/>
                <w:bCs/>
                <w:sz w:val="22"/>
                <w:szCs w:val="22"/>
              </w:rPr>
              <w:t>+2</w:t>
            </w:r>
            <w:r>
              <w:rPr>
                <w:rFonts w:ascii="Tahoma" w:hAnsi="Tahoma" w:cs="Tahoma"/>
                <w:b/>
                <w:bCs/>
                <w:sz w:val="22"/>
                <w:szCs w:val="22"/>
              </w:rPr>
              <w:t>,</w:t>
            </w:r>
            <w:r w:rsidRPr="00EE77FD">
              <w:rPr>
                <w:rFonts w:ascii="Tahoma" w:hAnsi="Tahoma" w:cs="Tahoma"/>
                <w:b/>
                <w:bCs/>
                <w:sz w:val="22"/>
                <w:szCs w:val="22"/>
              </w:rPr>
              <w:t>0%</w:t>
            </w:r>
          </w:p>
        </w:tc>
      </w:tr>
      <w:tr w:rsidR="00AD2DD9" w:rsidRPr="00AD2DD9" w14:paraId="01805BB9" w14:textId="77777777" w:rsidTr="00AD2DD9">
        <w:trPr>
          <w:trHeight w:hRule="exact" w:val="306"/>
        </w:trPr>
        <w:tc>
          <w:tcPr>
            <w:tcW w:w="3507" w:type="dxa"/>
            <w:tcBorders>
              <w:left w:val="nil"/>
              <w:bottom w:val="single" w:sz="4" w:space="0" w:color="auto"/>
              <w:right w:val="nil"/>
            </w:tcBorders>
            <w:shd w:val="clear" w:color="auto" w:fill="F2F2F2"/>
            <w:noWrap/>
            <w:vAlign w:val="center"/>
          </w:tcPr>
          <w:p w14:paraId="7E1A4D9F" w14:textId="33C98A3B" w:rsidR="00AD2DD9" w:rsidRPr="00375A7F" w:rsidRDefault="00375A7F" w:rsidP="00AD2DD9">
            <w:pPr>
              <w:tabs>
                <w:tab w:val="left" w:pos="4047"/>
              </w:tabs>
              <w:ind w:left="-108"/>
              <w:rPr>
                <w:rFonts w:ascii="Tahoma" w:hAnsi="Tahoma" w:cs="Tahoma"/>
                <w:iCs/>
                <w:sz w:val="22"/>
                <w:szCs w:val="22"/>
              </w:rPr>
            </w:pPr>
            <w:r w:rsidRPr="00375A7F">
              <w:rPr>
                <w:rFonts w:ascii="Tahoma" w:hAnsi="Tahoma" w:cs="Tahoma"/>
                <w:bCs/>
                <w:i/>
                <w:sz w:val="22"/>
                <w:szCs w:val="22"/>
                <w:lang w:val="el-GR"/>
              </w:rPr>
              <w:t>Π</w:t>
            </w:r>
            <w:r w:rsidR="00AD2DD9" w:rsidRPr="00375A7F">
              <w:rPr>
                <w:rFonts w:ascii="Tahoma" w:hAnsi="Tahoma" w:cs="Tahoma"/>
                <w:bCs/>
                <w:i/>
                <w:sz w:val="22"/>
                <w:szCs w:val="22"/>
                <w:lang w:val="el-GR"/>
              </w:rPr>
              <w:t>εριθώριο</w:t>
            </w:r>
            <w:r w:rsidR="00AD2DD9" w:rsidRPr="00375A7F">
              <w:rPr>
                <w:rFonts w:ascii="Tahoma" w:hAnsi="Tahoma" w:cs="Tahoma"/>
                <w:bCs/>
                <w:i/>
                <w:sz w:val="22"/>
                <w:szCs w:val="22"/>
              </w:rPr>
              <w:t xml:space="preserve"> (%)</w:t>
            </w:r>
          </w:p>
        </w:tc>
        <w:tc>
          <w:tcPr>
            <w:tcW w:w="1180" w:type="dxa"/>
            <w:tcBorders>
              <w:left w:val="nil"/>
              <w:bottom w:val="single" w:sz="4" w:space="0" w:color="auto"/>
              <w:right w:val="nil"/>
            </w:tcBorders>
            <w:shd w:val="clear" w:color="auto" w:fill="F2F2F2"/>
            <w:noWrap/>
            <w:vAlign w:val="center"/>
          </w:tcPr>
          <w:p w14:paraId="5220BA4E" w14:textId="77777777" w:rsidR="00AD2DD9" w:rsidRPr="001B5C7A" w:rsidRDefault="00AD2DD9" w:rsidP="00AD2DD9">
            <w:pPr>
              <w:tabs>
                <w:tab w:val="left" w:pos="4047"/>
              </w:tabs>
              <w:ind w:left="-108"/>
              <w:rPr>
                <w:rFonts w:ascii="Tahoma" w:hAnsi="Tahoma" w:cs="Tahoma"/>
                <w:b/>
                <w:iCs/>
                <w:sz w:val="22"/>
                <w:szCs w:val="22"/>
              </w:rPr>
            </w:pPr>
            <w:r w:rsidRPr="001B5C7A">
              <w:rPr>
                <w:rFonts w:ascii="Tahoma" w:hAnsi="Tahoma" w:cs="Tahoma"/>
                <w:bCs/>
                <w:i/>
                <w:sz w:val="22"/>
                <w:szCs w:val="22"/>
              </w:rPr>
              <w:t xml:space="preserve">     37</w:t>
            </w:r>
            <w:r>
              <w:rPr>
                <w:rFonts w:ascii="Tahoma" w:hAnsi="Tahoma" w:cs="Tahoma"/>
                <w:bCs/>
                <w:i/>
                <w:sz w:val="22"/>
                <w:szCs w:val="22"/>
              </w:rPr>
              <w:t>,</w:t>
            </w:r>
            <w:r w:rsidRPr="001B5C7A">
              <w:rPr>
                <w:rFonts w:ascii="Tahoma" w:hAnsi="Tahoma" w:cs="Tahoma"/>
                <w:bCs/>
                <w:i/>
                <w:sz w:val="22"/>
                <w:szCs w:val="22"/>
              </w:rPr>
              <w:t>5%</w:t>
            </w:r>
          </w:p>
        </w:tc>
        <w:tc>
          <w:tcPr>
            <w:tcW w:w="1180" w:type="dxa"/>
            <w:tcBorders>
              <w:left w:val="nil"/>
              <w:bottom w:val="single" w:sz="4" w:space="0" w:color="auto"/>
              <w:right w:val="nil"/>
            </w:tcBorders>
            <w:shd w:val="clear" w:color="auto" w:fill="F2F2F2"/>
            <w:noWrap/>
            <w:vAlign w:val="center"/>
          </w:tcPr>
          <w:p w14:paraId="4C9831C1" w14:textId="77777777" w:rsidR="00AD2DD9" w:rsidRPr="001B5C7A" w:rsidRDefault="00AD2DD9" w:rsidP="00AD2DD9">
            <w:pPr>
              <w:tabs>
                <w:tab w:val="left" w:pos="4047"/>
              </w:tabs>
              <w:ind w:left="-108"/>
              <w:rPr>
                <w:rFonts w:ascii="Tahoma" w:hAnsi="Tahoma" w:cs="Tahoma"/>
                <w:b/>
                <w:iCs/>
                <w:sz w:val="22"/>
                <w:szCs w:val="22"/>
              </w:rPr>
            </w:pPr>
            <w:r w:rsidRPr="001B5C7A">
              <w:rPr>
                <w:rFonts w:ascii="Tahoma" w:hAnsi="Tahoma" w:cs="Tahoma"/>
                <w:bCs/>
                <w:i/>
                <w:sz w:val="22"/>
                <w:szCs w:val="22"/>
              </w:rPr>
              <w:t xml:space="preserve">     36</w:t>
            </w:r>
            <w:r>
              <w:rPr>
                <w:rFonts w:ascii="Tahoma" w:hAnsi="Tahoma" w:cs="Tahoma"/>
                <w:bCs/>
                <w:i/>
                <w:sz w:val="22"/>
                <w:szCs w:val="22"/>
              </w:rPr>
              <w:t>,</w:t>
            </w:r>
            <w:r w:rsidRPr="001B5C7A">
              <w:rPr>
                <w:rFonts w:ascii="Tahoma" w:hAnsi="Tahoma" w:cs="Tahoma"/>
                <w:bCs/>
                <w:i/>
                <w:sz w:val="22"/>
                <w:szCs w:val="22"/>
              </w:rPr>
              <w:t xml:space="preserve">9%                </w:t>
            </w:r>
          </w:p>
        </w:tc>
        <w:tc>
          <w:tcPr>
            <w:tcW w:w="1408" w:type="dxa"/>
            <w:tcBorders>
              <w:left w:val="nil"/>
              <w:bottom w:val="single" w:sz="4" w:space="0" w:color="auto"/>
              <w:right w:val="nil"/>
            </w:tcBorders>
            <w:shd w:val="clear" w:color="auto" w:fill="F2F2F2"/>
            <w:vAlign w:val="center"/>
          </w:tcPr>
          <w:p w14:paraId="05B996C7" w14:textId="77777777" w:rsidR="00AD2DD9" w:rsidRPr="00AD2DD9" w:rsidRDefault="00AD2DD9" w:rsidP="00AD2DD9">
            <w:pPr>
              <w:tabs>
                <w:tab w:val="left" w:pos="4047"/>
              </w:tabs>
              <w:ind w:left="-108"/>
              <w:rPr>
                <w:rFonts w:ascii="Tahoma" w:hAnsi="Tahoma" w:cs="Tahoma"/>
                <w:b/>
                <w:iCs/>
                <w:sz w:val="22"/>
                <w:szCs w:val="22"/>
                <w:lang w:val="el-GR"/>
              </w:rPr>
            </w:pPr>
            <w:r w:rsidRPr="001B5C7A">
              <w:rPr>
                <w:rFonts w:ascii="Tahoma" w:hAnsi="Tahoma" w:cs="Tahoma"/>
                <w:b/>
                <w:iCs/>
                <w:sz w:val="22"/>
                <w:szCs w:val="22"/>
              </w:rPr>
              <w:t xml:space="preserve">      </w:t>
            </w:r>
            <w:r w:rsidRPr="00AD2DD9">
              <w:rPr>
                <w:rFonts w:ascii="Tahoma" w:hAnsi="Tahoma" w:cs="Tahoma"/>
                <w:i/>
                <w:iCs/>
                <w:sz w:val="22"/>
                <w:szCs w:val="22"/>
                <w:lang w:val="el-GR"/>
              </w:rPr>
              <w:t>+0,6</w:t>
            </w:r>
            <w:r>
              <w:rPr>
                <w:rFonts w:ascii="Tahoma" w:hAnsi="Tahoma" w:cs="Tahoma"/>
                <w:i/>
                <w:iCs/>
                <w:sz w:val="22"/>
                <w:szCs w:val="22"/>
                <w:lang w:val="el-GR"/>
              </w:rPr>
              <w:t>μον.</w:t>
            </w:r>
            <w:r w:rsidRPr="00AD2DD9">
              <w:rPr>
                <w:rFonts w:ascii="Tahoma" w:hAnsi="Tahoma" w:cs="Tahoma"/>
                <w:b/>
                <w:iCs/>
                <w:sz w:val="22"/>
                <w:szCs w:val="22"/>
                <w:lang w:val="el-GR"/>
              </w:rPr>
              <w:t xml:space="preserve">                     </w:t>
            </w:r>
          </w:p>
        </w:tc>
        <w:tc>
          <w:tcPr>
            <w:tcW w:w="1121" w:type="dxa"/>
            <w:tcBorders>
              <w:left w:val="nil"/>
              <w:bottom w:val="single" w:sz="4" w:space="0" w:color="auto"/>
              <w:right w:val="nil"/>
            </w:tcBorders>
            <w:shd w:val="clear" w:color="auto" w:fill="F2F2F2"/>
            <w:vAlign w:val="center"/>
          </w:tcPr>
          <w:p w14:paraId="3BDA05B8" w14:textId="77777777" w:rsidR="00AD2DD9" w:rsidRPr="00AD2DD9" w:rsidRDefault="00AD2DD9" w:rsidP="00AD2DD9">
            <w:pPr>
              <w:tabs>
                <w:tab w:val="left" w:pos="4047"/>
              </w:tabs>
              <w:ind w:left="-108"/>
              <w:rPr>
                <w:rFonts w:ascii="Tahoma" w:hAnsi="Tahoma" w:cs="Tahoma"/>
                <w:b/>
                <w:iCs/>
                <w:sz w:val="22"/>
                <w:szCs w:val="22"/>
                <w:lang w:val="el-GR"/>
              </w:rPr>
            </w:pPr>
            <w:r w:rsidRPr="00AD2DD9">
              <w:rPr>
                <w:rFonts w:ascii="Tahoma" w:hAnsi="Tahoma" w:cs="Tahoma"/>
                <w:bCs/>
                <w:i/>
                <w:sz w:val="22"/>
                <w:szCs w:val="22"/>
                <w:lang w:val="el-GR"/>
              </w:rPr>
              <w:t xml:space="preserve">     35</w:t>
            </w:r>
            <w:r>
              <w:rPr>
                <w:rFonts w:ascii="Tahoma" w:hAnsi="Tahoma" w:cs="Tahoma"/>
                <w:bCs/>
                <w:i/>
                <w:sz w:val="22"/>
                <w:szCs w:val="22"/>
                <w:lang w:val="el-GR"/>
              </w:rPr>
              <w:t>,</w:t>
            </w:r>
            <w:r w:rsidRPr="00AD2DD9">
              <w:rPr>
                <w:rFonts w:ascii="Tahoma" w:hAnsi="Tahoma" w:cs="Tahoma"/>
                <w:bCs/>
                <w:i/>
                <w:sz w:val="22"/>
                <w:szCs w:val="22"/>
                <w:lang w:val="el-GR"/>
              </w:rPr>
              <w:t>6%</w:t>
            </w:r>
          </w:p>
        </w:tc>
        <w:tc>
          <w:tcPr>
            <w:tcW w:w="1180" w:type="dxa"/>
            <w:tcBorders>
              <w:left w:val="nil"/>
              <w:bottom w:val="single" w:sz="4" w:space="0" w:color="auto"/>
              <w:right w:val="nil"/>
            </w:tcBorders>
            <w:shd w:val="clear" w:color="auto" w:fill="F2F2F2"/>
            <w:vAlign w:val="center"/>
          </w:tcPr>
          <w:p w14:paraId="361A2AE0" w14:textId="77777777" w:rsidR="00AD2DD9" w:rsidRPr="00AD2DD9" w:rsidRDefault="00AD2DD9" w:rsidP="00AD2DD9">
            <w:pPr>
              <w:tabs>
                <w:tab w:val="left" w:pos="4047"/>
              </w:tabs>
              <w:ind w:left="-108"/>
              <w:rPr>
                <w:rFonts w:ascii="Tahoma" w:hAnsi="Tahoma" w:cs="Tahoma"/>
                <w:b/>
                <w:iCs/>
                <w:sz w:val="22"/>
                <w:szCs w:val="22"/>
                <w:lang w:val="el-GR"/>
              </w:rPr>
            </w:pPr>
            <w:r w:rsidRPr="00AD2DD9">
              <w:rPr>
                <w:rFonts w:ascii="Tahoma" w:hAnsi="Tahoma" w:cs="Tahoma"/>
                <w:bCs/>
                <w:i/>
                <w:sz w:val="22"/>
                <w:szCs w:val="22"/>
                <w:lang w:val="el-GR"/>
              </w:rPr>
              <w:t xml:space="preserve">     34,9%     </w:t>
            </w:r>
          </w:p>
        </w:tc>
        <w:tc>
          <w:tcPr>
            <w:tcW w:w="1191" w:type="dxa"/>
            <w:tcBorders>
              <w:left w:val="nil"/>
              <w:bottom w:val="single" w:sz="4" w:space="0" w:color="auto"/>
              <w:right w:val="nil"/>
            </w:tcBorders>
            <w:shd w:val="clear" w:color="auto" w:fill="F2F2F2"/>
            <w:noWrap/>
            <w:vAlign w:val="center"/>
          </w:tcPr>
          <w:p w14:paraId="24EBB4B5" w14:textId="77777777" w:rsidR="00AD2DD9" w:rsidRPr="00AD2DD9" w:rsidRDefault="00AD2DD9" w:rsidP="00AD2DD9">
            <w:pPr>
              <w:tabs>
                <w:tab w:val="left" w:pos="4047"/>
              </w:tabs>
              <w:ind w:left="-108"/>
              <w:rPr>
                <w:rFonts w:ascii="Tahoma" w:hAnsi="Tahoma" w:cs="Tahoma"/>
                <w:b/>
                <w:i/>
                <w:iCs/>
                <w:sz w:val="22"/>
                <w:szCs w:val="22"/>
                <w:lang w:val="el-GR"/>
              </w:rPr>
            </w:pPr>
            <w:r w:rsidRPr="00AD2DD9">
              <w:rPr>
                <w:rFonts w:ascii="Tahoma" w:hAnsi="Tahoma" w:cs="Tahoma"/>
                <w:b/>
                <w:i/>
                <w:iCs/>
                <w:sz w:val="22"/>
                <w:szCs w:val="22"/>
                <w:lang w:val="el-GR"/>
              </w:rPr>
              <w:t xml:space="preserve">    </w:t>
            </w:r>
            <w:r w:rsidRPr="00AD2DD9">
              <w:rPr>
                <w:rFonts w:ascii="Tahoma" w:hAnsi="Tahoma" w:cs="Tahoma"/>
                <w:i/>
                <w:iCs/>
                <w:sz w:val="22"/>
                <w:szCs w:val="22"/>
                <w:lang w:val="el-GR"/>
              </w:rPr>
              <w:t>0,7</w:t>
            </w:r>
            <w:r>
              <w:rPr>
                <w:rFonts w:ascii="Tahoma" w:hAnsi="Tahoma" w:cs="Tahoma"/>
                <w:i/>
                <w:iCs/>
                <w:sz w:val="22"/>
                <w:szCs w:val="22"/>
                <w:lang w:val="el-GR"/>
              </w:rPr>
              <w:t>μον.</w:t>
            </w:r>
            <w:r w:rsidRPr="00AD2DD9">
              <w:rPr>
                <w:rFonts w:ascii="Tahoma" w:hAnsi="Tahoma" w:cs="Tahoma"/>
                <w:b/>
                <w:i/>
                <w:iCs/>
                <w:sz w:val="22"/>
                <w:szCs w:val="22"/>
                <w:lang w:val="el-GR"/>
              </w:rPr>
              <w:t xml:space="preserve">                         </w:t>
            </w:r>
          </w:p>
        </w:tc>
      </w:tr>
    </w:tbl>
    <w:p w14:paraId="344B8520" w14:textId="77777777" w:rsidR="00CB47F0" w:rsidRDefault="00CB47F0" w:rsidP="00CB47F0">
      <w:pPr>
        <w:autoSpaceDE w:val="0"/>
        <w:autoSpaceDN w:val="0"/>
        <w:adjustRightInd w:val="0"/>
        <w:jc w:val="both"/>
        <w:rPr>
          <w:rFonts w:ascii="Tahoma" w:hAnsi="Tahoma" w:cs="Tahoma"/>
          <w:sz w:val="16"/>
          <w:szCs w:val="16"/>
          <w:lang w:val="el-GR" w:eastAsia="el-GR"/>
        </w:rPr>
      </w:pPr>
      <w:r>
        <w:rPr>
          <w:rFonts w:ascii="Tahoma" w:hAnsi="Tahoma" w:cs="Tahoma"/>
          <w:sz w:val="16"/>
          <w:szCs w:val="16"/>
          <w:lang w:val="el-GR" w:eastAsia="el-GR"/>
        </w:rPr>
        <w:t xml:space="preserve">Σημείωση: </w:t>
      </w:r>
      <w:r w:rsidRPr="00347C3C">
        <w:rPr>
          <w:rFonts w:ascii="Tahoma" w:hAnsi="Tahoma" w:cs="Tahoma"/>
          <w:sz w:val="16"/>
          <w:szCs w:val="16"/>
          <w:lang w:val="el-GR" w:eastAsia="el-GR"/>
        </w:rPr>
        <w:t>Ο δείκτης</w:t>
      </w:r>
      <w:r>
        <w:rPr>
          <w:rFonts w:ascii="Tahoma" w:hAnsi="Tahoma" w:cs="Tahoma"/>
          <w:sz w:val="16"/>
          <w:szCs w:val="16"/>
          <w:lang w:val="el-GR" w:eastAsia="el-GR"/>
        </w:rPr>
        <w:t xml:space="preserve"> Προσαρμοσμένο</w:t>
      </w:r>
      <w:r w:rsidRPr="00347C3C">
        <w:rPr>
          <w:rFonts w:ascii="Tahoma" w:hAnsi="Tahoma" w:cs="Tahoma"/>
          <w:sz w:val="16"/>
          <w:szCs w:val="16"/>
          <w:lang w:val="el-GR" w:eastAsia="el-GR"/>
        </w:rPr>
        <w:t xml:space="preserve"> </w:t>
      </w:r>
      <w:r w:rsidRPr="00830B7D">
        <w:rPr>
          <w:rFonts w:ascii="Tahoma" w:hAnsi="Tahoma" w:cs="Tahoma"/>
          <w:sz w:val="16"/>
          <w:szCs w:val="16"/>
          <w:lang w:val="el-GR" w:eastAsia="el-GR"/>
        </w:rPr>
        <w:t>EBITDA</w:t>
      </w:r>
      <w:r w:rsidRPr="00347C3C">
        <w:rPr>
          <w:rFonts w:ascii="Tahoma" w:hAnsi="Tahoma" w:cs="Tahoma"/>
          <w:sz w:val="16"/>
          <w:szCs w:val="16"/>
          <w:lang w:val="el-GR" w:eastAsia="el-GR"/>
        </w:rPr>
        <w:t>(</w:t>
      </w:r>
      <w:r w:rsidRPr="00830B7D">
        <w:rPr>
          <w:rFonts w:ascii="Tahoma" w:hAnsi="Tahoma" w:cs="Tahoma"/>
          <w:sz w:val="16"/>
          <w:szCs w:val="16"/>
          <w:lang w:val="el-GR" w:eastAsia="el-GR"/>
        </w:rPr>
        <w:t>AL</w:t>
      </w:r>
      <w:r w:rsidRPr="00347C3C">
        <w:rPr>
          <w:rFonts w:ascii="Tahoma" w:hAnsi="Tahoma" w:cs="Tahoma"/>
          <w:sz w:val="16"/>
          <w:szCs w:val="16"/>
          <w:lang w:val="el-GR" w:eastAsia="el-GR"/>
        </w:rPr>
        <w:t xml:space="preserve">) υπολογίζεται αφαιρώντας από το </w:t>
      </w:r>
      <w:r w:rsidR="000762C4">
        <w:rPr>
          <w:rFonts w:ascii="Tahoma" w:hAnsi="Tahoma" w:cs="Tahoma"/>
          <w:sz w:val="16"/>
          <w:szCs w:val="16"/>
          <w:lang w:val="el-GR" w:eastAsia="el-GR"/>
        </w:rPr>
        <w:t xml:space="preserve">προσαρμοσμένο </w:t>
      </w:r>
      <w:r w:rsidRPr="00347C3C">
        <w:rPr>
          <w:rFonts w:ascii="Tahoma" w:hAnsi="Tahoma" w:cs="Tahoma"/>
          <w:sz w:val="16"/>
          <w:szCs w:val="16"/>
          <w:lang w:val="el-GR" w:eastAsia="el-GR"/>
        </w:rPr>
        <w:t xml:space="preserve">EBITDA τις </w:t>
      </w:r>
      <w:r w:rsidRPr="00D94E49">
        <w:rPr>
          <w:rFonts w:ascii="Tahoma" w:hAnsi="Tahoma" w:cs="Tahoma"/>
          <w:sz w:val="16"/>
          <w:szCs w:val="16"/>
          <w:lang w:val="el-GR" w:eastAsia="el-GR"/>
        </w:rPr>
        <w:t xml:space="preserve">αποσβέσεις από </w:t>
      </w:r>
      <w:r w:rsidRPr="00830B7D">
        <w:rPr>
          <w:rFonts w:ascii="Tahoma" w:hAnsi="Tahoma" w:cs="Tahoma"/>
          <w:sz w:val="16"/>
          <w:szCs w:val="16"/>
          <w:lang w:val="el-GR" w:eastAsia="el-GR"/>
        </w:rPr>
        <w:t>δικαιώματα μίσθωσης από μισθωμένα περιουσιακά στοιχεία</w:t>
      </w:r>
      <w:r w:rsidRPr="00347C3C">
        <w:rPr>
          <w:rFonts w:ascii="Tahoma" w:hAnsi="Tahoma" w:cs="Tahoma"/>
          <w:sz w:val="16"/>
          <w:szCs w:val="16"/>
          <w:lang w:val="el-GR" w:eastAsia="el-GR"/>
        </w:rPr>
        <w:t xml:space="preserve"> και τους τόκους που σχετίζονται με μισθώσεις. </w:t>
      </w:r>
    </w:p>
    <w:p w14:paraId="2C24F9E6" w14:textId="77777777" w:rsidR="00614C87" w:rsidRDefault="00614C87" w:rsidP="00614C87">
      <w:pPr>
        <w:pStyle w:val="xl37"/>
        <w:tabs>
          <w:tab w:val="left" w:pos="3369"/>
          <w:tab w:val="center" w:pos="5030"/>
        </w:tabs>
        <w:spacing w:before="0" w:beforeAutospacing="0" w:after="0" w:afterAutospacing="0"/>
        <w:jc w:val="left"/>
        <w:rPr>
          <w:rFonts w:eastAsia="Times New Roman"/>
          <w:lang w:val="el-GR"/>
        </w:rPr>
      </w:pPr>
    </w:p>
    <w:p w14:paraId="2193A92D" w14:textId="77777777" w:rsidR="00614C87" w:rsidRPr="00487E31" w:rsidRDefault="00614C87" w:rsidP="00DA45DB">
      <w:pPr>
        <w:pStyle w:val="xl37"/>
        <w:tabs>
          <w:tab w:val="left" w:pos="3369"/>
          <w:tab w:val="center" w:pos="5030"/>
        </w:tabs>
        <w:spacing w:before="0" w:beforeAutospacing="0" w:after="0" w:afterAutospacing="0"/>
        <w:rPr>
          <w:rFonts w:eastAsia="Times New Roman"/>
          <w:lang w:val="el-GR"/>
        </w:rPr>
      </w:pPr>
    </w:p>
    <w:p w14:paraId="38CDD4CD" w14:textId="77777777" w:rsidR="001D0244" w:rsidRDefault="00A336DB" w:rsidP="00DA45DB">
      <w:pPr>
        <w:pStyle w:val="xl37"/>
        <w:tabs>
          <w:tab w:val="left" w:pos="3369"/>
          <w:tab w:val="center" w:pos="5030"/>
        </w:tabs>
        <w:spacing w:before="0" w:beforeAutospacing="0" w:after="0" w:afterAutospacing="0"/>
        <w:rPr>
          <w:rFonts w:eastAsia="Times New Roman"/>
          <w:lang w:val="el-GR"/>
        </w:rPr>
      </w:pPr>
      <w:r>
        <w:rPr>
          <w:rFonts w:eastAsia="Times New Roman"/>
          <w:noProof/>
          <w:lang w:val="el-GR" w:eastAsia="el-GR"/>
        </w:rPr>
        <mc:AlternateContent>
          <mc:Choice Requires="wpg">
            <w:drawing>
              <wp:anchor distT="0" distB="0" distL="114300" distR="114300" simplePos="0" relativeHeight="251658241" behindDoc="0" locked="0" layoutInCell="1" allowOverlap="1" wp14:anchorId="103D69BF" wp14:editId="1F0E75C4">
                <wp:simplePos x="0" y="0"/>
                <wp:positionH relativeFrom="column">
                  <wp:posOffset>-53340</wp:posOffset>
                </wp:positionH>
                <wp:positionV relativeFrom="paragraph">
                  <wp:posOffset>1905</wp:posOffset>
                </wp:positionV>
                <wp:extent cx="6847840" cy="255270"/>
                <wp:effectExtent l="3810" t="4445" r="0" b="0"/>
                <wp:wrapNone/>
                <wp:docPr id="3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255270"/>
                          <a:chOff x="636" y="1899"/>
                          <a:chExt cx="10666" cy="402"/>
                        </a:xfrm>
                      </wpg:grpSpPr>
                      <wps:wsp>
                        <wps:cNvPr id="36" name="Rectangle 11"/>
                        <wps:cNvSpPr>
                          <a:spLocks noChangeArrowheads="1"/>
                        </wps:cNvSpPr>
                        <wps:spPr bwMode="auto">
                          <a:xfrm>
                            <a:off x="636" y="1899"/>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Text Box 12"/>
                        <wps:cNvSpPr txBox="1">
                          <a:spLocks noChangeArrowheads="1"/>
                        </wps:cNvSpPr>
                        <wps:spPr bwMode="auto">
                          <a:xfrm>
                            <a:off x="5351" y="1916"/>
                            <a:ext cx="1469"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3D03F" w14:textId="77777777" w:rsidR="00955237" w:rsidRPr="00F973F1" w:rsidRDefault="00955237">
                              <w:pPr>
                                <w:rPr>
                                  <w:rFonts w:ascii="Tahoma" w:hAnsi="Tahoma" w:cs="Tahoma"/>
                                  <w:b/>
                                  <w:color w:val="FFFFFF"/>
                                  <w:sz w:val="22"/>
                                  <w:szCs w:val="22"/>
                                  <w:lang w:val="el-GR"/>
                                </w:rPr>
                              </w:pPr>
                              <w:r w:rsidRPr="00F973F1">
                                <w:rPr>
                                  <w:rFonts w:ascii="Tahoma" w:hAnsi="Tahoma" w:cs="Tahoma"/>
                                  <w:b/>
                                  <w:color w:val="FFFFFF"/>
                                  <w:sz w:val="22"/>
                                  <w:szCs w:val="22"/>
                                  <w:lang w:val="el-GR"/>
                                </w:rPr>
                                <w:t>ΕΛΛΑΔΑ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3D69BF" id="Group 14" o:spid="_x0000_s1029" style="position:absolute;left:0;text-align:left;margin-left:-4.2pt;margin-top:.15pt;width:539.2pt;height:20.1pt;z-index:251658241" coordorigin="636,1899"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">
                <v:rect id="Rectangle 11" o:spid="_x0000_s1030" style="position:absolute;left:636;top:1899;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7VMUA&#10;AADbAAAADwAAAGRycy9kb3ducmV2LnhtbESPQUsDMRSE74L/ITzBm81qtdS1aSkWUUqLdhXPj+R1&#10;d+nmZUnSNv33piD0OMzMN8xklmwnDuRD61jB/aAAQaydablW8PP9djcGESKywc4xKThRgNn0+mqC&#10;pXFH3tChirXIEA4lKmhi7Espg27IYhi4njh7W+ctxix9LY3HY4bbTj4UxUhabDkvNNjTa0N6V+2t&#10;gv3jQurfdbfafj2n5JfvJ/35VCl1e5PmLyAipXgJ/7c/jILhCM5f8g+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hDtUxQAAANsAAAAPAAAAAAAAAAAAAAAAAJgCAABkcnMv&#10;ZG93bnJldi54bWxQSwUGAAAAAAQABAD1AAAAigMAAAAA&#10;" fillcolor="#558ed5" stroked="f"/>
                <v:shape id="Text Box 12" o:spid="_x0000_s1031" type="#_x0000_t202" style="position:absolute;left:5351;top:1916;width:1469;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14:paraId="5CE3D03F" w14:textId="77777777" w:rsidR="00955237" w:rsidRPr="00F973F1" w:rsidRDefault="00955237">
                        <w:pPr>
                          <w:rPr>
                            <w:rFonts w:ascii="Tahoma" w:hAnsi="Tahoma" w:cs="Tahoma"/>
                            <w:b/>
                            <w:color w:val="FFFFFF"/>
                            <w:sz w:val="22"/>
                            <w:szCs w:val="22"/>
                            <w:lang w:val="el-GR"/>
                          </w:rPr>
                        </w:pPr>
                        <w:r w:rsidRPr="00F973F1">
                          <w:rPr>
                            <w:rFonts w:ascii="Tahoma" w:hAnsi="Tahoma" w:cs="Tahoma"/>
                            <w:b/>
                            <w:color w:val="FFFFFF"/>
                            <w:sz w:val="22"/>
                            <w:szCs w:val="22"/>
                            <w:lang w:val="el-GR"/>
                          </w:rPr>
                          <w:t>ΕΛΛΑΔΑ</w:t>
                        </w:r>
                      </w:p>
                    </w:txbxContent>
                  </v:textbox>
                </v:shape>
              </v:group>
            </w:pict>
          </mc:Fallback>
        </mc:AlternateContent>
      </w:r>
    </w:p>
    <w:p w14:paraId="2AB8DF00" w14:textId="77777777" w:rsidR="00C85B37" w:rsidRDefault="00C85B37" w:rsidP="00DA45DB">
      <w:pPr>
        <w:pStyle w:val="xl37"/>
        <w:tabs>
          <w:tab w:val="left" w:pos="3369"/>
          <w:tab w:val="center" w:pos="5030"/>
        </w:tabs>
        <w:spacing w:before="0" w:beforeAutospacing="0" w:after="0" w:afterAutospacing="0"/>
        <w:rPr>
          <w:rFonts w:eastAsia="Times New Roman"/>
          <w:lang w:val="el-GR"/>
        </w:rPr>
      </w:pPr>
    </w:p>
    <w:p w14:paraId="114FBBE0" w14:textId="77777777" w:rsidR="002F5DB9" w:rsidRPr="002F5DB9" w:rsidRDefault="002F5DB9" w:rsidP="002F5DB9">
      <w:pPr>
        <w:rPr>
          <w:rFonts w:ascii="Tahoma" w:hAnsi="Tahoma" w:cs="Tahoma"/>
          <w:b/>
          <w:bCs/>
          <w:color w:val="FF0000"/>
          <w:lang w:val="el-GR"/>
        </w:rPr>
      </w:pPr>
    </w:p>
    <w:tbl>
      <w:tblPr>
        <w:tblW w:w="10668" w:type="dxa"/>
        <w:tblLayout w:type="fixed"/>
        <w:tblLook w:val="04A0" w:firstRow="1" w:lastRow="0" w:firstColumn="1" w:lastColumn="0" w:noHBand="0" w:noVBand="1"/>
      </w:tblPr>
      <w:tblGrid>
        <w:gridCol w:w="2516"/>
        <w:gridCol w:w="1536"/>
        <w:gridCol w:w="1861"/>
        <w:gridCol w:w="49"/>
        <w:gridCol w:w="1400"/>
        <w:gridCol w:w="1535"/>
        <w:gridCol w:w="1771"/>
      </w:tblGrid>
      <w:tr w:rsidR="00581AD1" w:rsidRPr="00A12630" w14:paraId="5D6C91F2" w14:textId="77777777" w:rsidTr="00B70384">
        <w:trPr>
          <w:trHeight w:hRule="exact" w:val="977"/>
        </w:trPr>
        <w:tc>
          <w:tcPr>
            <w:tcW w:w="2516" w:type="dxa"/>
            <w:tcBorders>
              <w:bottom w:val="single" w:sz="4" w:space="0" w:color="auto"/>
            </w:tcBorders>
            <w:shd w:val="clear" w:color="auto" w:fill="FFFFFF" w:themeFill="background1"/>
            <w:vAlign w:val="center"/>
            <w:hideMark/>
          </w:tcPr>
          <w:p w14:paraId="3AE72EAE" w14:textId="77777777" w:rsidR="00581AD1" w:rsidRPr="00CA0835" w:rsidRDefault="00581AD1" w:rsidP="00021CA0">
            <w:pPr>
              <w:tabs>
                <w:tab w:val="left" w:pos="4047"/>
              </w:tabs>
              <w:rPr>
                <w:rFonts w:ascii="Tahoma" w:hAnsi="Tahoma" w:cs="Tahoma"/>
                <w:b/>
                <w:color w:val="000000"/>
                <w:sz w:val="22"/>
                <w:szCs w:val="22"/>
                <w:lang w:val="el-GR" w:eastAsia="el-GR"/>
              </w:rPr>
            </w:pPr>
            <w:r w:rsidRPr="00CA0835">
              <w:rPr>
                <w:rFonts w:ascii="Tahoma" w:hAnsi="Tahoma" w:cs="Tahoma"/>
                <w:b/>
                <w:color w:val="000000"/>
                <w:sz w:val="22"/>
                <w:szCs w:val="22"/>
                <w:lang w:val="el-GR" w:eastAsia="el-GR"/>
              </w:rPr>
              <w:t>Λειτουργικά στοιχεία</w:t>
            </w:r>
          </w:p>
        </w:tc>
        <w:tc>
          <w:tcPr>
            <w:tcW w:w="1536" w:type="dxa"/>
            <w:tcBorders>
              <w:bottom w:val="single" w:sz="4" w:space="0" w:color="auto"/>
            </w:tcBorders>
            <w:shd w:val="clear" w:color="auto" w:fill="FFFFFF" w:themeFill="background1"/>
            <w:noWrap/>
            <w:vAlign w:val="center"/>
            <w:hideMark/>
          </w:tcPr>
          <w:p w14:paraId="51F6ACCA" w14:textId="77777777" w:rsidR="00581AD1" w:rsidRPr="00FD3DB5" w:rsidRDefault="00581AD1" w:rsidP="00021CA0">
            <w:pPr>
              <w:tabs>
                <w:tab w:val="left" w:pos="4047"/>
              </w:tabs>
              <w:jc w:val="right"/>
              <w:rPr>
                <w:rFonts w:ascii="Tahoma" w:hAnsi="Tahoma" w:cs="Tahoma"/>
                <w:b/>
                <w:color w:val="000000"/>
                <w:sz w:val="22"/>
                <w:szCs w:val="22"/>
                <w:lang w:val="el-GR" w:eastAsia="el-GR"/>
              </w:rPr>
            </w:pPr>
            <w:r w:rsidRPr="00FD3DB5">
              <w:rPr>
                <w:rFonts w:ascii="Tahoma" w:hAnsi="Tahoma" w:cs="Tahoma"/>
                <w:b/>
                <w:color w:val="000000"/>
                <w:sz w:val="22"/>
                <w:szCs w:val="22"/>
                <w:lang w:val="el-GR" w:eastAsia="el-GR"/>
              </w:rPr>
              <w:t>Γ’ τρίμηνο</w:t>
            </w:r>
          </w:p>
          <w:p w14:paraId="7F4FAA94" w14:textId="77777777" w:rsidR="00581AD1" w:rsidRPr="00FD3DB5" w:rsidRDefault="00581AD1" w:rsidP="00021CA0">
            <w:pPr>
              <w:tabs>
                <w:tab w:val="left" w:pos="4047"/>
              </w:tabs>
              <w:jc w:val="right"/>
              <w:rPr>
                <w:rFonts w:ascii="Tahoma" w:hAnsi="Tahoma" w:cs="Tahoma"/>
                <w:b/>
                <w:color w:val="000000"/>
                <w:sz w:val="22"/>
                <w:szCs w:val="22"/>
                <w:lang w:val="el-GR" w:eastAsia="el-GR"/>
              </w:rPr>
            </w:pPr>
            <w:r w:rsidRPr="00FD3DB5">
              <w:rPr>
                <w:rFonts w:ascii="Tahoma" w:hAnsi="Tahoma" w:cs="Tahoma"/>
                <w:b/>
                <w:color w:val="000000"/>
                <w:sz w:val="22"/>
                <w:szCs w:val="22"/>
                <w:lang w:val="el-GR" w:eastAsia="el-GR"/>
              </w:rPr>
              <w:t>2020</w:t>
            </w:r>
          </w:p>
        </w:tc>
        <w:tc>
          <w:tcPr>
            <w:tcW w:w="1910" w:type="dxa"/>
            <w:gridSpan w:val="2"/>
            <w:tcBorders>
              <w:bottom w:val="single" w:sz="4" w:space="0" w:color="auto"/>
            </w:tcBorders>
            <w:shd w:val="clear" w:color="auto" w:fill="FFFFFF" w:themeFill="background1"/>
            <w:noWrap/>
            <w:vAlign w:val="center"/>
            <w:hideMark/>
          </w:tcPr>
          <w:p w14:paraId="2E4FF0DE" w14:textId="77777777" w:rsidR="00581AD1" w:rsidRPr="00FD3DB5" w:rsidRDefault="00581AD1" w:rsidP="00021CA0">
            <w:pPr>
              <w:tabs>
                <w:tab w:val="left" w:pos="4047"/>
              </w:tabs>
              <w:jc w:val="right"/>
              <w:rPr>
                <w:rFonts w:ascii="Tahoma" w:hAnsi="Tahoma" w:cs="Tahoma"/>
                <w:b/>
                <w:color w:val="000000"/>
                <w:sz w:val="22"/>
                <w:szCs w:val="22"/>
                <w:lang w:val="el-GR" w:eastAsia="el-GR"/>
              </w:rPr>
            </w:pPr>
            <w:r w:rsidRPr="00FD3DB5">
              <w:rPr>
                <w:rFonts w:ascii="Tahoma" w:hAnsi="Tahoma" w:cs="Tahoma"/>
                <w:b/>
                <w:color w:val="000000"/>
                <w:sz w:val="22"/>
                <w:szCs w:val="22"/>
                <w:lang w:val="el-GR" w:eastAsia="el-GR"/>
              </w:rPr>
              <w:t>Γ’ τρίμηνο</w:t>
            </w:r>
          </w:p>
          <w:p w14:paraId="4BD84D4A" w14:textId="77777777" w:rsidR="00581AD1" w:rsidRPr="00FD3DB5" w:rsidRDefault="00581AD1" w:rsidP="00021CA0">
            <w:pPr>
              <w:tabs>
                <w:tab w:val="left" w:pos="4047"/>
              </w:tabs>
              <w:jc w:val="right"/>
              <w:rPr>
                <w:rFonts w:ascii="Tahoma" w:hAnsi="Tahoma" w:cs="Tahoma"/>
                <w:b/>
                <w:color w:val="000000"/>
                <w:sz w:val="22"/>
                <w:szCs w:val="22"/>
                <w:lang w:val="el-GR" w:eastAsia="el-GR"/>
              </w:rPr>
            </w:pPr>
            <w:r w:rsidRPr="00FD3DB5">
              <w:rPr>
                <w:rFonts w:ascii="Tahoma" w:hAnsi="Tahoma" w:cs="Tahoma"/>
                <w:b/>
                <w:color w:val="000000"/>
                <w:sz w:val="22"/>
                <w:szCs w:val="22"/>
                <w:lang w:val="el-GR" w:eastAsia="el-GR"/>
              </w:rPr>
              <w:t>2019</w:t>
            </w:r>
          </w:p>
        </w:tc>
        <w:tc>
          <w:tcPr>
            <w:tcW w:w="1399" w:type="dxa"/>
            <w:tcBorders>
              <w:bottom w:val="single" w:sz="4" w:space="0" w:color="auto"/>
            </w:tcBorders>
            <w:shd w:val="clear" w:color="auto" w:fill="FFFFFF" w:themeFill="background1"/>
            <w:noWrap/>
            <w:vAlign w:val="center"/>
            <w:hideMark/>
          </w:tcPr>
          <w:p w14:paraId="4419E527" w14:textId="77777777" w:rsidR="00581AD1" w:rsidRPr="001D237F" w:rsidRDefault="001D237F" w:rsidP="00021CA0">
            <w:pPr>
              <w:tabs>
                <w:tab w:val="left" w:pos="4047"/>
              </w:tabs>
              <w:jc w:val="right"/>
              <w:rPr>
                <w:rFonts w:ascii="Tahoma" w:hAnsi="Tahoma" w:cs="Tahoma"/>
                <w:b/>
                <w:color w:val="000000"/>
                <w:sz w:val="22"/>
                <w:szCs w:val="22"/>
                <w:lang w:val="en-US" w:eastAsia="el-GR"/>
              </w:rPr>
            </w:pPr>
            <w:r>
              <w:rPr>
                <w:rFonts w:ascii="Tahoma" w:hAnsi="Tahoma" w:cs="Tahoma"/>
                <w:b/>
                <w:color w:val="000000"/>
                <w:sz w:val="22"/>
                <w:szCs w:val="22"/>
                <w:lang w:val="el-GR" w:eastAsia="el-GR"/>
              </w:rPr>
              <w:t>Ετήσιο</w:t>
            </w:r>
          </w:p>
          <w:p w14:paraId="3078D7C5" w14:textId="77777777" w:rsidR="00581AD1" w:rsidRPr="00FD3DB5" w:rsidRDefault="00581AD1" w:rsidP="00021CA0">
            <w:pPr>
              <w:tabs>
                <w:tab w:val="left" w:pos="4047"/>
              </w:tabs>
              <w:jc w:val="right"/>
              <w:rPr>
                <w:rFonts w:ascii="Tahoma" w:hAnsi="Tahoma" w:cs="Tahoma"/>
                <w:b/>
                <w:color w:val="000000"/>
                <w:sz w:val="22"/>
                <w:szCs w:val="22"/>
                <w:lang w:val="el-GR" w:eastAsia="el-GR"/>
              </w:rPr>
            </w:pPr>
            <w:r w:rsidRPr="00FD3DB5">
              <w:rPr>
                <w:rFonts w:ascii="Tahoma" w:hAnsi="Tahoma" w:cs="Tahoma"/>
                <w:b/>
                <w:color w:val="000000"/>
                <w:sz w:val="22"/>
                <w:szCs w:val="22"/>
                <w:lang w:val="el-GR" w:eastAsia="el-GR"/>
              </w:rPr>
              <w:t>+/- %</w:t>
            </w:r>
          </w:p>
        </w:tc>
        <w:tc>
          <w:tcPr>
            <w:tcW w:w="1535" w:type="dxa"/>
            <w:tcBorders>
              <w:bottom w:val="single" w:sz="4" w:space="0" w:color="auto"/>
            </w:tcBorders>
            <w:shd w:val="clear" w:color="auto" w:fill="FFFFFF" w:themeFill="background1"/>
          </w:tcPr>
          <w:p w14:paraId="26FA68CD" w14:textId="77777777" w:rsidR="00581AD1" w:rsidRDefault="00581AD1" w:rsidP="00021CA0">
            <w:pPr>
              <w:tabs>
                <w:tab w:val="left" w:pos="4047"/>
              </w:tabs>
              <w:jc w:val="right"/>
              <w:rPr>
                <w:rFonts w:ascii="Tahoma" w:hAnsi="Tahoma" w:cs="Tahoma"/>
                <w:b/>
                <w:color w:val="000000"/>
                <w:sz w:val="22"/>
                <w:szCs w:val="22"/>
                <w:lang w:val="el-GR" w:eastAsia="el-GR"/>
              </w:rPr>
            </w:pPr>
          </w:p>
          <w:p w14:paraId="7DD23C39" w14:textId="77777777" w:rsidR="00581AD1" w:rsidRPr="001D237F" w:rsidRDefault="001D237F" w:rsidP="002A7BC5">
            <w:pPr>
              <w:jc w:val="center"/>
              <w:rPr>
                <w:rFonts w:ascii="Tahoma" w:hAnsi="Tahoma" w:cs="Tahoma"/>
                <w:b/>
                <w:sz w:val="22"/>
                <w:szCs w:val="22"/>
                <w:lang w:val="el-GR" w:eastAsia="el-GR"/>
              </w:rPr>
            </w:pPr>
            <w:r w:rsidRPr="001D237F">
              <w:rPr>
                <w:rFonts w:ascii="Tahoma" w:hAnsi="Tahoma" w:cs="Tahoma"/>
                <w:b/>
                <w:sz w:val="22"/>
                <w:szCs w:val="22"/>
                <w:lang w:val="el-GR" w:eastAsia="el-GR"/>
              </w:rPr>
              <w:t>Ετ</w:t>
            </w:r>
            <w:r w:rsidRPr="001D237F">
              <w:rPr>
                <w:rFonts w:ascii="Tahoma" w:hAnsi="Tahoma" w:cs="Tahoma"/>
                <w:b/>
                <w:color w:val="000000"/>
                <w:sz w:val="22"/>
                <w:szCs w:val="22"/>
                <w:lang w:val="el-GR" w:eastAsia="el-GR"/>
              </w:rPr>
              <w:t>ήσιο</w:t>
            </w:r>
          </w:p>
          <w:p w14:paraId="055D4023" w14:textId="77777777" w:rsidR="00581AD1" w:rsidRPr="00581AD1" w:rsidRDefault="00581AD1" w:rsidP="002A7BC5">
            <w:pPr>
              <w:jc w:val="center"/>
              <w:rPr>
                <w:rFonts w:ascii="Tahoma" w:hAnsi="Tahoma" w:cs="Tahoma"/>
                <w:b/>
                <w:sz w:val="22"/>
                <w:szCs w:val="22"/>
                <w:lang w:val="en-US" w:eastAsia="el-GR"/>
              </w:rPr>
            </w:pPr>
            <w:r w:rsidRPr="00581AD1">
              <w:rPr>
                <w:rFonts w:ascii="Tahoma" w:hAnsi="Tahoma" w:cs="Tahoma"/>
                <w:b/>
                <w:sz w:val="22"/>
                <w:szCs w:val="22"/>
                <w:lang w:val="en-US" w:eastAsia="el-GR"/>
              </w:rPr>
              <w:t>+/-</w:t>
            </w:r>
          </w:p>
        </w:tc>
        <w:tc>
          <w:tcPr>
            <w:tcW w:w="1771" w:type="dxa"/>
            <w:tcBorders>
              <w:bottom w:val="single" w:sz="4" w:space="0" w:color="auto"/>
            </w:tcBorders>
            <w:shd w:val="clear" w:color="auto" w:fill="FFFFFF" w:themeFill="background1"/>
            <w:vAlign w:val="center"/>
          </w:tcPr>
          <w:p w14:paraId="657221B4" w14:textId="77777777" w:rsidR="00581AD1" w:rsidRPr="00FD3DB5" w:rsidRDefault="00581AD1" w:rsidP="00B70384">
            <w:pPr>
              <w:tabs>
                <w:tab w:val="left" w:pos="4047"/>
              </w:tabs>
              <w:jc w:val="right"/>
              <w:rPr>
                <w:rFonts w:ascii="Tahoma" w:hAnsi="Tahoma" w:cs="Tahoma"/>
                <w:b/>
                <w:color w:val="000000"/>
                <w:sz w:val="22"/>
                <w:szCs w:val="22"/>
                <w:lang w:val="el-GR" w:eastAsia="el-GR"/>
              </w:rPr>
            </w:pPr>
            <w:r w:rsidRPr="00FD3DB5">
              <w:rPr>
                <w:rFonts w:ascii="Tahoma" w:hAnsi="Tahoma" w:cs="Tahoma"/>
                <w:b/>
                <w:color w:val="000000"/>
                <w:sz w:val="22"/>
                <w:szCs w:val="22"/>
                <w:lang w:val="el-GR" w:eastAsia="el-GR"/>
              </w:rPr>
              <w:t>Γ’ τρίμηνο</w:t>
            </w:r>
          </w:p>
          <w:p w14:paraId="6683EFEC" w14:textId="77777777" w:rsidR="00581AD1" w:rsidRPr="00FD3DB5" w:rsidRDefault="00581AD1" w:rsidP="00B70384">
            <w:pPr>
              <w:tabs>
                <w:tab w:val="left" w:pos="4047"/>
              </w:tabs>
              <w:jc w:val="right"/>
              <w:rPr>
                <w:rFonts w:ascii="Tahoma" w:hAnsi="Tahoma" w:cs="Tahoma"/>
                <w:b/>
                <w:color w:val="000000"/>
                <w:sz w:val="22"/>
                <w:szCs w:val="22"/>
                <w:lang w:val="el-GR" w:eastAsia="el-GR"/>
              </w:rPr>
            </w:pPr>
            <w:r w:rsidRPr="00FD3DB5">
              <w:rPr>
                <w:rFonts w:ascii="Tahoma" w:hAnsi="Tahoma" w:cs="Tahoma"/>
                <w:b/>
                <w:color w:val="000000"/>
                <w:sz w:val="22"/>
                <w:szCs w:val="22"/>
                <w:lang w:val="el-GR" w:eastAsia="el-GR"/>
              </w:rPr>
              <w:t xml:space="preserve">2020 </w:t>
            </w:r>
          </w:p>
          <w:p w14:paraId="6E982266" w14:textId="48275A0F" w:rsidR="00581AD1" w:rsidRPr="00FD3DB5" w:rsidRDefault="00581AD1" w:rsidP="00B70384">
            <w:pPr>
              <w:tabs>
                <w:tab w:val="left" w:pos="4047"/>
              </w:tabs>
              <w:jc w:val="right"/>
              <w:rPr>
                <w:rFonts w:ascii="Tahoma" w:hAnsi="Tahoma" w:cs="Tahoma"/>
                <w:b/>
                <w:color w:val="000000"/>
                <w:sz w:val="22"/>
                <w:szCs w:val="22"/>
                <w:lang w:val="el-GR" w:eastAsia="el-GR"/>
              </w:rPr>
            </w:pPr>
            <w:r w:rsidRPr="00B70384">
              <w:rPr>
                <w:rFonts w:ascii="Tahoma" w:hAnsi="Tahoma" w:cs="Tahoma"/>
                <w:b/>
                <w:color w:val="000000"/>
                <w:sz w:val="22"/>
                <w:szCs w:val="22"/>
                <w:lang w:val="el-GR" w:eastAsia="el-GR"/>
              </w:rPr>
              <w:t>+/-</w:t>
            </w:r>
          </w:p>
        </w:tc>
      </w:tr>
      <w:tr w:rsidR="00581AD1" w:rsidRPr="00A12630" w14:paraId="056236CA" w14:textId="77777777" w:rsidTr="00B70384">
        <w:trPr>
          <w:trHeight w:hRule="exact" w:val="403"/>
        </w:trPr>
        <w:tc>
          <w:tcPr>
            <w:tcW w:w="2516" w:type="dxa"/>
            <w:tcBorders>
              <w:top w:val="single" w:sz="4" w:space="0" w:color="auto"/>
            </w:tcBorders>
            <w:shd w:val="clear" w:color="000000" w:fill="FFFFFF"/>
            <w:noWrap/>
            <w:vAlign w:val="center"/>
            <w:hideMark/>
          </w:tcPr>
          <w:p w14:paraId="2927EA86" w14:textId="77777777" w:rsidR="00581AD1" w:rsidRPr="00613068" w:rsidRDefault="00581AD1" w:rsidP="00B70384">
            <w:pPr>
              <w:rPr>
                <w:rFonts w:ascii="Tahoma" w:hAnsi="Tahoma" w:cs="Tahoma"/>
                <w:bCs/>
                <w:sz w:val="22"/>
                <w:szCs w:val="22"/>
                <w:lang w:val="el-GR"/>
              </w:rPr>
            </w:pPr>
            <w:r>
              <w:rPr>
                <w:rFonts w:ascii="Tahoma" w:hAnsi="Tahoma" w:cs="Tahoma"/>
                <w:bCs/>
                <w:sz w:val="22"/>
                <w:szCs w:val="22"/>
                <w:lang w:val="el-GR"/>
              </w:rPr>
              <w:t xml:space="preserve">Συνδέσεις </w:t>
            </w:r>
            <w:r w:rsidR="00B77CF2">
              <w:rPr>
                <w:rFonts w:ascii="Tahoma" w:hAnsi="Tahoma" w:cs="Tahoma"/>
                <w:bCs/>
                <w:sz w:val="22"/>
                <w:szCs w:val="22"/>
                <w:lang w:val="el-GR"/>
              </w:rPr>
              <w:t>Σταθερής</w:t>
            </w:r>
          </w:p>
        </w:tc>
        <w:tc>
          <w:tcPr>
            <w:tcW w:w="1536" w:type="dxa"/>
            <w:tcBorders>
              <w:top w:val="single" w:sz="4" w:space="0" w:color="auto"/>
            </w:tcBorders>
            <w:shd w:val="clear" w:color="000000" w:fill="FFFFFF"/>
            <w:noWrap/>
            <w:vAlign w:val="center"/>
          </w:tcPr>
          <w:p w14:paraId="7B5CE8F3" w14:textId="77777777" w:rsidR="00581AD1" w:rsidRPr="00A12630" w:rsidRDefault="00581AD1" w:rsidP="00B70384">
            <w:pPr>
              <w:jc w:val="right"/>
              <w:rPr>
                <w:rFonts w:ascii="Tahoma" w:hAnsi="Tahoma" w:cs="Tahoma"/>
                <w:bCs/>
                <w:sz w:val="22"/>
                <w:szCs w:val="22"/>
              </w:rPr>
            </w:pPr>
            <w:r w:rsidRPr="00395BD6">
              <w:rPr>
                <w:rFonts w:ascii="Tahoma" w:hAnsi="Tahoma" w:cs="Tahoma"/>
                <w:bCs/>
                <w:sz w:val="22"/>
                <w:szCs w:val="22"/>
              </w:rPr>
              <w:t>2</w:t>
            </w:r>
            <w:r w:rsidR="00D47D2F">
              <w:rPr>
                <w:rFonts w:ascii="Tahoma" w:hAnsi="Tahoma" w:cs="Tahoma"/>
                <w:bCs/>
                <w:sz w:val="22"/>
                <w:szCs w:val="22"/>
              </w:rPr>
              <w:t>.</w:t>
            </w:r>
            <w:r w:rsidRPr="00395BD6">
              <w:rPr>
                <w:rFonts w:ascii="Tahoma" w:hAnsi="Tahoma" w:cs="Tahoma"/>
                <w:bCs/>
                <w:sz w:val="22"/>
                <w:szCs w:val="22"/>
              </w:rPr>
              <w:t>6</w:t>
            </w:r>
            <w:r>
              <w:rPr>
                <w:rFonts w:ascii="Tahoma" w:hAnsi="Tahoma" w:cs="Tahoma"/>
                <w:bCs/>
                <w:sz w:val="22"/>
                <w:szCs w:val="22"/>
              </w:rPr>
              <w:t>63</w:t>
            </w:r>
            <w:r w:rsidR="00D47D2F">
              <w:rPr>
                <w:rFonts w:ascii="Tahoma" w:hAnsi="Tahoma" w:cs="Tahoma"/>
                <w:bCs/>
                <w:sz w:val="22"/>
                <w:szCs w:val="22"/>
              </w:rPr>
              <w:t>.</w:t>
            </w:r>
            <w:r>
              <w:rPr>
                <w:rFonts w:ascii="Tahoma" w:hAnsi="Tahoma" w:cs="Tahoma"/>
                <w:bCs/>
                <w:sz w:val="22"/>
                <w:szCs w:val="22"/>
              </w:rPr>
              <w:t>920</w:t>
            </w:r>
            <w:r w:rsidRPr="00395BD6">
              <w:rPr>
                <w:rFonts w:ascii="Tahoma" w:hAnsi="Tahoma" w:cs="Tahoma"/>
                <w:bCs/>
                <w:sz w:val="22"/>
                <w:szCs w:val="22"/>
              </w:rPr>
              <w:t xml:space="preserve">                                                                                                                                                                                                                                    </w:t>
            </w:r>
          </w:p>
        </w:tc>
        <w:tc>
          <w:tcPr>
            <w:tcW w:w="1910" w:type="dxa"/>
            <w:gridSpan w:val="2"/>
            <w:tcBorders>
              <w:top w:val="single" w:sz="4" w:space="0" w:color="auto"/>
            </w:tcBorders>
            <w:shd w:val="clear" w:color="000000" w:fill="FFFFFF"/>
            <w:noWrap/>
            <w:vAlign w:val="center"/>
          </w:tcPr>
          <w:p w14:paraId="36619D0D" w14:textId="77777777" w:rsidR="00581AD1" w:rsidRPr="00A12630" w:rsidRDefault="00581AD1" w:rsidP="00B70384">
            <w:pPr>
              <w:jc w:val="right"/>
              <w:rPr>
                <w:rFonts w:ascii="Tahoma" w:hAnsi="Tahoma" w:cs="Tahoma"/>
                <w:bCs/>
                <w:sz w:val="22"/>
                <w:szCs w:val="22"/>
              </w:rPr>
            </w:pPr>
            <w:r w:rsidRPr="00395BD6">
              <w:rPr>
                <w:rFonts w:ascii="Tahoma" w:hAnsi="Tahoma" w:cs="Tahoma"/>
                <w:bCs/>
                <w:sz w:val="22"/>
                <w:szCs w:val="22"/>
              </w:rPr>
              <w:t>2</w:t>
            </w:r>
            <w:r w:rsidR="00D47D2F">
              <w:rPr>
                <w:rFonts w:ascii="Tahoma" w:hAnsi="Tahoma" w:cs="Tahoma"/>
                <w:bCs/>
                <w:sz w:val="22"/>
                <w:szCs w:val="22"/>
              </w:rPr>
              <w:t>.</w:t>
            </w:r>
            <w:r w:rsidRPr="00395BD6">
              <w:rPr>
                <w:rFonts w:ascii="Tahoma" w:hAnsi="Tahoma" w:cs="Tahoma"/>
                <w:bCs/>
                <w:sz w:val="22"/>
                <w:szCs w:val="22"/>
              </w:rPr>
              <w:t>6</w:t>
            </w:r>
            <w:r w:rsidRPr="00395BD6">
              <w:rPr>
                <w:rFonts w:ascii="Tahoma" w:hAnsi="Tahoma" w:cs="Tahoma"/>
                <w:bCs/>
                <w:sz w:val="22"/>
                <w:szCs w:val="22"/>
                <w:lang w:val="el-GR"/>
              </w:rPr>
              <w:t>3</w:t>
            </w:r>
            <w:r w:rsidRPr="00395BD6">
              <w:rPr>
                <w:rFonts w:ascii="Tahoma" w:hAnsi="Tahoma" w:cs="Tahoma"/>
                <w:bCs/>
                <w:sz w:val="22"/>
                <w:szCs w:val="22"/>
              </w:rPr>
              <w:t>7</w:t>
            </w:r>
            <w:r w:rsidR="00D47D2F">
              <w:rPr>
                <w:rFonts w:ascii="Tahoma" w:hAnsi="Tahoma" w:cs="Tahoma"/>
                <w:bCs/>
                <w:sz w:val="22"/>
                <w:szCs w:val="22"/>
              </w:rPr>
              <w:t>.</w:t>
            </w:r>
            <w:r w:rsidRPr="00395BD6">
              <w:rPr>
                <w:rFonts w:ascii="Tahoma" w:hAnsi="Tahoma" w:cs="Tahoma"/>
                <w:bCs/>
                <w:sz w:val="22"/>
                <w:szCs w:val="22"/>
                <w:lang w:val="el-GR"/>
              </w:rPr>
              <w:t>718</w:t>
            </w:r>
          </w:p>
        </w:tc>
        <w:tc>
          <w:tcPr>
            <w:tcW w:w="1399" w:type="dxa"/>
            <w:tcBorders>
              <w:top w:val="single" w:sz="4" w:space="0" w:color="auto"/>
            </w:tcBorders>
            <w:shd w:val="clear" w:color="000000" w:fill="FFFFFF"/>
            <w:noWrap/>
            <w:vAlign w:val="center"/>
          </w:tcPr>
          <w:p w14:paraId="59D2CF6B" w14:textId="77777777" w:rsidR="00581AD1" w:rsidRPr="00A12630" w:rsidRDefault="00581AD1" w:rsidP="00B70384">
            <w:pPr>
              <w:jc w:val="right"/>
              <w:rPr>
                <w:rFonts w:ascii="Tahoma" w:hAnsi="Tahoma" w:cs="Tahoma"/>
                <w:bCs/>
                <w:sz w:val="22"/>
                <w:szCs w:val="22"/>
              </w:rPr>
            </w:pPr>
            <w:r w:rsidRPr="00395BD6">
              <w:rPr>
                <w:rFonts w:ascii="Tahoma" w:hAnsi="Tahoma" w:cs="Tahoma"/>
                <w:bCs/>
                <w:sz w:val="22"/>
                <w:szCs w:val="22"/>
              </w:rPr>
              <w:t>+</w:t>
            </w:r>
            <w:r w:rsidRPr="00395BD6">
              <w:rPr>
                <w:rFonts w:ascii="Tahoma" w:hAnsi="Tahoma" w:cs="Tahoma"/>
                <w:bCs/>
                <w:sz w:val="22"/>
                <w:szCs w:val="22"/>
                <w:lang w:val="el-GR"/>
              </w:rPr>
              <w:t>1</w:t>
            </w:r>
            <w:r w:rsidR="00D47D2F">
              <w:rPr>
                <w:rFonts w:ascii="Tahoma" w:hAnsi="Tahoma" w:cs="Tahoma"/>
                <w:bCs/>
                <w:sz w:val="22"/>
                <w:szCs w:val="22"/>
              </w:rPr>
              <w:t>,</w:t>
            </w:r>
            <w:r>
              <w:rPr>
                <w:rFonts w:ascii="Tahoma" w:hAnsi="Tahoma" w:cs="Tahoma"/>
                <w:bCs/>
                <w:sz w:val="22"/>
                <w:szCs w:val="22"/>
              </w:rPr>
              <w:t>0</w:t>
            </w:r>
            <w:r w:rsidRPr="00395BD6">
              <w:rPr>
                <w:rFonts w:ascii="Tahoma" w:hAnsi="Tahoma" w:cs="Tahoma"/>
                <w:bCs/>
                <w:sz w:val="22"/>
                <w:szCs w:val="22"/>
              </w:rPr>
              <w:t>%</w:t>
            </w:r>
          </w:p>
        </w:tc>
        <w:tc>
          <w:tcPr>
            <w:tcW w:w="1535" w:type="dxa"/>
            <w:tcBorders>
              <w:top w:val="single" w:sz="4" w:space="0" w:color="auto"/>
            </w:tcBorders>
            <w:shd w:val="clear" w:color="000000" w:fill="FFFFFF"/>
            <w:vAlign w:val="center"/>
          </w:tcPr>
          <w:p w14:paraId="076C1198" w14:textId="77777777" w:rsidR="00581AD1" w:rsidRPr="00395BD6" w:rsidRDefault="00581AD1" w:rsidP="00B70384">
            <w:pPr>
              <w:jc w:val="right"/>
              <w:rPr>
                <w:rFonts w:ascii="Tahoma" w:hAnsi="Tahoma" w:cs="Tahoma"/>
                <w:bCs/>
                <w:sz w:val="22"/>
                <w:szCs w:val="22"/>
                <w:lang w:val="el-GR"/>
              </w:rPr>
            </w:pPr>
            <w:r w:rsidRPr="00B9559E">
              <w:rPr>
                <w:rFonts w:ascii="Tahoma" w:hAnsi="Tahoma" w:cs="Tahoma"/>
                <w:bCs/>
                <w:sz w:val="22"/>
                <w:szCs w:val="22"/>
              </w:rPr>
              <w:t>26</w:t>
            </w:r>
            <w:r w:rsidR="00D47D2F">
              <w:rPr>
                <w:rFonts w:ascii="Tahoma" w:hAnsi="Tahoma" w:cs="Tahoma"/>
                <w:bCs/>
                <w:sz w:val="22"/>
                <w:szCs w:val="22"/>
              </w:rPr>
              <w:t>.</w:t>
            </w:r>
            <w:r w:rsidRPr="00B9559E">
              <w:rPr>
                <w:rFonts w:ascii="Tahoma" w:hAnsi="Tahoma" w:cs="Tahoma"/>
                <w:bCs/>
                <w:sz w:val="22"/>
                <w:szCs w:val="22"/>
              </w:rPr>
              <w:t>202</w:t>
            </w:r>
          </w:p>
        </w:tc>
        <w:tc>
          <w:tcPr>
            <w:tcW w:w="1771" w:type="dxa"/>
            <w:tcBorders>
              <w:top w:val="single" w:sz="4" w:space="0" w:color="auto"/>
            </w:tcBorders>
            <w:shd w:val="clear" w:color="000000" w:fill="FFFFFF"/>
            <w:vAlign w:val="center"/>
          </w:tcPr>
          <w:p w14:paraId="57EB9FE7" w14:textId="77777777" w:rsidR="00581AD1" w:rsidRPr="00A12630" w:rsidRDefault="00581AD1" w:rsidP="00B70384">
            <w:pPr>
              <w:jc w:val="right"/>
              <w:rPr>
                <w:rFonts w:ascii="Tahoma" w:hAnsi="Tahoma" w:cs="Tahoma"/>
                <w:bCs/>
                <w:sz w:val="22"/>
                <w:szCs w:val="22"/>
              </w:rPr>
            </w:pPr>
            <w:r>
              <w:rPr>
                <w:rFonts w:ascii="Tahoma" w:hAnsi="Tahoma" w:cs="Tahoma"/>
                <w:bCs/>
                <w:sz w:val="22"/>
                <w:szCs w:val="22"/>
              </w:rPr>
              <w:t>(6</w:t>
            </w:r>
            <w:r w:rsidR="00D47D2F">
              <w:rPr>
                <w:rFonts w:ascii="Tahoma" w:hAnsi="Tahoma" w:cs="Tahoma"/>
                <w:bCs/>
                <w:sz w:val="22"/>
                <w:szCs w:val="22"/>
              </w:rPr>
              <w:t>.</w:t>
            </w:r>
            <w:r>
              <w:rPr>
                <w:rFonts w:ascii="Tahoma" w:hAnsi="Tahoma" w:cs="Tahoma"/>
                <w:bCs/>
                <w:sz w:val="22"/>
                <w:szCs w:val="22"/>
              </w:rPr>
              <w:t>322)</w:t>
            </w:r>
          </w:p>
        </w:tc>
      </w:tr>
      <w:tr w:rsidR="00581AD1" w:rsidRPr="00A12630" w14:paraId="03E21066" w14:textId="77777777" w:rsidTr="00B70384">
        <w:trPr>
          <w:trHeight w:hRule="exact" w:val="427"/>
        </w:trPr>
        <w:tc>
          <w:tcPr>
            <w:tcW w:w="2516" w:type="dxa"/>
            <w:shd w:val="clear" w:color="000000" w:fill="FFFFFF"/>
            <w:noWrap/>
            <w:vAlign w:val="center"/>
            <w:hideMark/>
          </w:tcPr>
          <w:p w14:paraId="23DC9D01" w14:textId="77777777" w:rsidR="00581AD1" w:rsidRPr="00A12630" w:rsidRDefault="00581AD1" w:rsidP="00021CA0">
            <w:pPr>
              <w:rPr>
                <w:rFonts w:ascii="Tahoma" w:hAnsi="Tahoma" w:cs="Tahoma"/>
                <w:bCs/>
                <w:sz w:val="22"/>
                <w:szCs w:val="22"/>
              </w:rPr>
            </w:pPr>
            <w:r w:rsidRPr="003E2029">
              <w:rPr>
                <w:rFonts w:ascii="Tahoma" w:hAnsi="Tahoma"/>
                <w:sz w:val="22"/>
                <w:szCs w:val="22"/>
                <w:lang w:val="el-GR" w:eastAsia="el-GR"/>
              </w:rPr>
              <w:t xml:space="preserve">Ευρυζωνικές Συνδέσεις </w:t>
            </w:r>
          </w:p>
        </w:tc>
        <w:tc>
          <w:tcPr>
            <w:tcW w:w="1536" w:type="dxa"/>
            <w:shd w:val="clear" w:color="000000" w:fill="FFFFFF"/>
            <w:noWrap/>
            <w:vAlign w:val="center"/>
          </w:tcPr>
          <w:p w14:paraId="617FFCFD" w14:textId="77777777" w:rsidR="00581AD1" w:rsidRPr="00A12630" w:rsidRDefault="00581AD1" w:rsidP="00021CA0">
            <w:pPr>
              <w:jc w:val="right"/>
              <w:rPr>
                <w:rFonts w:ascii="Tahoma" w:hAnsi="Tahoma" w:cs="Tahoma"/>
                <w:bCs/>
                <w:sz w:val="22"/>
                <w:szCs w:val="22"/>
              </w:rPr>
            </w:pPr>
            <w:r w:rsidRPr="00395BD6">
              <w:rPr>
                <w:rFonts w:ascii="Tahoma" w:hAnsi="Tahoma" w:cs="Tahoma"/>
                <w:bCs/>
                <w:sz w:val="22"/>
                <w:szCs w:val="22"/>
              </w:rPr>
              <w:t>2</w:t>
            </w:r>
            <w:r w:rsidR="00D47D2F">
              <w:rPr>
                <w:rFonts w:ascii="Tahoma" w:hAnsi="Tahoma" w:cs="Tahoma"/>
                <w:bCs/>
                <w:sz w:val="22"/>
                <w:szCs w:val="22"/>
              </w:rPr>
              <w:t>.</w:t>
            </w:r>
            <w:r w:rsidRPr="00395BD6">
              <w:rPr>
                <w:rFonts w:ascii="Tahoma" w:hAnsi="Tahoma" w:cs="Tahoma"/>
                <w:bCs/>
                <w:sz w:val="22"/>
                <w:szCs w:val="22"/>
                <w:lang w:val="el-GR"/>
              </w:rPr>
              <w:t>1</w:t>
            </w:r>
            <w:r>
              <w:rPr>
                <w:rFonts w:ascii="Tahoma" w:hAnsi="Tahoma" w:cs="Tahoma"/>
                <w:bCs/>
                <w:sz w:val="22"/>
                <w:szCs w:val="22"/>
              </w:rPr>
              <w:t>04</w:t>
            </w:r>
            <w:r w:rsidR="00D47D2F">
              <w:rPr>
                <w:rFonts w:ascii="Tahoma" w:hAnsi="Tahoma" w:cs="Tahoma"/>
                <w:bCs/>
                <w:sz w:val="22"/>
                <w:szCs w:val="22"/>
              </w:rPr>
              <w:t>.</w:t>
            </w:r>
            <w:r>
              <w:rPr>
                <w:rFonts w:ascii="Tahoma" w:hAnsi="Tahoma" w:cs="Tahoma"/>
                <w:bCs/>
                <w:sz w:val="22"/>
                <w:szCs w:val="22"/>
              </w:rPr>
              <w:t>151</w:t>
            </w:r>
          </w:p>
        </w:tc>
        <w:tc>
          <w:tcPr>
            <w:tcW w:w="1910" w:type="dxa"/>
            <w:gridSpan w:val="2"/>
            <w:shd w:val="clear" w:color="000000" w:fill="FFFFFF"/>
            <w:noWrap/>
            <w:vAlign w:val="center"/>
          </w:tcPr>
          <w:p w14:paraId="061956A5" w14:textId="77777777" w:rsidR="00581AD1" w:rsidRPr="00A12630" w:rsidRDefault="00581AD1" w:rsidP="00021CA0">
            <w:pPr>
              <w:jc w:val="right"/>
              <w:rPr>
                <w:rFonts w:ascii="Tahoma" w:hAnsi="Tahoma" w:cs="Tahoma"/>
                <w:bCs/>
                <w:sz w:val="22"/>
                <w:szCs w:val="22"/>
              </w:rPr>
            </w:pPr>
            <w:r w:rsidRPr="00395BD6">
              <w:rPr>
                <w:rFonts w:ascii="Tahoma" w:hAnsi="Tahoma" w:cs="Tahoma"/>
                <w:bCs/>
                <w:sz w:val="22"/>
                <w:szCs w:val="22"/>
              </w:rPr>
              <w:t>1</w:t>
            </w:r>
            <w:r w:rsidR="00D47D2F">
              <w:rPr>
                <w:rFonts w:ascii="Tahoma" w:hAnsi="Tahoma" w:cs="Tahoma"/>
                <w:bCs/>
                <w:sz w:val="22"/>
                <w:szCs w:val="22"/>
              </w:rPr>
              <w:t>.</w:t>
            </w:r>
            <w:r w:rsidRPr="00395BD6">
              <w:rPr>
                <w:rFonts w:ascii="Tahoma" w:hAnsi="Tahoma" w:cs="Tahoma"/>
                <w:bCs/>
                <w:sz w:val="22"/>
                <w:szCs w:val="22"/>
              </w:rPr>
              <w:t>9</w:t>
            </w:r>
            <w:r w:rsidRPr="00395BD6">
              <w:rPr>
                <w:rFonts w:ascii="Tahoma" w:hAnsi="Tahoma" w:cs="Tahoma"/>
                <w:bCs/>
                <w:sz w:val="22"/>
                <w:szCs w:val="22"/>
                <w:lang w:val="el-GR"/>
              </w:rPr>
              <w:t>69</w:t>
            </w:r>
            <w:r w:rsidR="00D47D2F">
              <w:rPr>
                <w:rFonts w:ascii="Tahoma" w:hAnsi="Tahoma" w:cs="Tahoma"/>
                <w:bCs/>
                <w:sz w:val="22"/>
                <w:szCs w:val="22"/>
              </w:rPr>
              <w:t>.</w:t>
            </w:r>
            <w:r w:rsidRPr="00395BD6">
              <w:rPr>
                <w:rFonts w:ascii="Tahoma" w:hAnsi="Tahoma" w:cs="Tahoma"/>
                <w:bCs/>
                <w:sz w:val="22"/>
                <w:szCs w:val="22"/>
                <w:lang w:val="el-GR"/>
              </w:rPr>
              <w:t>105</w:t>
            </w:r>
          </w:p>
        </w:tc>
        <w:tc>
          <w:tcPr>
            <w:tcW w:w="1399" w:type="dxa"/>
            <w:shd w:val="clear" w:color="000000" w:fill="FFFFFF"/>
            <w:noWrap/>
            <w:vAlign w:val="center"/>
          </w:tcPr>
          <w:p w14:paraId="151DBE87" w14:textId="77777777" w:rsidR="00581AD1" w:rsidRPr="00A12630" w:rsidRDefault="00581AD1" w:rsidP="00021CA0">
            <w:pPr>
              <w:jc w:val="right"/>
              <w:rPr>
                <w:rFonts w:ascii="Tahoma" w:hAnsi="Tahoma" w:cs="Tahoma"/>
                <w:bCs/>
                <w:sz w:val="22"/>
                <w:szCs w:val="22"/>
              </w:rPr>
            </w:pPr>
            <w:r w:rsidRPr="00395BD6">
              <w:rPr>
                <w:rFonts w:ascii="Tahoma" w:hAnsi="Tahoma" w:cs="Tahoma"/>
                <w:bCs/>
                <w:sz w:val="22"/>
                <w:szCs w:val="22"/>
              </w:rPr>
              <w:t>+</w:t>
            </w:r>
            <w:r>
              <w:rPr>
                <w:rFonts w:ascii="Tahoma" w:hAnsi="Tahoma" w:cs="Tahoma"/>
                <w:bCs/>
                <w:sz w:val="22"/>
                <w:szCs w:val="22"/>
              </w:rPr>
              <w:t>6</w:t>
            </w:r>
            <w:r w:rsidR="00D47D2F">
              <w:rPr>
                <w:rFonts w:ascii="Tahoma" w:hAnsi="Tahoma" w:cs="Tahoma"/>
                <w:bCs/>
                <w:sz w:val="22"/>
                <w:szCs w:val="22"/>
              </w:rPr>
              <w:t>,</w:t>
            </w:r>
            <w:r>
              <w:rPr>
                <w:rFonts w:ascii="Tahoma" w:hAnsi="Tahoma" w:cs="Tahoma"/>
                <w:bCs/>
                <w:sz w:val="22"/>
                <w:szCs w:val="22"/>
              </w:rPr>
              <w:t>9</w:t>
            </w:r>
            <w:r w:rsidRPr="00395BD6">
              <w:rPr>
                <w:rFonts w:ascii="Tahoma" w:hAnsi="Tahoma" w:cs="Tahoma"/>
                <w:bCs/>
                <w:sz w:val="22"/>
                <w:szCs w:val="22"/>
              </w:rPr>
              <w:t>%</w:t>
            </w:r>
          </w:p>
        </w:tc>
        <w:tc>
          <w:tcPr>
            <w:tcW w:w="1535" w:type="dxa"/>
            <w:shd w:val="clear" w:color="000000" w:fill="FFFFFF"/>
            <w:vAlign w:val="center"/>
          </w:tcPr>
          <w:p w14:paraId="3122F891" w14:textId="77777777" w:rsidR="00581AD1" w:rsidRPr="00395BD6" w:rsidRDefault="00581AD1" w:rsidP="00021CA0">
            <w:pPr>
              <w:jc w:val="right"/>
              <w:rPr>
                <w:rFonts w:ascii="Tahoma" w:hAnsi="Tahoma" w:cs="Tahoma"/>
                <w:bCs/>
                <w:sz w:val="22"/>
                <w:szCs w:val="22"/>
                <w:lang w:val="el-GR"/>
              </w:rPr>
            </w:pPr>
            <w:r w:rsidRPr="00B9559E">
              <w:rPr>
                <w:rFonts w:ascii="Tahoma" w:hAnsi="Tahoma" w:cs="Tahoma"/>
                <w:bCs/>
                <w:sz w:val="22"/>
                <w:szCs w:val="22"/>
              </w:rPr>
              <w:t>135</w:t>
            </w:r>
            <w:r w:rsidR="00D47D2F">
              <w:rPr>
                <w:rFonts w:ascii="Tahoma" w:hAnsi="Tahoma" w:cs="Tahoma"/>
                <w:bCs/>
                <w:sz w:val="22"/>
                <w:szCs w:val="22"/>
              </w:rPr>
              <w:t>.</w:t>
            </w:r>
            <w:r w:rsidRPr="00B9559E">
              <w:rPr>
                <w:rFonts w:ascii="Tahoma" w:hAnsi="Tahoma" w:cs="Tahoma"/>
                <w:bCs/>
                <w:sz w:val="22"/>
                <w:szCs w:val="22"/>
              </w:rPr>
              <w:t>046</w:t>
            </w:r>
          </w:p>
        </w:tc>
        <w:tc>
          <w:tcPr>
            <w:tcW w:w="1771" w:type="dxa"/>
            <w:shd w:val="clear" w:color="000000" w:fill="FFFFFF"/>
            <w:vAlign w:val="center"/>
          </w:tcPr>
          <w:p w14:paraId="25A69D02" w14:textId="77777777" w:rsidR="00581AD1" w:rsidRPr="00A12630" w:rsidRDefault="00581AD1" w:rsidP="00021CA0">
            <w:pPr>
              <w:jc w:val="right"/>
              <w:rPr>
                <w:rFonts w:ascii="Tahoma" w:hAnsi="Tahoma" w:cs="Tahoma"/>
                <w:bCs/>
                <w:sz w:val="22"/>
                <w:szCs w:val="22"/>
              </w:rPr>
            </w:pPr>
            <w:r>
              <w:rPr>
                <w:rFonts w:ascii="Tahoma" w:hAnsi="Tahoma" w:cs="Tahoma"/>
                <w:bCs/>
                <w:sz w:val="22"/>
                <w:szCs w:val="22"/>
              </w:rPr>
              <w:t>24</w:t>
            </w:r>
            <w:r w:rsidR="00D47D2F">
              <w:rPr>
                <w:rFonts w:ascii="Tahoma" w:hAnsi="Tahoma" w:cs="Tahoma"/>
                <w:bCs/>
                <w:sz w:val="22"/>
                <w:szCs w:val="22"/>
              </w:rPr>
              <w:t>.</w:t>
            </w:r>
            <w:r>
              <w:rPr>
                <w:rFonts w:ascii="Tahoma" w:hAnsi="Tahoma" w:cs="Tahoma"/>
                <w:bCs/>
                <w:sz w:val="22"/>
                <w:szCs w:val="22"/>
              </w:rPr>
              <w:t>038</w:t>
            </w:r>
            <w:r w:rsidRPr="00395BD6">
              <w:rPr>
                <w:rFonts w:ascii="Tahoma" w:hAnsi="Tahoma" w:cs="Tahoma"/>
                <w:bCs/>
                <w:sz w:val="22"/>
                <w:szCs w:val="22"/>
              </w:rPr>
              <w:t xml:space="preserve"> </w:t>
            </w:r>
          </w:p>
        </w:tc>
      </w:tr>
      <w:tr w:rsidR="00581AD1" w:rsidRPr="00CC7140" w14:paraId="0032D34B" w14:textId="77777777" w:rsidTr="00B70384">
        <w:trPr>
          <w:trHeight w:hRule="exact" w:val="570"/>
        </w:trPr>
        <w:tc>
          <w:tcPr>
            <w:tcW w:w="2516" w:type="dxa"/>
            <w:shd w:val="clear" w:color="000000" w:fill="FFFFFF"/>
            <w:noWrap/>
            <w:vAlign w:val="center"/>
            <w:hideMark/>
          </w:tcPr>
          <w:p w14:paraId="129BD526" w14:textId="06B33D47" w:rsidR="00581AD1" w:rsidRPr="00B70384" w:rsidRDefault="00581AD1" w:rsidP="00021CA0">
            <w:pPr>
              <w:jc w:val="right"/>
              <w:rPr>
                <w:rFonts w:ascii="Tahoma" w:hAnsi="Tahoma" w:cs="Tahoma"/>
                <w:i/>
                <w:iCs/>
                <w:spacing w:val="-8"/>
                <w:sz w:val="21"/>
                <w:szCs w:val="21"/>
                <w:lang w:val="el-GR"/>
              </w:rPr>
            </w:pPr>
            <w:r w:rsidRPr="00B70384">
              <w:rPr>
                <w:rFonts w:ascii="Tahoma" w:hAnsi="Tahoma"/>
                <w:i/>
                <w:spacing w:val="-8"/>
                <w:sz w:val="22"/>
                <w:szCs w:val="22"/>
                <w:lang w:val="el-GR" w:eastAsia="el-GR"/>
              </w:rPr>
              <w:t>εκ των οποίων συνδέσεις οπτικών</w:t>
            </w:r>
            <w:r w:rsidR="002559AF">
              <w:rPr>
                <w:rFonts w:ascii="Tahoma" w:hAnsi="Tahoma"/>
                <w:i/>
                <w:spacing w:val="-8"/>
                <w:sz w:val="22"/>
                <w:szCs w:val="22"/>
                <w:lang w:val="el-GR" w:eastAsia="el-GR"/>
              </w:rPr>
              <w:t xml:space="preserve"> ινών</w:t>
            </w:r>
          </w:p>
        </w:tc>
        <w:tc>
          <w:tcPr>
            <w:tcW w:w="1536" w:type="dxa"/>
            <w:shd w:val="clear" w:color="000000" w:fill="FFFFFF"/>
            <w:noWrap/>
            <w:vAlign w:val="center"/>
          </w:tcPr>
          <w:p w14:paraId="7F4CE034" w14:textId="77777777" w:rsidR="00581AD1" w:rsidRPr="00B77CF2" w:rsidRDefault="00581AD1" w:rsidP="00021CA0">
            <w:pPr>
              <w:jc w:val="right"/>
              <w:rPr>
                <w:rFonts w:ascii="Tahoma" w:hAnsi="Tahoma" w:cs="Tahoma"/>
                <w:i/>
                <w:iCs/>
                <w:sz w:val="21"/>
                <w:szCs w:val="21"/>
                <w:lang w:val="el-GR"/>
              </w:rPr>
            </w:pPr>
            <w:r w:rsidRPr="00B77CF2">
              <w:rPr>
                <w:rFonts w:ascii="Tahoma" w:hAnsi="Tahoma" w:cs="Tahoma"/>
                <w:i/>
                <w:iCs/>
                <w:sz w:val="22"/>
                <w:szCs w:val="22"/>
              </w:rPr>
              <w:t>886</w:t>
            </w:r>
            <w:r w:rsidR="00D47D2F" w:rsidRPr="00B77CF2">
              <w:rPr>
                <w:rFonts w:ascii="Tahoma" w:hAnsi="Tahoma" w:cs="Tahoma"/>
                <w:i/>
                <w:iCs/>
                <w:sz w:val="22"/>
                <w:szCs w:val="22"/>
              </w:rPr>
              <w:t>.</w:t>
            </w:r>
            <w:r w:rsidRPr="00B77CF2">
              <w:rPr>
                <w:rFonts w:ascii="Tahoma" w:hAnsi="Tahoma" w:cs="Tahoma"/>
                <w:i/>
                <w:iCs/>
                <w:sz w:val="22"/>
                <w:szCs w:val="22"/>
              </w:rPr>
              <w:t xml:space="preserve">178 </w:t>
            </w:r>
          </w:p>
        </w:tc>
        <w:tc>
          <w:tcPr>
            <w:tcW w:w="1910" w:type="dxa"/>
            <w:gridSpan w:val="2"/>
            <w:shd w:val="clear" w:color="000000" w:fill="FFFFFF"/>
            <w:noWrap/>
            <w:vAlign w:val="center"/>
          </w:tcPr>
          <w:p w14:paraId="43421D15" w14:textId="77777777" w:rsidR="00581AD1" w:rsidRPr="00B77CF2" w:rsidRDefault="00581AD1" w:rsidP="00021CA0">
            <w:pPr>
              <w:jc w:val="right"/>
              <w:rPr>
                <w:rFonts w:ascii="Tahoma" w:hAnsi="Tahoma" w:cs="Tahoma"/>
                <w:bCs/>
                <w:i/>
                <w:sz w:val="22"/>
                <w:szCs w:val="22"/>
                <w:lang w:val="el-GR"/>
              </w:rPr>
            </w:pPr>
            <w:r w:rsidRPr="00B77CF2">
              <w:rPr>
                <w:rFonts w:ascii="Tahoma" w:hAnsi="Tahoma" w:cs="Tahoma"/>
                <w:bCs/>
                <w:i/>
                <w:sz w:val="22"/>
                <w:szCs w:val="22"/>
              </w:rPr>
              <w:t>694</w:t>
            </w:r>
            <w:r w:rsidR="00D47D2F" w:rsidRPr="00B77CF2">
              <w:rPr>
                <w:rFonts w:ascii="Tahoma" w:hAnsi="Tahoma" w:cs="Tahoma"/>
                <w:bCs/>
                <w:i/>
                <w:sz w:val="22"/>
                <w:szCs w:val="22"/>
              </w:rPr>
              <w:t>.</w:t>
            </w:r>
            <w:r w:rsidRPr="00B77CF2">
              <w:rPr>
                <w:rFonts w:ascii="Tahoma" w:hAnsi="Tahoma" w:cs="Tahoma"/>
                <w:bCs/>
                <w:i/>
                <w:sz w:val="22"/>
                <w:szCs w:val="22"/>
              </w:rPr>
              <w:t>848</w:t>
            </w:r>
          </w:p>
        </w:tc>
        <w:tc>
          <w:tcPr>
            <w:tcW w:w="1399" w:type="dxa"/>
            <w:shd w:val="clear" w:color="000000" w:fill="FFFFFF"/>
            <w:noWrap/>
            <w:vAlign w:val="center"/>
          </w:tcPr>
          <w:p w14:paraId="5A628193" w14:textId="77777777" w:rsidR="00581AD1" w:rsidRPr="00B77CF2" w:rsidRDefault="00581AD1" w:rsidP="00021CA0">
            <w:pPr>
              <w:jc w:val="right"/>
              <w:rPr>
                <w:rFonts w:ascii="Tahoma" w:hAnsi="Tahoma" w:cs="Tahoma"/>
                <w:bCs/>
                <w:i/>
                <w:sz w:val="22"/>
                <w:szCs w:val="22"/>
                <w:lang w:val="el-GR"/>
              </w:rPr>
            </w:pPr>
            <w:r w:rsidRPr="00B77CF2">
              <w:rPr>
                <w:rFonts w:ascii="Tahoma" w:hAnsi="Tahoma" w:cs="Tahoma"/>
                <w:bCs/>
                <w:i/>
                <w:sz w:val="22"/>
                <w:szCs w:val="22"/>
              </w:rPr>
              <w:t>+27</w:t>
            </w:r>
            <w:r w:rsidR="00D47D2F" w:rsidRPr="00B77CF2">
              <w:rPr>
                <w:rFonts w:ascii="Tahoma" w:hAnsi="Tahoma" w:cs="Tahoma"/>
                <w:bCs/>
                <w:i/>
                <w:sz w:val="22"/>
                <w:szCs w:val="22"/>
              </w:rPr>
              <w:t>,</w:t>
            </w:r>
            <w:r w:rsidRPr="00B77CF2">
              <w:rPr>
                <w:rFonts w:ascii="Tahoma" w:hAnsi="Tahoma" w:cs="Tahoma"/>
                <w:bCs/>
                <w:i/>
                <w:sz w:val="22"/>
                <w:szCs w:val="22"/>
              </w:rPr>
              <w:t>5%</w:t>
            </w:r>
          </w:p>
        </w:tc>
        <w:tc>
          <w:tcPr>
            <w:tcW w:w="1535" w:type="dxa"/>
            <w:shd w:val="clear" w:color="000000" w:fill="FFFFFF"/>
            <w:vAlign w:val="center"/>
          </w:tcPr>
          <w:p w14:paraId="1011C12B" w14:textId="77777777" w:rsidR="00581AD1" w:rsidRPr="00B77CF2" w:rsidRDefault="00581AD1" w:rsidP="00021CA0">
            <w:pPr>
              <w:jc w:val="right"/>
              <w:rPr>
                <w:rFonts w:ascii="Tahoma" w:hAnsi="Tahoma" w:cs="Tahoma"/>
                <w:bCs/>
                <w:i/>
                <w:sz w:val="22"/>
                <w:szCs w:val="22"/>
                <w:lang w:val="el-GR"/>
              </w:rPr>
            </w:pPr>
            <w:r w:rsidRPr="00B77CF2">
              <w:rPr>
                <w:rFonts w:ascii="Tahoma" w:hAnsi="Tahoma" w:cs="Tahoma"/>
                <w:bCs/>
                <w:i/>
                <w:sz w:val="22"/>
                <w:szCs w:val="22"/>
              </w:rPr>
              <w:t>191</w:t>
            </w:r>
            <w:r w:rsidR="00D47D2F" w:rsidRPr="00B77CF2">
              <w:rPr>
                <w:rFonts w:ascii="Tahoma" w:hAnsi="Tahoma" w:cs="Tahoma"/>
                <w:bCs/>
                <w:i/>
                <w:sz w:val="22"/>
                <w:szCs w:val="22"/>
              </w:rPr>
              <w:t>.</w:t>
            </w:r>
            <w:r w:rsidRPr="00B77CF2">
              <w:rPr>
                <w:rFonts w:ascii="Tahoma" w:hAnsi="Tahoma" w:cs="Tahoma"/>
                <w:bCs/>
                <w:i/>
                <w:sz w:val="22"/>
                <w:szCs w:val="22"/>
              </w:rPr>
              <w:t>330</w:t>
            </w:r>
          </w:p>
        </w:tc>
        <w:tc>
          <w:tcPr>
            <w:tcW w:w="1771" w:type="dxa"/>
            <w:shd w:val="clear" w:color="000000" w:fill="FFFFFF"/>
            <w:vAlign w:val="center"/>
          </w:tcPr>
          <w:p w14:paraId="142C3D28" w14:textId="77777777" w:rsidR="00581AD1" w:rsidRPr="00B77CF2" w:rsidRDefault="00581AD1" w:rsidP="00021CA0">
            <w:pPr>
              <w:jc w:val="right"/>
              <w:rPr>
                <w:rFonts w:ascii="Tahoma" w:hAnsi="Tahoma" w:cs="Tahoma"/>
                <w:bCs/>
                <w:i/>
                <w:sz w:val="22"/>
                <w:szCs w:val="22"/>
                <w:lang w:val="el-GR"/>
              </w:rPr>
            </w:pPr>
            <w:r w:rsidRPr="00B77CF2">
              <w:rPr>
                <w:rFonts w:ascii="Tahoma" w:hAnsi="Tahoma" w:cs="Tahoma"/>
                <w:bCs/>
                <w:i/>
                <w:sz w:val="22"/>
                <w:szCs w:val="22"/>
              </w:rPr>
              <w:t>45</w:t>
            </w:r>
            <w:r w:rsidR="00D47D2F" w:rsidRPr="00B77CF2">
              <w:rPr>
                <w:rFonts w:ascii="Tahoma" w:hAnsi="Tahoma" w:cs="Tahoma"/>
                <w:bCs/>
                <w:i/>
                <w:sz w:val="22"/>
                <w:szCs w:val="22"/>
              </w:rPr>
              <w:t>.</w:t>
            </w:r>
            <w:r w:rsidRPr="00B77CF2">
              <w:rPr>
                <w:rFonts w:ascii="Tahoma" w:hAnsi="Tahoma" w:cs="Tahoma"/>
                <w:bCs/>
                <w:i/>
                <w:sz w:val="22"/>
                <w:szCs w:val="22"/>
              </w:rPr>
              <w:t xml:space="preserve">795 </w:t>
            </w:r>
          </w:p>
        </w:tc>
      </w:tr>
      <w:tr w:rsidR="00581AD1" w:rsidRPr="00A12630" w14:paraId="2804B657" w14:textId="77777777" w:rsidTr="00B70384">
        <w:trPr>
          <w:trHeight w:hRule="exact" w:val="691"/>
        </w:trPr>
        <w:tc>
          <w:tcPr>
            <w:tcW w:w="2516" w:type="dxa"/>
            <w:tcBorders>
              <w:bottom w:val="single" w:sz="4" w:space="0" w:color="auto"/>
            </w:tcBorders>
            <w:shd w:val="clear" w:color="000000" w:fill="FFFFFF"/>
            <w:noWrap/>
            <w:vAlign w:val="center"/>
            <w:hideMark/>
          </w:tcPr>
          <w:p w14:paraId="38E09AB8" w14:textId="77777777" w:rsidR="00581AD1" w:rsidRPr="00A12630" w:rsidRDefault="00581AD1" w:rsidP="00B70384">
            <w:pPr>
              <w:rPr>
                <w:rFonts w:ascii="Tahoma" w:hAnsi="Tahoma" w:cs="Tahoma"/>
                <w:bCs/>
                <w:sz w:val="22"/>
                <w:szCs w:val="22"/>
              </w:rPr>
            </w:pPr>
            <w:r w:rsidRPr="003E2029">
              <w:rPr>
                <w:rFonts w:ascii="Tahoma" w:hAnsi="Tahoma"/>
                <w:sz w:val="22"/>
                <w:szCs w:val="22"/>
                <w:lang w:val="el-GR" w:eastAsia="el-GR"/>
              </w:rPr>
              <w:t>Συνδρομητές τηλεόρασης</w:t>
            </w:r>
          </w:p>
        </w:tc>
        <w:tc>
          <w:tcPr>
            <w:tcW w:w="1536" w:type="dxa"/>
            <w:tcBorders>
              <w:bottom w:val="single" w:sz="4" w:space="0" w:color="auto"/>
            </w:tcBorders>
            <w:shd w:val="clear" w:color="000000" w:fill="FFFFFF"/>
            <w:noWrap/>
            <w:vAlign w:val="center"/>
          </w:tcPr>
          <w:p w14:paraId="1B9C60B6" w14:textId="77777777" w:rsidR="00581AD1" w:rsidRPr="00A12630" w:rsidRDefault="00581AD1" w:rsidP="00B70384">
            <w:pPr>
              <w:jc w:val="right"/>
              <w:rPr>
                <w:rFonts w:ascii="Tahoma" w:hAnsi="Tahoma" w:cs="Tahoma"/>
                <w:bCs/>
                <w:sz w:val="22"/>
                <w:szCs w:val="22"/>
              </w:rPr>
            </w:pPr>
            <w:r w:rsidRPr="00395BD6">
              <w:rPr>
                <w:rFonts w:ascii="Tahoma" w:hAnsi="Tahoma" w:cs="Tahoma"/>
                <w:bCs/>
                <w:sz w:val="22"/>
                <w:szCs w:val="22"/>
              </w:rPr>
              <w:t>5</w:t>
            </w:r>
            <w:r w:rsidRPr="0054099C">
              <w:rPr>
                <w:rFonts w:ascii="Tahoma" w:hAnsi="Tahoma" w:cs="Tahoma"/>
                <w:bCs/>
                <w:sz w:val="22"/>
                <w:szCs w:val="22"/>
              </w:rPr>
              <w:t>6</w:t>
            </w:r>
            <w:r>
              <w:rPr>
                <w:rFonts w:ascii="Tahoma" w:hAnsi="Tahoma" w:cs="Tahoma"/>
                <w:bCs/>
                <w:sz w:val="22"/>
                <w:szCs w:val="22"/>
              </w:rPr>
              <w:t>3</w:t>
            </w:r>
            <w:r w:rsidR="00D47D2F">
              <w:rPr>
                <w:rFonts w:ascii="Tahoma" w:hAnsi="Tahoma" w:cs="Tahoma"/>
                <w:bCs/>
                <w:sz w:val="22"/>
                <w:szCs w:val="22"/>
              </w:rPr>
              <w:t>.</w:t>
            </w:r>
            <w:r w:rsidRPr="0054099C">
              <w:rPr>
                <w:rFonts w:ascii="Tahoma" w:hAnsi="Tahoma" w:cs="Tahoma"/>
                <w:bCs/>
                <w:sz w:val="22"/>
                <w:szCs w:val="22"/>
              </w:rPr>
              <w:t>051</w:t>
            </w:r>
          </w:p>
        </w:tc>
        <w:tc>
          <w:tcPr>
            <w:tcW w:w="1910" w:type="dxa"/>
            <w:gridSpan w:val="2"/>
            <w:tcBorders>
              <w:bottom w:val="single" w:sz="4" w:space="0" w:color="auto"/>
            </w:tcBorders>
            <w:shd w:val="clear" w:color="000000" w:fill="FFFFFF"/>
            <w:noWrap/>
            <w:vAlign w:val="center"/>
          </w:tcPr>
          <w:p w14:paraId="5936DC24" w14:textId="77777777" w:rsidR="00581AD1" w:rsidRPr="00A12630" w:rsidRDefault="00581AD1" w:rsidP="00B70384">
            <w:pPr>
              <w:jc w:val="right"/>
              <w:rPr>
                <w:rFonts w:ascii="Tahoma" w:hAnsi="Tahoma" w:cs="Tahoma"/>
                <w:bCs/>
                <w:sz w:val="22"/>
                <w:szCs w:val="22"/>
              </w:rPr>
            </w:pPr>
            <w:r w:rsidRPr="00395BD6">
              <w:rPr>
                <w:rFonts w:ascii="Tahoma" w:hAnsi="Tahoma" w:cs="Tahoma"/>
                <w:bCs/>
                <w:sz w:val="22"/>
                <w:szCs w:val="22"/>
              </w:rPr>
              <w:t>54</w:t>
            </w:r>
            <w:r w:rsidRPr="0054099C">
              <w:rPr>
                <w:rFonts w:ascii="Tahoma" w:hAnsi="Tahoma" w:cs="Tahoma"/>
                <w:bCs/>
                <w:sz w:val="22"/>
                <w:szCs w:val="22"/>
              </w:rPr>
              <w:t>8</w:t>
            </w:r>
            <w:r w:rsidR="00D47D2F">
              <w:rPr>
                <w:rFonts w:ascii="Tahoma" w:hAnsi="Tahoma" w:cs="Tahoma"/>
                <w:bCs/>
                <w:sz w:val="22"/>
                <w:szCs w:val="22"/>
              </w:rPr>
              <w:t>.</w:t>
            </w:r>
            <w:r w:rsidRPr="0054099C">
              <w:rPr>
                <w:rFonts w:ascii="Tahoma" w:hAnsi="Tahoma" w:cs="Tahoma"/>
                <w:bCs/>
                <w:sz w:val="22"/>
                <w:szCs w:val="22"/>
              </w:rPr>
              <w:t>646</w:t>
            </w:r>
            <w:r w:rsidRPr="00395BD6">
              <w:rPr>
                <w:rFonts w:ascii="Tahoma" w:hAnsi="Tahoma" w:cs="Tahoma"/>
                <w:bCs/>
                <w:sz w:val="22"/>
                <w:szCs w:val="22"/>
              </w:rPr>
              <w:t xml:space="preserve"> </w:t>
            </w:r>
          </w:p>
        </w:tc>
        <w:tc>
          <w:tcPr>
            <w:tcW w:w="1399" w:type="dxa"/>
            <w:tcBorders>
              <w:bottom w:val="single" w:sz="4" w:space="0" w:color="auto"/>
            </w:tcBorders>
            <w:shd w:val="clear" w:color="000000" w:fill="FFFFFF"/>
            <w:noWrap/>
            <w:vAlign w:val="center"/>
          </w:tcPr>
          <w:p w14:paraId="28A8297F" w14:textId="77777777" w:rsidR="00581AD1" w:rsidRPr="00A12630" w:rsidRDefault="00581AD1" w:rsidP="00B70384">
            <w:pPr>
              <w:jc w:val="right"/>
              <w:rPr>
                <w:rFonts w:ascii="Tahoma" w:hAnsi="Tahoma" w:cs="Tahoma"/>
                <w:bCs/>
                <w:sz w:val="22"/>
                <w:szCs w:val="22"/>
              </w:rPr>
            </w:pPr>
            <w:r w:rsidRPr="00395BD6">
              <w:rPr>
                <w:rFonts w:ascii="Tahoma" w:hAnsi="Tahoma" w:cs="Tahoma"/>
                <w:bCs/>
                <w:sz w:val="22"/>
                <w:szCs w:val="22"/>
              </w:rPr>
              <w:t>+</w:t>
            </w:r>
            <w:r>
              <w:rPr>
                <w:rFonts w:ascii="Tahoma" w:hAnsi="Tahoma" w:cs="Tahoma"/>
                <w:bCs/>
                <w:sz w:val="22"/>
                <w:szCs w:val="22"/>
              </w:rPr>
              <w:t>2</w:t>
            </w:r>
            <w:r w:rsidR="00D47D2F">
              <w:rPr>
                <w:rFonts w:ascii="Tahoma" w:hAnsi="Tahoma" w:cs="Tahoma"/>
                <w:bCs/>
                <w:sz w:val="22"/>
                <w:szCs w:val="22"/>
              </w:rPr>
              <w:t>,</w:t>
            </w:r>
            <w:r>
              <w:rPr>
                <w:rFonts w:ascii="Tahoma" w:hAnsi="Tahoma" w:cs="Tahoma"/>
                <w:bCs/>
                <w:sz w:val="22"/>
                <w:szCs w:val="22"/>
              </w:rPr>
              <w:t>6</w:t>
            </w:r>
            <w:r w:rsidRPr="00395BD6">
              <w:rPr>
                <w:rFonts w:ascii="Tahoma" w:hAnsi="Tahoma" w:cs="Tahoma"/>
                <w:bCs/>
                <w:sz w:val="22"/>
                <w:szCs w:val="22"/>
              </w:rPr>
              <w:t>%</w:t>
            </w:r>
          </w:p>
        </w:tc>
        <w:tc>
          <w:tcPr>
            <w:tcW w:w="1535" w:type="dxa"/>
            <w:tcBorders>
              <w:bottom w:val="single" w:sz="4" w:space="0" w:color="auto"/>
            </w:tcBorders>
            <w:shd w:val="clear" w:color="000000" w:fill="FFFFFF"/>
            <w:vAlign w:val="center"/>
          </w:tcPr>
          <w:p w14:paraId="564CAD80" w14:textId="77777777" w:rsidR="00581AD1" w:rsidRPr="00395BD6" w:rsidRDefault="00581AD1" w:rsidP="00B70384">
            <w:pPr>
              <w:jc w:val="right"/>
              <w:rPr>
                <w:rFonts w:ascii="Tahoma" w:hAnsi="Tahoma" w:cs="Tahoma"/>
                <w:bCs/>
                <w:sz w:val="22"/>
                <w:szCs w:val="22"/>
                <w:lang w:val="el-GR"/>
              </w:rPr>
            </w:pPr>
            <w:r w:rsidRPr="00B9559E">
              <w:rPr>
                <w:rFonts w:ascii="Tahoma" w:hAnsi="Tahoma" w:cs="Tahoma"/>
                <w:bCs/>
                <w:sz w:val="22"/>
                <w:szCs w:val="22"/>
              </w:rPr>
              <w:t>14</w:t>
            </w:r>
            <w:r w:rsidR="00D47D2F">
              <w:rPr>
                <w:rFonts w:ascii="Tahoma" w:hAnsi="Tahoma" w:cs="Tahoma"/>
                <w:bCs/>
                <w:sz w:val="22"/>
                <w:szCs w:val="22"/>
              </w:rPr>
              <w:t>.</w:t>
            </w:r>
            <w:r w:rsidRPr="00B9559E">
              <w:rPr>
                <w:rFonts w:ascii="Tahoma" w:hAnsi="Tahoma" w:cs="Tahoma"/>
                <w:bCs/>
                <w:sz w:val="22"/>
                <w:szCs w:val="22"/>
              </w:rPr>
              <w:t>405</w:t>
            </w:r>
          </w:p>
        </w:tc>
        <w:tc>
          <w:tcPr>
            <w:tcW w:w="1771" w:type="dxa"/>
            <w:tcBorders>
              <w:bottom w:val="single" w:sz="4" w:space="0" w:color="auto"/>
            </w:tcBorders>
            <w:shd w:val="clear" w:color="000000" w:fill="FFFFFF"/>
            <w:vAlign w:val="center"/>
          </w:tcPr>
          <w:p w14:paraId="56A8E276" w14:textId="77777777" w:rsidR="00581AD1" w:rsidRPr="00A12630" w:rsidRDefault="00581AD1" w:rsidP="00B70384">
            <w:pPr>
              <w:jc w:val="right"/>
              <w:rPr>
                <w:rFonts w:ascii="Tahoma" w:hAnsi="Tahoma" w:cs="Tahoma"/>
                <w:bCs/>
                <w:sz w:val="22"/>
                <w:szCs w:val="22"/>
              </w:rPr>
            </w:pPr>
            <w:r>
              <w:rPr>
                <w:rFonts w:ascii="Tahoma" w:hAnsi="Tahoma" w:cs="Tahoma"/>
                <w:bCs/>
                <w:sz w:val="22"/>
                <w:szCs w:val="22"/>
              </w:rPr>
              <w:t>(146)</w:t>
            </w:r>
          </w:p>
        </w:tc>
      </w:tr>
      <w:tr w:rsidR="00581AD1" w:rsidRPr="00A12630" w14:paraId="40AAFB96" w14:textId="77777777" w:rsidTr="00B70384">
        <w:trPr>
          <w:trHeight w:hRule="exact" w:val="448"/>
        </w:trPr>
        <w:tc>
          <w:tcPr>
            <w:tcW w:w="2516" w:type="dxa"/>
            <w:tcBorders>
              <w:top w:val="single" w:sz="4" w:space="0" w:color="auto"/>
            </w:tcBorders>
            <w:shd w:val="clear" w:color="000000" w:fill="FFFFFF"/>
            <w:noWrap/>
            <w:vAlign w:val="center"/>
          </w:tcPr>
          <w:p w14:paraId="57D3E98B" w14:textId="77777777" w:rsidR="00581AD1" w:rsidRDefault="00B77CF2" w:rsidP="00B70384">
            <w:pPr>
              <w:rPr>
                <w:rFonts w:ascii="Tahoma" w:hAnsi="Tahoma"/>
                <w:sz w:val="22"/>
                <w:szCs w:val="22"/>
                <w:lang w:val="el-GR" w:eastAsia="el-GR"/>
              </w:rPr>
            </w:pPr>
            <w:r>
              <w:rPr>
                <w:rFonts w:ascii="Tahoma" w:hAnsi="Tahoma"/>
                <w:sz w:val="22"/>
                <w:szCs w:val="22"/>
                <w:lang w:val="el-GR" w:eastAsia="el-GR"/>
              </w:rPr>
              <w:t>Πελάτες</w:t>
            </w:r>
            <w:r w:rsidR="00581AD1">
              <w:rPr>
                <w:rFonts w:ascii="Tahoma" w:hAnsi="Tahoma"/>
                <w:sz w:val="22"/>
                <w:szCs w:val="22"/>
                <w:lang w:val="el-GR" w:eastAsia="el-GR"/>
              </w:rPr>
              <w:t xml:space="preserve"> Κινητής</w:t>
            </w:r>
          </w:p>
        </w:tc>
        <w:tc>
          <w:tcPr>
            <w:tcW w:w="1536" w:type="dxa"/>
            <w:tcBorders>
              <w:top w:val="single" w:sz="4" w:space="0" w:color="auto"/>
            </w:tcBorders>
            <w:shd w:val="clear" w:color="000000" w:fill="FFFFFF"/>
            <w:noWrap/>
            <w:vAlign w:val="center"/>
          </w:tcPr>
          <w:p w14:paraId="77B34D56" w14:textId="77777777" w:rsidR="00581AD1" w:rsidRPr="00581AD1" w:rsidRDefault="00581AD1" w:rsidP="00B70384">
            <w:pPr>
              <w:jc w:val="right"/>
              <w:rPr>
                <w:rFonts w:ascii="Tahoma" w:hAnsi="Tahoma" w:cs="Tahoma"/>
                <w:bCs/>
                <w:sz w:val="22"/>
                <w:szCs w:val="22"/>
                <w:lang w:val="el-GR"/>
              </w:rPr>
            </w:pPr>
            <w:r>
              <w:rPr>
                <w:rFonts w:ascii="Tahoma" w:hAnsi="Tahoma" w:cs="Tahoma"/>
                <w:bCs/>
                <w:sz w:val="22"/>
                <w:szCs w:val="22"/>
                <w:lang w:val="el-GR"/>
              </w:rPr>
              <w:t>7</w:t>
            </w:r>
            <w:r w:rsidR="00D47D2F">
              <w:rPr>
                <w:rFonts w:ascii="Tahoma" w:hAnsi="Tahoma" w:cs="Tahoma"/>
                <w:bCs/>
                <w:sz w:val="22"/>
                <w:szCs w:val="22"/>
                <w:lang w:val="el-GR"/>
              </w:rPr>
              <w:t>.</w:t>
            </w:r>
            <w:r>
              <w:rPr>
                <w:rFonts w:ascii="Tahoma" w:hAnsi="Tahoma" w:cs="Tahoma"/>
                <w:bCs/>
                <w:sz w:val="22"/>
                <w:szCs w:val="22"/>
                <w:lang w:val="el-GR"/>
              </w:rPr>
              <w:t>112</w:t>
            </w:r>
            <w:r w:rsidR="00D47D2F">
              <w:rPr>
                <w:rFonts w:ascii="Tahoma" w:hAnsi="Tahoma" w:cs="Tahoma"/>
                <w:bCs/>
                <w:sz w:val="22"/>
                <w:szCs w:val="22"/>
                <w:lang w:val="el-GR"/>
              </w:rPr>
              <w:t>.</w:t>
            </w:r>
            <w:r>
              <w:rPr>
                <w:rFonts w:ascii="Tahoma" w:hAnsi="Tahoma" w:cs="Tahoma"/>
                <w:bCs/>
                <w:sz w:val="22"/>
                <w:szCs w:val="22"/>
                <w:lang w:val="el-GR"/>
              </w:rPr>
              <w:t>324</w:t>
            </w:r>
          </w:p>
        </w:tc>
        <w:tc>
          <w:tcPr>
            <w:tcW w:w="1910" w:type="dxa"/>
            <w:gridSpan w:val="2"/>
            <w:tcBorders>
              <w:top w:val="single" w:sz="4" w:space="0" w:color="auto"/>
            </w:tcBorders>
            <w:shd w:val="clear" w:color="000000" w:fill="FFFFFF"/>
            <w:noWrap/>
            <w:vAlign w:val="center"/>
          </w:tcPr>
          <w:p w14:paraId="34AAE643" w14:textId="77777777" w:rsidR="00581AD1" w:rsidRPr="00581AD1" w:rsidRDefault="00581AD1" w:rsidP="00B70384">
            <w:pPr>
              <w:jc w:val="right"/>
              <w:rPr>
                <w:rFonts w:ascii="Tahoma" w:hAnsi="Tahoma" w:cs="Tahoma"/>
                <w:bCs/>
                <w:sz w:val="22"/>
                <w:szCs w:val="22"/>
                <w:lang w:val="el-GR"/>
              </w:rPr>
            </w:pPr>
            <w:r>
              <w:rPr>
                <w:rFonts w:ascii="Tahoma" w:hAnsi="Tahoma" w:cs="Tahoma"/>
                <w:bCs/>
                <w:sz w:val="22"/>
                <w:szCs w:val="22"/>
                <w:lang w:val="el-GR"/>
              </w:rPr>
              <w:t>7</w:t>
            </w:r>
            <w:r w:rsidR="00D47D2F">
              <w:rPr>
                <w:rFonts w:ascii="Tahoma" w:hAnsi="Tahoma" w:cs="Tahoma"/>
                <w:bCs/>
                <w:sz w:val="22"/>
                <w:szCs w:val="22"/>
                <w:lang w:val="el-GR"/>
              </w:rPr>
              <w:t>.</w:t>
            </w:r>
            <w:r>
              <w:rPr>
                <w:rFonts w:ascii="Tahoma" w:hAnsi="Tahoma" w:cs="Tahoma"/>
                <w:bCs/>
                <w:sz w:val="22"/>
                <w:szCs w:val="22"/>
                <w:lang w:val="el-GR"/>
              </w:rPr>
              <w:t>532</w:t>
            </w:r>
            <w:r w:rsidR="00D47D2F">
              <w:rPr>
                <w:rFonts w:ascii="Tahoma" w:hAnsi="Tahoma" w:cs="Tahoma"/>
                <w:bCs/>
                <w:sz w:val="22"/>
                <w:szCs w:val="22"/>
                <w:lang w:val="el-GR"/>
              </w:rPr>
              <w:t>.</w:t>
            </w:r>
            <w:r>
              <w:rPr>
                <w:rFonts w:ascii="Tahoma" w:hAnsi="Tahoma" w:cs="Tahoma"/>
                <w:bCs/>
                <w:sz w:val="22"/>
                <w:szCs w:val="22"/>
                <w:lang w:val="el-GR"/>
              </w:rPr>
              <w:t>629</w:t>
            </w:r>
          </w:p>
        </w:tc>
        <w:tc>
          <w:tcPr>
            <w:tcW w:w="1399" w:type="dxa"/>
            <w:tcBorders>
              <w:top w:val="single" w:sz="4" w:space="0" w:color="auto"/>
            </w:tcBorders>
            <w:shd w:val="clear" w:color="000000" w:fill="FFFFFF"/>
            <w:noWrap/>
            <w:vAlign w:val="center"/>
          </w:tcPr>
          <w:p w14:paraId="1B50624C" w14:textId="77777777" w:rsidR="00581AD1" w:rsidRPr="00581AD1" w:rsidRDefault="00581AD1" w:rsidP="00B70384">
            <w:pPr>
              <w:jc w:val="right"/>
              <w:rPr>
                <w:rFonts w:ascii="Tahoma" w:hAnsi="Tahoma" w:cs="Tahoma"/>
                <w:bCs/>
                <w:sz w:val="22"/>
                <w:szCs w:val="22"/>
                <w:lang w:val="el-GR"/>
              </w:rPr>
            </w:pPr>
            <w:r>
              <w:rPr>
                <w:rFonts w:ascii="Tahoma" w:hAnsi="Tahoma" w:cs="Tahoma"/>
                <w:bCs/>
                <w:sz w:val="22"/>
                <w:szCs w:val="22"/>
                <w:lang w:val="el-GR"/>
              </w:rPr>
              <w:t>-5</w:t>
            </w:r>
            <w:r w:rsidR="00D47D2F">
              <w:rPr>
                <w:rFonts w:ascii="Tahoma" w:hAnsi="Tahoma" w:cs="Tahoma"/>
                <w:bCs/>
                <w:sz w:val="22"/>
                <w:szCs w:val="22"/>
                <w:lang w:val="el-GR"/>
              </w:rPr>
              <w:t>,</w:t>
            </w:r>
            <w:r>
              <w:rPr>
                <w:rFonts w:ascii="Tahoma" w:hAnsi="Tahoma" w:cs="Tahoma"/>
                <w:bCs/>
                <w:sz w:val="22"/>
                <w:szCs w:val="22"/>
                <w:lang w:val="el-GR"/>
              </w:rPr>
              <w:t>6%</w:t>
            </w:r>
          </w:p>
        </w:tc>
        <w:tc>
          <w:tcPr>
            <w:tcW w:w="1535" w:type="dxa"/>
            <w:tcBorders>
              <w:top w:val="single" w:sz="4" w:space="0" w:color="auto"/>
            </w:tcBorders>
            <w:shd w:val="clear" w:color="000000" w:fill="FFFFFF"/>
            <w:vAlign w:val="center"/>
          </w:tcPr>
          <w:p w14:paraId="75D7BBCC" w14:textId="77777777" w:rsidR="00581AD1" w:rsidRPr="00581AD1" w:rsidRDefault="00581AD1" w:rsidP="00B70384">
            <w:pPr>
              <w:jc w:val="right"/>
              <w:rPr>
                <w:rFonts w:ascii="Tahoma" w:hAnsi="Tahoma" w:cs="Tahoma"/>
                <w:bCs/>
                <w:sz w:val="22"/>
                <w:szCs w:val="22"/>
                <w:lang w:val="el-GR"/>
              </w:rPr>
            </w:pPr>
            <w:r>
              <w:rPr>
                <w:rFonts w:ascii="Tahoma" w:hAnsi="Tahoma" w:cs="Tahoma"/>
                <w:bCs/>
                <w:sz w:val="22"/>
                <w:szCs w:val="22"/>
                <w:lang w:val="el-GR"/>
              </w:rPr>
              <w:t>(420</w:t>
            </w:r>
            <w:r w:rsidR="00D47D2F">
              <w:rPr>
                <w:rFonts w:ascii="Tahoma" w:hAnsi="Tahoma" w:cs="Tahoma"/>
                <w:bCs/>
                <w:sz w:val="22"/>
                <w:szCs w:val="22"/>
                <w:lang w:val="el-GR"/>
              </w:rPr>
              <w:t>.</w:t>
            </w:r>
            <w:r>
              <w:rPr>
                <w:rFonts w:ascii="Tahoma" w:hAnsi="Tahoma" w:cs="Tahoma"/>
                <w:bCs/>
                <w:sz w:val="22"/>
                <w:szCs w:val="22"/>
                <w:lang w:val="el-GR"/>
              </w:rPr>
              <w:t>305)</w:t>
            </w:r>
          </w:p>
        </w:tc>
        <w:tc>
          <w:tcPr>
            <w:tcW w:w="1771" w:type="dxa"/>
            <w:tcBorders>
              <w:top w:val="single" w:sz="4" w:space="0" w:color="auto"/>
            </w:tcBorders>
            <w:shd w:val="clear" w:color="000000" w:fill="FFFFFF"/>
            <w:vAlign w:val="center"/>
          </w:tcPr>
          <w:p w14:paraId="704C782B" w14:textId="77777777" w:rsidR="00581AD1" w:rsidRDefault="00581AD1" w:rsidP="00B70384">
            <w:pPr>
              <w:jc w:val="right"/>
              <w:rPr>
                <w:rFonts w:ascii="Tahoma" w:hAnsi="Tahoma" w:cs="Tahoma"/>
                <w:bCs/>
                <w:sz w:val="22"/>
                <w:szCs w:val="22"/>
              </w:rPr>
            </w:pPr>
            <w:r>
              <w:rPr>
                <w:rFonts w:ascii="Tahoma" w:hAnsi="Tahoma" w:cs="Tahoma"/>
                <w:bCs/>
                <w:sz w:val="22"/>
                <w:szCs w:val="22"/>
                <w:lang w:val="el-GR"/>
              </w:rPr>
              <w:t>(96</w:t>
            </w:r>
            <w:r w:rsidR="00D47D2F">
              <w:rPr>
                <w:rFonts w:ascii="Tahoma" w:hAnsi="Tahoma" w:cs="Tahoma"/>
                <w:bCs/>
                <w:sz w:val="22"/>
                <w:szCs w:val="22"/>
                <w:lang w:val="el-GR"/>
              </w:rPr>
              <w:t>.</w:t>
            </w:r>
            <w:r>
              <w:rPr>
                <w:rFonts w:ascii="Tahoma" w:hAnsi="Tahoma" w:cs="Tahoma"/>
                <w:bCs/>
                <w:sz w:val="22"/>
                <w:szCs w:val="22"/>
                <w:lang w:val="el-GR"/>
              </w:rPr>
              <w:t>069)</w:t>
            </w:r>
          </w:p>
        </w:tc>
      </w:tr>
      <w:tr w:rsidR="00581AD1" w:rsidRPr="00581AD1" w14:paraId="6D3ED1AE" w14:textId="77777777" w:rsidTr="00B70384">
        <w:trPr>
          <w:trHeight w:hRule="exact" w:val="505"/>
        </w:trPr>
        <w:tc>
          <w:tcPr>
            <w:tcW w:w="2516" w:type="dxa"/>
            <w:shd w:val="clear" w:color="000000" w:fill="FFFFFF"/>
            <w:noWrap/>
            <w:vAlign w:val="center"/>
          </w:tcPr>
          <w:p w14:paraId="7A828DF8" w14:textId="77777777" w:rsidR="00581AD1" w:rsidRPr="00581AD1" w:rsidRDefault="000C1CBB" w:rsidP="00B70384">
            <w:pPr>
              <w:jc w:val="right"/>
              <w:rPr>
                <w:rFonts w:ascii="Tahoma" w:hAnsi="Tahoma"/>
                <w:i/>
                <w:sz w:val="22"/>
                <w:szCs w:val="22"/>
                <w:lang w:val="el-GR" w:eastAsia="el-GR"/>
              </w:rPr>
            </w:pPr>
            <w:r>
              <w:rPr>
                <w:rFonts w:ascii="Tahoma" w:hAnsi="Tahoma"/>
                <w:i/>
                <w:sz w:val="22"/>
                <w:szCs w:val="22"/>
                <w:lang w:val="el-GR" w:eastAsia="el-GR"/>
              </w:rPr>
              <w:t xml:space="preserve">  </w:t>
            </w:r>
            <w:r w:rsidR="00581AD1" w:rsidRPr="00581AD1">
              <w:rPr>
                <w:rFonts w:ascii="Tahoma" w:hAnsi="Tahoma"/>
                <w:i/>
                <w:sz w:val="22"/>
                <w:szCs w:val="22"/>
                <w:lang w:val="el-GR" w:eastAsia="el-GR"/>
              </w:rPr>
              <w:t>Πελάτες Συμβολαίου</w:t>
            </w:r>
          </w:p>
        </w:tc>
        <w:tc>
          <w:tcPr>
            <w:tcW w:w="1536" w:type="dxa"/>
            <w:shd w:val="clear" w:color="000000" w:fill="FFFFFF"/>
            <w:noWrap/>
            <w:vAlign w:val="center"/>
          </w:tcPr>
          <w:p w14:paraId="7D8D532F" w14:textId="77777777" w:rsidR="00581AD1" w:rsidRPr="00581AD1" w:rsidRDefault="00581AD1" w:rsidP="00B70384">
            <w:pPr>
              <w:jc w:val="right"/>
              <w:rPr>
                <w:rFonts w:ascii="Tahoma" w:hAnsi="Tahoma" w:cs="Tahoma"/>
                <w:bCs/>
                <w:i/>
                <w:sz w:val="22"/>
                <w:szCs w:val="22"/>
                <w:lang w:val="el-GR"/>
              </w:rPr>
            </w:pPr>
            <w:r w:rsidRPr="0054099C">
              <w:rPr>
                <w:rFonts w:ascii="Tahoma" w:hAnsi="Tahoma" w:cs="Tahoma"/>
                <w:i/>
                <w:iCs/>
                <w:sz w:val="22"/>
                <w:szCs w:val="22"/>
              </w:rPr>
              <w:t>2</w:t>
            </w:r>
            <w:r w:rsidR="00D47D2F">
              <w:rPr>
                <w:rFonts w:ascii="Tahoma" w:hAnsi="Tahoma" w:cs="Tahoma"/>
                <w:i/>
                <w:iCs/>
                <w:sz w:val="22"/>
                <w:szCs w:val="22"/>
              </w:rPr>
              <w:t>.</w:t>
            </w:r>
            <w:r w:rsidRPr="0054099C">
              <w:rPr>
                <w:rFonts w:ascii="Tahoma" w:hAnsi="Tahoma" w:cs="Tahoma"/>
                <w:i/>
                <w:iCs/>
                <w:sz w:val="22"/>
                <w:szCs w:val="22"/>
              </w:rPr>
              <w:t>722</w:t>
            </w:r>
            <w:r w:rsidR="00D47D2F">
              <w:rPr>
                <w:rFonts w:ascii="Tahoma" w:hAnsi="Tahoma" w:cs="Tahoma"/>
                <w:i/>
                <w:iCs/>
                <w:sz w:val="22"/>
                <w:szCs w:val="22"/>
              </w:rPr>
              <w:t>.</w:t>
            </w:r>
            <w:r w:rsidRPr="0054099C">
              <w:rPr>
                <w:rFonts w:ascii="Tahoma" w:hAnsi="Tahoma" w:cs="Tahoma"/>
                <w:i/>
                <w:iCs/>
                <w:sz w:val="22"/>
                <w:szCs w:val="22"/>
              </w:rPr>
              <w:t>570</w:t>
            </w:r>
          </w:p>
        </w:tc>
        <w:tc>
          <w:tcPr>
            <w:tcW w:w="1910" w:type="dxa"/>
            <w:gridSpan w:val="2"/>
            <w:shd w:val="clear" w:color="000000" w:fill="FFFFFF"/>
            <w:noWrap/>
            <w:vAlign w:val="center"/>
          </w:tcPr>
          <w:p w14:paraId="31BD2816" w14:textId="77777777" w:rsidR="00581AD1" w:rsidRPr="00581AD1" w:rsidRDefault="00581AD1" w:rsidP="00B70384">
            <w:pPr>
              <w:jc w:val="right"/>
              <w:rPr>
                <w:rFonts w:ascii="Tahoma" w:hAnsi="Tahoma" w:cs="Tahoma"/>
                <w:bCs/>
                <w:i/>
                <w:sz w:val="22"/>
                <w:szCs w:val="22"/>
              </w:rPr>
            </w:pPr>
            <w:r w:rsidRPr="0054099C">
              <w:rPr>
                <w:rFonts w:ascii="Tahoma" w:hAnsi="Tahoma" w:cs="Tahoma"/>
                <w:i/>
                <w:iCs/>
                <w:sz w:val="22"/>
                <w:szCs w:val="22"/>
              </w:rPr>
              <w:t>2</w:t>
            </w:r>
            <w:r w:rsidR="00D47D2F">
              <w:rPr>
                <w:rFonts w:ascii="Tahoma" w:hAnsi="Tahoma" w:cs="Tahoma"/>
                <w:i/>
                <w:iCs/>
                <w:sz w:val="22"/>
                <w:szCs w:val="22"/>
              </w:rPr>
              <w:t>.</w:t>
            </w:r>
            <w:r w:rsidRPr="0054099C">
              <w:rPr>
                <w:rFonts w:ascii="Tahoma" w:hAnsi="Tahoma" w:cs="Tahoma"/>
                <w:i/>
                <w:iCs/>
                <w:sz w:val="22"/>
                <w:szCs w:val="22"/>
              </w:rPr>
              <w:t>637</w:t>
            </w:r>
            <w:r w:rsidR="00D47D2F">
              <w:rPr>
                <w:rFonts w:ascii="Tahoma" w:hAnsi="Tahoma" w:cs="Tahoma"/>
                <w:i/>
                <w:iCs/>
                <w:sz w:val="22"/>
                <w:szCs w:val="22"/>
              </w:rPr>
              <w:t>.</w:t>
            </w:r>
            <w:r w:rsidRPr="0054099C">
              <w:rPr>
                <w:rFonts w:ascii="Tahoma" w:hAnsi="Tahoma" w:cs="Tahoma"/>
                <w:i/>
                <w:iCs/>
                <w:sz w:val="22"/>
                <w:szCs w:val="22"/>
              </w:rPr>
              <w:t>948</w:t>
            </w:r>
          </w:p>
        </w:tc>
        <w:tc>
          <w:tcPr>
            <w:tcW w:w="1399" w:type="dxa"/>
            <w:shd w:val="clear" w:color="000000" w:fill="FFFFFF"/>
            <w:noWrap/>
            <w:vAlign w:val="center"/>
          </w:tcPr>
          <w:p w14:paraId="40B7B121" w14:textId="77777777" w:rsidR="00581AD1" w:rsidRPr="00581AD1" w:rsidRDefault="00581AD1" w:rsidP="00B70384">
            <w:pPr>
              <w:jc w:val="right"/>
              <w:rPr>
                <w:rFonts w:ascii="Tahoma" w:hAnsi="Tahoma" w:cs="Tahoma"/>
                <w:bCs/>
                <w:i/>
                <w:sz w:val="22"/>
                <w:szCs w:val="22"/>
              </w:rPr>
            </w:pPr>
            <w:r w:rsidRPr="0054099C">
              <w:rPr>
                <w:rFonts w:ascii="Tahoma" w:hAnsi="Tahoma" w:cs="Tahoma"/>
                <w:i/>
                <w:iCs/>
                <w:sz w:val="22"/>
                <w:szCs w:val="22"/>
              </w:rPr>
              <w:t>+3</w:t>
            </w:r>
            <w:r w:rsidR="00D47D2F">
              <w:rPr>
                <w:rFonts w:ascii="Tahoma" w:hAnsi="Tahoma" w:cs="Tahoma"/>
                <w:i/>
                <w:iCs/>
                <w:sz w:val="22"/>
                <w:szCs w:val="22"/>
              </w:rPr>
              <w:t>,</w:t>
            </w:r>
            <w:r w:rsidRPr="0054099C">
              <w:rPr>
                <w:rFonts w:ascii="Tahoma" w:hAnsi="Tahoma" w:cs="Tahoma"/>
                <w:i/>
                <w:iCs/>
                <w:sz w:val="22"/>
                <w:szCs w:val="22"/>
              </w:rPr>
              <w:t>2%</w:t>
            </w:r>
          </w:p>
        </w:tc>
        <w:tc>
          <w:tcPr>
            <w:tcW w:w="1535" w:type="dxa"/>
            <w:shd w:val="clear" w:color="000000" w:fill="FFFFFF"/>
            <w:vAlign w:val="center"/>
          </w:tcPr>
          <w:p w14:paraId="6213105C" w14:textId="77777777" w:rsidR="00581AD1" w:rsidRPr="005F7D99" w:rsidRDefault="00581AD1" w:rsidP="00B70384">
            <w:pPr>
              <w:jc w:val="right"/>
              <w:rPr>
                <w:rFonts w:ascii="Tahoma" w:hAnsi="Tahoma" w:cs="Tahoma"/>
                <w:bCs/>
                <w:i/>
                <w:sz w:val="22"/>
                <w:szCs w:val="22"/>
              </w:rPr>
            </w:pPr>
            <w:r w:rsidRPr="00B70384">
              <w:rPr>
                <w:rFonts w:ascii="Tahoma" w:hAnsi="Tahoma" w:cs="Tahoma"/>
                <w:bCs/>
                <w:i/>
                <w:sz w:val="22"/>
                <w:szCs w:val="22"/>
              </w:rPr>
              <w:t>84</w:t>
            </w:r>
            <w:r w:rsidR="00D47D2F" w:rsidRPr="00B70384">
              <w:rPr>
                <w:rFonts w:ascii="Tahoma" w:hAnsi="Tahoma" w:cs="Tahoma"/>
                <w:bCs/>
                <w:i/>
                <w:sz w:val="22"/>
                <w:szCs w:val="22"/>
              </w:rPr>
              <w:t>.</w:t>
            </w:r>
            <w:r w:rsidRPr="00B70384">
              <w:rPr>
                <w:rFonts w:ascii="Tahoma" w:hAnsi="Tahoma" w:cs="Tahoma"/>
                <w:bCs/>
                <w:i/>
                <w:sz w:val="22"/>
                <w:szCs w:val="22"/>
              </w:rPr>
              <w:t>622</w:t>
            </w:r>
          </w:p>
        </w:tc>
        <w:tc>
          <w:tcPr>
            <w:tcW w:w="1771" w:type="dxa"/>
            <w:shd w:val="clear" w:color="000000" w:fill="FFFFFF"/>
            <w:vAlign w:val="center"/>
          </w:tcPr>
          <w:p w14:paraId="10677D4E" w14:textId="77777777" w:rsidR="00581AD1" w:rsidRPr="005F7D99" w:rsidRDefault="00581AD1" w:rsidP="00B70384">
            <w:pPr>
              <w:jc w:val="right"/>
              <w:rPr>
                <w:rFonts w:ascii="Tahoma" w:hAnsi="Tahoma" w:cs="Tahoma"/>
                <w:bCs/>
                <w:i/>
                <w:sz w:val="22"/>
                <w:szCs w:val="22"/>
              </w:rPr>
            </w:pPr>
            <w:r w:rsidRPr="005F7D99">
              <w:rPr>
                <w:rFonts w:ascii="Tahoma" w:hAnsi="Tahoma" w:cs="Tahoma"/>
                <w:bCs/>
                <w:i/>
                <w:sz w:val="22"/>
                <w:szCs w:val="22"/>
              </w:rPr>
              <w:t>17</w:t>
            </w:r>
            <w:r w:rsidR="00D47D2F" w:rsidRPr="005F7D99">
              <w:rPr>
                <w:rFonts w:ascii="Tahoma" w:hAnsi="Tahoma" w:cs="Tahoma"/>
                <w:bCs/>
                <w:i/>
                <w:sz w:val="22"/>
                <w:szCs w:val="22"/>
              </w:rPr>
              <w:t>.</w:t>
            </w:r>
            <w:r w:rsidRPr="005F7D99">
              <w:rPr>
                <w:rFonts w:ascii="Tahoma" w:hAnsi="Tahoma" w:cs="Tahoma"/>
                <w:bCs/>
                <w:i/>
                <w:sz w:val="22"/>
                <w:szCs w:val="22"/>
              </w:rPr>
              <w:t>714</w:t>
            </w:r>
          </w:p>
        </w:tc>
      </w:tr>
      <w:tr w:rsidR="00581AD1" w:rsidRPr="00922E7B" w14:paraId="2EF2BF45" w14:textId="77777777" w:rsidTr="00B70384">
        <w:trPr>
          <w:trHeight w:hRule="exact" w:val="419"/>
        </w:trPr>
        <w:tc>
          <w:tcPr>
            <w:tcW w:w="2516" w:type="dxa"/>
            <w:shd w:val="clear" w:color="000000" w:fill="FFFFFF"/>
            <w:noWrap/>
            <w:vAlign w:val="center"/>
          </w:tcPr>
          <w:p w14:paraId="1DFEF0D5" w14:textId="77777777" w:rsidR="00581AD1" w:rsidRPr="00581AD1" w:rsidRDefault="00581AD1" w:rsidP="00B70384">
            <w:pPr>
              <w:jc w:val="right"/>
              <w:rPr>
                <w:rFonts w:ascii="Tahoma" w:hAnsi="Tahoma"/>
                <w:i/>
                <w:sz w:val="22"/>
                <w:szCs w:val="22"/>
                <w:lang w:val="el-GR" w:eastAsia="el-GR"/>
              </w:rPr>
            </w:pPr>
            <w:r w:rsidRPr="00581AD1">
              <w:rPr>
                <w:rFonts w:ascii="Tahoma" w:hAnsi="Tahoma"/>
                <w:i/>
                <w:sz w:val="22"/>
                <w:szCs w:val="22"/>
                <w:lang w:val="el-GR" w:eastAsia="el-GR"/>
              </w:rPr>
              <w:t>Πελάτες Καρτοκινητής</w:t>
            </w:r>
          </w:p>
        </w:tc>
        <w:tc>
          <w:tcPr>
            <w:tcW w:w="1536" w:type="dxa"/>
            <w:shd w:val="clear" w:color="000000" w:fill="FFFFFF"/>
            <w:noWrap/>
            <w:vAlign w:val="center"/>
          </w:tcPr>
          <w:p w14:paraId="5869CF27" w14:textId="77777777" w:rsidR="00581AD1" w:rsidRPr="00922E7B" w:rsidRDefault="00581AD1" w:rsidP="00021CA0">
            <w:pPr>
              <w:jc w:val="right"/>
              <w:rPr>
                <w:rFonts w:ascii="Tahoma" w:hAnsi="Tahoma" w:cs="Tahoma"/>
                <w:bCs/>
                <w:sz w:val="22"/>
                <w:szCs w:val="22"/>
              </w:rPr>
            </w:pPr>
            <w:r w:rsidRPr="0054099C">
              <w:rPr>
                <w:rFonts w:ascii="Tahoma" w:hAnsi="Tahoma" w:cs="Tahoma"/>
                <w:i/>
                <w:iCs/>
                <w:sz w:val="22"/>
                <w:szCs w:val="22"/>
              </w:rPr>
              <w:t>4</w:t>
            </w:r>
            <w:r w:rsidR="00D47D2F">
              <w:rPr>
                <w:rFonts w:ascii="Tahoma" w:hAnsi="Tahoma" w:cs="Tahoma"/>
                <w:i/>
                <w:iCs/>
                <w:sz w:val="22"/>
                <w:szCs w:val="22"/>
              </w:rPr>
              <w:t>.</w:t>
            </w:r>
            <w:r w:rsidRPr="0054099C">
              <w:rPr>
                <w:rFonts w:ascii="Tahoma" w:hAnsi="Tahoma" w:cs="Tahoma"/>
                <w:i/>
                <w:iCs/>
                <w:sz w:val="22"/>
                <w:szCs w:val="22"/>
              </w:rPr>
              <w:t>389</w:t>
            </w:r>
            <w:r w:rsidR="00D47D2F">
              <w:rPr>
                <w:rFonts w:ascii="Tahoma" w:hAnsi="Tahoma" w:cs="Tahoma"/>
                <w:i/>
                <w:iCs/>
                <w:sz w:val="22"/>
                <w:szCs w:val="22"/>
              </w:rPr>
              <w:t>.</w:t>
            </w:r>
            <w:r w:rsidRPr="0054099C">
              <w:rPr>
                <w:rFonts w:ascii="Tahoma" w:hAnsi="Tahoma" w:cs="Tahoma"/>
                <w:i/>
                <w:iCs/>
                <w:sz w:val="22"/>
                <w:szCs w:val="22"/>
              </w:rPr>
              <w:t>754</w:t>
            </w:r>
          </w:p>
        </w:tc>
        <w:tc>
          <w:tcPr>
            <w:tcW w:w="1861" w:type="dxa"/>
            <w:shd w:val="clear" w:color="000000" w:fill="FFFFFF"/>
            <w:noWrap/>
            <w:vAlign w:val="center"/>
          </w:tcPr>
          <w:p w14:paraId="6E3CF8B6" w14:textId="77777777" w:rsidR="00581AD1" w:rsidRPr="003302BA" w:rsidRDefault="00581AD1" w:rsidP="00021CA0">
            <w:pPr>
              <w:jc w:val="right"/>
              <w:rPr>
                <w:rFonts w:ascii="Tahoma" w:hAnsi="Tahoma" w:cs="Tahoma"/>
                <w:bCs/>
                <w:sz w:val="22"/>
                <w:szCs w:val="22"/>
              </w:rPr>
            </w:pPr>
            <w:r w:rsidRPr="0054099C">
              <w:rPr>
                <w:rFonts w:ascii="Tahoma" w:hAnsi="Tahoma" w:cs="Tahoma"/>
                <w:i/>
                <w:iCs/>
                <w:sz w:val="22"/>
                <w:szCs w:val="22"/>
              </w:rPr>
              <w:t>4</w:t>
            </w:r>
            <w:r w:rsidR="00D47D2F">
              <w:rPr>
                <w:rFonts w:ascii="Tahoma" w:hAnsi="Tahoma" w:cs="Tahoma"/>
                <w:i/>
                <w:iCs/>
                <w:sz w:val="22"/>
                <w:szCs w:val="22"/>
              </w:rPr>
              <w:t>.</w:t>
            </w:r>
            <w:r w:rsidRPr="0054099C">
              <w:rPr>
                <w:rFonts w:ascii="Tahoma" w:hAnsi="Tahoma" w:cs="Tahoma"/>
                <w:i/>
                <w:iCs/>
                <w:sz w:val="22"/>
                <w:szCs w:val="22"/>
              </w:rPr>
              <w:t>894</w:t>
            </w:r>
            <w:r w:rsidR="00D47D2F">
              <w:rPr>
                <w:rFonts w:ascii="Tahoma" w:hAnsi="Tahoma" w:cs="Tahoma"/>
                <w:i/>
                <w:iCs/>
                <w:sz w:val="22"/>
                <w:szCs w:val="22"/>
              </w:rPr>
              <w:t>.</w:t>
            </w:r>
            <w:r w:rsidRPr="0054099C">
              <w:rPr>
                <w:rFonts w:ascii="Tahoma" w:hAnsi="Tahoma" w:cs="Tahoma"/>
                <w:i/>
                <w:iCs/>
                <w:sz w:val="22"/>
                <w:szCs w:val="22"/>
              </w:rPr>
              <w:t>681</w:t>
            </w:r>
          </w:p>
        </w:tc>
        <w:tc>
          <w:tcPr>
            <w:tcW w:w="1449" w:type="dxa"/>
            <w:gridSpan w:val="2"/>
            <w:shd w:val="clear" w:color="000000" w:fill="FFFFFF"/>
            <w:noWrap/>
            <w:vAlign w:val="center"/>
          </w:tcPr>
          <w:p w14:paraId="341E4D63" w14:textId="77777777" w:rsidR="00581AD1" w:rsidRDefault="00142804" w:rsidP="002A7BC5">
            <w:pPr>
              <w:rPr>
                <w:rFonts w:ascii="Tahoma" w:hAnsi="Tahoma" w:cs="Tahoma"/>
                <w:bCs/>
                <w:sz w:val="22"/>
                <w:szCs w:val="22"/>
              </w:rPr>
            </w:pPr>
            <w:r>
              <w:rPr>
                <w:rFonts w:ascii="Tahoma" w:hAnsi="Tahoma" w:cs="Tahoma"/>
                <w:i/>
                <w:iCs/>
                <w:sz w:val="22"/>
                <w:szCs w:val="22"/>
              </w:rPr>
              <w:t xml:space="preserve">    </w:t>
            </w:r>
            <w:r w:rsidR="001D237F">
              <w:rPr>
                <w:rFonts w:ascii="Tahoma" w:hAnsi="Tahoma" w:cs="Tahoma"/>
                <w:i/>
                <w:iCs/>
                <w:sz w:val="22"/>
                <w:szCs w:val="22"/>
                <w:lang w:val="el-GR"/>
              </w:rPr>
              <w:t xml:space="preserve">   </w:t>
            </w:r>
            <w:r w:rsidR="00581AD1" w:rsidRPr="0054099C">
              <w:rPr>
                <w:rFonts w:ascii="Tahoma" w:hAnsi="Tahoma" w:cs="Tahoma"/>
                <w:i/>
                <w:iCs/>
                <w:sz w:val="22"/>
                <w:szCs w:val="22"/>
              </w:rPr>
              <w:t>-10</w:t>
            </w:r>
            <w:r w:rsidR="00D47D2F">
              <w:rPr>
                <w:rFonts w:ascii="Tahoma" w:hAnsi="Tahoma" w:cs="Tahoma"/>
                <w:i/>
                <w:iCs/>
                <w:sz w:val="22"/>
                <w:szCs w:val="22"/>
              </w:rPr>
              <w:t>,</w:t>
            </w:r>
            <w:r w:rsidR="00581AD1" w:rsidRPr="0054099C">
              <w:rPr>
                <w:rFonts w:ascii="Tahoma" w:hAnsi="Tahoma" w:cs="Tahoma"/>
                <w:i/>
                <w:iCs/>
                <w:sz w:val="22"/>
                <w:szCs w:val="22"/>
              </w:rPr>
              <w:t>3%</w:t>
            </w:r>
          </w:p>
        </w:tc>
        <w:tc>
          <w:tcPr>
            <w:tcW w:w="1535" w:type="dxa"/>
            <w:shd w:val="clear" w:color="000000" w:fill="FFFFFF"/>
            <w:vAlign w:val="center"/>
          </w:tcPr>
          <w:p w14:paraId="098B9EC4" w14:textId="77777777" w:rsidR="00581AD1" w:rsidRPr="00B70384" w:rsidRDefault="001D237F" w:rsidP="002A7BC5">
            <w:pPr>
              <w:rPr>
                <w:rFonts w:ascii="Tahoma" w:hAnsi="Tahoma" w:cs="Tahoma"/>
                <w:bCs/>
                <w:i/>
                <w:sz w:val="22"/>
                <w:szCs w:val="22"/>
                <w:lang w:val="el-GR"/>
              </w:rPr>
            </w:pPr>
            <w:r w:rsidRPr="00B70384">
              <w:rPr>
                <w:rFonts w:ascii="Tahoma" w:hAnsi="Tahoma" w:cs="Tahoma"/>
                <w:bCs/>
                <w:i/>
                <w:sz w:val="22"/>
                <w:szCs w:val="22"/>
                <w:lang w:val="el-GR"/>
              </w:rPr>
              <w:t xml:space="preserve">     </w:t>
            </w:r>
            <w:r w:rsidR="00581AD1" w:rsidRPr="00B70384">
              <w:rPr>
                <w:rFonts w:ascii="Tahoma" w:hAnsi="Tahoma" w:cs="Tahoma"/>
                <w:bCs/>
                <w:i/>
                <w:sz w:val="22"/>
                <w:szCs w:val="22"/>
              </w:rPr>
              <w:t>(504</w:t>
            </w:r>
            <w:r w:rsidR="00D47D2F" w:rsidRPr="00B70384">
              <w:rPr>
                <w:rFonts w:ascii="Tahoma" w:hAnsi="Tahoma" w:cs="Tahoma"/>
                <w:bCs/>
                <w:i/>
                <w:sz w:val="22"/>
                <w:szCs w:val="22"/>
              </w:rPr>
              <w:t>.</w:t>
            </w:r>
            <w:r w:rsidR="00581AD1" w:rsidRPr="00B70384">
              <w:rPr>
                <w:rFonts w:ascii="Tahoma" w:hAnsi="Tahoma" w:cs="Tahoma"/>
                <w:bCs/>
                <w:i/>
                <w:sz w:val="22"/>
                <w:szCs w:val="22"/>
              </w:rPr>
              <w:t>927)</w:t>
            </w:r>
          </w:p>
        </w:tc>
        <w:tc>
          <w:tcPr>
            <w:tcW w:w="1771" w:type="dxa"/>
            <w:shd w:val="clear" w:color="000000" w:fill="FFFFFF"/>
            <w:vAlign w:val="center"/>
          </w:tcPr>
          <w:p w14:paraId="4C5689D6" w14:textId="77777777" w:rsidR="00581AD1" w:rsidRPr="00021CA0" w:rsidRDefault="00581AD1" w:rsidP="002A7BC5">
            <w:pPr>
              <w:jc w:val="right"/>
              <w:rPr>
                <w:rFonts w:ascii="Tahoma" w:hAnsi="Tahoma" w:cs="Tahoma"/>
                <w:bCs/>
                <w:i/>
                <w:sz w:val="22"/>
                <w:szCs w:val="22"/>
                <w:lang w:val="el-GR"/>
              </w:rPr>
            </w:pPr>
            <w:r w:rsidRPr="005F7D99">
              <w:rPr>
                <w:rFonts w:ascii="Tahoma" w:hAnsi="Tahoma" w:cs="Tahoma"/>
                <w:bCs/>
                <w:i/>
                <w:sz w:val="22"/>
                <w:szCs w:val="22"/>
              </w:rPr>
              <w:t>(113</w:t>
            </w:r>
            <w:r w:rsidR="00D47D2F" w:rsidRPr="005F7D99">
              <w:rPr>
                <w:rFonts w:ascii="Tahoma" w:hAnsi="Tahoma" w:cs="Tahoma"/>
                <w:bCs/>
                <w:i/>
                <w:sz w:val="22"/>
                <w:szCs w:val="22"/>
              </w:rPr>
              <w:t>.</w:t>
            </w:r>
            <w:r w:rsidRPr="005F7D99">
              <w:rPr>
                <w:rFonts w:ascii="Tahoma" w:hAnsi="Tahoma" w:cs="Tahoma"/>
                <w:bCs/>
                <w:i/>
                <w:sz w:val="22"/>
                <w:szCs w:val="22"/>
              </w:rPr>
              <w:t>783)</w:t>
            </w:r>
          </w:p>
        </w:tc>
      </w:tr>
    </w:tbl>
    <w:p w14:paraId="31A07C74" w14:textId="77777777" w:rsidR="00794872" w:rsidRPr="00A90C71" w:rsidRDefault="00794872" w:rsidP="00137E85">
      <w:pPr>
        <w:pStyle w:val="xl37"/>
        <w:tabs>
          <w:tab w:val="center" w:pos="142"/>
          <w:tab w:val="left" w:pos="3369"/>
        </w:tabs>
        <w:spacing w:before="0" w:beforeAutospacing="0" w:after="0" w:afterAutospacing="0"/>
        <w:jc w:val="left"/>
        <w:rPr>
          <w:rFonts w:eastAsia="Times New Roman"/>
          <w:b w:val="0"/>
          <w:sz w:val="16"/>
          <w:szCs w:val="16"/>
          <w:lang w:val="en-US"/>
        </w:rPr>
      </w:pPr>
    </w:p>
    <w:p w14:paraId="74D3456E" w14:textId="77777777" w:rsidR="005C51B5" w:rsidRPr="00A90C71" w:rsidRDefault="005C51B5" w:rsidP="005B6A46">
      <w:pPr>
        <w:jc w:val="both"/>
        <w:rPr>
          <w:rFonts w:ascii="Tahoma" w:hAnsi="Tahoma" w:cs="Tahoma"/>
          <w:iCs/>
          <w:sz w:val="22"/>
          <w:szCs w:val="22"/>
          <w:lang w:val="en-US"/>
        </w:rPr>
      </w:pPr>
    </w:p>
    <w:p w14:paraId="681B7E40" w14:textId="7F1676BB" w:rsidR="001703A9" w:rsidRDefault="005B6A46" w:rsidP="005B6A46">
      <w:pPr>
        <w:jc w:val="both"/>
        <w:rPr>
          <w:rFonts w:ascii="Tahoma" w:hAnsi="Tahoma" w:cs="Tahoma"/>
          <w:iCs/>
          <w:color w:val="FF0000"/>
          <w:sz w:val="22"/>
          <w:szCs w:val="22"/>
          <w:lang w:val="el-GR"/>
        </w:rPr>
      </w:pPr>
      <w:r w:rsidRPr="00C34E2F">
        <w:rPr>
          <w:rFonts w:ascii="Tahoma" w:hAnsi="Tahoma" w:cs="Tahoma"/>
          <w:iCs/>
          <w:sz w:val="22"/>
          <w:szCs w:val="22"/>
          <w:lang w:val="el-GR"/>
        </w:rPr>
        <w:t xml:space="preserve">Το </w:t>
      </w:r>
      <w:r w:rsidR="008117C8">
        <w:rPr>
          <w:rFonts w:ascii="Tahoma" w:hAnsi="Tahoma" w:cs="Tahoma"/>
          <w:iCs/>
          <w:sz w:val="22"/>
          <w:szCs w:val="22"/>
          <w:lang w:val="el-GR"/>
        </w:rPr>
        <w:t>Γ</w:t>
      </w:r>
      <w:r w:rsidR="005B4E1F" w:rsidRPr="00C34E2F">
        <w:rPr>
          <w:rFonts w:ascii="Tahoma" w:hAnsi="Tahoma" w:cs="Tahoma"/>
          <w:iCs/>
          <w:sz w:val="22"/>
          <w:szCs w:val="22"/>
          <w:lang w:val="el-GR"/>
        </w:rPr>
        <w:t xml:space="preserve">’ </w:t>
      </w:r>
      <w:r w:rsidR="006A3B4E">
        <w:rPr>
          <w:rFonts w:ascii="Tahoma" w:hAnsi="Tahoma" w:cs="Tahoma"/>
          <w:iCs/>
          <w:sz w:val="22"/>
          <w:szCs w:val="22"/>
          <w:lang w:val="el-GR"/>
        </w:rPr>
        <w:t>τρίμηνο του 2020</w:t>
      </w:r>
      <w:r w:rsidR="007108B5">
        <w:rPr>
          <w:rFonts w:ascii="Tahoma" w:hAnsi="Tahoma" w:cs="Tahoma"/>
          <w:iCs/>
          <w:sz w:val="22"/>
          <w:szCs w:val="22"/>
          <w:lang w:val="el-GR"/>
        </w:rPr>
        <w:t>,</w:t>
      </w:r>
      <w:r w:rsidRPr="00C34E2F">
        <w:rPr>
          <w:rFonts w:ascii="Tahoma" w:hAnsi="Tahoma" w:cs="Tahoma"/>
          <w:iCs/>
          <w:sz w:val="22"/>
          <w:szCs w:val="22"/>
          <w:lang w:val="el-GR"/>
        </w:rPr>
        <w:t xml:space="preserve"> η συνολική αγορά πρόσβασης στην Ελλάδ</w:t>
      </w:r>
      <w:r w:rsidR="00D209BA" w:rsidRPr="00C34E2F">
        <w:rPr>
          <w:rFonts w:ascii="Tahoma" w:hAnsi="Tahoma" w:cs="Tahoma"/>
          <w:iCs/>
          <w:sz w:val="22"/>
          <w:szCs w:val="22"/>
          <w:lang w:val="el-GR"/>
        </w:rPr>
        <w:t>α</w:t>
      </w:r>
      <w:r w:rsidR="00E86D36" w:rsidRPr="00C34E2F">
        <w:rPr>
          <w:rFonts w:ascii="Tahoma" w:hAnsi="Tahoma" w:cs="Tahoma"/>
          <w:iCs/>
          <w:sz w:val="22"/>
          <w:szCs w:val="22"/>
          <w:lang w:val="el-GR"/>
        </w:rPr>
        <w:t xml:space="preserve"> </w:t>
      </w:r>
      <w:r w:rsidR="000C70BB">
        <w:rPr>
          <w:rFonts w:ascii="Tahoma" w:hAnsi="Tahoma" w:cs="Tahoma"/>
          <w:iCs/>
          <w:sz w:val="22"/>
          <w:szCs w:val="22"/>
          <w:lang w:val="el-GR"/>
        </w:rPr>
        <w:t xml:space="preserve">κατέγραψε </w:t>
      </w:r>
      <w:r w:rsidR="000212DE">
        <w:rPr>
          <w:rFonts w:ascii="Tahoma" w:hAnsi="Tahoma" w:cs="Tahoma"/>
          <w:iCs/>
          <w:sz w:val="22"/>
          <w:szCs w:val="22"/>
          <w:lang w:val="el-GR"/>
        </w:rPr>
        <w:t>μείωση</w:t>
      </w:r>
      <w:r w:rsidR="00B3406C" w:rsidRPr="00C34E2F">
        <w:rPr>
          <w:rFonts w:ascii="Tahoma" w:hAnsi="Tahoma" w:cs="Tahoma"/>
          <w:iCs/>
          <w:sz w:val="22"/>
          <w:szCs w:val="22"/>
          <w:lang w:val="el-GR"/>
        </w:rPr>
        <w:t xml:space="preserve"> </w:t>
      </w:r>
      <w:r w:rsidR="000212DE">
        <w:rPr>
          <w:rFonts w:ascii="Tahoma" w:hAnsi="Tahoma" w:cs="Tahoma"/>
          <w:iCs/>
          <w:sz w:val="22"/>
          <w:szCs w:val="22"/>
          <w:lang w:val="el-GR"/>
        </w:rPr>
        <w:t>7</w:t>
      </w:r>
      <w:r w:rsidR="007108B5">
        <w:rPr>
          <w:rFonts w:ascii="Tahoma" w:hAnsi="Tahoma" w:cs="Tahoma"/>
          <w:iCs/>
          <w:sz w:val="22"/>
          <w:szCs w:val="22"/>
          <w:lang w:val="el-GR"/>
        </w:rPr>
        <w:t xml:space="preserve"> </w:t>
      </w:r>
      <w:r w:rsidR="00B3406C" w:rsidRPr="00C34E2F">
        <w:rPr>
          <w:rFonts w:ascii="Tahoma" w:hAnsi="Tahoma" w:cs="Tahoma"/>
          <w:iCs/>
          <w:sz w:val="22"/>
          <w:szCs w:val="22"/>
          <w:lang w:val="el-GR"/>
        </w:rPr>
        <w:t>χιλιάδων γραμμών</w:t>
      </w:r>
      <w:r w:rsidR="007108B5">
        <w:rPr>
          <w:rFonts w:ascii="Tahoma" w:hAnsi="Tahoma" w:cs="Tahoma"/>
          <w:iCs/>
          <w:sz w:val="22"/>
          <w:szCs w:val="22"/>
          <w:lang w:val="el-GR"/>
        </w:rPr>
        <w:t>,</w:t>
      </w:r>
      <w:r w:rsidR="0061639B">
        <w:rPr>
          <w:rFonts w:ascii="Tahoma" w:hAnsi="Tahoma" w:cs="Tahoma"/>
          <w:iCs/>
          <w:sz w:val="22"/>
          <w:szCs w:val="22"/>
          <w:lang w:val="el-GR"/>
        </w:rPr>
        <w:t xml:space="preserve"> </w:t>
      </w:r>
      <w:r w:rsidR="00245EB9" w:rsidRPr="00CF2DA3">
        <w:rPr>
          <w:rFonts w:ascii="Tahoma" w:hAnsi="Tahoma" w:cs="Tahoma"/>
          <w:iCs/>
          <w:sz w:val="22"/>
          <w:szCs w:val="22"/>
          <w:lang w:val="el-GR"/>
        </w:rPr>
        <w:t xml:space="preserve"> </w:t>
      </w:r>
      <w:r w:rsidR="00E9014B">
        <w:rPr>
          <w:rFonts w:ascii="Tahoma" w:hAnsi="Tahoma" w:cs="Tahoma"/>
          <w:iCs/>
          <w:sz w:val="22"/>
          <w:szCs w:val="22"/>
          <w:lang w:val="el-GR"/>
        </w:rPr>
        <w:t xml:space="preserve">με τον Όμιλο ΟΤΕ να </w:t>
      </w:r>
      <w:r w:rsidR="000212DE">
        <w:rPr>
          <w:rFonts w:ascii="Tahoma" w:hAnsi="Tahoma" w:cs="Tahoma"/>
          <w:iCs/>
          <w:sz w:val="22"/>
          <w:szCs w:val="22"/>
          <w:lang w:val="el-GR"/>
        </w:rPr>
        <w:t>μετρά</w:t>
      </w:r>
      <w:r w:rsidR="00E9014B">
        <w:rPr>
          <w:rFonts w:ascii="Tahoma" w:hAnsi="Tahoma" w:cs="Tahoma"/>
          <w:iCs/>
          <w:sz w:val="22"/>
          <w:szCs w:val="22"/>
          <w:lang w:val="el-GR"/>
        </w:rPr>
        <w:t xml:space="preserve"> </w:t>
      </w:r>
      <w:r w:rsidR="00B374FC">
        <w:rPr>
          <w:rFonts w:ascii="Tahoma" w:hAnsi="Tahoma" w:cs="Tahoma"/>
          <w:iCs/>
          <w:sz w:val="22"/>
          <w:szCs w:val="22"/>
          <w:lang w:val="el-GR"/>
        </w:rPr>
        <w:t xml:space="preserve">απώλειες </w:t>
      </w:r>
      <w:r w:rsidR="000212DE">
        <w:rPr>
          <w:rFonts w:ascii="Tahoma" w:hAnsi="Tahoma" w:cs="Tahoma"/>
          <w:iCs/>
          <w:sz w:val="22"/>
          <w:szCs w:val="22"/>
          <w:lang w:val="el-GR"/>
        </w:rPr>
        <w:t>6</w:t>
      </w:r>
      <w:r w:rsidR="006642DF">
        <w:rPr>
          <w:rFonts w:ascii="Tahoma" w:hAnsi="Tahoma" w:cs="Tahoma"/>
          <w:iCs/>
          <w:sz w:val="22"/>
          <w:szCs w:val="22"/>
          <w:lang w:val="el-GR"/>
        </w:rPr>
        <w:t xml:space="preserve"> </w:t>
      </w:r>
      <w:r w:rsidR="005275CE">
        <w:rPr>
          <w:rFonts w:ascii="Tahoma" w:hAnsi="Tahoma" w:cs="Tahoma"/>
          <w:iCs/>
          <w:sz w:val="22"/>
          <w:szCs w:val="22"/>
          <w:lang w:val="el-GR"/>
        </w:rPr>
        <w:t>χιλιάδ</w:t>
      </w:r>
      <w:r w:rsidR="005F7D99">
        <w:rPr>
          <w:rFonts w:ascii="Tahoma" w:hAnsi="Tahoma" w:cs="Tahoma"/>
          <w:iCs/>
          <w:sz w:val="22"/>
          <w:szCs w:val="22"/>
          <w:lang w:val="el-GR"/>
        </w:rPr>
        <w:t>ων</w:t>
      </w:r>
      <w:r w:rsidR="000212DE">
        <w:rPr>
          <w:rFonts w:ascii="Tahoma" w:hAnsi="Tahoma" w:cs="Tahoma"/>
          <w:iCs/>
          <w:sz w:val="22"/>
          <w:szCs w:val="22"/>
          <w:lang w:val="el-GR"/>
        </w:rPr>
        <w:t xml:space="preserve"> εξ αυτών.</w:t>
      </w:r>
    </w:p>
    <w:p w14:paraId="01C74FAB" w14:textId="77777777" w:rsidR="00CF2DA3" w:rsidRPr="00950B48" w:rsidRDefault="00CF2DA3" w:rsidP="005B6A46">
      <w:pPr>
        <w:jc w:val="both"/>
        <w:rPr>
          <w:rFonts w:ascii="Tahoma" w:hAnsi="Tahoma" w:cs="Tahoma"/>
          <w:iCs/>
          <w:color w:val="FF0000"/>
          <w:sz w:val="22"/>
          <w:szCs w:val="22"/>
          <w:lang w:val="el-GR"/>
        </w:rPr>
      </w:pPr>
    </w:p>
    <w:p w14:paraId="5648149B" w14:textId="5C0D8EFB" w:rsidR="00032718" w:rsidRDefault="00725621" w:rsidP="00016CCC">
      <w:pPr>
        <w:jc w:val="both"/>
        <w:rPr>
          <w:rFonts w:ascii="Tahoma" w:hAnsi="Tahoma" w:cs="Tahoma"/>
          <w:iCs/>
          <w:sz w:val="22"/>
          <w:szCs w:val="22"/>
          <w:lang w:val="el-GR"/>
        </w:rPr>
      </w:pPr>
      <w:r w:rsidRPr="001F0897">
        <w:rPr>
          <w:rFonts w:ascii="Tahoma" w:hAnsi="Tahoma" w:cs="Tahoma"/>
          <w:iCs/>
          <w:sz w:val="22"/>
          <w:szCs w:val="22"/>
          <w:lang w:val="el-GR"/>
        </w:rPr>
        <w:t xml:space="preserve">Ο ΟΤΕ </w:t>
      </w:r>
      <w:r w:rsidR="00AC7149">
        <w:rPr>
          <w:rFonts w:ascii="Tahoma" w:hAnsi="Tahoma" w:cs="Tahoma"/>
          <w:iCs/>
          <w:sz w:val="22"/>
          <w:szCs w:val="22"/>
          <w:lang w:val="el-GR"/>
        </w:rPr>
        <w:t>σημείωσε</w:t>
      </w:r>
      <w:r w:rsidRPr="001F0897">
        <w:rPr>
          <w:rFonts w:ascii="Tahoma" w:hAnsi="Tahoma" w:cs="Tahoma"/>
          <w:iCs/>
          <w:sz w:val="22"/>
          <w:szCs w:val="22"/>
          <w:lang w:val="el-GR"/>
        </w:rPr>
        <w:t xml:space="preserve"> </w:t>
      </w:r>
      <w:r w:rsidR="000C1CBB">
        <w:rPr>
          <w:rFonts w:ascii="Tahoma" w:hAnsi="Tahoma" w:cs="Tahoma"/>
          <w:iCs/>
          <w:sz w:val="22"/>
          <w:szCs w:val="22"/>
          <w:lang w:val="el-GR"/>
        </w:rPr>
        <w:t xml:space="preserve">ακόμα ένα τρίμηνο με θετικές </w:t>
      </w:r>
      <w:r w:rsidR="000C1CBB" w:rsidRPr="001A2A47">
        <w:rPr>
          <w:rFonts w:ascii="Tahoma" w:hAnsi="Tahoma" w:cs="Tahoma"/>
          <w:iCs/>
          <w:sz w:val="22"/>
          <w:szCs w:val="22"/>
          <w:lang w:val="el-GR"/>
        </w:rPr>
        <w:t>νέες συνδέσεις ευρυζωνικών υπηρεσιών λιανικής</w:t>
      </w:r>
      <w:r w:rsidR="000C1CBB">
        <w:rPr>
          <w:rFonts w:ascii="Tahoma" w:hAnsi="Tahoma" w:cs="Tahoma"/>
          <w:iCs/>
          <w:sz w:val="22"/>
          <w:szCs w:val="22"/>
          <w:lang w:val="el-GR"/>
        </w:rPr>
        <w:t xml:space="preserve">, </w:t>
      </w:r>
      <w:r w:rsidR="005F7D99">
        <w:rPr>
          <w:rFonts w:ascii="Tahoma" w:hAnsi="Tahoma" w:cs="Tahoma"/>
          <w:iCs/>
          <w:sz w:val="22"/>
          <w:szCs w:val="22"/>
          <w:lang w:val="el-GR"/>
        </w:rPr>
        <w:t xml:space="preserve">στις </w:t>
      </w:r>
      <w:r w:rsidR="000C1CBB" w:rsidRPr="00614C87">
        <w:rPr>
          <w:rFonts w:ascii="Tahoma" w:hAnsi="Tahoma" w:cs="Tahoma"/>
          <w:iCs/>
          <w:sz w:val="22"/>
          <w:szCs w:val="22"/>
          <w:lang w:val="el-GR"/>
        </w:rPr>
        <w:t>24</w:t>
      </w:r>
      <w:r w:rsidR="000C1CBB" w:rsidRPr="001F0897">
        <w:rPr>
          <w:rFonts w:ascii="Tahoma" w:hAnsi="Tahoma" w:cs="Tahoma"/>
          <w:iCs/>
          <w:sz w:val="22"/>
          <w:szCs w:val="22"/>
          <w:lang w:val="el-GR"/>
        </w:rPr>
        <w:t xml:space="preserve"> </w:t>
      </w:r>
      <w:r w:rsidR="000C1CBB" w:rsidRPr="001A2A47">
        <w:rPr>
          <w:rFonts w:ascii="Tahoma" w:hAnsi="Tahoma" w:cs="Tahoma"/>
          <w:iCs/>
          <w:sz w:val="22"/>
          <w:szCs w:val="22"/>
          <w:lang w:val="el-GR"/>
        </w:rPr>
        <w:t>χιλιάδες,</w:t>
      </w:r>
      <w:r w:rsidR="007705AD" w:rsidRPr="001A2A47">
        <w:rPr>
          <w:rFonts w:ascii="Tahoma" w:hAnsi="Tahoma" w:cs="Tahoma"/>
          <w:iCs/>
          <w:sz w:val="22"/>
          <w:szCs w:val="22"/>
          <w:lang w:val="el-GR"/>
        </w:rPr>
        <w:t xml:space="preserve"> </w:t>
      </w:r>
      <w:r w:rsidR="009D16C0" w:rsidRPr="001A2A47">
        <w:rPr>
          <w:rFonts w:ascii="Tahoma" w:hAnsi="Tahoma" w:cs="Tahoma"/>
          <w:iCs/>
          <w:sz w:val="22"/>
          <w:szCs w:val="22"/>
          <w:lang w:val="el-GR"/>
        </w:rPr>
        <w:t>με το συνολικό αριθμό πελατών ευρυζωνικών υπηρεσιών</w:t>
      </w:r>
      <w:r w:rsidR="001F7396" w:rsidRPr="001A2A47">
        <w:rPr>
          <w:rFonts w:ascii="Tahoma" w:hAnsi="Tahoma" w:cs="Tahoma"/>
          <w:iCs/>
          <w:sz w:val="22"/>
          <w:szCs w:val="22"/>
          <w:lang w:val="el-GR"/>
        </w:rPr>
        <w:t xml:space="preserve"> να ανέρχεται σε </w:t>
      </w:r>
      <w:r w:rsidR="00614C87">
        <w:rPr>
          <w:rFonts w:ascii="Tahoma" w:hAnsi="Tahoma" w:cs="Tahoma"/>
          <w:iCs/>
          <w:sz w:val="22"/>
          <w:szCs w:val="22"/>
          <w:lang w:val="el-GR"/>
        </w:rPr>
        <w:t>2.</w:t>
      </w:r>
      <w:r w:rsidR="00614C87" w:rsidRPr="00614C87">
        <w:rPr>
          <w:rFonts w:ascii="Tahoma" w:hAnsi="Tahoma" w:cs="Tahoma"/>
          <w:iCs/>
          <w:sz w:val="22"/>
          <w:szCs w:val="22"/>
          <w:lang w:val="el-GR"/>
        </w:rPr>
        <w:t xml:space="preserve">104 </w:t>
      </w:r>
      <w:r w:rsidR="007705AD" w:rsidRPr="001A2A47">
        <w:rPr>
          <w:rFonts w:ascii="Tahoma" w:hAnsi="Tahoma" w:cs="Tahoma"/>
          <w:iCs/>
          <w:sz w:val="22"/>
          <w:szCs w:val="22"/>
          <w:lang w:val="el-GR"/>
        </w:rPr>
        <w:t>χιλιάδες</w:t>
      </w:r>
      <w:r w:rsidR="0037629A" w:rsidRPr="001A2A47">
        <w:rPr>
          <w:rFonts w:ascii="Tahoma" w:hAnsi="Tahoma" w:cs="Tahoma"/>
          <w:iCs/>
          <w:sz w:val="22"/>
          <w:szCs w:val="22"/>
          <w:lang w:val="el-GR"/>
        </w:rPr>
        <w:t>. Η διείσδυση</w:t>
      </w:r>
      <w:r w:rsidR="0053030F" w:rsidRPr="001A2A47">
        <w:rPr>
          <w:rFonts w:ascii="Tahoma" w:hAnsi="Tahoma" w:cs="Tahoma"/>
          <w:iCs/>
          <w:sz w:val="22"/>
          <w:szCs w:val="22"/>
          <w:lang w:val="el-GR"/>
        </w:rPr>
        <w:t xml:space="preserve"> των ευρυζωνικών υπηρεσιών</w:t>
      </w:r>
      <w:r w:rsidR="0037629A" w:rsidRPr="001A2A47">
        <w:rPr>
          <w:rFonts w:ascii="Tahoma" w:hAnsi="Tahoma" w:cs="Tahoma"/>
          <w:iCs/>
          <w:sz w:val="22"/>
          <w:szCs w:val="22"/>
          <w:lang w:val="el-GR"/>
        </w:rPr>
        <w:t xml:space="preserve"> ανέρχεται πλέον σ</w:t>
      </w:r>
      <w:r w:rsidR="00325311">
        <w:rPr>
          <w:rFonts w:ascii="Tahoma" w:hAnsi="Tahoma" w:cs="Tahoma"/>
          <w:iCs/>
          <w:sz w:val="22"/>
          <w:szCs w:val="22"/>
          <w:lang w:val="el-GR"/>
        </w:rPr>
        <w:t>το 79</w:t>
      </w:r>
      <w:r w:rsidR="00E91543">
        <w:rPr>
          <w:rFonts w:ascii="Tahoma" w:hAnsi="Tahoma" w:cs="Tahoma"/>
          <w:iCs/>
          <w:sz w:val="22"/>
          <w:szCs w:val="22"/>
          <w:lang w:val="el-GR"/>
        </w:rPr>
        <w:t>%</w:t>
      </w:r>
      <w:r w:rsidR="005E46DE" w:rsidRPr="001A2A47">
        <w:rPr>
          <w:rFonts w:ascii="Tahoma" w:hAnsi="Tahoma" w:cs="Tahoma"/>
          <w:iCs/>
          <w:sz w:val="22"/>
          <w:szCs w:val="22"/>
          <w:lang w:val="el-GR"/>
        </w:rPr>
        <w:t xml:space="preserve"> της </w:t>
      </w:r>
      <w:r w:rsidR="006B3BDE">
        <w:rPr>
          <w:rFonts w:ascii="Tahoma" w:hAnsi="Tahoma" w:cs="Tahoma"/>
          <w:iCs/>
          <w:sz w:val="22"/>
          <w:szCs w:val="22"/>
          <w:lang w:val="el-GR"/>
        </w:rPr>
        <w:t xml:space="preserve">συνδρομητικής </w:t>
      </w:r>
      <w:r w:rsidR="005E46DE" w:rsidRPr="001A2A47">
        <w:rPr>
          <w:rFonts w:ascii="Tahoma" w:hAnsi="Tahoma" w:cs="Tahoma"/>
          <w:iCs/>
          <w:sz w:val="22"/>
          <w:szCs w:val="22"/>
          <w:lang w:val="el-GR"/>
        </w:rPr>
        <w:t xml:space="preserve">βάσης </w:t>
      </w:r>
      <w:r w:rsidR="003A4FDE" w:rsidRPr="001A2A47">
        <w:rPr>
          <w:rFonts w:ascii="Tahoma" w:hAnsi="Tahoma" w:cs="Tahoma"/>
          <w:iCs/>
          <w:sz w:val="22"/>
          <w:szCs w:val="22"/>
          <w:lang w:val="el-GR"/>
        </w:rPr>
        <w:t>σταθερής</w:t>
      </w:r>
      <w:r w:rsidR="007705AD" w:rsidRPr="00F45EDB">
        <w:rPr>
          <w:rFonts w:ascii="Tahoma" w:hAnsi="Tahoma" w:cs="Tahoma"/>
          <w:iCs/>
          <w:sz w:val="22"/>
          <w:szCs w:val="22"/>
          <w:lang w:val="el-GR"/>
        </w:rPr>
        <w:t>.</w:t>
      </w:r>
      <w:r w:rsidR="000C3498" w:rsidRPr="00F45EDB">
        <w:rPr>
          <w:rFonts w:ascii="Tahoma" w:hAnsi="Tahoma" w:cs="Tahoma"/>
          <w:iCs/>
          <w:sz w:val="22"/>
          <w:szCs w:val="22"/>
          <w:lang w:val="el-GR"/>
        </w:rPr>
        <w:t xml:space="preserve"> </w:t>
      </w:r>
      <w:r w:rsidR="00357B3C" w:rsidRPr="00F45EDB">
        <w:rPr>
          <w:rFonts w:ascii="Tahoma" w:hAnsi="Tahoma" w:cs="Tahoma"/>
          <w:iCs/>
          <w:sz w:val="22"/>
          <w:szCs w:val="22"/>
          <w:lang w:val="el-GR"/>
        </w:rPr>
        <w:t xml:space="preserve">Η διείσδυση των ευρυζωνικών υπηρεσιών </w:t>
      </w:r>
      <w:r w:rsidR="00F92B43" w:rsidRPr="00F45EDB">
        <w:rPr>
          <w:rFonts w:ascii="Tahoma" w:hAnsi="Tahoma" w:cs="Tahoma"/>
          <w:iCs/>
          <w:sz w:val="22"/>
          <w:szCs w:val="22"/>
          <w:lang w:val="el-GR"/>
        </w:rPr>
        <w:t>οπτικής ίνας</w:t>
      </w:r>
      <w:r w:rsidR="00CD6655" w:rsidRPr="00F45EDB">
        <w:rPr>
          <w:rFonts w:ascii="Tahoma" w:hAnsi="Tahoma" w:cs="Tahoma"/>
          <w:iCs/>
          <w:sz w:val="22"/>
          <w:szCs w:val="22"/>
          <w:lang w:val="el-GR"/>
        </w:rPr>
        <w:t xml:space="preserve"> συνέχισε</w:t>
      </w:r>
      <w:r w:rsidR="001703A9" w:rsidRPr="00F45EDB">
        <w:rPr>
          <w:rFonts w:ascii="Tahoma" w:hAnsi="Tahoma" w:cs="Tahoma"/>
          <w:iCs/>
          <w:sz w:val="22"/>
          <w:szCs w:val="22"/>
          <w:lang w:val="el-GR"/>
        </w:rPr>
        <w:t xml:space="preserve"> να</w:t>
      </w:r>
      <w:r w:rsidR="00CD6655" w:rsidRPr="00F45EDB">
        <w:rPr>
          <w:rFonts w:ascii="Tahoma" w:hAnsi="Tahoma" w:cs="Tahoma"/>
          <w:iCs/>
          <w:sz w:val="22"/>
          <w:szCs w:val="22"/>
          <w:lang w:val="el-GR"/>
        </w:rPr>
        <w:t xml:space="preserve"> σημειώνει</w:t>
      </w:r>
      <w:r w:rsidR="00CA0A93" w:rsidRPr="00F45EDB">
        <w:rPr>
          <w:rFonts w:ascii="Tahoma" w:hAnsi="Tahoma" w:cs="Tahoma"/>
          <w:iCs/>
          <w:sz w:val="22"/>
          <w:szCs w:val="22"/>
          <w:lang w:val="el-GR"/>
        </w:rPr>
        <w:t xml:space="preserve"> πρόοδο</w:t>
      </w:r>
      <w:r w:rsidR="00CD6655" w:rsidRPr="00F45EDB">
        <w:rPr>
          <w:rFonts w:ascii="Tahoma" w:hAnsi="Tahoma" w:cs="Tahoma"/>
          <w:iCs/>
          <w:sz w:val="22"/>
          <w:szCs w:val="22"/>
          <w:lang w:val="el-GR"/>
        </w:rPr>
        <w:t xml:space="preserve">, </w:t>
      </w:r>
      <w:r w:rsidR="00FB6E3B" w:rsidRPr="00F45EDB">
        <w:rPr>
          <w:rFonts w:ascii="Tahoma" w:hAnsi="Tahoma" w:cs="Tahoma"/>
          <w:iCs/>
          <w:sz w:val="22"/>
          <w:szCs w:val="22"/>
          <w:lang w:val="el-GR"/>
        </w:rPr>
        <w:t xml:space="preserve">καθοδηγούμενη από την αυξανόμενη ζήτηση </w:t>
      </w:r>
      <w:r w:rsidR="002151B0" w:rsidRPr="00F45EDB">
        <w:rPr>
          <w:rFonts w:ascii="Tahoma" w:hAnsi="Tahoma" w:cs="Tahoma"/>
          <w:iCs/>
          <w:sz w:val="22"/>
          <w:szCs w:val="22"/>
          <w:lang w:val="el-GR"/>
        </w:rPr>
        <w:t xml:space="preserve">από τους </w:t>
      </w:r>
      <w:r w:rsidR="00FB6E3B" w:rsidRPr="00F45EDB">
        <w:rPr>
          <w:rFonts w:ascii="Tahoma" w:hAnsi="Tahoma" w:cs="Tahoma"/>
          <w:iCs/>
          <w:sz w:val="22"/>
          <w:szCs w:val="22"/>
          <w:lang w:val="el-GR"/>
        </w:rPr>
        <w:t>οικιακ</w:t>
      </w:r>
      <w:r w:rsidR="002151B0" w:rsidRPr="00F45EDB">
        <w:rPr>
          <w:rFonts w:ascii="Tahoma" w:hAnsi="Tahoma" w:cs="Tahoma"/>
          <w:iCs/>
          <w:sz w:val="22"/>
          <w:szCs w:val="22"/>
          <w:lang w:val="el-GR"/>
        </w:rPr>
        <w:t>ούς</w:t>
      </w:r>
      <w:r w:rsidR="00FB6E3B" w:rsidRPr="00F45EDB">
        <w:rPr>
          <w:rFonts w:ascii="Tahoma" w:hAnsi="Tahoma" w:cs="Tahoma"/>
          <w:iCs/>
          <w:sz w:val="22"/>
          <w:szCs w:val="22"/>
          <w:lang w:val="el-GR"/>
        </w:rPr>
        <w:t xml:space="preserve"> </w:t>
      </w:r>
      <w:r w:rsidR="002151B0" w:rsidRPr="00F45EDB">
        <w:rPr>
          <w:rFonts w:ascii="Tahoma" w:hAnsi="Tahoma" w:cs="Tahoma"/>
          <w:iCs/>
          <w:sz w:val="22"/>
          <w:szCs w:val="22"/>
          <w:lang w:val="el-GR"/>
        </w:rPr>
        <w:t>πελάτες</w:t>
      </w:r>
      <w:r w:rsidR="00FB6E3B" w:rsidRPr="00F45EDB">
        <w:rPr>
          <w:rFonts w:ascii="Tahoma" w:hAnsi="Tahoma" w:cs="Tahoma"/>
          <w:iCs/>
          <w:sz w:val="22"/>
          <w:szCs w:val="22"/>
          <w:lang w:val="el-GR"/>
        </w:rPr>
        <w:t xml:space="preserve">, </w:t>
      </w:r>
      <w:r w:rsidR="005F3E46" w:rsidRPr="00F45EDB">
        <w:rPr>
          <w:rFonts w:ascii="Tahoma" w:hAnsi="Tahoma" w:cs="Tahoma"/>
          <w:iCs/>
          <w:sz w:val="22"/>
          <w:szCs w:val="22"/>
          <w:lang w:val="el-GR"/>
        </w:rPr>
        <w:t>προσελκύοντας</w:t>
      </w:r>
      <w:r w:rsidR="00DD06C9" w:rsidRPr="00F45EDB">
        <w:rPr>
          <w:rFonts w:ascii="Tahoma" w:hAnsi="Tahoma" w:cs="Tahoma"/>
          <w:iCs/>
          <w:sz w:val="22"/>
          <w:szCs w:val="22"/>
          <w:lang w:val="el-GR"/>
        </w:rPr>
        <w:t xml:space="preserve"> </w:t>
      </w:r>
      <w:r w:rsidR="003A48A5" w:rsidRPr="00F45EDB">
        <w:rPr>
          <w:rFonts w:ascii="Tahoma" w:hAnsi="Tahoma" w:cs="Tahoma"/>
          <w:iCs/>
          <w:sz w:val="22"/>
          <w:szCs w:val="22"/>
          <w:lang w:val="el-GR"/>
        </w:rPr>
        <w:t>46</w:t>
      </w:r>
      <w:r w:rsidR="009734F9" w:rsidRPr="00F45EDB">
        <w:rPr>
          <w:rFonts w:ascii="Tahoma" w:hAnsi="Tahoma" w:cs="Tahoma"/>
          <w:iCs/>
          <w:sz w:val="22"/>
          <w:szCs w:val="22"/>
          <w:lang w:val="el-GR"/>
        </w:rPr>
        <w:t xml:space="preserve"> </w:t>
      </w:r>
      <w:r w:rsidR="00D749A6" w:rsidRPr="00F45EDB">
        <w:rPr>
          <w:rFonts w:ascii="Tahoma" w:hAnsi="Tahoma" w:cs="Tahoma"/>
          <w:iCs/>
          <w:sz w:val="22"/>
          <w:szCs w:val="22"/>
          <w:lang w:val="el-GR"/>
        </w:rPr>
        <w:t>χιλιάδες</w:t>
      </w:r>
      <w:r w:rsidR="001703A9" w:rsidRPr="00F45EDB">
        <w:rPr>
          <w:rFonts w:ascii="Tahoma" w:hAnsi="Tahoma" w:cs="Tahoma"/>
          <w:iCs/>
          <w:sz w:val="22"/>
          <w:szCs w:val="22"/>
          <w:lang w:val="el-GR"/>
        </w:rPr>
        <w:t xml:space="preserve"> </w:t>
      </w:r>
      <w:r w:rsidR="008112BC" w:rsidRPr="00F45EDB">
        <w:rPr>
          <w:rFonts w:ascii="Tahoma" w:hAnsi="Tahoma" w:cs="Tahoma"/>
          <w:iCs/>
          <w:sz w:val="22"/>
          <w:szCs w:val="22"/>
          <w:lang w:val="el-GR"/>
        </w:rPr>
        <w:t xml:space="preserve">καθαρές νέες συνδέσεις </w:t>
      </w:r>
      <w:r w:rsidR="001703A9" w:rsidRPr="00F45EDB">
        <w:rPr>
          <w:rFonts w:ascii="Tahoma" w:hAnsi="Tahoma" w:cs="Tahoma"/>
          <w:iCs/>
          <w:sz w:val="22"/>
          <w:szCs w:val="22"/>
          <w:lang w:val="el-GR"/>
        </w:rPr>
        <w:t xml:space="preserve">στο </w:t>
      </w:r>
      <w:r w:rsidR="002F5CCF" w:rsidRPr="00F45EDB">
        <w:rPr>
          <w:rFonts w:ascii="Tahoma" w:hAnsi="Tahoma" w:cs="Tahoma"/>
          <w:iCs/>
          <w:sz w:val="22"/>
          <w:szCs w:val="22"/>
          <w:lang w:val="el-GR"/>
        </w:rPr>
        <w:t>τρίμηνο</w:t>
      </w:r>
      <w:r w:rsidR="005E6910" w:rsidRPr="00F45EDB">
        <w:rPr>
          <w:rFonts w:ascii="Tahoma" w:hAnsi="Tahoma" w:cs="Tahoma"/>
          <w:iCs/>
          <w:sz w:val="22"/>
          <w:szCs w:val="22"/>
          <w:lang w:val="el-GR"/>
        </w:rPr>
        <w:t>.</w:t>
      </w:r>
      <w:r w:rsidR="002772FA" w:rsidRPr="00F45EDB">
        <w:rPr>
          <w:rFonts w:ascii="Tahoma" w:hAnsi="Tahoma" w:cs="Tahoma"/>
          <w:iCs/>
          <w:sz w:val="22"/>
          <w:szCs w:val="22"/>
          <w:lang w:val="el-GR"/>
        </w:rPr>
        <w:t xml:space="preserve"> </w:t>
      </w:r>
      <w:r w:rsidR="007B455F" w:rsidRPr="00F45EDB">
        <w:rPr>
          <w:rFonts w:ascii="Tahoma" w:hAnsi="Tahoma" w:cs="Tahoma"/>
          <w:iCs/>
          <w:sz w:val="22"/>
          <w:szCs w:val="22"/>
          <w:lang w:val="el-GR"/>
        </w:rPr>
        <w:t xml:space="preserve">Στο τέλος </w:t>
      </w:r>
      <w:r w:rsidR="00DB270A" w:rsidRPr="00F45EDB">
        <w:rPr>
          <w:rFonts w:ascii="Tahoma" w:hAnsi="Tahoma" w:cs="Tahoma"/>
          <w:iCs/>
          <w:sz w:val="22"/>
          <w:szCs w:val="22"/>
          <w:lang w:val="el-GR"/>
        </w:rPr>
        <w:t>του τριμήνου</w:t>
      </w:r>
      <w:r w:rsidR="005E6910" w:rsidRPr="00F45EDB">
        <w:rPr>
          <w:rFonts w:ascii="Tahoma" w:hAnsi="Tahoma" w:cs="Tahoma"/>
          <w:iCs/>
          <w:sz w:val="22"/>
          <w:szCs w:val="22"/>
          <w:lang w:val="el-GR"/>
        </w:rPr>
        <w:t>,</w:t>
      </w:r>
      <w:r w:rsidR="00C33A15" w:rsidRPr="00F45EDB">
        <w:rPr>
          <w:rFonts w:ascii="Tahoma" w:hAnsi="Tahoma" w:cs="Tahoma"/>
          <w:iCs/>
          <w:sz w:val="22"/>
          <w:szCs w:val="22"/>
          <w:lang w:val="el-GR"/>
        </w:rPr>
        <w:t xml:space="preserve"> οι </w:t>
      </w:r>
      <w:r w:rsidR="00690819" w:rsidRPr="00F45EDB">
        <w:rPr>
          <w:rFonts w:ascii="Tahoma" w:hAnsi="Tahoma" w:cs="Tahoma"/>
          <w:iCs/>
          <w:sz w:val="22"/>
          <w:szCs w:val="22"/>
          <w:lang w:val="el-GR"/>
        </w:rPr>
        <w:t>υπηρεσίες</w:t>
      </w:r>
      <w:r w:rsidR="00C33A15" w:rsidRPr="00F45EDB">
        <w:rPr>
          <w:rFonts w:ascii="Tahoma" w:hAnsi="Tahoma" w:cs="Tahoma"/>
          <w:iCs/>
          <w:sz w:val="22"/>
          <w:szCs w:val="22"/>
          <w:lang w:val="el-GR"/>
        </w:rPr>
        <w:t xml:space="preserve"> οπτικών ινών είχαν υιοθετηθεί από</w:t>
      </w:r>
      <w:r w:rsidR="000E4D7F" w:rsidRPr="00F45EDB">
        <w:rPr>
          <w:rFonts w:ascii="Tahoma" w:hAnsi="Tahoma" w:cs="Tahoma"/>
          <w:iCs/>
          <w:sz w:val="22"/>
          <w:szCs w:val="22"/>
          <w:lang w:val="el-GR"/>
        </w:rPr>
        <w:t xml:space="preserve"> </w:t>
      </w:r>
      <w:r w:rsidR="003D1C59" w:rsidRPr="00F45EDB">
        <w:rPr>
          <w:rFonts w:ascii="Tahoma" w:hAnsi="Tahoma" w:cs="Tahoma"/>
          <w:iCs/>
          <w:sz w:val="22"/>
          <w:szCs w:val="22"/>
          <w:lang w:val="el-GR"/>
        </w:rPr>
        <w:t>886</w:t>
      </w:r>
      <w:r w:rsidR="00D749A6" w:rsidRPr="00F45EDB">
        <w:rPr>
          <w:rFonts w:ascii="Tahoma" w:hAnsi="Tahoma" w:cs="Tahoma"/>
          <w:iCs/>
          <w:sz w:val="22"/>
          <w:szCs w:val="22"/>
          <w:lang w:val="el-GR"/>
        </w:rPr>
        <w:t xml:space="preserve"> χιλιάδες</w:t>
      </w:r>
      <w:r w:rsidR="00152576" w:rsidRPr="00F45EDB">
        <w:rPr>
          <w:rFonts w:ascii="Tahoma" w:hAnsi="Tahoma" w:cs="Tahoma"/>
          <w:iCs/>
          <w:sz w:val="22"/>
          <w:szCs w:val="22"/>
          <w:lang w:val="el-GR"/>
        </w:rPr>
        <w:t xml:space="preserve"> συνδρομητές</w:t>
      </w:r>
      <w:r w:rsidR="005F7D99">
        <w:rPr>
          <w:rFonts w:ascii="Tahoma" w:hAnsi="Tahoma" w:cs="Tahoma"/>
          <w:iCs/>
          <w:sz w:val="22"/>
          <w:szCs w:val="22"/>
          <w:lang w:val="el-GR"/>
        </w:rPr>
        <w:t>,</w:t>
      </w:r>
      <w:r w:rsidR="00280B0B" w:rsidRPr="00F45EDB">
        <w:rPr>
          <w:rFonts w:ascii="Tahoma" w:hAnsi="Tahoma" w:cs="Tahoma"/>
          <w:iCs/>
          <w:sz w:val="22"/>
          <w:szCs w:val="22"/>
          <w:lang w:val="el-GR"/>
        </w:rPr>
        <w:t xml:space="preserve"> </w:t>
      </w:r>
      <w:r w:rsidR="003303AD" w:rsidRPr="00F45EDB">
        <w:rPr>
          <w:rFonts w:ascii="Tahoma" w:hAnsi="Tahoma" w:cs="Tahoma"/>
          <w:iCs/>
          <w:sz w:val="22"/>
          <w:szCs w:val="22"/>
          <w:lang w:val="el-GR"/>
        </w:rPr>
        <w:t xml:space="preserve">αυξημένους </w:t>
      </w:r>
      <w:r w:rsidR="003303AD">
        <w:rPr>
          <w:rFonts w:ascii="Tahoma" w:hAnsi="Tahoma" w:cs="Tahoma"/>
          <w:iCs/>
          <w:sz w:val="22"/>
          <w:szCs w:val="22"/>
          <w:lang w:val="el-GR"/>
        </w:rPr>
        <w:t>κατά</w:t>
      </w:r>
      <w:r w:rsidR="003D1C59">
        <w:rPr>
          <w:rFonts w:ascii="Tahoma" w:hAnsi="Tahoma" w:cs="Tahoma"/>
          <w:iCs/>
          <w:sz w:val="22"/>
          <w:szCs w:val="22"/>
          <w:lang w:val="el-GR"/>
        </w:rPr>
        <w:t xml:space="preserve"> 27,5</w:t>
      </w:r>
      <w:r w:rsidR="0061639B">
        <w:rPr>
          <w:rFonts w:ascii="Tahoma" w:hAnsi="Tahoma" w:cs="Tahoma"/>
          <w:iCs/>
          <w:sz w:val="22"/>
          <w:szCs w:val="22"/>
          <w:lang w:val="el-GR"/>
        </w:rPr>
        <w:t xml:space="preserve">% </w:t>
      </w:r>
      <w:r w:rsidR="00E96BFB">
        <w:rPr>
          <w:rFonts w:ascii="Tahoma" w:hAnsi="Tahoma" w:cs="Tahoma"/>
          <w:iCs/>
          <w:sz w:val="22"/>
          <w:szCs w:val="22"/>
          <w:lang w:val="el-GR"/>
        </w:rPr>
        <w:t xml:space="preserve">σε σχέση με </w:t>
      </w:r>
      <w:r w:rsidR="0061639B">
        <w:rPr>
          <w:rFonts w:ascii="Tahoma" w:hAnsi="Tahoma" w:cs="Tahoma"/>
          <w:iCs/>
          <w:sz w:val="22"/>
          <w:szCs w:val="22"/>
          <w:lang w:val="el-GR"/>
        </w:rPr>
        <w:t>έναν χρόνο πριν</w:t>
      </w:r>
      <w:r w:rsidR="005F7D99">
        <w:rPr>
          <w:rFonts w:ascii="Tahoma" w:hAnsi="Tahoma" w:cs="Tahoma"/>
          <w:iCs/>
          <w:sz w:val="22"/>
          <w:szCs w:val="22"/>
          <w:lang w:val="el-GR"/>
        </w:rPr>
        <w:t>,</w:t>
      </w:r>
      <w:r w:rsidR="0061639B">
        <w:rPr>
          <w:rFonts w:ascii="Tahoma" w:hAnsi="Tahoma" w:cs="Tahoma"/>
          <w:iCs/>
          <w:sz w:val="22"/>
          <w:szCs w:val="22"/>
          <w:lang w:val="el-GR"/>
        </w:rPr>
        <w:t xml:space="preserve"> </w:t>
      </w:r>
      <w:r w:rsidR="00690819">
        <w:rPr>
          <w:rFonts w:ascii="Tahoma" w:hAnsi="Tahoma" w:cs="Tahoma"/>
          <w:iCs/>
          <w:sz w:val="22"/>
          <w:szCs w:val="22"/>
          <w:lang w:val="el-GR"/>
        </w:rPr>
        <w:t>χάρη στη συνεχή αναβάθμιση των ταχυτήτων του δικτύου</w:t>
      </w:r>
      <w:r w:rsidR="0061639B">
        <w:rPr>
          <w:rFonts w:ascii="Tahoma" w:hAnsi="Tahoma" w:cs="Tahoma"/>
          <w:iCs/>
          <w:sz w:val="22"/>
          <w:szCs w:val="22"/>
          <w:lang w:val="el-GR"/>
        </w:rPr>
        <w:t>.</w:t>
      </w:r>
      <w:r w:rsidR="00F22A2D">
        <w:rPr>
          <w:rFonts w:ascii="Tahoma" w:hAnsi="Tahoma" w:cs="Tahoma"/>
          <w:iCs/>
          <w:sz w:val="22"/>
          <w:szCs w:val="22"/>
          <w:lang w:val="el-GR"/>
        </w:rPr>
        <w:t xml:space="preserve"> </w:t>
      </w:r>
      <w:r w:rsidR="0061639B">
        <w:rPr>
          <w:rFonts w:ascii="Tahoma" w:hAnsi="Tahoma" w:cs="Tahoma"/>
          <w:iCs/>
          <w:sz w:val="22"/>
          <w:szCs w:val="22"/>
          <w:lang w:val="el-GR"/>
        </w:rPr>
        <w:t xml:space="preserve">Η διείσδυση των οπτικών ινών </w:t>
      </w:r>
      <w:r w:rsidR="00032718">
        <w:rPr>
          <w:rFonts w:ascii="Tahoma" w:hAnsi="Tahoma" w:cs="Tahoma"/>
          <w:iCs/>
          <w:sz w:val="22"/>
          <w:szCs w:val="22"/>
          <w:lang w:val="el-GR"/>
        </w:rPr>
        <w:t>ανέρχεται πλέον σ</w:t>
      </w:r>
      <w:r w:rsidR="002C1F3A">
        <w:rPr>
          <w:rFonts w:ascii="Tahoma" w:hAnsi="Tahoma" w:cs="Tahoma"/>
          <w:iCs/>
          <w:sz w:val="22"/>
          <w:szCs w:val="22"/>
          <w:lang w:val="el-GR"/>
        </w:rPr>
        <w:t>το 4</w:t>
      </w:r>
      <w:r w:rsidR="003D1C59">
        <w:rPr>
          <w:rFonts w:ascii="Tahoma" w:hAnsi="Tahoma" w:cs="Tahoma"/>
          <w:iCs/>
          <w:sz w:val="22"/>
          <w:szCs w:val="22"/>
          <w:lang w:val="el-GR"/>
        </w:rPr>
        <w:t>2</w:t>
      </w:r>
      <w:r w:rsidR="00AC7149" w:rsidRPr="003E2309">
        <w:rPr>
          <w:rFonts w:ascii="Tahoma" w:hAnsi="Tahoma" w:cs="Tahoma"/>
          <w:iCs/>
          <w:sz w:val="22"/>
          <w:szCs w:val="22"/>
          <w:lang w:val="el-GR"/>
        </w:rPr>
        <w:t>% του συνόλου των συνδρομητών ευρυζωνικών υπηρεσιών σταθερής</w:t>
      </w:r>
      <w:r w:rsidR="0037629A">
        <w:rPr>
          <w:rFonts w:ascii="Tahoma" w:hAnsi="Tahoma" w:cs="Tahoma"/>
          <w:iCs/>
          <w:sz w:val="22"/>
          <w:szCs w:val="22"/>
          <w:lang w:val="el-GR"/>
        </w:rPr>
        <w:t>,</w:t>
      </w:r>
      <w:r w:rsidR="0037629A" w:rsidRPr="0037629A">
        <w:rPr>
          <w:rFonts w:ascii="Tahoma" w:hAnsi="Tahoma" w:cs="Tahoma"/>
          <w:iCs/>
          <w:sz w:val="22"/>
          <w:szCs w:val="22"/>
          <w:lang w:val="el-GR"/>
        </w:rPr>
        <w:t xml:space="preserve"> </w:t>
      </w:r>
      <w:r w:rsidR="00365409">
        <w:rPr>
          <w:rFonts w:ascii="Tahoma" w:hAnsi="Tahoma" w:cs="Tahoma"/>
          <w:iCs/>
          <w:sz w:val="22"/>
          <w:szCs w:val="22"/>
          <w:lang w:val="el-GR"/>
        </w:rPr>
        <w:t xml:space="preserve">μία </w:t>
      </w:r>
      <w:r w:rsidR="00F22A2D">
        <w:rPr>
          <w:rFonts w:ascii="Tahoma" w:hAnsi="Tahoma" w:cs="Tahoma"/>
          <w:iCs/>
          <w:sz w:val="22"/>
          <w:szCs w:val="22"/>
          <w:lang w:val="el-GR"/>
        </w:rPr>
        <w:t xml:space="preserve">αύξηση </w:t>
      </w:r>
      <w:r w:rsidR="003A48A5" w:rsidRPr="003A48A5">
        <w:rPr>
          <w:rFonts w:ascii="Tahoma" w:hAnsi="Tahoma" w:cs="Tahoma"/>
          <w:iCs/>
          <w:sz w:val="22"/>
          <w:szCs w:val="22"/>
          <w:lang w:val="el-GR"/>
        </w:rPr>
        <w:t>7</w:t>
      </w:r>
      <w:r w:rsidR="00F22A2D">
        <w:rPr>
          <w:rFonts w:ascii="Tahoma" w:hAnsi="Tahoma" w:cs="Tahoma"/>
          <w:iCs/>
          <w:sz w:val="22"/>
          <w:szCs w:val="22"/>
          <w:lang w:val="el-GR"/>
        </w:rPr>
        <w:t xml:space="preserve"> ποσοστιαίων μονάδων</w:t>
      </w:r>
      <w:r w:rsidR="00624D03">
        <w:rPr>
          <w:rFonts w:ascii="Tahoma" w:hAnsi="Tahoma" w:cs="Tahoma"/>
          <w:iCs/>
          <w:sz w:val="22"/>
          <w:szCs w:val="22"/>
          <w:lang w:val="el-GR"/>
        </w:rPr>
        <w:t xml:space="preserve"> σε ετήσια βάση</w:t>
      </w:r>
      <w:r w:rsidR="00C33A15">
        <w:rPr>
          <w:rFonts w:ascii="Tahoma" w:hAnsi="Tahoma" w:cs="Tahoma"/>
          <w:iCs/>
          <w:sz w:val="22"/>
          <w:szCs w:val="22"/>
          <w:lang w:val="el-GR"/>
        </w:rPr>
        <w:t xml:space="preserve">, </w:t>
      </w:r>
      <w:r w:rsidR="00B5194F">
        <w:rPr>
          <w:rFonts w:ascii="Tahoma" w:hAnsi="Tahoma" w:cs="Tahoma"/>
          <w:iCs/>
          <w:sz w:val="22"/>
          <w:szCs w:val="22"/>
          <w:lang w:val="el-GR"/>
        </w:rPr>
        <w:t>ενώ</w:t>
      </w:r>
      <w:r w:rsidR="00C33A15">
        <w:rPr>
          <w:rFonts w:ascii="Tahoma" w:hAnsi="Tahoma" w:cs="Tahoma"/>
          <w:iCs/>
          <w:sz w:val="22"/>
          <w:szCs w:val="22"/>
          <w:lang w:val="el-GR"/>
        </w:rPr>
        <w:t xml:space="preserve"> υπάρχει αρκετός χώρος για </w:t>
      </w:r>
      <w:r w:rsidR="00365409">
        <w:rPr>
          <w:rFonts w:ascii="Tahoma" w:hAnsi="Tahoma" w:cs="Tahoma"/>
          <w:iCs/>
          <w:sz w:val="22"/>
          <w:szCs w:val="22"/>
          <w:lang w:val="el-GR"/>
        </w:rPr>
        <w:t>περαιτέρω ανάπτυξη</w:t>
      </w:r>
      <w:r w:rsidR="00AC7149" w:rsidRPr="003E2309">
        <w:rPr>
          <w:rFonts w:ascii="Tahoma" w:hAnsi="Tahoma" w:cs="Tahoma"/>
          <w:iCs/>
          <w:sz w:val="22"/>
          <w:szCs w:val="22"/>
          <w:lang w:val="el-GR"/>
        </w:rPr>
        <w:t>.</w:t>
      </w:r>
      <w:r w:rsidR="00DA204E">
        <w:rPr>
          <w:rFonts w:ascii="Tahoma" w:hAnsi="Tahoma" w:cs="Tahoma"/>
          <w:iCs/>
          <w:sz w:val="22"/>
          <w:szCs w:val="22"/>
          <w:lang w:val="el-GR"/>
        </w:rPr>
        <w:t xml:space="preserve"> </w:t>
      </w:r>
      <w:r w:rsidR="00DA204E">
        <w:rPr>
          <w:rFonts w:ascii="Tahoma" w:hAnsi="Tahoma" w:cs="Tahoma"/>
          <w:iCs/>
          <w:sz w:val="22"/>
          <w:szCs w:val="22"/>
          <w:lang w:val="en-US"/>
        </w:rPr>
        <w:t>To</w:t>
      </w:r>
      <w:r w:rsidR="00DA204E" w:rsidRPr="00DA204E">
        <w:rPr>
          <w:rFonts w:ascii="Tahoma" w:hAnsi="Tahoma" w:cs="Tahoma"/>
          <w:iCs/>
          <w:sz w:val="22"/>
          <w:szCs w:val="22"/>
          <w:lang w:val="el-GR"/>
        </w:rPr>
        <w:t xml:space="preserve"> </w:t>
      </w:r>
      <w:r w:rsidR="00DA204E">
        <w:rPr>
          <w:rFonts w:ascii="Tahoma" w:hAnsi="Tahoma" w:cs="Tahoma"/>
          <w:iCs/>
          <w:sz w:val="22"/>
          <w:szCs w:val="22"/>
          <w:lang w:val="el-GR"/>
        </w:rPr>
        <w:t xml:space="preserve">ποσοστό των πελατών που απολαμβάνουν ταχύτητες </w:t>
      </w:r>
      <w:r w:rsidR="00DA204E" w:rsidRPr="00DA204E">
        <w:rPr>
          <w:rFonts w:ascii="Tahoma" w:hAnsi="Tahoma"/>
          <w:sz w:val="22"/>
          <w:lang w:val="el-GR"/>
        </w:rPr>
        <w:t>100</w:t>
      </w:r>
      <w:r w:rsidR="002B4353">
        <w:rPr>
          <w:rFonts w:ascii="Tahoma" w:hAnsi="Tahoma"/>
          <w:sz w:val="22"/>
          <w:lang w:val="en-US"/>
        </w:rPr>
        <w:t>Mb</w:t>
      </w:r>
      <w:r w:rsidR="002B4353">
        <w:rPr>
          <w:rFonts w:ascii="Tahoma" w:hAnsi="Tahoma"/>
          <w:sz w:val="22"/>
        </w:rPr>
        <w:t>p</w:t>
      </w:r>
      <w:r w:rsidR="00DA204E">
        <w:rPr>
          <w:rFonts w:ascii="Tahoma" w:hAnsi="Tahoma"/>
          <w:sz w:val="22"/>
        </w:rPr>
        <w:t>s</w:t>
      </w:r>
      <w:r w:rsidR="00DA204E">
        <w:rPr>
          <w:rFonts w:ascii="Tahoma" w:hAnsi="Tahoma"/>
          <w:sz w:val="22"/>
          <w:lang w:val="el-GR"/>
        </w:rPr>
        <w:t xml:space="preserve"> ή μεγαλύτερες έχει αγγίξει το 12% κα</w:t>
      </w:r>
      <w:r w:rsidR="00DA204E">
        <w:rPr>
          <w:rFonts w:ascii="Tahoma" w:hAnsi="Tahoma" w:cs="Tahoma"/>
          <w:iCs/>
          <w:sz w:val="22"/>
          <w:szCs w:val="22"/>
          <w:lang w:val="el-GR"/>
        </w:rPr>
        <w:t xml:space="preserve">θώς οι πελάτες υιοθετούν πλέον υπηρεσίες </w:t>
      </w:r>
      <w:r w:rsidR="00DA204E">
        <w:rPr>
          <w:rFonts w:ascii="Tahoma" w:hAnsi="Tahoma" w:cs="Tahoma"/>
          <w:iCs/>
          <w:sz w:val="22"/>
          <w:szCs w:val="22"/>
          <w:lang w:val="en-US"/>
        </w:rPr>
        <w:t>FTTH</w:t>
      </w:r>
      <w:r w:rsidR="00DA204E" w:rsidRPr="00DA204E">
        <w:rPr>
          <w:rFonts w:ascii="Tahoma" w:hAnsi="Tahoma" w:cs="Tahoma"/>
          <w:iCs/>
          <w:sz w:val="22"/>
          <w:szCs w:val="22"/>
          <w:lang w:val="el-GR"/>
        </w:rPr>
        <w:t xml:space="preserve"> </w:t>
      </w:r>
      <w:r w:rsidR="00DA204E">
        <w:rPr>
          <w:rFonts w:ascii="Tahoma" w:hAnsi="Tahoma" w:cs="Tahoma"/>
          <w:iCs/>
          <w:sz w:val="22"/>
          <w:szCs w:val="22"/>
          <w:lang w:val="el-GR"/>
        </w:rPr>
        <w:t xml:space="preserve">ή </w:t>
      </w:r>
      <w:r w:rsidR="00DA204E">
        <w:rPr>
          <w:rFonts w:ascii="Tahoma" w:hAnsi="Tahoma" w:cs="Tahoma"/>
          <w:iCs/>
          <w:sz w:val="22"/>
          <w:szCs w:val="22"/>
          <w:lang w:val="en-US"/>
        </w:rPr>
        <w:t>Vectoring</w:t>
      </w:r>
      <w:r w:rsidR="00DA204E">
        <w:rPr>
          <w:rFonts w:ascii="Tahoma" w:hAnsi="Tahoma" w:cs="Tahoma"/>
          <w:iCs/>
          <w:sz w:val="22"/>
          <w:szCs w:val="22"/>
          <w:lang w:val="el-GR"/>
        </w:rPr>
        <w:t>.</w:t>
      </w:r>
    </w:p>
    <w:p w14:paraId="302DF684" w14:textId="77777777" w:rsidR="00DA204E" w:rsidRPr="0080580B" w:rsidRDefault="00DA204E" w:rsidP="00016CCC">
      <w:pPr>
        <w:jc w:val="both"/>
        <w:rPr>
          <w:rFonts w:ascii="Tahoma" w:hAnsi="Tahoma" w:cs="Tahoma"/>
          <w:iCs/>
          <w:sz w:val="22"/>
          <w:szCs w:val="22"/>
          <w:lang w:val="el-GR"/>
        </w:rPr>
      </w:pPr>
    </w:p>
    <w:p w14:paraId="37D72090" w14:textId="48BA849B" w:rsidR="00BB7555" w:rsidRPr="003A48A5" w:rsidRDefault="00DA2B29" w:rsidP="00016CCC">
      <w:pPr>
        <w:jc w:val="both"/>
        <w:rPr>
          <w:rFonts w:ascii="Tahoma" w:hAnsi="Tahoma" w:cs="Tahoma"/>
          <w:iCs/>
          <w:sz w:val="22"/>
          <w:szCs w:val="22"/>
          <w:lang w:val="el-GR"/>
        </w:rPr>
      </w:pPr>
      <w:r w:rsidRPr="003A48A5">
        <w:rPr>
          <w:rFonts w:ascii="Tahoma" w:hAnsi="Tahoma" w:cs="Tahoma"/>
          <w:iCs/>
          <w:sz w:val="22"/>
          <w:szCs w:val="22"/>
          <w:lang w:val="el-GR"/>
        </w:rPr>
        <w:t xml:space="preserve">Έχοντας ολοκληρώσει </w:t>
      </w:r>
      <w:r w:rsidR="0037629A" w:rsidRPr="003A48A5">
        <w:rPr>
          <w:rFonts w:ascii="Tahoma" w:hAnsi="Tahoma" w:cs="Tahoma"/>
          <w:iCs/>
          <w:sz w:val="22"/>
          <w:szCs w:val="22"/>
          <w:lang w:val="el-GR"/>
        </w:rPr>
        <w:t xml:space="preserve">το πλάνο </w:t>
      </w:r>
      <w:r w:rsidRPr="003A48A5">
        <w:rPr>
          <w:rFonts w:ascii="Tahoma" w:hAnsi="Tahoma" w:cs="Tahoma"/>
          <w:iCs/>
          <w:sz w:val="22"/>
          <w:szCs w:val="22"/>
          <w:lang w:val="el-GR"/>
        </w:rPr>
        <w:t>υλοποίηση</w:t>
      </w:r>
      <w:r w:rsidR="0037629A" w:rsidRPr="003A48A5">
        <w:rPr>
          <w:rFonts w:ascii="Tahoma" w:hAnsi="Tahoma" w:cs="Tahoma"/>
          <w:iCs/>
          <w:sz w:val="22"/>
          <w:szCs w:val="22"/>
          <w:lang w:val="el-GR"/>
        </w:rPr>
        <w:t>ς</w:t>
      </w:r>
      <w:r w:rsidRPr="003A48A5">
        <w:rPr>
          <w:rFonts w:ascii="Tahoma" w:hAnsi="Tahoma" w:cs="Tahoma"/>
          <w:iCs/>
          <w:sz w:val="22"/>
          <w:szCs w:val="22"/>
          <w:lang w:val="el-GR"/>
        </w:rPr>
        <w:t xml:space="preserve"> των καμπινών </w:t>
      </w:r>
      <w:r w:rsidRPr="003A48A5">
        <w:rPr>
          <w:rFonts w:ascii="Tahoma" w:hAnsi="Tahoma" w:cs="Tahoma"/>
          <w:iCs/>
          <w:sz w:val="22"/>
          <w:szCs w:val="22"/>
          <w:lang w:val="en-US"/>
        </w:rPr>
        <w:t>FTTC</w:t>
      </w:r>
      <w:r w:rsidRPr="003A48A5">
        <w:rPr>
          <w:rFonts w:ascii="Tahoma" w:hAnsi="Tahoma" w:cs="Tahoma"/>
          <w:iCs/>
          <w:sz w:val="22"/>
          <w:szCs w:val="22"/>
          <w:lang w:val="el-GR"/>
        </w:rPr>
        <w:t xml:space="preserve">, ο ΟΤΕ </w:t>
      </w:r>
      <w:r w:rsidR="006B3BDE" w:rsidRPr="003A48A5">
        <w:rPr>
          <w:rFonts w:ascii="Tahoma" w:hAnsi="Tahoma" w:cs="Tahoma"/>
          <w:iCs/>
          <w:sz w:val="22"/>
          <w:szCs w:val="22"/>
          <w:lang w:val="el-GR"/>
        </w:rPr>
        <w:t xml:space="preserve">προχωρά με </w:t>
      </w:r>
      <w:r w:rsidRPr="003A48A5">
        <w:rPr>
          <w:rFonts w:ascii="Tahoma" w:hAnsi="Tahoma" w:cs="Tahoma"/>
          <w:iCs/>
          <w:sz w:val="22"/>
          <w:szCs w:val="22"/>
          <w:lang w:val="el-GR"/>
        </w:rPr>
        <w:t xml:space="preserve">την </w:t>
      </w:r>
      <w:r w:rsidR="00C73141" w:rsidRPr="003A48A5">
        <w:rPr>
          <w:rFonts w:ascii="Tahoma" w:hAnsi="Tahoma" w:cs="Tahoma"/>
          <w:iCs/>
          <w:sz w:val="22"/>
          <w:szCs w:val="22"/>
          <w:lang w:val="el-GR"/>
        </w:rPr>
        <w:t xml:space="preserve">υλοποίηση </w:t>
      </w:r>
      <w:r w:rsidRPr="003A48A5">
        <w:rPr>
          <w:rFonts w:ascii="Tahoma" w:hAnsi="Tahoma" w:cs="Tahoma"/>
          <w:iCs/>
          <w:sz w:val="22"/>
          <w:szCs w:val="22"/>
          <w:lang w:val="el-GR"/>
        </w:rPr>
        <w:t xml:space="preserve">των </w:t>
      </w:r>
      <w:r w:rsidR="0037629A" w:rsidRPr="003A48A5">
        <w:rPr>
          <w:rFonts w:ascii="Tahoma" w:hAnsi="Tahoma" w:cs="Tahoma"/>
          <w:iCs/>
          <w:sz w:val="22"/>
          <w:szCs w:val="22"/>
          <w:lang w:val="el-GR"/>
        </w:rPr>
        <w:t xml:space="preserve">υποδομών </w:t>
      </w:r>
      <w:r w:rsidR="006B3BDE" w:rsidRPr="003A48A5">
        <w:rPr>
          <w:rFonts w:ascii="Tahoma" w:hAnsi="Tahoma" w:cs="Tahoma"/>
          <w:iCs/>
          <w:sz w:val="22"/>
          <w:szCs w:val="22"/>
          <w:lang w:val="el-GR"/>
        </w:rPr>
        <w:t>οπτικών ινών μέχρι το σπίτι</w:t>
      </w:r>
      <w:r w:rsidR="0042334E" w:rsidRPr="003A48A5">
        <w:rPr>
          <w:rFonts w:ascii="Tahoma" w:hAnsi="Tahoma" w:cs="Tahoma"/>
          <w:iCs/>
          <w:sz w:val="22"/>
          <w:szCs w:val="22"/>
          <w:lang w:val="el-GR"/>
        </w:rPr>
        <w:t xml:space="preserve"> (</w:t>
      </w:r>
      <w:r w:rsidR="0042334E" w:rsidRPr="003A48A5">
        <w:rPr>
          <w:rFonts w:ascii="Tahoma" w:hAnsi="Tahoma" w:cs="Tahoma"/>
          <w:iCs/>
          <w:sz w:val="22"/>
          <w:szCs w:val="22"/>
          <w:lang w:val="en-US"/>
        </w:rPr>
        <w:t>FTTH</w:t>
      </w:r>
      <w:r w:rsidR="0042334E" w:rsidRPr="003A48A5">
        <w:rPr>
          <w:rFonts w:ascii="Tahoma" w:hAnsi="Tahoma" w:cs="Tahoma"/>
          <w:iCs/>
          <w:sz w:val="22"/>
          <w:szCs w:val="22"/>
          <w:lang w:val="el-GR"/>
        </w:rPr>
        <w:t>)</w:t>
      </w:r>
      <w:r w:rsidR="005359B5">
        <w:rPr>
          <w:rFonts w:ascii="Tahoma" w:hAnsi="Tahoma" w:cs="Tahoma"/>
          <w:iCs/>
          <w:sz w:val="22"/>
          <w:szCs w:val="22"/>
          <w:lang w:val="el-GR"/>
        </w:rPr>
        <w:t xml:space="preserve"> σε περιοχές που είτε </w:t>
      </w:r>
      <w:r w:rsidR="00EC721F">
        <w:rPr>
          <w:rFonts w:ascii="Tahoma" w:hAnsi="Tahoma" w:cs="Tahoma"/>
          <w:iCs/>
          <w:sz w:val="22"/>
          <w:szCs w:val="22"/>
          <w:lang w:val="el-GR"/>
        </w:rPr>
        <w:t>αναμένεται</w:t>
      </w:r>
      <w:r w:rsidR="005359B5">
        <w:rPr>
          <w:rFonts w:ascii="Tahoma" w:hAnsi="Tahoma" w:cs="Tahoma"/>
          <w:iCs/>
          <w:sz w:val="22"/>
          <w:szCs w:val="22"/>
          <w:lang w:val="el-GR"/>
        </w:rPr>
        <w:t xml:space="preserve"> υψηλή ζήτηση ή δεν είναι εφικτή η κάλυψη με </w:t>
      </w:r>
      <w:r w:rsidR="005359B5">
        <w:rPr>
          <w:rFonts w:ascii="Tahoma" w:hAnsi="Tahoma" w:cs="Tahoma"/>
          <w:iCs/>
          <w:sz w:val="22"/>
          <w:szCs w:val="22"/>
          <w:lang w:val="en-US"/>
        </w:rPr>
        <w:t>FTTC</w:t>
      </w:r>
      <w:r w:rsidR="00DB569D" w:rsidRPr="003A48A5">
        <w:rPr>
          <w:rFonts w:ascii="Tahoma" w:hAnsi="Tahoma" w:cs="Tahoma"/>
          <w:iCs/>
          <w:sz w:val="22"/>
          <w:szCs w:val="22"/>
          <w:lang w:val="el-GR"/>
        </w:rPr>
        <w:t>.</w:t>
      </w:r>
      <w:r w:rsidR="00EA6708" w:rsidRPr="003A48A5">
        <w:rPr>
          <w:rFonts w:ascii="Tahoma" w:hAnsi="Tahoma" w:cs="Tahoma"/>
          <w:iCs/>
          <w:sz w:val="22"/>
          <w:szCs w:val="22"/>
          <w:lang w:val="el-GR"/>
        </w:rPr>
        <w:t xml:space="preserve"> Στο τέλος του τριμήνου, πάνω από </w:t>
      </w:r>
      <w:r w:rsidR="003A48A5" w:rsidRPr="003A48A5">
        <w:rPr>
          <w:rFonts w:ascii="Tahoma" w:hAnsi="Tahoma" w:cs="Tahoma"/>
          <w:iCs/>
          <w:sz w:val="22"/>
          <w:szCs w:val="22"/>
          <w:lang w:val="el-GR"/>
        </w:rPr>
        <w:t>250</w:t>
      </w:r>
      <w:r w:rsidR="00EA6708" w:rsidRPr="003A48A5">
        <w:rPr>
          <w:rFonts w:ascii="Tahoma" w:hAnsi="Tahoma" w:cs="Tahoma"/>
          <w:iCs/>
          <w:sz w:val="22"/>
          <w:szCs w:val="22"/>
          <w:lang w:val="el-GR"/>
        </w:rPr>
        <w:t xml:space="preserve"> χιλιάδες νοικοκυριά και επιχειρήσεις είχαν πρόσβαση σε υπηρεσίες </w:t>
      </w:r>
      <w:r w:rsidR="00EA6708" w:rsidRPr="003A48A5">
        <w:rPr>
          <w:rFonts w:ascii="Tahoma" w:hAnsi="Tahoma" w:cs="Tahoma"/>
          <w:iCs/>
          <w:sz w:val="22"/>
          <w:szCs w:val="22"/>
          <w:lang w:val="en-US"/>
        </w:rPr>
        <w:t>FTTH</w:t>
      </w:r>
      <w:r w:rsidR="00EA6708" w:rsidRPr="003A48A5">
        <w:rPr>
          <w:rFonts w:ascii="Tahoma" w:hAnsi="Tahoma" w:cs="Tahoma"/>
          <w:iCs/>
          <w:sz w:val="22"/>
          <w:szCs w:val="22"/>
          <w:lang w:val="el-GR"/>
        </w:rPr>
        <w:t>.</w:t>
      </w:r>
      <w:r w:rsidR="00A67033" w:rsidRPr="003A48A5">
        <w:rPr>
          <w:rFonts w:ascii="Tahoma" w:hAnsi="Tahoma" w:cs="Tahoma"/>
          <w:iCs/>
          <w:sz w:val="22"/>
          <w:szCs w:val="22"/>
          <w:lang w:val="el-GR"/>
        </w:rPr>
        <w:t xml:space="preserve"> Η αυξημένη διαθεσιμότητα των υπηρεσιών οπτικής ίνας </w:t>
      </w:r>
      <w:r w:rsidR="0042334E" w:rsidRPr="003A48A5">
        <w:rPr>
          <w:rFonts w:ascii="Tahoma" w:hAnsi="Tahoma" w:cs="Tahoma"/>
          <w:iCs/>
          <w:sz w:val="22"/>
          <w:szCs w:val="22"/>
          <w:lang w:val="el-GR"/>
        </w:rPr>
        <w:t>και η</w:t>
      </w:r>
      <w:r w:rsidR="00A67033" w:rsidRPr="003A48A5">
        <w:rPr>
          <w:rFonts w:ascii="Tahoma" w:hAnsi="Tahoma" w:cs="Tahoma"/>
          <w:iCs/>
          <w:sz w:val="22"/>
          <w:szCs w:val="22"/>
          <w:lang w:val="el-GR"/>
        </w:rPr>
        <w:t xml:space="preserve"> σταθερά αυξανόμενη ζήτηση για μεγαλύτερες ταχύτητες υποστηρίζει τη μακροπρόθεσμη ανάπτυξη του Ομίλου.</w:t>
      </w:r>
    </w:p>
    <w:p w14:paraId="5308F2CD" w14:textId="77777777" w:rsidR="00542067" w:rsidRDefault="00542067" w:rsidP="00FD18E8">
      <w:pPr>
        <w:pStyle w:val="HTMLPreformatted"/>
        <w:jc w:val="both"/>
        <w:rPr>
          <w:rFonts w:ascii="Tahoma" w:hAnsi="Tahoma" w:cs="Tahoma"/>
          <w:iCs/>
          <w:sz w:val="22"/>
          <w:szCs w:val="22"/>
        </w:rPr>
      </w:pPr>
    </w:p>
    <w:p w14:paraId="19578F0C" w14:textId="77777777" w:rsidR="00FD18E8" w:rsidRPr="003D1C59" w:rsidRDefault="00F77A7B" w:rsidP="00FD18E8">
      <w:pPr>
        <w:pStyle w:val="HTMLPreformatted"/>
        <w:jc w:val="both"/>
        <w:rPr>
          <w:rFonts w:ascii="Tahoma" w:hAnsi="Tahoma" w:cs="Tahoma"/>
          <w:iCs/>
          <w:color w:val="FF0000"/>
          <w:sz w:val="22"/>
          <w:szCs w:val="22"/>
        </w:rPr>
      </w:pPr>
      <w:r>
        <w:rPr>
          <w:rFonts w:ascii="Tahoma" w:hAnsi="Tahoma" w:cs="Tahoma"/>
          <w:iCs/>
          <w:sz w:val="22"/>
          <w:szCs w:val="22"/>
        </w:rPr>
        <w:t>Στο</w:t>
      </w:r>
      <w:r w:rsidRPr="00C34E2F">
        <w:rPr>
          <w:rFonts w:ascii="Tahoma" w:hAnsi="Tahoma" w:cs="Tahoma"/>
          <w:iCs/>
          <w:sz w:val="22"/>
          <w:szCs w:val="22"/>
        </w:rPr>
        <w:t xml:space="preserve"> </w:t>
      </w:r>
      <w:r>
        <w:rPr>
          <w:rFonts w:ascii="Tahoma" w:hAnsi="Tahoma" w:cs="Tahoma"/>
          <w:iCs/>
          <w:sz w:val="22"/>
          <w:szCs w:val="22"/>
        </w:rPr>
        <w:t>Γ</w:t>
      </w:r>
      <w:r w:rsidRPr="00C34E2F">
        <w:rPr>
          <w:rFonts w:ascii="Tahoma" w:hAnsi="Tahoma" w:cs="Tahoma"/>
          <w:iCs/>
          <w:sz w:val="22"/>
          <w:szCs w:val="22"/>
        </w:rPr>
        <w:t xml:space="preserve">’ </w:t>
      </w:r>
      <w:r>
        <w:rPr>
          <w:rFonts w:ascii="Tahoma" w:hAnsi="Tahoma" w:cs="Tahoma"/>
          <w:iCs/>
          <w:sz w:val="22"/>
          <w:szCs w:val="22"/>
        </w:rPr>
        <w:t>τρίμηνο του 2020</w:t>
      </w:r>
      <w:r w:rsidR="0058339D" w:rsidRPr="003E2309">
        <w:rPr>
          <w:rFonts w:ascii="Tahoma" w:hAnsi="Tahoma" w:cs="Tahoma"/>
          <w:iCs/>
          <w:sz w:val="22"/>
          <w:szCs w:val="22"/>
        </w:rPr>
        <w:t>, ο συνολικός αριθμός τω</w:t>
      </w:r>
      <w:r w:rsidR="00CA55A0">
        <w:rPr>
          <w:rFonts w:ascii="Tahoma" w:hAnsi="Tahoma" w:cs="Tahoma"/>
          <w:iCs/>
          <w:sz w:val="22"/>
          <w:szCs w:val="22"/>
        </w:rPr>
        <w:t xml:space="preserve">ν συνδρομητών </w:t>
      </w:r>
      <w:r w:rsidR="003149D8">
        <w:rPr>
          <w:rFonts w:ascii="Tahoma" w:hAnsi="Tahoma" w:cs="Tahoma"/>
          <w:iCs/>
          <w:sz w:val="22"/>
          <w:szCs w:val="22"/>
        </w:rPr>
        <w:t>τηλεόρασης</w:t>
      </w:r>
      <w:r w:rsidR="00CA55A0">
        <w:rPr>
          <w:rFonts w:ascii="Tahoma" w:hAnsi="Tahoma" w:cs="Tahoma"/>
          <w:iCs/>
          <w:sz w:val="22"/>
          <w:szCs w:val="22"/>
        </w:rPr>
        <w:t xml:space="preserve"> ήταν 56</w:t>
      </w:r>
      <w:r w:rsidR="00ED226C" w:rsidRPr="00ED226C">
        <w:rPr>
          <w:rFonts w:ascii="Tahoma" w:hAnsi="Tahoma" w:cs="Tahoma"/>
          <w:iCs/>
          <w:sz w:val="22"/>
          <w:szCs w:val="22"/>
        </w:rPr>
        <w:t>3</w:t>
      </w:r>
      <w:r w:rsidR="0058339D" w:rsidRPr="003E2309">
        <w:rPr>
          <w:rFonts w:ascii="Tahoma" w:hAnsi="Tahoma" w:cs="Tahoma"/>
          <w:iCs/>
          <w:sz w:val="22"/>
          <w:szCs w:val="22"/>
        </w:rPr>
        <w:t xml:space="preserve"> χιλιάδες, ενισχυμένος κατά </w:t>
      </w:r>
      <w:r w:rsidR="00ED226C" w:rsidRPr="00ED226C">
        <w:rPr>
          <w:rFonts w:ascii="Tahoma" w:hAnsi="Tahoma" w:cs="Tahoma"/>
          <w:iCs/>
          <w:sz w:val="22"/>
          <w:szCs w:val="22"/>
        </w:rPr>
        <w:t>2</w:t>
      </w:r>
      <w:r w:rsidR="00DB270A" w:rsidRPr="00ED226C">
        <w:rPr>
          <w:rFonts w:ascii="Tahoma" w:hAnsi="Tahoma" w:cs="Tahoma"/>
          <w:iCs/>
          <w:sz w:val="22"/>
          <w:szCs w:val="22"/>
        </w:rPr>
        <w:t>,</w:t>
      </w:r>
      <w:r w:rsidR="00ED226C" w:rsidRPr="00ED226C">
        <w:rPr>
          <w:rFonts w:ascii="Tahoma" w:hAnsi="Tahoma" w:cs="Tahoma"/>
          <w:iCs/>
          <w:sz w:val="22"/>
          <w:szCs w:val="22"/>
        </w:rPr>
        <w:t>6</w:t>
      </w:r>
      <w:r w:rsidR="0058339D" w:rsidRPr="00ED226C">
        <w:rPr>
          <w:rFonts w:ascii="Tahoma" w:hAnsi="Tahoma" w:cs="Tahoma"/>
          <w:iCs/>
          <w:sz w:val="22"/>
          <w:szCs w:val="22"/>
        </w:rPr>
        <w:t>% σε ετήσια βάση.</w:t>
      </w:r>
      <w:r w:rsidR="00111E87" w:rsidRPr="00ED226C">
        <w:rPr>
          <w:rFonts w:ascii="Tahoma" w:hAnsi="Tahoma" w:cs="Tahoma"/>
          <w:iCs/>
          <w:sz w:val="22"/>
          <w:szCs w:val="22"/>
        </w:rPr>
        <w:t xml:space="preserve"> </w:t>
      </w:r>
      <w:r w:rsidR="00FD18E8" w:rsidRPr="00ED226C">
        <w:rPr>
          <w:rFonts w:ascii="Tahoma" w:hAnsi="Tahoma" w:cs="Tahoma"/>
          <w:iCs/>
          <w:sz w:val="22"/>
          <w:szCs w:val="22"/>
        </w:rPr>
        <w:t xml:space="preserve">Ο ΟΤΕ αξιοποιεί τις </w:t>
      </w:r>
      <w:r w:rsidR="00B83781" w:rsidRPr="00ED226C">
        <w:rPr>
          <w:rFonts w:ascii="Tahoma" w:hAnsi="Tahoma" w:cs="Tahoma"/>
          <w:iCs/>
          <w:sz w:val="22"/>
          <w:szCs w:val="22"/>
        </w:rPr>
        <w:t xml:space="preserve">νέες </w:t>
      </w:r>
      <w:r w:rsidR="00FD18E8" w:rsidRPr="00ED226C">
        <w:rPr>
          <w:rFonts w:ascii="Tahoma" w:hAnsi="Tahoma" w:cs="Tahoma"/>
          <w:iCs/>
          <w:sz w:val="22"/>
          <w:szCs w:val="22"/>
        </w:rPr>
        <w:t xml:space="preserve">υπηρεσίες </w:t>
      </w:r>
      <w:r w:rsidR="006B3BDE" w:rsidRPr="00ED226C">
        <w:rPr>
          <w:rFonts w:ascii="Tahoma" w:hAnsi="Tahoma" w:cs="Tahoma"/>
          <w:iCs/>
          <w:sz w:val="22"/>
          <w:szCs w:val="22"/>
          <w:lang w:val="en-US"/>
        </w:rPr>
        <w:t>Over</w:t>
      </w:r>
      <w:r w:rsidR="006B3BDE" w:rsidRPr="00ED226C">
        <w:rPr>
          <w:rFonts w:ascii="Tahoma" w:hAnsi="Tahoma" w:cs="Tahoma"/>
          <w:iCs/>
          <w:sz w:val="22"/>
          <w:szCs w:val="22"/>
        </w:rPr>
        <w:t>-</w:t>
      </w:r>
      <w:r w:rsidR="006B3BDE" w:rsidRPr="00ED226C">
        <w:rPr>
          <w:rFonts w:ascii="Tahoma" w:hAnsi="Tahoma" w:cs="Tahoma"/>
          <w:iCs/>
          <w:sz w:val="22"/>
          <w:szCs w:val="22"/>
          <w:lang w:val="en-US"/>
        </w:rPr>
        <w:t>the</w:t>
      </w:r>
      <w:r w:rsidR="006B3BDE" w:rsidRPr="00ED226C">
        <w:rPr>
          <w:rFonts w:ascii="Tahoma" w:hAnsi="Tahoma" w:cs="Tahoma"/>
          <w:iCs/>
          <w:sz w:val="22"/>
          <w:szCs w:val="22"/>
        </w:rPr>
        <w:t>-</w:t>
      </w:r>
      <w:r w:rsidR="006B3BDE" w:rsidRPr="00ED226C">
        <w:rPr>
          <w:rFonts w:ascii="Tahoma" w:hAnsi="Tahoma" w:cs="Tahoma"/>
          <w:iCs/>
          <w:sz w:val="22"/>
          <w:szCs w:val="22"/>
          <w:lang w:val="en-US"/>
        </w:rPr>
        <w:t>Top</w:t>
      </w:r>
      <w:r w:rsidR="00FD18E8" w:rsidRPr="00ED226C">
        <w:rPr>
          <w:rFonts w:ascii="Tahoma" w:hAnsi="Tahoma" w:cs="Tahoma"/>
          <w:iCs/>
          <w:sz w:val="22"/>
          <w:szCs w:val="22"/>
        </w:rPr>
        <w:t xml:space="preserve">, </w:t>
      </w:r>
      <w:r w:rsidR="00255B3A" w:rsidRPr="00ED226C">
        <w:rPr>
          <w:rFonts w:ascii="Tahoma" w:hAnsi="Tahoma" w:cs="Tahoma"/>
          <w:iCs/>
          <w:sz w:val="22"/>
          <w:szCs w:val="22"/>
        </w:rPr>
        <w:t xml:space="preserve">για να </w:t>
      </w:r>
      <w:r w:rsidR="00FD18E8" w:rsidRPr="00ED226C">
        <w:rPr>
          <w:rFonts w:ascii="Tahoma" w:hAnsi="Tahoma" w:cs="Tahoma"/>
          <w:iCs/>
          <w:sz w:val="22"/>
          <w:szCs w:val="22"/>
        </w:rPr>
        <w:t>ενισχύ</w:t>
      </w:r>
      <w:r w:rsidR="00255B3A" w:rsidRPr="00ED226C">
        <w:rPr>
          <w:rFonts w:ascii="Tahoma" w:hAnsi="Tahoma" w:cs="Tahoma"/>
          <w:iCs/>
          <w:sz w:val="22"/>
          <w:szCs w:val="22"/>
        </w:rPr>
        <w:t>σ</w:t>
      </w:r>
      <w:r w:rsidR="00FD18E8" w:rsidRPr="00ED226C">
        <w:rPr>
          <w:rFonts w:ascii="Tahoma" w:hAnsi="Tahoma" w:cs="Tahoma"/>
          <w:iCs/>
          <w:sz w:val="22"/>
          <w:szCs w:val="22"/>
        </w:rPr>
        <w:t xml:space="preserve">ει </w:t>
      </w:r>
      <w:r w:rsidR="001A2A47" w:rsidRPr="00ED226C">
        <w:rPr>
          <w:rFonts w:ascii="Tahoma" w:hAnsi="Tahoma" w:cs="Tahoma"/>
          <w:iCs/>
          <w:sz w:val="22"/>
          <w:szCs w:val="22"/>
        </w:rPr>
        <w:t xml:space="preserve">το πακέτο υπηρεσιών </w:t>
      </w:r>
      <w:r w:rsidR="00255B3A" w:rsidRPr="00ED226C">
        <w:rPr>
          <w:rFonts w:ascii="Tahoma" w:hAnsi="Tahoma" w:cs="Tahoma"/>
          <w:iCs/>
          <w:sz w:val="22"/>
          <w:szCs w:val="22"/>
        </w:rPr>
        <w:t>προς</w:t>
      </w:r>
      <w:r w:rsidR="00C9431C" w:rsidRPr="00ED226C">
        <w:rPr>
          <w:rFonts w:ascii="Tahoma" w:hAnsi="Tahoma" w:cs="Tahoma"/>
          <w:iCs/>
          <w:sz w:val="22"/>
          <w:szCs w:val="22"/>
        </w:rPr>
        <w:t xml:space="preserve"> τους συνδρομητές</w:t>
      </w:r>
      <w:r w:rsidR="001336BD" w:rsidRPr="00ED226C">
        <w:rPr>
          <w:rFonts w:ascii="Tahoma" w:hAnsi="Tahoma" w:cs="Tahoma"/>
          <w:iCs/>
          <w:sz w:val="22"/>
          <w:szCs w:val="22"/>
        </w:rPr>
        <w:t xml:space="preserve"> και </w:t>
      </w:r>
      <w:r w:rsidR="00255B3A" w:rsidRPr="00ED226C">
        <w:rPr>
          <w:rFonts w:ascii="Tahoma" w:hAnsi="Tahoma" w:cs="Tahoma"/>
          <w:iCs/>
          <w:sz w:val="22"/>
          <w:szCs w:val="22"/>
        </w:rPr>
        <w:t xml:space="preserve">να </w:t>
      </w:r>
      <w:r w:rsidR="001336BD" w:rsidRPr="00ED226C">
        <w:rPr>
          <w:rFonts w:ascii="Tahoma" w:hAnsi="Tahoma" w:cs="Tahoma"/>
          <w:iCs/>
          <w:sz w:val="22"/>
          <w:szCs w:val="22"/>
        </w:rPr>
        <w:t>προσφέρει πολύ ανταγωνιστικ</w:t>
      </w:r>
      <w:r w:rsidR="00624D03" w:rsidRPr="00ED226C">
        <w:rPr>
          <w:rFonts w:ascii="Tahoma" w:hAnsi="Tahoma" w:cs="Tahoma"/>
          <w:iCs/>
          <w:sz w:val="22"/>
          <w:szCs w:val="22"/>
        </w:rPr>
        <w:t>ές</w:t>
      </w:r>
      <w:r w:rsidR="001336BD" w:rsidRPr="00ED226C">
        <w:rPr>
          <w:rFonts w:ascii="Tahoma" w:hAnsi="Tahoma" w:cs="Tahoma"/>
          <w:iCs/>
          <w:sz w:val="22"/>
          <w:szCs w:val="22"/>
        </w:rPr>
        <w:t xml:space="preserve"> πρ</w:t>
      </w:r>
      <w:r w:rsidR="00624D03" w:rsidRPr="00ED226C">
        <w:rPr>
          <w:rFonts w:ascii="Tahoma" w:hAnsi="Tahoma" w:cs="Tahoma"/>
          <w:iCs/>
          <w:sz w:val="22"/>
          <w:szCs w:val="22"/>
        </w:rPr>
        <w:t>οτάσεις</w:t>
      </w:r>
      <w:r w:rsidR="00C73141" w:rsidRPr="00ED226C">
        <w:rPr>
          <w:rFonts w:ascii="Tahoma" w:hAnsi="Tahoma" w:cs="Tahoma"/>
          <w:iCs/>
          <w:sz w:val="22"/>
          <w:szCs w:val="22"/>
        </w:rPr>
        <w:t>.</w:t>
      </w:r>
    </w:p>
    <w:p w14:paraId="4F177A67" w14:textId="77777777" w:rsidR="00CA7803" w:rsidRPr="008B02C3" w:rsidRDefault="00CA7803" w:rsidP="002614BC">
      <w:pPr>
        <w:jc w:val="both"/>
        <w:rPr>
          <w:rFonts w:ascii="Tahoma" w:hAnsi="Tahoma" w:cs="Tahoma"/>
          <w:iCs/>
          <w:sz w:val="22"/>
          <w:szCs w:val="22"/>
          <w:lang w:val="el-GR"/>
        </w:rPr>
      </w:pPr>
    </w:p>
    <w:p w14:paraId="52BFA05A" w14:textId="198D147C" w:rsidR="00CA7803" w:rsidRDefault="00F77A7B" w:rsidP="002614BC">
      <w:pPr>
        <w:jc w:val="both"/>
        <w:rPr>
          <w:rFonts w:ascii="Tahoma" w:hAnsi="Tahoma" w:cs="Tahoma"/>
          <w:iCs/>
          <w:sz w:val="22"/>
          <w:szCs w:val="22"/>
          <w:lang w:val="el-GR"/>
        </w:rPr>
      </w:pPr>
      <w:r w:rsidRPr="00F77A7B">
        <w:rPr>
          <w:rFonts w:ascii="Tahoma" w:hAnsi="Tahoma" w:cs="Tahoma"/>
          <w:iCs/>
          <w:sz w:val="22"/>
          <w:szCs w:val="22"/>
          <w:lang w:val="el-GR"/>
        </w:rPr>
        <w:t>Στο</w:t>
      </w:r>
      <w:r w:rsidRPr="00C34E2F">
        <w:rPr>
          <w:rFonts w:ascii="Tahoma" w:hAnsi="Tahoma" w:cs="Tahoma"/>
          <w:iCs/>
          <w:sz w:val="22"/>
          <w:szCs w:val="22"/>
          <w:lang w:val="el-GR"/>
        </w:rPr>
        <w:t xml:space="preserve"> </w:t>
      </w:r>
      <w:r>
        <w:rPr>
          <w:rFonts w:ascii="Tahoma" w:hAnsi="Tahoma" w:cs="Tahoma"/>
          <w:iCs/>
          <w:sz w:val="22"/>
          <w:szCs w:val="22"/>
          <w:lang w:val="el-GR"/>
        </w:rPr>
        <w:t>Γ</w:t>
      </w:r>
      <w:r w:rsidRPr="00C34E2F">
        <w:rPr>
          <w:rFonts w:ascii="Tahoma" w:hAnsi="Tahoma" w:cs="Tahoma"/>
          <w:iCs/>
          <w:sz w:val="22"/>
          <w:szCs w:val="22"/>
          <w:lang w:val="el-GR"/>
        </w:rPr>
        <w:t xml:space="preserve">’ </w:t>
      </w:r>
      <w:r>
        <w:rPr>
          <w:rFonts w:ascii="Tahoma" w:hAnsi="Tahoma" w:cs="Tahoma"/>
          <w:iCs/>
          <w:sz w:val="22"/>
          <w:szCs w:val="22"/>
          <w:lang w:val="el-GR"/>
        </w:rPr>
        <w:t>τρίμηνο του 2020</w:t>
      </w:r>
      <w:r w:rsidR="00AB4383" w:rsidRPr="003E2309">
        <w:rPr>
          <w:rFonts w:ascii="Tahoma" w:hAnsi="Tahoma" w:cs="Tahoma"/>
          <w:iCs/>
          <w:sz w:val="22"/>
          <w:szCs w:val="22"/>
          <w:lang w:val="el-GR"/>
        </w:rPr>
        <w:t xml:space="preserve">, η </w:t>
      </w:r>
      <w:r w:rsidR="00EB6AE1">
        <w:rPr>
          <w:rFonts w:ascii="Tahoma" w:hAnsi="Tahoma" w:cs="Tahoma"/>
          <w:iCs/>
          <w:sz w:val="22"/>
          <w:szCs w:val="22"/>
          <w:lang w:val="en-US"/>
        </w:rPr>
        <w:t>COSMOTE</w:t>
      </w:r>
      <w:r w:rsidR="00AB4383" w:rsidRPr="003E2309">
        <w:rPr>
          <w:rFonts w:ascii="Tahoma" w:hAnsi="Tahoma" w:cs="Tahoma"/>
          <w:iCs/>
          <w:sz w:val="22"/>
          <w:szCs w:val="22"/>
          <w:lang w:val="el-GR"/>
        </w:rPr>
        <w:t xml:space="preserve"> </w:t>
      </w:r>
      <w:r w:rsidR="00380E4B" w:rsidRPr="003E2309">
        <w:rPr>
          <w:rFonts w:ascii="Tahoma" w:hAnsi="Tahoma" w:cs="Tahoma"/>
          <w:iCs/>
          <w:sz w:val="22"/>
          <w:szCs w:val="22"/>
          <w:lang w:val="el-GR"/>
        </w:rPr>
        <w:t>στην Ελλάδα</w:t>
      </w:r>
      <w:r w:rsidR="00AB4383" w:rsidRPr="003E2309">
        <w:rPr>
          <w:rFonts w:ascii="Tahoma" w:hAnsi="Tahoma" w:cs="Tahoma"/>
          <w:iCs/>
          <w:sz w:val="22"/>
          <w:szCs w:val="22"/>
          <w:lang w:val="el-GR"/>
        </w:rPr>
        <w:t xml:space="preserve"> </w:t>
      </w:r>
      <w:r w:rsidR="00B83781" w:rsidRPr="003E2309">
        <w:rPr>
          <w:rFonts w:ascii="Tahoma" w:hAnsi="Tahoma" w:cs="Tahoma"/>
          <w:iCs/>
          <w:sz w:val="22"/>
          <w:szCs w:val="22"/>
          <w:lang w:val="el-GR"/>
        </w:rPr>
        <w:t xml:space="preserve">παρείχε </w:t>
      </w:r>
      <w:r w:rsidR="00AB4383" w:rsidRPr="003E2309">
        <w:rPr>
          <w:rFonts w:ascii="Tahoma" w:hAnsi="Tahoma" w:cs="Tahoma"/>
          <w:iCs/>
          <w:sz w:val="22"/>
          <w:szCs w:val="22"/>
          <w:lang w:val="el-GR"/>
        </w:rPr>
        <w:t>υπηρεσίες κινητής τηλεφωνίας σε 7,</w:t>
      </w:r>
      <w:r w:rsidR="00D65F09">
        <w:rPr>
          <w:rFonts w:ascii="Tahoma" w:hAnsi="Tahoma" w:cs="Tahoma"/>
          <w:iCs/>
          <w:sz w:val="22"/>
          <w:szCs w:val="22"/>
          <w:lang w:val="el-GR"/>
        </w:rPr>
        <w:t>1</w:t>
      </w:r>
      <w:r w:rsidR="00380E4B" w:rsidRPr="003E2309">
        <w:rPr>
          <w:rFonts w:ascii="Tahoma" w:hAnsi="Tahoma" w:cs="Tahoma"/>
          <w:iCs/>
          <w:sz w:val="22"/>
          <w:szCs w:val="22"/>
          <w:lang w:val="el-GR"/>
        </w:rPr>
        <w:t xml:space="preserve"> </w:t>
      </w:r>
      <w:r w:rsidR="00AB4383" w:rsidRPr="003E2309">
        <w:rPr>
          <w:rFonts w:ascii="Tahoma" w:hAnsi="Tahoma" w:cs="Tahoma"/>
          <w:iCs/>
          <w:sz w:val="22"/>
          <w:szCs w:val="22"/>
          <w:lang w:val="el-GR"/>
        </w:rPr>
        <w:t>εκατ. πελάτες</w:t>
      </w:r>
      <w:r w:rsidR="00AD70A8">
        <w:rPr>
          <w:rFonts w:ascii="Tahoma" w:hAnsi="Tahoma" w:cs="Tahoma"/>
          <w:iCs/>
          <w:sz w:val="22"/>
          <w:szCs w:val="22"/>
          <w:lang w:val="el-GR"/>
        </w:rPr>
        <w:t xml:space="preserve">. Σημειώθηκε ακόμα ένα τρίμηνο αύξησης των πελάτων συμβολαίου, </w:t>
      </w:r>
      <w:r w:rsidR="004677B8">
        <w:rPr>
          <w:rFonts w:ascii="Tahoma" w:hAnsi="Tahoma" w:cs="Tahoma"/>
          <w:iCs/>
          <w:sz w:val="22"/>
          <w:szCs w:val="22"/>
          <w:lang w:val="el-GR"/>
        </w:rPr>
        <w:t>με</w:t>
      </w:r>
      <w:r w:rsidR="00AD70A8">
        <w:rPr>
          <w:rFonts w:ascii="Tahoma" w:hAnsi="Tahoma" w:cs="Tahoma"/>
          <w:iCs/>
          <w:sz w:val="22"/>
          <w:szCs w:val="22"/>
          <w:lang w:val="el-GR"/>
        </w:rPr>
        <w:t xml:space="preserve"> 18 χιλιάδες καθαρές νέες συνδέσεις</w:t>
      </w:r>
      <w:r w:rsidR="0088122B">
        <w:rPr>
          <w:rFonts w:ascii="Tahoma" w:hAnsi="Tahoma" w:cs="Tahoma"/>
          <w:iCs/>
          <w:sz w:val="22"/>
          <w:szCs w:val="22"/>
          <w:lang w:val="el-GR"/>
        </w:rPr>
        <w:t>,</w:t>
      </w:r>
      <w:r w:rsidR="00AD70A8">
        <w:rPr>
          <w:rFonts w:ascii="Tahoma" w:hAnsi="Tahoma" w:cs="Tahoma"/>
          <w:iCs/>
          <w:sz w:val="22"/>
          <w:szCs w:val="22"/>
          <w:lang w:val="el-GR"/>
        </w:rPr>
        <w:t xml:space="preserve"> ενώ οι πελάτες καρτοκινητής</w:t>
      </w:r>
      <w:r w:rsidR="00AB4383" w:rsidRPr="003E2309">
        <w:rPr>
          <w:rFonts w:ascii="Tahoma" w:hAnsi="Tahoma" w:cs="Tahoma"/>
          <w:iCs/>
          <w:sz w:val="22"/>
          <w:szCs w:val="22"/>
          <w:lang w:val="el-GR"/>
        </w:rPr>
        <w:t xml:space="preserve"> </w:t>
      </w:r>
      <w:r w:rsidR="00AD70A8">
        <w:rPr>
          <w:rFonts w:ascii="Tahoma" w:hAnsi="Tahoma" w:cs="Tahoma"/>
          <w:iCs/>
          <w:sz w:val="22"/>
          <w:szCs w:val="22"/>
          <w:lang w:val="el-GR"/>
        </w:rPr>
        <w:t>μειώθηκαν</w:t>
      </w:r>
      <w:r w:rsidR="00AB4383" w:rsidRPr="00F44DFD">
        <w:rPr>
          <w:rFonts w:ascii="Tahoma" w:hAnsi="Tahoma" w:cs="Tahoma"/>
          <w:iCs/>
          <w:sz w:val="22"/>
          <w:szCs w:val="22"/>
          <w:lang w:val="el-GR"/>
        </w:rPr>
        <w:t xml:space="preserve"> </w:t>
      </w:r>
      <w:r w:rsidR="00380E4B" w:rsidRPr="00F44DFD">
        <w:rPr>
          <w:rFonts w:ascii="Tahoma" w:hAnsi="Tahoma" w:cs="Tahoma"/>
          <w:iCs/>
          <w:sz w:val="22"/>
          <w:szCs w:val="22"/>
          <w:lang w:val="el-GR"/>
        </w:rPr>
        <w:t xml:space="preserve">λόγω </w:t>
      </w:r>
      <w:r w:rsidR="00AB4383" w:rsidRPr="00F44DFD">
        <w:rPr>
          <w:rFonts w:ascii="Tahoma" w:hAnsi="Tahoma" w:cs="Tahoma"/>
          <w:iCs/>
          <w:sz w:val="22"/>
          <w:szCs w:val="22"/>
          <w:lang w:val="el-GR"/>
        </w:rPr>
        <w:t>ενοποίηση</w:t>
      </w:r>
      <w:r w:rsidR="00380E4B" w:rsidRPr="00F44DFD">
        <w:rPr>
          <w:rFonts w:ascii="Tahoma" w:hAnsi="Tahoma" w:cs="Tahoma"/>
          <w:iCs/>
          <w:sz w:val="22"/>
          <w:szCs w:val="22"/>
          <w:lang w:val="el-GR"/>
        </w:rPr>
        <w:t>ς</w:t>
      </w:r>
      <w:r w:rsidR="00AB4383" w:rsidRPr="00F44DFD">
        <w:rPr>
          <w:rFonts w:ascii="Tahoma" w:hAnsi="Tahoma" w:cs="Tahoma"/>
          <w:iCs/>
          <w:sz w:val="22"/>
          <w:szCs w:val="22"/>
          <w:lang w:val="el-GR"/>
        </w:rPr>
        <w:t xml:space="preserve"> πολλαπλών καρτών </w:t>
      </w:r>
      <w:r>
        <w:rPr>
          <w:rFonts w:ascii="Tahoma" w:hAnsi="Tahoma" w:cs="Tahoma"/>
          <w:iCs/>
          <w:sz w:val="22"/>
          <w:szCs w:val="22"/>
          <w:lang w:val="en-US"/>
        </w:rPr>
        <w:t>SIM</w:t>
      </w:r>
      <w:r w:rsidR="00AD70A8">
        <w:rPr>
          <w:rFonts w:ascii="Tahoma" w:hAnsi="Tahoma" w:cs="Tahoma"/>
          <w:iCs/>
          <w:sz w:val="22"/>
          <w:szCs w:val="22"/>
          <w:lang w:val="el-GR"/>
        </w:rPr>
        <w:t>.</w:t>
      </w:r>
    </w:p>
    <w:p w14:paraId="1C777BDB" w14:textId="77777777" w:rsidR="00B83781" w:rsidRPr="0080580B" w:rsidRDefault="00B83781" w:rsidP="002614BC">
      <w:pPr>
        <w:jc w:val="both"/>
        <w:rPr>
          <w:rFonts w:ascii="Tahoma" w:hAnsi="Tahoma" w:cs="Tahoma"/>
          <w:iCs/>
          <w:sz w:val="22"/>
          <w:szCs w:val="22"/>
          <w:lang w:val="el-GR"/>
        </w:rPr>
      </w:pPr>
    </w:p>
    <w:p w14:paraId="2ED74E43" w14:textId="69587CDC" w:rsidR="003928E4" w:rsidRDefault="00AC2099" w:rsidP="002614BC">
      <w:pPr>
        <w:jc w:val="both"/>
        <w:rPr>
          <w:rFonts w:ascii="Tahoma" w:hAnsi="Tahoma" w:cs="Tahoma"/>
          <w:iCs/>
          <w:sz w:val="22"/>
          <w:szCs w:val="22"/>
          <w:lang w:val="el-GR"/>
        </w:rPr>
      </w:pPr>
      <w:r>
        <w:rPr>
          <w:rFonts w:ascii="Tahoma" w:hAnsi="Tahoma" w:cs="Tahoma"/>
          <w:iCs/>
          <w:sz w:val="22"/>
          <w:szCs w:val="22"/>
          <w:lang w:val="el-GR"/>
        </w:rPr>
        <w:t>Η χρήση</w:t>
      </w:r>
      <w:r w:rsidR="00FB6E3B" w:rsidRPr="00ED226C">
        <w:rPr>
          <w:rFonts w:ascii="Tahoma" w:hAnsi="Tahoma" w:cs="Tahoma"/>
          <w:iCs/>
          <w:sz w:val="22"/>
          <w:szCs w:val="22"/>
          <w:lang w:val="el-GR"/>
        </w:rPr>
        <w:t xml:space="preserve"> δεδομένων κινητής συνέχισε να α</w:t>
      </w:r>
      <w:r w:rsidR="00F44DFD" w:rsidRPr="00ED226C">
        <w:rPr>
          <w:rFonts w:ascii="Tahoma" w:hAnsi="Tahoma" w:cs="Tahoma"/>
          <w:iCs/>
          <w:sz w:val="22"/>
          <w:szCs w:val="22"/>
          <w:lang w:val="el-GR"/>
        </w:rPr>
        <w:t>υξάνεται, αποτυπώνοντας τη συνεχ</w:t>
      </w:r>
      <w:r w:rsidR="00FB6E3B" w:rsidRPr="00ED226C">
        <w:rPr>
          <w:rFonts w:ascii="Tahoma" w:hAnsi="Tahoma" w:cs="Tahoma"/>
          <w:iCs/>
          <w:sz w:val="22"/>
          <w:szCs w:val="22"/>
          <w:lang w:val="el-GR"/>
        </w:rPr>
        <w:t xml:space="preserve">ή αύξηση της διείσδυσης των </w:t>
      </w:r>
      <w:r w:rsidR="00FB6E3B" w:rsidRPr="00ED226C">
        <w:rPr>
          <w:rFonts w:ascii="Tahoma" w:hAnsi="Tahoma" w:cs="Tahoma"/>
          <w:iCs/>
          <w:sz w:val="22"/>
          <w:szCs w:val="22"/>
          <w:lang w:val="en-US"/>
        </w:rPr>
        <w:t>smartphones</w:t>
      </w:r>
      <w:r w:rsidR="002151B0" w:rsidRPr="00ED226C">
        <w:rPr>
          <w:rFonts w:ascii="Tahoma" w:hAnsi="Tahoma" w:cs="Tahoma"/>
          <w:iCs/>
          <w:sz w:val="22"/>
          <w:szCs w:val="22"/>
          <w:lang w:val="el-GR"/>
        </w:rPr>
        <w:t>,</w:t>
      </w:r>
      <w:r w:rsidR="00FB6E3B" w:rsidRPr="00ED226C">
        <w:rPr>
          <w:rFonts w:ascii="Tahoma" w:hAnsi="Tahoma" w:cs="Tahoma"/>
          <w:iCs/>
          <w:sz w:val="22"/>
          <w:szCs w:val="22"/>
          <w:lang w:val="el-GR"/>
        </w:rPr>
        <w:t xml:space="preserve"> </w:t>
      </w:r>
      <w:r w:rsidR="00A358EA">
        <w:rPr>
          <w:rFonts w:ascii="Tahoma" w:hAnsi="Tahoma" w:cs="Tahoma"/>
          <w:iCs/>
          <w:sz w:val="22"/>
          <w:szCs w:val="22"/>
          <w:lang w:val="el-GR"/>
        </w:rPr>
        <w:t xml:space="preserve">καθώς και τις </w:t>
      </w:r>
      <w:r w:rsidR="00876AAF" w:rsidRPr="00ED226C">
        <w:rPr>
          <w:rFonts w:ascii="Tahoma" w:hAnsi="Tahoma" w:cs="Tahoma"/>
          <w:iCs/>
          <w:sz w:val="22"/>
          <w:szCs w:val="22"/>
          <w:lang w:val="el-GR"/>
        </w:rPr>
        <w:t>εμπορικές προσφορές</w:t>
      </w:r>
      <w:r w:rsidR="00FB6E3B" w:rsidRPr="00ED226C">
        <w:rPr>
          <w:rFonts w:ascii="Tahoma" w:hAnsi="Tahoma" w:cs="Tahoma"/>
          <w:iCs/>
          <w:sz w:val="22"/>
          <w:szCs w:val="22"/>
          <w:lang w:val="el-GR"/>
        </w:rPr>
        <w:t xml:space="preserve">. </w:t>
      </w:r>
      <w:r w:rsidR="00FB6E3B">
        <w:rPr>
          <w:rFonts w:ascii="Tahoma" w:hAnsi="Tahoma" w:cs="Tahoma"/>
          <w:iCs/>
          <w:sz w:val="22"/>
          <w:szCs w:val="22"/>
          <w:lang w:val="el-GR"/>
        </w:rPr>
        <w:t>Το</w:t>
      </w:r>
      <w:r w:rsidR="00FB6E3B" w:rsidRPr="00FB6E3B">
        <w:rPr>
          <w:rFonts w:ascii="Tahoma" w:hAnsi="Tahoma" w:cs="Tahoma"/>
          <w:iCs/>
          <w:sz w:val="22"/>
          <w:szCs w:val="22"/>
          <w:lang w:val="el-GR"/>
        </w:rPr>
        <w:t xml:space="preserve"> </w:t>
      </w:r>
      <w:r w:rsidR="00D65F09">
        <w:rPr>
          <w:rFonts w:ascii="Tahoma" w:hAnsi="Tahoma" w:cs="Tahoma"/>
          <w:iCs/>
          <w:sz w:val="22"/>
          <w:szCs w:val="22"/>
          <w:lang w:val="el-GR"/>
        </w:rPr>
        <w:t>Γ</w:t>
      </w:r>
      <w:r w:rsidR="002151B0">
        <w:rPr>
          <w:rFonts w:ascii="Tahoma" w:hAnsi="Tahoma" w:cs="Tahoma"/>
          <w:iCs/>
          <w:sz w:val="22"/>
          <w:szCs w:val="22"/>
          <w:lang w:val="el-GR"/>
        </w:rPr>
        <w:t xml:space="preserve">’ </w:t>
      </w:r>
      <w:r w:rsidR="00FB6E3B">
        <w:rPr>
          <w:rFonts w:ascii="Tahoma" w:hAnsi="Tahoma" w:cs="Tahoma"/>
          <w:iCs/>
          <w:sz w:val="22"/>
          <w:szCs w:val="22"/>
          <w:lang w:val="el-GR"/>
        </w:rPr>
        <w:t>τρίμηνο</w:t>
      </w:r>
      <w:r>
        <w:rPr>
          <w:rFonts w:ascii="Tahoma" w:hAnsi="Tahoma" w:cs="Tahoma"/>
          <w:iCs/>
          <w:sz w:val="22"/>
          <w:szCs w:val="22"/>
          <w:lang w:val="el-GR"/>
        </w:rPr>
        <w:t xml:space="preserve"> του 2020</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η</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κίνηση</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δεδομένων</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ήταν</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αυξημένη</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πάνω</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από</w:t>
      </w:r>
      <w:r w:rsidR="00D65F09">
        <w:rPr>
          <w:rFonts w:ascii="Tahoma" w:hAnsi="Tahoma" w:cs="Tahoma"/>
          <w:iCs/>
          <w:sz w:val="22"/>
          <w:szCs w:val="22"/>
          <w:lang w:val="el-GR"/>
        </w:rPr>
        <w:t xml:space="preserve"> 54</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σε</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σχέση</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με</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το</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προηγούμενο</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έτος</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καθώς</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η</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μέση</w:t>
      </w:r>
      <w:r w:rsidR="00FB6E3B" w:rsidRPr="00FB6E3B">
        <w:rPr>
          <w:rFonts w:ascii="Tahoma" w:hAnsi="Tahoma" w:cs="Tahoma"/>
          <w:iCs/>
          <w:sz w:val="22"/>
          <w:szCs w:val="22"/>
          <w:lang w:val="el-GR"/>
        </w:rPr>
        <w:t xml:space="preserve"> </w:t>
      </w:r>
      <w:r w:rsidR="0046215B">
        <w:rPr>
          <w:rFonts w:ascii="Tahoma" w:hAnsi="Tahoma" w:cs="Tahoma"/>
          <w:iCs/>
          <w:sz w:val="22"/>
          <w:szCs w:val="22"/>
          <w:lang w:val="el-GR"/>
        </w:rPr>
        <w:t>μηνιαία</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χρήση</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έφτασε</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τα</w:t>
      </w:r>
      <w:r w:rsidR="00D65F09">
        <w:rPr>
          <w:rFonts w:ascii="Tahoma" w:hAnsi="Tahoma" w:cs="Tahoma"/>
          <w:iCs/>
          <w:sz w:val="22"/>
          <w:szCs w:val="22"/>
          <w:lang w:val="el-GR"/>
        </w:rPr>
        <w:t xml:space="preserve"> 4,4</w:t>
      </w:r>
      <w:r w:rsidR="00D728FE">
        <w:rPr>
          <w:rFonts w:ascii="Tahoma" w:hAnsi="Tahoma" w:cs="Tahoma"/>
          <w:iCs/>
          <w:sz w:val="22"/>
          <w:szCs w:val="22"/>
          <w:lang w:val="el-GR"/>
        </w:rPr>
        <w:t xml:space="preserve"> </w:t>
      </w:r>
      <w:r w:rsidR="00FB6E3B">
        <w:rPr>
          <w:rFonts w:ascii="Tahoma" w:hAnsi="Tahoma" w:cs="Tahoma"/>
          <w:iCs/>
          <w:sz w:val="22"/>
          <w:szCs w:val="22"/>
          <w:lang w:val="en-US"/>
        </w:rPr>
        <w:t>GB</w:t>
      </w:r>
      <w:r w:rsidR="00FB6E3B" w:rsidRPr="00FB6E3B">
        <w:rPr>
          <w:rFonts w:ascii="Tahoma" w:hAnsi="Tahoma" w:cs="Tahoma"/>
          <w:iCs/>
          <w:sz w:val="22"/>
          <w:szCs w:val="22"/>
          <w:lang w:val="el-GR"/>
        </w:rPr>
        <w:t xml:space="preserve"> </w:t>
      </w:r>
      <w:r w:rsidR="00FB6E3B">
        <w:rPr>
          <w:rFonts w:ascii="Tahoma" w:hAnsi="Tahoma" w:cs="Tahoma"/>
          <w:iCs/>
          <w:sz w:val="22"/>
          <w:szCs w:val="22"/>
          <w:lang w:val="el-GR"/>
        </w:rPr>
        <w:t>ανά συνδρομητή, μια αύξηση</w:t>
      </w:r>
      <w:r w:rsidR="00D65F09">
        <w:rPr>
          <w:rFonts w:ascii="Tahoma" w:hAnsi="Tahoma" w:cs="Tahoma"/>
          <w:iCs/>
          <w:sz w:val="22"/>
          <w:szCs w:val="22"/>
          <w:lang w:val="el-GR"/>
        </w:rPr>
        <w:t xml:space="preserve"> 45</w:t>
      </w:r>
      <w:r w:rsidR="00FB6E3B">
        <w:rPr>
          <w:rFonts w:ascii="Tahoma" w:hAnsi="Tahoma" w:cs="Tahoma"/>
          <w:iCs/>
          <w:sz w:val="22"/>
          <w:szCs w:val="22"/>
          <w:lang w:val="el-GR"/>
        </w:rPr>
        <w:t>% σε σχ</w:t>
      </w:r>
      <w:r w:rsidR="001836F1">
        <w:rPr>
          <w:rFonts w:ascii="Tahoma" w:hAnsi="Tahoma" w:cs="Tahoma"/>
          <w:iCs/>
          <w:sz w:val="22"/>
          <w:szCs w:val="22"/>
          <w:lang w:val="el-GR"/>
        </w:rPr>
        <w:t>έση με την</w:t>
      </w:r>
      <w:r w:rsidR="00FB6E3B">
        <w:rPr>
          <w:rFonts w:ascii="Tahoma" w:hAnsi="Tahoma" w:cs="Tahoma"/>
          <w:iCs/>
          <w:sz w:val="22"/>
          <w:szCs w:val="22"/>
          <w:lang w:val="el-GR"/>
        </w:rPr>
        <w:t xml:space="preserve"> αντίστοιχη περίοδο του προηγούμενου έτους</w:t>
      </w:r>
      <w:r w:rsidR="00FB6E3B" w:rsidRPr="008F309F">
        <w:rPr>
          <w:rFonts w:ascii="Tahoma" w:hAnsi="Tahoma" w:cs="Tahoma"/>
          <w:iCs/>
          <w:sz w:val="22"/>
          <w:szCs w:val="22"/>
          <w:lang w:val="el-GR"/>
        </w:rPr>
        <w:t>.</w:t>
      </w:r>
      <w:r w:rsidR="00430EA0">
        <w:rPr>
          <w:rFonts w:ascii="Tahoma" w:hAnsi="Tahoma" w:cs="Tahoma"/>
          <w:iCs/>
          <w:sz w:val="22"/>
          <w:szCs w:val="22"/>
          <w:lang w:val="el-GR"/>
        </w:rPr>
        <w:t xml:space="preserve"> </w:t>
      </w:r>
    </w:p>
    <w:p w14:paraId="14E221AE" w14:textId="77777777" w:rsidR="003928E4" w:rsidRDefault="003928E4" w:rsidP="002614BC">
      <w:pPr>
        <w:jc w:val="both"/>
        <w:rPr>
          <w:rFonts w:ascii="Tahoma" w:hAnsi="Tahoma" w:cs="Tahoma"/>
          <w:iCs/>
          <w:sz w:val="22"/>
          <w:szCs w:val="22"/>
          <w:lang w:val="el-GR"/>
        </w:rPr>
      </w:pPr>
    </w:p>
    <w:tbl>
      <w:tblPr>
        <w:tblW w:w="10423" w:type="dxa"/>
        <w:tblLayout w:type="fixed"/>
        <w:tblLook w:val="04A0" w:firstRow="1" w:lastRow="0" w:firstColumn="1" w:lastColumn="0" w:noHBand="0" w:noVBand="1"/>
      </w:tblPr>
      <w:tblGrid>
        <w:gridCol w:w="3063"/>
        <w:gridCol w:w="1204"/>
        <w:gridCol w:w="1337"/>
        <w:gridCol w:w="568"/>
        <w:gridCol w:w="636"/>
        <w:gridCol w:w="138"/>
        <w:gridCol w:w="1203"/>
        <w:gridCol w:w="1203"/>
        <w:gridCol w:w="1071"/>
      </w:tblGrid>
      <w:tr w:rsidR="00A84584" w:rsidRPr="00C915B1" w14:paraId="142A2330" w14:textId="77777777" w:rsidTr="00617296">
        <w:trPr>
          <w:trHeight w:hRule="exact" w:val="260"/>
        </w:trPr>
        <w:tc>
          <w:tcPr>
            <w:tcW w:w="3063" w:type="dxa"/>
            <w:shd w:val="clear" w:color="auto" w:fill="FFFFFF" w:themeFill="background1"/>
            <w:vAlign w:val="bottom"/>
          </w:tcPr>
          <w:p w14:paraId="4232D2AC" w14:textId="77777777" w:rsidR="00A84584" w:rsidRPr="00C1182A" w:rsidRDefault="00A84584" w:rsidP="00010602">
            <w:pPr>
              <w:tabs>
                <w:tab w:val="left" w:pos="4047"/>
              </w:tabs>
              <w:rPr>
                <w:rFonts w:ascii="Tahoma" w:hAnsi="Tahoma" w:cs="Tahoma"/>
                <w:b/>
                <w:bCs/>
                <w:color w:val="FF0000"/>
                <w:sz w:val="22"/>
                <w:szCs w:val="22"/>
                <w:lang w:val="el-GR"/>
              </w:rPr>
            </w:pPr>
          </w:p>
        </w:tc>
        <w:tc>
          <w:tcPr>
            <w:tcW w:w="3109" w:type="dxa"/>
            <w:gridSpan w:val="3"/>
            <w:shd w:val="clear" w:color="auto" w:fill="FFFFFF" w:themeFill="background1"/>
            <w:noWrap/>
            <w:vAlign w:val="bottom"/>
          </w:tcPr>
          <w:p w14:paraId="32C8EEBF" w14:textId="77777777" w:rsidR="00A84584" w:rsidRPr="00C1182A" w:rsidRDefault="00A84584" w:rsidP="007C4593">
            <w:pPr>
              <w:jc w:val="right"/>
              <w:rPr>
                <w:rFonts w:ascii="Tahoma" w:hAnsi="Tahoma" w:cs="Tahoma"/>
                <w:b/>
                <w:bCs/>
                <w:color w:val="FF0000"/>
                <w:sz w:val="22"/>
                <w:szCs w:val="22"/>
                <w:lang w:val="el-GR"/>
              </w:rPr>
            </w:pPr>
          </w:p>
        </w:tc>
        <w:tc>
          <w:tcPr>
            <w:tcW w:w="1977" w:type="dxa"/>
            <w:gridSpan w:val="3"/>
            <w:shd w:val="clear" w:color="auto" w:fill="FFFFFF" w:themeFill="background1"/>
            <w:noWrap/>
            <w:vAlign w:val="bottom"/>
          </w:tcPr>
          <w:p w14:paraId="617BDC31" w14:textId="77777777" w:rsidR="00A84584" w:rsidRPr="00C1182A" w:rsidRDefault="00A84584" w:rsidP="007C4593">
            <w:pPr>
              <w:jc w:val="right"/>
              <w:rPr>
                <w:rFonts w:ascii="Tahoma" w:hAnsi="Tahoma" w:cs="Tahoma"/>
                <w:b/>
                <w:bCs/>
                <w:color w:val="FF0000"/>
                <w:sz w:val="22"/>
                <w:szCs w:val="22"/>
                <w:lang w:val="el-GR"/>
              </w:rPr>
            </w:pPr>
          </w:p>
        </w:tc>
        <w:tc>
          <w:tcPr>
            <w:tcW w:w="2274" w:type="dxa"/>
            <w:gridSpan w:val="2"/>
            <w:shd w:val="clear" w:color="auto" w:fill="FFFFFF" w:themeFill="background1"/>
            <w:noWrap/>
            <w:vAlign w:val="bottom"/>
          </w:tcPr>
          <w:p w14:paraId="67BB3697" w14:textId="77777777" w:rsidR="00A84584" w:rsidRPr="00C1182A" w:rsidRDefault="00A84584" w:rsidP="007C4593">
            <w:pPr>
              <w:jc w:val="right"/>
              <w:rPr>
                <w:rFonts w:ascii="Tahoma" w:hAnsi="Tahoma" w:cs="Tahoma"/>
                <w:b/>
                <w:bCs/>
                <w:color w:val="FF0000"/>
                <w:sz w:val="22"/>
                <w:szCs w:val="22"/>
                <w:lang w:val="el-GR"/>
              </w:rPr>
            </w:pPr>
          </w:p>
        </w:tc>
      </w:tr>
      <w:tr w:rsidR="0025645E" w:rsidRPr="000B0B86" w14:paraId="6F1D0EB4" w14:textId="77777777" w:rsidTr="00617296">
        <w:trPr>
          <w:trHeight w:hRule="exact" w:val="516"/>
        </w:trPr>
        <w:tc>
          <w:tcPr>
            <w:tcW w:w="3063" w:type="dxa"/>
            <w:tcBorders>
              <w:top w:val="nil"/>
              <w:left w:val="nil"/>
              <w:bottom w:val="single" w:sz="12" w:space="0" w:color="548DD4" w:themeColor="text2" w:themeTint="99"/>
              <w:right w:val="nil"/>
            </w:tcBorders>
            <w:shd w:val="clear" w:color="auto" w:fill="FFFFFF" w:themeFill="background1"/>
            <w:vAlign w:val="bottom"/>
            <w:hideMark/>
          </w:tcPr>
          <w:p w14:paraId="2F94A43B" w14:textId="77777777" w:rsidR="0025645E" w:rsidRPr="000B0B86" w:rsidRDefault="0025645E" w:rsidP="0025645E">
            <w:pPr>
              <w:tabs>
                <w:tab w:val="left" w:pos="4047"/>
              </w:tabs>
              <w:ind w:left="-108"/>
              <w:rPr>
                <w:rFonts w:ascii="Tahoma" w:hAnsi="Tahoma" w:cs="Tahoma"/>
                <w:b/>
                <w:bCs/>
                <w:color w:val="FF0000"/>
                <w:sz w:val="22"/>
                <w:szCs w:val="22"/>
              </w:rPr>
            </w:pPr>
            <w:r>
              <w:rPr>
                <w:rFonts w:ascii="Tahoma" w:hAnsi="Tahoma" w:cs="Tahoma"/>
                <w:b/>
                <w:color w:val="000000"/>
                <w:sz w:val="22"/>
                <w:szCs w:val="22"/>
                <w:lang w:val="el-GR" w:eastAsia="el-GR"/>
              </w:rPr>
              <w:t xml:space="preserve"> </w:t>
            </w:r>
            <w:r w:rsidRPr="00EE70A7">
              <w:rPr>
                <w:rFonts w:ascii="Tahoma" w:hAnsi="Tahoma" w:cs="Tahoma"/>
                <w:b/>
                <w:color w:val="000000"/>
                <w:sz w:val="22"/>
                <w:szCs w:val="22"/>
                <w:lang w:val="el-GR" w:eastAsia="el-GR"/>
              </w:rPr>
              <w:t>(Εκατ. €</w:t>
            </w:r>
            <w:r w:rsidRPr="006142FC">
              <w:rPr>
                <w:rFonts w:ascii="Tahoma" w:hAnsi="Tahoma" w:cs="Tahoma"/>
                <w:b/>
                <w:bCs/>
                <w:sz w:val="22"/>
                <w:szCs w:val="22"/>
              </w:rPr>
              <w:t>)</w:t>
            </w:r>
          </w:p>
        </w:tc>
        <w:tc>
          <w:tcPr>
            <w:tcW w:w="1204" w:type="dxa"/>
            <w:tcBorders>
              <w:top w:val="nil"/>
              <w:left w:val="nil"/>
              <w:bottom w:val="single" w:sz="12" w:space="0" w:color="548DD4" w:themeColor="text2" w:themeTint="99"/>
              <w:right w:val="nil"/>
            </w:tcBorders>
            <w:shd w:val="clear" w:color="auto" w:fill="FFFFFF" w:themeFill="background1"/>
            <w:noWrap/>
            <w:vAlign w:val="bottom"/>
            <w:hideMark/>
          </w:tcPr>
          <w:p w14:paraId="746D4352" w14:textId="77777777" w:rsidR="0025645E" w:rsidRPr="00D73E1A" w:rsidRDefault="0025645E" w:rsidP="0025645E">
            <w:pPr>
              <w:ind w:left="34" w:hanging="1018"/>
              <w:jc w:val="right"/>
              <w:rPr>
                <w:rFonts w:ascii="Tahoma" w:hAnsi="Tahoma" w:cs="Tahoma"/>
                <w:b/>
                <w:color w:val="000000"/>
                <w:sz w:val="22"/>
                <w:szCs w:val="22"/>
                <w:lang w:val="el-GR" w:eastAsia="el-GR"/>
              </w:rPr>
            </w:pPr>
            <w:r w:rsidRPr="00D73E1A">
              <w:rPr>
                <w:rFonts w:ascii="Tahoma" w:hAnsi="Tahoma" w:cs="Tahoma"/>
                <w:b/>
                <w:color w:val="000000"/>
                <w:sz w:val="22"/>
                <w:szCs w:val="22"/>
                <w:lang w:val="el-GR" w:eastAsia="el-GR"/>
              </w:rPr>
              <w:t>Γ’τρίμηνο</w:t>
            </w:r>
          </w:p>
          <w:p w14:paraId="1EBCA377" w14:textId="77777777" w:rsidR="0025645E" w:rsidRPr="00D65F09" w:rsidRDefault="0025645E" w:rsidP="0025645E">
            <w:pPr>
              <w:jc w:val="right"/>
              <w:rPr>
                <w:rFonts w:ascii="Tahoma" w:hAnsi="Tahoma" w:cs="Tahoma"/>
                <w:b/>
                <w:bCs/>
                <w:sz w:val="22"/>
                <w:szCs w:val="22"/>
                <w:lang w:val="en-US"/>
              </w:rPr>
            </w:pPr>
            <w:r w:rsidRPr="00D73E1A">
              <w:rPr>
                <w:rFonts w:ascii="Tahoma" w:hAnsi="Tahoma" w:cs="Tahoma"/>
                <w:b/>
                <w:color w:val="000000"/>
                <w:sz w:val="22"/>
                <w:szCs w:val="22"/>
                <w:lang w:val="el-GR" w:eastAsia="el-GR"/>
              </w:rPr>
              <w:t xml:space="preserve"> 2020</w:t>
            </w:r>
          </w:p>
        </w:tc>
        <w:tc>
          <w:tcPr>
            <w:tcW w:w="1337" w:type="dxa"/>
            <w:tcBorders>
              <w:top w:val="nil"/>
              <w:left w:val="nil"/>
              <w:bottom w:val="single" w:sz="12" w:space="0" w:color="548DD4" w:themeColor="text2" w:themeTint="99"/>
              <w:right w:val="nil"/>
            </w:tcBorders>
            <w:shd w:val="clear" w:color="auto" w:fill="FFFFFF" w:themeFill="background1"/>
            <w:noWrap/>
            <w:vAlign w:val="bottom"/>
            <w:hideMark/>
          </w:tcPr>
          <w:p w14:paraId="45D7DDAD" w14:textId="77777777" w:rsidR="0025645E" w:rsidRPr="00D73E1A" w:rsidRDefault="0025645E" w:rsidP="0025645E">
            <w:pPr>
              <w:ind w:left="34" w:hanging="1018"/>
              <w:jc w:val="right"/>
              <w:rPr>
                <w:rFonts w:ascii="Tahoma" w:hAnsi="Tahoma" w:cs="Tahoma"/>
                <w:b/>
                <w:color w:val="000000"/>
                <w:sz w:val="22"/>
                <w:szCs w:val="22"/>
                <w:lang w:val="el-GR" w:eastAsia="el-GR"/>
              </w:rPr>
            </w:pPr>
            <w:r w:rsidRPr="00D73E1A">
              <w:rPr>
                <w:rFonts w:ascii="Tahoma" w:hAnsi="Tahoma" w:cs="Tahoma"/>
                <w:b/>
                <w:color w:val="000000"/>
                <w:sz w:val="22"/>
                <w:szCs w:val="22"/>
                <w:lang w:val="el-GR" w:eastAsia="el-GR"/>
              </w:rPr>
              <w:t>Γ’τρίμηνο</w:t>
            </w:r>
          </w:p>
          <w:p w14:paraId="056020B3" w14:textId="77777777" w:rsidR="0025645E" w:rsidRPr="00D65F09" w:rsidRDefault="0025645E" w:rsidP="0025645E">
            <w:pPr>
              <w:jc w:val="right"/>
              <w:rPr>
                <w:rFonts w:ascii="Tahoma" w:hAnsi="Tahoma" w:cs="Tahoma"/>
                <w:b/>
                <w:bCs/>
                <w:sz w:val="22"/>
                <w:szCs w:val="22"/>
                <w:lang w:val="en-US"/>
              </w:rPr>
            </w:pPr>
            <w:r w:rsidRPr="00D73E1A">
              <w:rPr>
                <w:rFonts w:ascii="Tahoma" w:hAnsi="Tahoma" w:cs="Tahoma"/>
                <w:b/>
                <w:color w:val="000000"/>
                <w:sz w:val="22"/>
                <w:szCs w:val="22"/>
                <w:lang w:val="el-GR" w:eastAsia="el-GR"/>
              </w:rPr>
              <w:t xml:space="preserve"> 20</w:t>
            </w:r>
            <w:r>
              <w:rPr>
                <w:rFonts w:ascii="Tahoma" w:hAnsi="Tahoma" w:cs="Tahoma"/>
                <w:b/>
                <w:color w:val="000000"/>
                <w:sz w:val="22"/>
                <w:szCs w:val="22"/>
                <w:lang w:val="el-GR" w:eastAsia="el-GR"/>
              </w:rPr>
              <w:t>19</w:t>
            </w:r>
          </w:p>
        </w:tc>
        <w:tc>
          <w:tcPr>
            <w:tcW w:w="1204" w:type="dxa"/>
            <w:gridSpan w:val="2"/>
            <w:tcBorders>
              <w:top w:val="nil"/>
              <w:left w:val="nil"/>
              <w:bottom w:val="single" w:sz="12" w:space="0" w:color="548DD4" w:themeColor="text2" w:themeTint="99"/>
              <w:right w:val="nil"/>
            </w:tcBorders>
            <w:shd w:val="clear" w:color="auto" w:fill="FFFFFF" w:themeFill="background1"/>
            <w:vAlign w:val="bottom"/>
            <w:hideMark/>
          </w:tcPr>
          <w:p w14:paraId="53D32740" w14:textId="77777777" w:rsidR="0025645E" w:rsidRPr="00D65F09" w:rsidRDefault="0025645E" w:rsidP="0025645E">
            <w:pPr>
              <w:jc w:val="right"/>
              <w:rPr>
                <w:rFonts w:ascii="Tahoma" w:hAnsi="Tahoma" w:cs="Tahoma"/>
                <w:b/>
                <w:bCs/>
                <w:sz w:val="22"/>
                <w:szCs w:val="22"/>
                <w:lang w:val="en-US"/>
              </w:rPr>
            </w:pPr>
            <w:r>
              <w:rPr>
                <w:rFonts w:ascii="Tahoma" w:hAnsi="Tahoma" w:cs="Tahoma"/>
                <w:b/>
                <w:bCs/>
                <w:sz w:val="22"/>
                <w:szCs w:val="22"/>
                <w:lang w:val="el-GR"/>
              </w:rPr>
              <w:t>%</w:t>
            </w:r>
          </w:p>
        </w:tc>
        <w:tc>
          <w:tcPr>
            <w:tcW w:w="1341" w:type="dxa"/>
            <w:gridSpan w:val="2"/>
            <w:tcBorders>
              <w:top w:val="nil"/>
              <w:left w:val="nil"/>
              <w:bottom w:val="single" w:sz="12" w:space="0" w:color="548DD4" w:themeColor="text2" w:themeTint="99"/>
              <w:right w:val="nil"/>
            </w:tcBorders>
            <w:shd w:val="clear" w:color="auto" w:fill="FFFFFF" w:themeFill="background1"/>
            <w:vAlign w:val="bottom"/>
            <w:hideMark/>
          </w:tcPr>
          <w:p w14:paraId="6695B33D" w14:textId="77777777" w:rsidR="0025645E" w:rsidRPr="00D65F09" w:rsidRDefault="0025645E" w:rsidP="0025645E">
            <w:pPr>
              <w:jc w:val="right"/>
              <w:rPr>
                <w:rFonts w:ascii="Tahoma" w:hAnsi="Tahoma" w:cs="Tahoma"/>
                <w:b/>
                <w:bCs/>
                <w:sz w:val="22"/>
                <w:szCs w:val="22"/>
                <w:lang w:val="el-GR"/>
              </w:rPr>
            </w:pPr>
            <w:r>
              <w:rPr>
                <w:rFonts w:ascii="Tahoma" w:hAnsi="Tahoma" w:cs="Tahoma"/>
                <w:b/>
                <w:bCs/>
                <w:sz w:val="22"/>
                <w:szCs w:val="22"/>
              </w:rPr>
              <w:t>9M '20</w:t>
            </w:r>
          </w:p>
        </w:tc>
        <w:tc>
          <w:tcPr>
            <w:tcW w:w="1203" w:type="dxa"/>
            <w:tcBorders>
              <w:top w:val="nil"/>
              <w:left w:val="nil"/>
              <w:bottom w:val="single" w:sz="12" w:space="0" w:color="548DD4" w:themeColor="text2" w:themeTint="99"/>
              <w:right w:val="nil"/>
            </w:tcBorders>
            <w:shd w:val="clear" w:color="auto" w:fill="FFFFFF" w:themeFill="background1"/>
            <w:vAlign w:val="bottom"/>
            <w:hideMark/>
          </w:tcPr>
          <w:p w14:paraId="180A2812" w14:textId="77777777" w:rsidR="0025645E" w:rsidRPr="00D65F09" w:rsidRDefault="0025645E" w:rsidP="0025645E">
            <w:pPr>
              <w:jc w:val="right"/>
              <w:rPr>
                <w:rFonts w:ascii="Tahoma" w:hAnsi="Tahoma" w:cs="Tahoma"/>
                <w:b/>
                <w:bCs/>
                <w:sz w:val="22"/>
                <w:szCs w:val="22"/>
                <w:lang w:val="el-GR"/>
              </w:rPr>
            </w:pPr>
            <w:r>
              <w:rPr>
                <w:rFonts w:ascii="Tahoma" w:hAnsi="Tahoma" w:cs="Tahoma"/>
                <w:b/>
                <w:bCs/>
                <w:sz w:val="22"/>
                <w:szCs w:val="22"/>
              </w:rPr>
              <w:t>9M'19</w:t>
            </w:r>
          </w:p>
        </w:tc>
        <w:tc>
          <w:tcPr>
            <w:tcW w:w="1071" w:type="dxa"/>
            <w:tcBorders>
              <w:top w:val="nil"/>
              <w:left w:val="nil"/>
              <w:bottom w:val="single" w:sz="12" w:space="0" w:color="548DD4" w:themeColor="text2" w:themeTint="99"/>
              <w:right w:val="nil"/>
            </w:tcBorders>
            <w:shd w:val="clear" w:color="auto" w:fill="FFFFFF" w:themeFill="background1"/>
            <w:noWrap/>
            <w:vAlign w:val="bottom"/>
            <w:hideMark/>
          </w:tcPr>
          <w:p w14:paraId="58AFE625" w14:textId="77777777" w:rsidR="0025645E" w:rsidRPr="00D65F09" w:rsidRDefault="0025645E" w:rsidP="0025645E">
            <w:pPr>
              <w:jc w:val="right"/>
              <w:rPr>
                <w:rFonts w:ascii="Tahoma" w:hAnsi="Tahoma" w:cs="Tahoma"/>
                <w:b/>
                <w:bCs/>
                <w:sz w:val="22"/>
                <w:szCs w:val="22"/>
                <w:lang w:val="en-US"/>
              </w:rPr>
            </w:pPr>
            <w:r>
              <w:rPr>
                <w:rFonts w:ascii="Tahoma" w:hAnsi="Tahoma" w:cs="Tahoma"/>
                <w:b/>
                <w:bCs/>
                <w:sz w:val="22"/>
                <w:szCs w:val="22"/>
                <w:lang w:val="el-GR"/>
              </w:rPr>
              <w:t>%</w:t>
            </w:r>
          </w:p>
        </w:tc>
      </w:tr>
      <w:tr w:rsidR="00D65F09" w:rsidRPr="000B0B86" w14:paraId="5D5D0EB6" w14:textId="77777777" w:rsidTr="00617296">
        <w:trPr>
          <w:trHeight w:hRule="exact" w:val="259"/>
        </w:trPr>
        <w:tc>
          <w:tcPr>
            <w:tcW w:w="3063" w:type="dxa"/>
            <w:tcBorders>
              <w:top w:val="single" w:sz="12" w:space="0" w:color="548DD4" w:themeColor="text2" w:themeTint="99"/>
              <w:left w:val="nil"/>
              <w:bottom w:val="nil"/>
              <w:right w:val="nil"/>
            </w:tcBorders>
            <w:shd w:val="clear" w:color="auto" w:fill="F2F2F2" w:themeFill="background1" w:themeFillShade="F2"/>
            <w:noWrap/>
            <w:vAlign w:val="center"/>
            <w:hideMark/>
          </w:tcPr>
          <w:p w14:paraId="48C9F37F" w14:textId="77777777" w:rsidR="00D65F09" w:rsidRPr="006003F1" w:rsidRDefault="00D65F09" w:rsidP="00D65F09">
            <w:pPr>
              <w:tabs>
                <w:tab w:val="left" w:pos="1968"/>
                <w:tab w:val="left" w:pos="2010"/>
                <w:tab w:val="left" w:pos="4047"/>
              </w:tabs>
              <w:ind w:left="-229" w:right="49" w:firstLine="121"/>
              <w:rPr>
                <w:rFonts w:ascii="Tahoma" w:hAnsi="Tahoma" w:cs="Tahoma"/>
                <w:sz w:val="22"/>
                <w:szCs w:val="22"/>
                <w:lang w:val="el-GR"/>
              </w:rPr>
            </w:pPr>
            <w:r>
              <w:rPr>
                <w:rFonts w:ascii="Tahoma" w:hAnsi="Tahoma" w:cs="Tahoma"/>
                <w:b/>
                <w:bCs/>
                <w:sz w:val="22"/>
                <w:szCs w:val="22"/>
                <w:lang w:val="el-GR"/>
              </w:rPr>
              <w:t>Κύκλος Εργασιών</w:t>
            </w:r>
          </w:p>
        </w:tc>
        <w:tc>
          <w:tcPr>
            <w:tcW w:w="1204" w:type="dxa"/>
            <w:tcBorders>
              <w:top w:val="single" w:sz="12" w:space="0" w:color="548DD4" w:themeColor="text2" w:themeTint="99"/>
              <w:left w:val="nil"/>
              <w:bottom w:val="nil"/>
              <w:right w:val="nil"/>
            </w:tcBorders>
            <w:shd w:val="clear" w:color="auto" w:fill="F2F2F2" w:themeFill="background1" w:themeFillShade="F2"/>
            <w:noWrap/>
            <w:vAlign w:val="center"/>
          </w:tcPr>
          <w:p w14:paraId="068F1C64" w14:textId="77777777" w:rsidR="00D65F09" w:rsidRPr="00613353" w:rsidRDefault="00D65F09" w:rsidP="00D65F09">
            <w:pPr>
              <w:tabs>
                <w:tab w:val="left" w:pos="1968"/>
                <w:tab w:val="left" w:pos="2010"/>
                <w:tab w:val="left" w:pos="4047"/>
              </w:tabs>
              <w:ind w:left="-229" w:right="49" w:firstLine="121"/>
              <w:jc w:val="right"/>
              <w:rPr>
                <w:rFonts w:ascii="Tahoma" w:hAnsi="Tahoma" w:cs="Tahoma"/>
                <w:b/>
                <w:sz w:val="22"/>
                <w:szCs w:val="22"/>
              </w:rPr>
            </w:pPr>
            <w:r w:rsidRPr="00DE1FF7">
              <w:rPr>
                <w:rFonts w:ascii="Tahoma" w:hAnsi="Tahoma" w:cs="Tahoma"/>
                <w:b/>
                <w:sz w:val="22"/>
                <w:szCs w:val="22"/>
              </w:rPr>
              <w:t>763</w:t>
            </w:r>
            <w:r>
              <w:rPr>
                <w:rFonts w:ascii="Tahoma" w:hAnsi="Tahoma" w:cs="Tahoma"/>
                <w:b/>
                <w:sz w:val="22"/>
                <w:szCs w:val="22"/>
              </w:rPr>
              <w:t>,</w:t>
            </w:r>
            <w:r w:rsidRPr="00DE1FF7">
              <w:rPr>
                <w:rFonts w:ascii="Tahoma" w:hAnsi="Tahoma" w:cs="Tahoma"/>
                <w:b/>
                <w:sz w:val="22"/>
                <w:szCs w:val="22"/>
              </w:rPr>
              <w:t>0</w:t>
            </w:r>
          </w:p>
        </w:tc>
        <w:tc>
          <w:tcPr>
            <w:tcW w:w="1337" w:type="dxa"/>
            <w:tcBorders>
              <w:top w:val="single" w:sz="12" w:space="0" w:color="548DD4" w:themeColor="text2" w:themeTint="99"/>
              <w:left w:val="nil"/>
              <w:bottom w:val="nil"/>
              <w:right w:val="nil"/>
            </w:tcBorders>
            <w:shd w:val="clear" w:color="auto" w:fill="F2F2F2" w:themeFill="background1" w:themeFillShade="F2"/>
            <w:noWrap/>
            <w:vAlign w:val="center"/>
          </w:tcPr>
          <w:p w14:paraId="3B40E638" w14:textId="77777777" w:rsidR="00D65F09" w:rsidRPr="00613353" w:rsidRDefault="00D65F09" w:rsidP="00D65F09">
            <w:pPr>
              <w:tabs>
                <w:tab w:val="left" w:pos="1968"/>
                <w:tab w:val="left" w:pos="2010"/>
                <w:tab w:val="left" w:pos="4047"/>
              </w:tabs>
              <w:ind w:left="-229" w:right="49" w:firstLine="121"/>
              <w:jc w:val="right"/>
              <w:rPr>
                <w:rFonts w:ascii="Tahoma" w:hAnsi="Tahoma" w:cs="Tahoma"/>
                <w:b/>
                <w:sz w:val="22"/>
                <w:szCs w:val="22"/>
              </w:rPr>
            </w:pPr>
            <w:r w:rsidRPr="00DE1FF7">
              <w:rPr>
                <w:rFonts w:ascii="Tahoma" w:hAnsi="Tahoma" w:cs="Tahoma"/>
                <w:b/>
                <w:sz w:val="22"/>
                <w:szCs w:val="22"/>
              </w:rPr>
              <w:t>771</w:t>
            </w:r>
            <w:r>
              <w:rPr>
                <w:rFonts w:ascii="Tahoma" w:hAnsi="Tahoma" w:cs="Tahoma"/>
                <w:b/>
                <w:sz w:val="22"/>
                <w:szCs w:val="22"/>
              </w:rPr>
              <w:t>,</w:t>
            </w:r>
            <w:r w:rsidRPr="00DE1FF7">
              <w:rPr>
                <w:rFonts w:ascii="Tahoma" w:hAnsi="Tahoma" w:cs="Tahoma"/>
                <w:b/>
                <w:sz w:val="22"/>
                <w:szCs w:val="22"/>
              </w:rPr>
              <w:t>3</w:t>
            </w:r>
          </w:p>
        </w:tc>
        <w:tc>
          <w:tcPr>
            <w:tcW w:w="1342" w:type="dxa"/>
            <w:gridSpan w:val="3"/>
            <w:tcBorders>
              <w:top w:val="single" w:sz="12" w:space="0" w:color="548DD4" w:themeColor="text2" w:themeTint="99"/>
              <w:left w:val="nil"/>
              <w:bottom w:val="nil"/>
              <w:right w:val="nil"/>
            </w:tcBorders>
            <w:shd w:val="clear" w:color="auto" w:fill="F2F2F2" w:themeFill="background1" w:themeFillShade="F2"/>
            <w:vAlign w:val="center"/>
          </w:tcPr>
          <w:p w14:paraId="43CCCD88" w14:textId="77777777" w:rsidR="00D65F09" w:rsidRPr="00613353" w:rsidRDefault="00D65F09" w:rsidP="00D65F09">
            <w:pPr>
              <w:tabs>
                <w:tab w:val="left" w:pos="1968"/>
                <w:tab w:val="left" w:pos="2010"/>
                <w:tab w:val="left" w:pos="4047"/>
              </w:tabs>
              <w:ind w:left="-229" w:right="49" w:firstLine="121"/>
              <w:jc w:val="right"/>
              <w:rPr>
                <w:rFonts w:ascii="Tahoma" w:hAnsi="Tahoma" w:cs="Tahoma"/>
                <w:b/>
                <w:sz w:val="22"/>
                <w:szCs w:val="22"/>
              </w:rPr>
            </w:pPr>
            <w:r w:rsidRPr="00DE1FF7">
              <w:rPr>
                <w:rFonts w:ascii="Tahoma" w:hAnsi="Tahoma" w:cs="Tahoma"/>
                <w:b/>
                <w:sz w:val="22"/>
                <w:szCs w:val="22"/>
              </w:rPr>
              <w:t>-1</w:t>
            </w:r>
            <w:r>
              <w:rPr>
                <w:rFonts w:ascii="Tahoma" w:hAnsi="Tahoma" w:cs="Tahoma"/>
                <w:b/>
                <w:sz w:val="22"/>
                <w:szCs w:val="22"/>
              </w:rPr>
              <w:t>,</w:t>
            </w:r>
            <w:r w:rsidRPr="00DE1FF7">
              <w:rPr>
                <w:rFonts w:ascii="Tahoma" w:hAnsi="Tahoma" w:cs="Tahoma"/>
                <w:b/>
                <w:sz w:val="22"/>
                <w:szCs w:val="22"/>
              </w:rPr>
              <w:t>1%</w:t>
            </w:r>
          </w:p>
        </w:tc>
        <w:tc>
          <w:tcPr>
            <w:tcW w:w="1203" w:type="dxa"/>
            <w:tcBorders>
              <w:top w:val="single" w:sz="12" w:space="0" w:color="548DD4" w:themeColor="text2" w:themeTint="99"/>
              <w:left w:val="nil"/>
              <w:bottom w:val="nil"/>
              <w:right w:val="nil"/>
            </w:tcBorders>
            <w:shd w:val="clear" w:color="auto" w:fill="F2F2F2" w:themeFill="background1" w:themeFillShade="F2"/>
            <w:vAlign w:val="center"/>
          </w:tcPr>
          <w:p w14:paraId="22F5B66C" w14:textId="77777777" w:rsidR="00D65F09" w:rsidRPr="00613353" w:rsidRDefault="00D65F09" w:rsidP="00D65F09">
            <w:pPr>
              <w:tabs>
                <w:tab w:val="left" w:pos="1968"/>
                <w:tab w:val="left" w:pos="2010"/>
                <w:tab w:val="left" w:pos="4047"/>
              </w:tabs>
              <w:ind w:left="-229" w:right="49" w:firstLine="121"/>
              <w:jc w:val="right"/>
              <w:rPr>
                <w:rFonts w:ascii="Tahoma" w:hAnsi="Tahoma" w:cs="Tahoma"/>
                <w:b/>
                <w:sz w:val="22"/>
                <w:szCs w:val="22"/>
              </w:rPr>
            </w:pPr>
            <w:r w:rsidRPr="00DE1FF7">
              <w:rPr>
                <w:rFonts w:ascii="Tahoma" w:hAnsi="Tahoma" w:cs="Tahoma"/>
                <w:b/>
                <w:sz w:val="22"/>
                <w:szCs w:val="22"/>
              </w:rPr>
              <w:t>2</w:t>
            </w:r>
            <w:r>
              <w:rPr>
                <w:rFonts w:ascii="Tahoma" w:hAnsi="Tahoma" w:cs="Tahoma"/>
                <w:b/>
                <w:sz w:val="22"/>
                <w:szCs w:val="22"/>
              </w:rPr>
              <w:t>.</w:t>
            </w:r>
            <w:r w:rsidRPr="00DE1FF7">
              <w:rPr>
                <w:rFonts w:ascii="Tahoma" w:hAnsi="Tahoma" w:cs="Tahoma"/>
                <w:b/>
                <w:sz w:val="22"/>
                <w:szCs w:val="22"/>
              </w:rPr>
              <w:t>162</w:t>
            </w:r>
            <w:r>
              <w:rPr>
                <w:rFonts w:ascii="Tahoma" w:hAnsi="Tahoma" w:cs="Tahoma"/>
                <w:b/>
                <w:sz w:val="22"/>
                <w:szCs w:val="22"/>
              </w:rPr>
              <w:t>,</w:t>
            </w:r>
            <w:r w:rsidRPr="00DE1FF7">
              <w:rPr>
                <w:rFonts w:ascii="Tahoma" w:hAnsi="Tahoma" w:cs="Tahoma"/>
                <w:b/>
                <w:sz w:val="22"/>
                <w:szCs w:val="22"/>
              </w:rPr>
              <w:t>1</w:t>
            </w:r>
          </w:p>
        </w:tc>
        <w:tc>
          <w:tcPr>
            <w:tcW w:w="1203" w:type="dxa"/>
            <w:tcBorders>
              <w:top w:val="single" w:sz="12" w:space="0" w:color="548DD4" w:themeColor="text2" w:themeTint="99"/>
              <w:left w:val="nil"/>
              <w:bottom w:val="nil"/>
              <w:right w:val="nil"/>
            </w:tcBorders>
            <w:shd w:val="clear" w:color="auto" w:fill="F2F2F2" w:themeFill="background1" w:themeFillShade="F2"/>
            <w:vAlign w:val="center"/>
          </w:tcPr>
          <w:p w14:paraId="476402CF" w14:textId="77777777" w:rsidR="00D65F09" w:rsidRPr="00613353" w:rsidRDefault="00D65F09" w:rsidP="00D65F09">
            <w:pPr>
              <w:tabs>
                <w:tab w:val="left" w:pos="1968"/>
                <w:tab w:val="left" w:pos="2010"/>
                <w:tab w:val="left" w:pos="4047"/>
              </w:tabs>
              <w:ind w:left="-229" w:right="49" w:firstLine="121"/>
              <w:jc w:val="right"/>
              <w:rPr>
                <w:rFonts w:ascii="Tahoma" w:hAnsi="Tahoma" w:cs="Tahoma"/>
                <w:b/>
                <w:sz w:val="22"/>
                <w:szCs w:val="22"/>
              </w:rPr>
            </w:pPr>
            <w:r w:rsidRPr="00DE1FF7">
              <w:rPr>
                <w:rFonts w:ascii="Tahoma" w:hAnsi="Tahoma" w:cs="Tahoma"/>
                <w:b/>
                <w:sz w:val="22"/>
                <w:szCs w:val="22"/>
              </w:rPr>
              <w:t>2</w:t>
            </w:r>
            <w:r>
              <w:rPr>
                <w:rFonts w:ascii="Tahoma" w:hAnsi="Tahoma" w:cs="Tahoma"/>
                <w:b/>
                <w:sz w:val="22"/>
                <w:szCs w:val="22"/>
              </w:rPr>
              <w:t>.</w:t>
            </w:r>
            <w:r w:rsidRPr="00DE1FF7">
              <w:rPr>
                <w:rFonts w:ascii="Tahoma" w:hAnsi="Tahoma" w:cs="Tahoma"/>
                <w:b/>
                <w:sz w:val="22"/>
                <w:szCs w:val="22"/>
              </w:rPr>
              <w:t>187</w:t>
            </w:r>
            <w:r>
              <w:rPr>
                <w:rFonts w:ascii="Tahoma" w:hAnsi="Tahoma" w:cs="Tahoma"/>
                <w:b/>
                <w:sz w:val="22"/>
                <w:szCs w:val="22"/>
              </w:rPr>
              <w:t>,</w:t>
            </w:r>
            <w:r w:rsidRPr="00DE1FF7">
              <w:rPr>
                <w:rFonts w:ascii="Tahoma" w:hAnsi="Tahoma" w:cs="Tahoma"/>
                <w:b/>
                <w:sz w:val="22"/>
                <w:szCs w:val="22"/>
              </w:rPr>
              <w:t>9</w:t>
            </w:r>
          </w:p>
        </w:tc>
        <w:tc>
          <w:tcPr>
            <w:tcW w:w="1071" w:type="dxa"/>
            <w:tcBorders>
              <w:top w:val="single" w:sz="12" w:space="0" w:color="548DD4" w:themeColor="text2" w:themeTint="99"/>
              <w:left w:val="nil"/>
              <w:bottom w:val="nil"/>
              <w:right w:val="nil"/>
            </w:tcBorders>
            <w:shd w:val="clear" w:color="auto" w:fill="F2F2F2" w:themeFill="background1" w:themeFillShade="F2"/>
            <w:noWrap/>
            <w:vAlign w:val="center"/>
          </w:tcPr>
          <w:p w14:paraId="62CC942B" w14:textId="77777777" w:rsidR="00D65F09" w:rsidRPr="00613353" w:rsidRDefault="00D65F09" w:rsidP="00D65F09">
            <w:pPr>
              <w:tabs>
                <w:tab w:val="left" w:pos="1968"/>
                <w:tab w:val="left" w:pos="2010"/>
                <w:tab w:val="left" w:pos="4047"/>
              </w:tabs>
              <w:ind w:left="-229" w:right="49" w:firstLine="121"/>
              <w:jc w:val="right"/>
              <w:rPr>
                <w:rFonts w:ascii="Tahoma" w:hAnsi="Tahoma" w:cs="Tahoma"/>
                <w:b/>
                <w:sz w:val="22"/>
                <w:szCs w:val="22"/>
              </w:rPr>
            </w:pPr>
            <w:r w:rsidRPr="00DE1FF7">
              <w:rPr>
                <w:rFonts w:ascii="Tahoma" w:hAnsi="Tahoma" w:cs="Tahoma"/>
                <w:b/>
                <w:sz w:val="22"/>
                <w:szCs w:val="22"/>
              </w:rPr>
              <w:t>-1</w:t>
            </w:r>
            <w:r>
              <w:rPr>
                <w:rFonts w:ascii="Tahoma" w:hAnsi="Tahoma" w:cs="Tahoma"/>
                <w:b/>
                <w:sz w:val="22"/>
                <w:szCs w:val="22"/>
              </w:rPr>
              <w:t>,</w:t>
            </w:r>
            <w:r w:rsidRPr="00DE1FF7">
              <w:rPr>
                <w:rFonts w:ascii="Tahoma" w:hAnsi="Tahoma" w:cs="Tahoma"/>
                <w:b/>
                <w:sz w:val="22"/>
                <w:szCs w:val="22"/>
              </w:rPr>
              <w:t>2%</w:t>
            </w:r>
          </w:p>
        </w:tc>
      </w:tr>
      <w:tr w:rsidR="00D65F09" w:rsidRPr="000B0B86" w14:paraId="1F731018" w14:textId="77777777" w:rsidTr="00617296">
        <w:trPr>
          <w:trHeight w:hRule="exact" w:val="259"/>
        </w:trPr>
        <w:tc>
          <w:tcPr>
            <w:tcW w:w="3063" w:type="dxa"/>
            <w:shd w:val="clear" w:color="auto" w:fill="FFFFFF" w:themeFill="background1"/>
            <w:noWrap/>
            <w:vAlign w:val="center"/>
            <w:hideMark/>
          </w:tcPr>
          <w:p w14:paraId="560A34D5" w14:textId="77777777" w:rsidR="00D65F09" w:rsidRPr="006003F1" w:rsidRDefault="00D65F09" w:rsidP="00D65F09">
            <w:pPr>
              <w:tabs>
                <w:tab w:val="left" w:pos="1968"/>
                <w:tab w:val="left" w:pos="2010"/>
                <w:tab w:val="left" w:pos="4047"/>
              </w:tabs>
              <w:ind w:left="-229" w:right="49" w:firstLine="121"/>
              <w:rPr>
                <w:rFonts w:ascii="Tahoma" w:hAnsi="Tahoma" w:cs="Tahoma"/>
                <w:sz w:val="22"/>
                <w:szCs w:val="22"/>
                <w:lang w:val="el-GR"/>
              </w:rPr>
            </w:pPr>
            <w:r>
              <w:rPr>
                <w:rFonts w:ascii="Tahoma" w:hAnsi="Tahoma" w:cs="Tahoma"/>
                <w:bCs/>
                <w:i/>
                <w:sz w:val="22"/>
                <w:szCs w:val="22"/>
                <w:lang w:val="el-GR"/>
              </w:rPr>
              <w:t>Έσοδα λιανικής σταθερής</w:t>
            </w:r>
          </w:p>
        </w:tc>
        <w:tc>
          <w:tcPr>
            <w:tcW w:w="1204" w:type="dxa"/>
            <w:tcBorders>
              <w:top w:val="nil"/>
              <w:left w:val="nil"/>
              <w:bottom w:val="nil"/>
              <w:right w:val="nil"/>
            </w:tcBorders>
            <w:shd w:val="clear" w:color="auto" w:fill="auto"/>
            <w:noWrap/>
            <w:vAlign w:val="center"/>
          </w:tcPr>
          <w:p w14:paraId="6099AB9D" w14:textId="77777777" w:rsidR="00D65F09" w:rsidRPr="00613353" w:rsidRDefault="00D65F09" w:rsidP="00D65F09">
            <w:pPr>
              <w:tabs>
                <w:tab w:val="left" w:pos="1968"/>
                <w:tab w:val="left" w:pos="2010"/>
                <w:tab w:val="left" w:pos="4047"/>
              </w:tabs>
              <w:ind w:left="-229" w:right="49" w:firstLine="121"/>
              <w:jc w:val="right"/>
              <w:rPr>
                <w:rFonts w:ascii="Tahoma" w:hAnsi="Tahoma" w:cs="Tahoma"/>
                <w:i/>
                <w:sz w:val="22"/>
                <w:szCs w:val="22"/>
              </w:rPr>
            </w:pPr>
            <w:r w:rsidRPr="00251239">
              <w:rPr>
                <w:rFonts w:ascii="Tahoma" w:hAnsi="Tahoma" w:cs="Tahoma"/>
                <w:i/>
                <w:sz w:val="22"/>
                <w:szCs w:val="22"/>
              </w:rPr>
              <w:t>236</w:t>
            </w:r>
            <w:r>
              <w:rPr>
                <w:rFonts w:ascii="Tahoma" w:hAnsi="Tahoma" w:cs="Tahoma"/>
                <w:i/>
                <w:sz w:val="22"/>
                <w:szCs w:val="22"/>
              </w:rPr>
              <w:t>,</w:t>
            </w:r>
            <w:r w:rsidRPr="00251239">
              <w:rPr>
                <w:rFonts w:ascii="Tahoma" w:hAnsi="Tahoma" w:cs="Tahoma"/>
                <w:i/>
                <w:sz w:val="22"/>
                <w:szCs w:val="22"/>
              </w:rPr>
              <w:t>9</w:t>
            </w:r>
          </w:p>
        </w:tc>
        <w:tc>
          <w:tcPr>
            <w:tcW w:w="1337" w:type="dxa"/>
            <w:tcBorders>
              <w:top w:val="nil"/>
              <w:left w:val="nil"/>
              <w:bottom w:val="nil"/>
              <w:right w:val="nil"/>
            </w:tcBorders>
            <w:shd w:val="clear" w:color="auto" w:fill="auto"/>
            <w:noWrap/>
            <w:vAlign w:val="center"/>
          </w:tcPr>
          <w:p w14:paraId="025996E2" w14:textId="77777777" w:rsidR="00D65F09" w:rsidRPr="00613353" w:rsidRDefault="00D65F09" w:rsidP="00D65F09">
            <w:pPr>
              <w:tabs>
                <w:tab w:val="left" w:pos="1968"/>
                <w:tab w:val="left" w:pos="2010"/>
                <w:tab w:val="left" w:pos="4047"/>
              </w:tabs>
              <w:ind w:left="-229" w:right="49" w:firstLine="121"/>
              <w:jc w:val="right"/>
              <w:rPr>
                <w:rFonts w:ascii="Tahoma" w:hAnsi="Tahoma" w:cs="Tahoma"/>
                <w:i/>
                <w:sz w:val="22"/>
                <w:szCs w:val="22"/>
              </w:rPr>
            </w:pPr>
            <w:r w:rsidRPr="00251239">
              <w:rPr>
                <w:rFonts w:ascii="Tahoma" w:hAnsi="Tahoma" w:cs="Tahoma"/>
                <w:i/>
                <w:sz w:val="22"/>
                <w:szCs w:val="22"/>
              </w:rPr>
              <w:t>236</w:t>
            </w:r>
            <w:r>
              <w:rPr>
                <w:rFonts w:ascii="Tahoma" w:hAnsi="Tahoma" w:cs="Tahoma"/>
                <w:i/>
                <w:sz w:val="22"/>
                <w:szCs w:val="22"/>
              </w:rPr>
              <w:t>,</w:t>
            </w:r>
            <w:r w:rsidRPr="00251239">
              <w:rPr>
                <w:rFonts w:ascii="Tahoma" w:hAnsi="Tahoma" w:cs="Tahoma"/>
                <w:i/>
                <w:sz w:val="22"/>
                <w:szCs w:val="22"/>
              </w:rPr>
              <w:t>8</w:t>
            </w:r>
          </w:p>
        </w:tc>
        <w:tc>
          <w:tcPr>
            <w:tcW w:w="1342" w:type="dxa"/>
            <w:gridSpan w:val="3"/>
            <w:tcBorders>
              <w:top w:val="nil"/>
              <w:left w:val="nil"/>
              <w:bottom w:val="nil"/>
              <w:right w:val="nil"/>
            </w:tcBorders>
            <w:shd w:val="clear" w:color="auto" w:fill="auto"/>
            <w:vAlign w:val="center"/>
          </w:tcPr>
          <w:p w14:paraId="41FDFE58" w14:textId="77777777" w:rsidR="00D65F09" w:rsidRPr="00613353" w:rsidRDefault="00D65F09" w:rsidP="00D65F09">
            <w:pPr>
              <w:tabs>
                <w:tab w:val="left" w:pos="1968"/>
                <w:tab w:val="left" w:pos="2010"/>
                <w:tab w:val="left" w:pos="4047"/>
              </w:tabs>
              <w:ind w:left="-229" w:right="49" w:firstLine="121"/>
              <w:jc w:val="right"/>
              <w:rPr>
                <w:rFonts w:ascii="Tahoma" w:hAnsi="Tahoma" w:cs="Tahoma"/>
                <w:i/>
                <w:sz w:val="22"/>
                <w:szCs w:val="22"/>
              </w:rPr>
            </w:pPr>
            <w:r w:rsidRPr="00251239">
              <w:rPr>
                <w:rFonts w:ascii="Tahoma" w:hAnsi="Tahoma" w:cs="Tahoma"/>
                <w:i/>
                <w:sz w:val="22"/>
                <w:szCs w:val="22"/>
              </w:rPr>
              <w:t>0</w:t>
            </w:r>
            <w:r>
              <w:rPr>
                <w:rFonts w:ascii="Tahoma" w:hAnsi="Tahoma" w:cs="Tahoma"/>
                <w:i/>
                <w:sz w:val="22"/>
                <w:szCs w:val="22"/>
              </w:rPr>
              <w:t>,</w:t>
            </w:r>
            <w:r w:rsidRPr="00251239">
              <w:rPr>
                <w:rFonts w:ascii="Tahoma" w:hAnsi="Tahoma" w:cs="Tahoma"/>
                <w:i/>
                <w:sz w:val="22"/>
                <w:szCs w:val="22"/>
              </w:rPr>
              <w:t>0%</w:t>
            </w:r>
          </w:p>
        </w:tc>
        <w:tc>
          <w:tcPr>
            <w:tcW w:w="1203" w:type="dxa"/>
            <w:tcBorders>
              <w:top w:val="nil"/>
              <w:left w:val="nil"/>
              <w:bottom w:val="nil"/>
              <w:right w:val="nil"/>
            </w:tcBorders>
            <w:shd w:val="clear" w:color="auto" w:fill="auto"/>
            <w:vAlign w:val="center"/>
          </w:tcPr>
          <w:p w14:paraId="4813502F" w14:textId="77777777" w:rsidR="00D65F09" w:rsidRPr="00613353" w:rsidRDefault="00D65F09" w:rsidP="00D65F09">
            <w:pPr>
              <w:tabs>
                <w:tab w:val="left" w:pos="1968"/>
                <w:tab w:val="left" w:pos="2010"/>
                <w:tab w:val="left" w:pos="4047"/>
              </w:tabs>
              <w:ind w:left="-229" w:right="49" w:firstLine="121"/>
              <w:jc w:val="right"/>
              <w:rPr>
                <w:rFonts w:ascii="Tahoma" w:hAnsi="Tahoma" w:cs="Tahoma"/>
                <w:i/>
                <w:sz w:val="22"/>
                <w:szCs w:val="22"/>
              </w:rPr>
            </w:pPr>
            <w:r w:rsidRPr="00251239">
              <w:rPr>
                <w:rFonts w:ascii="Tahoma" w:hAnsi="Tahoma" w:cs="Tahoma"/>
                <w:i/>
                <w:sz w:val="22"/>
                <w:szCs w:val="22"/>
              </w:rPr>
              <w:t>702</w:t>
            </w:r>
            <w:r>
              <w:rPr>
                <w:rFonts w:ascii="Tahoma" w:hAnsi="Tahoma" w:cs="Tahoma"/>
                <w:i/>
                <w:sz w:val="22"/>
                <w:szCs w:val="22"/>
              </w:rPr>
              <w:t>,</w:t>
            </w:r>
            <w:r w:rsidRPr="00251239">
              <w:rPr>
                <w:rFonts w:ascii="Tahoma" w:hAnsi="Tahoma" w:cs="Tahoma"/>
                <w:i/>
                <w:sz w:val="22"/>
                <w:szCs w:val="22"/>
              </w:rPr>
              <w:t>6</w:t>
            </w:r>
          </w:p>
        </w:tc>
        <w:tc>
          <w:tcPr>
            <w:tcW w:w="1203" w:type="dxa"/>
            <w:tcBorders>
              <w:top w:val="nil"/>
              <w:left w:val="nil"/>
              <w:bottom w:val="nil"/>
              <w:right w:val="nil"/>
            </w:tcBorders>
            <w:shd w:val="clear" w:color="auto" w:fill="auto"/>
            <w:vAlign w:val="center"/>
          </w:tcPr>
          <w:p w14:paraId="27F8003B" w14:textId="77777777" w:rsidR="00D65F09" w:rsidRPr="00613353" w:rsidRDefault="00D65F09" w:rsidP="00D65F09">
            <w:pPr>
              <w:tabs>
                <w:tab w:val="left" w:pos="1968"/>
                <w:tab w:val="left" w:pos="2010"/>
                <w:tab w:val="left" w:pos="4047"/>
              </w:tabs>
              <w:ind w:left="-229" w:right="49" w:firstLine="121"/>
              <w:jc w:val="right"/>
              <w:rPr>
                <w:rFonts w:ascii="Tahoma" w:hAnsi="Tahoma" w:cs="Tahoma"/>
                <w:i/>
                <w:sz w:val="22"/>
                <w:szCs w:val="22"/>
              </w:rPr>
            </w:pPr>
            <w:r w:rsidRPr="00251239">
              <w:rPr>
                <w:rFonts w:ascii="Tahoma" w:hAnsi="Tahoma" w:cs="Tahoma"/>
                <w:i/>
                <w:sz w:val="22"/>
                <w:szCs w:val="22"/>
              </w:rPr>
              <w:t>701</w:t>
            </w:r>
            <w:r>
              <w:rPr>
                <w:rFonts w:ascii="Tahoma" w:hAnsi="Tahoma" w:cs="Tahoma"/>
                <w:i/>
                <w:sz w:val="22"/>
                <w:szCs w:val="22"/>
              </w:rPr>
              <w:t>,</w:t>
            </w:r>
            <w:r w:rsidRPr="00251239">
              <w:rPr>
                <w:rFonts w:ascii="Tahoma" w:hAnsi="Tahoma" w:cs="Tahoma"/>
                <w:i/>
                <w:sz w:val="22"/>
                <w:szCs w:val="22"/>
              </w:rPr>
              <w:t>5</w:t>
            </w:r>
          </w:p>
        </w:tc>
        <w:tc>
          <w:tcPr>
            <w:tcW w:w="1071" w:type="dxa"/>
            <w:tcBorders>
              <w:top w:val="nil"/>
              <w:left w:val="nil"/>
              <w:bottom w:val="nil"/>
              <w:right w:val="nil"/>
            </w:tcBorders>
            <w:shd w:val="clear" w:color="auto" w:fill="auto"/>
            <w:noWrap/>
            <w:vAlign w:val="center"/>
          </w:tcPr>
          <w:p w14:paraId="702D9326" w14:textId="77777777" w:rsidR="00D65F09" w:rsidRPr="00613353" w:rsidRDefault="00D65F09" w:rsidP="00D65F09">
            <w:pPr>
              <w:tabs>
                <w:tab w:val="left" w:pos="1968"/>
                <w:tab w:val="left" w:pos="2010"/>
                <w:tab w:val="left" w:pos="4047"/>
              </w:tabs>
              <w:ind w:left="-229" w:right="49" w:firstLine="121"/>
              <w:jc w:val="right"/>
              <w:rPr>
                <w:rFonts w:ascii="Tahoma" w:hAnsi="Tahoma" w:cs="Tahoma"/>
                <w:i/>
                <w:sz w:val="22"/>
                <w:szCs w:val="22"/>
              </w:rPr>
            </w:pPr>
            <w:r w:rsidRPr="00251239">
              <w:rPr>
                <w:rFonts w:ascii="Tahoma" w:hAnsi="Tahoma" w:cs="Tahoma"/>
                <w:i/>
                <w:sz w:val="22"/>
                <w:szCs w:val="22"/>
              </w:rPr>
              <w:t>+0</w:t>
            </w:r>
            <w:r>
              <w:rPr>
                <w:rFonts w:ascii="Tahoma" w:hAnsi="Tahoma" w:cs="Tahoma"/>
                <w:i/>
                <w:sz w:val="22"/>
                <w:szCs w:val="22"/>
              </w:rPr>
              <w:t>,</w:t>
            </w:r>
            <w:r w:rsidRPr="00251239">
              <w:rPr>
                <w:rFonts w:ascii="Tahoma" w:hAnsi="Tahoma" w:cs="Tahoma"/>
                <w:i/>
                <w:sz w:val="22"/>
                <w:szCs w:val="22"/>
              </w:rPr>
              <w:t>2%</w:t>
            </w:r>
          </w:p>
        </w:tc>
      </w:tr>
      <w:tr w:rsidR="00D65F09" w:rsidRPr="000B0B86" w14:paraId="75AB341B" w14:textId="77777777" w:rsidTr="00617296">
        <w:trPr>
          <w:trHeight w:hRule="exact" w:val="259"/>
        </w:trPr>
        <w:tc>
          <w:tcPr>
            <w:tcW w:w="3063" w:type="dxa"/>
            <w:shd w:val="clear" w:color="auto" w:fill="FFFFFF" w:themeFill="background1"/>
            <w:noWrap/>
            <w:vAlign w:val="center"/>
            <w:hideMark/>
          </w:tcPr>
          <w:p w14:paraId="1C3D22CA" w14:textId="77777777" w:rsidR="00D65F09" w:rsidRPr="006003F1" w:rsidRDefault="00D65F09" w:rsidP="00D65F09">
            <w:pPr>
              <w:tabs>
                <w:tab w:val="left" w:pos="1968"/>
                <w:tab w:val="left" w:pos="2010"/>
                <w:tab w:val="left" w:pos="4047"/>
              </w:tabs>
              <w:ind w:left="-229" w:right="49" w:firstLine="121"/>
              <w:rPr>
                <w:rFonts w:ascii="Tahoma" w:hAnsi="Tahoma" w:cs="Tahoma"/>
                <w:sz w:val="22"/>
                <w:szCs w:val="22"/>
                <w:lang w:val="el-GR"/>
              </w:rPr>
            </w:pPr>
            <w:r>
              <w:rPr>
                <w:rFonts w:ascii="Tahoma" w:hAnsi="Tahoma" w:cs="Tahoma"/>
                <w:bCs/>
                <w:i/>
                <w:sz w:val="22"/>
                <w:szCs w:val="22"/>
                <w:lang w:val="el-GR"/>
              </w:rPr>
              <w:t>Έσοδα από υπηρεσίες κινητής</w:t>
            </w:r>
          </w:p>
        </w:tc>
        <w:tc>
          <w:tcPr>
            <w:tcW w:w="1204" w:type="dxa"/>
            <w:tcBorders>
              <w:top w:val="nil"/>
              <w:left w:val="nil"/>
              <w:bottom w:val="nil"/>
              <w:right w:val="nil"/>
            </w:tcBorders>
            <w:shd w:val="clear" w:color="auto" w:fill="auto"/>
            <w:noWrap/>
            <w:vAlign w:val="center"/>
          </w:tcPr>
          <w:p w14:paraId="706C7074" w14:textId="77777777" w:rsidR="00D65F09" w:rsidRPr="00F86116" w:rsidRDefault="00D65F09" w:rsidP="00D65F09">
            <w:pPr>
              <w:tabs>
                <w:tab w:val="left" w:pos="1968"/>
                <w:tab w:val="left" w:pos="2010"/>
                <w:tab w:val="left" w:pos="4047"/>
              </w:tabs>
              <w:ind w:left="-229" w:right="49" w:firstLine="121"/>
              <w:jc w:val="right"/>
              <w:rPr>
                <w:rFonts w:ascii="Tahoma" w:hAnsi="Tahoma" w:cs="Tahoma"/>
                <w:i/>
                <w:sz w:val="22"/>
                <w:szCs w:val="22"/>
              </w:rPr>
            </w:pPr>
            <w:r w:rsidRPr="00B26C02">
              <w:rPr>
                <w:rFonts w:ascii="Tahoma" w:hAnsi="Tahoma" w:cs="Tahoma"/>
                <w:i/>
                <w:sz w:val="22"/>
                <w:szCs w:val="22"/>
              </w:rPr>
              <w:t>243</w:t>
            </w:r>
            <w:r>
              <w:rPr>
                <w:rFonts w:ascii="Tahoma" w:hAnsi="Tahoma" w:cs="Tahoma"/>
                <w:i/>
                <w:sz w:val="22"/>
                <w:szCs w:val="22"/>
              </w:rPr>
              <w:t>,</w:t>
            </w:r>
            <w:r w:rsidRPr="00B26C02">
              <w:rPr>
                <w:rFonts w:ascii="Tahoma" w:hAnsi="Tahoma" w:cs="Tahoma"/>
                <w:i/>
                <w:sz w:val="22"/>
                <w:szCs w:val="22"/>
              </w:rPr>
              <w:t>7</w:t>
            </w:r>
          </w:p>
        </w:tc>
        <w:tc>
          <w:tcPr>
            <w:tcW w:w="1337" w:type="dxa"/>
            <w:tcBorders>
              <w:top w:val="nil"/>
              <w:left w:val="nil"/>
              <w:bottom w:val="nil"/>
              <w:right w:val="nil"/>
            </w:tcBorders>
            <w:shd w:val="clear" w:color="auto" w:fill="auto"/>
            <w:noWrap/>
            <w:vAlign w:val="center"/>
          </w:tcPr>
          <w:p w14:paraId="0B230083" w14:textId="77777777" w:rsidR="00D65F09" w:rsidRPr="00F86116" w:rsidRDefault="00D65F09" w:rsidP="00D65F09">
            <w:pPr>
              <w:tabs>
                <w:tab w:val="left" w:pos="1968"/>
                <w:tab w:val="left" w:pos="2010"/>
                <w:tab w:val="left" w:pos="4047"/>
              </w:tabs>
              <w:ind w:left="-229" w:right="49" w:firstLine="121"/>
              <w:jc w:val="right"/>
              <w:rPr>
                <w:rFonts w:ascii="Tahoma" w:hAnsi="Tahoma" w:cs="Tahoma"/>
                <w:i/>
                <w:sz w:val="22"/>
                <w:szCs w:val="22"/>
              </w:rPr>
            </w:pPr>
            <w:r w:rsidRPr="00B26C02">
              <w:rPr>
                <w:rFonts w:ascii="Tahoma" w:hAnsi="Tahoma" w:cs="Tahoma"/>
                <w:i/>
                <w:sz w:val="22"/>
                <w:szCs w:val="22"/>
              </w:rPr>
              <w:t>265</w:t>
            </w:r>
            <w:r>
              <w:rPr>
                <w:rFonts w:ascii="Tahoma" w:hAnsi="Tahoma" w:cs="Tahoma"/>
                <w:i/>
                <w:sz w:val="22"/>
                <w:szCs w:val="22"/>
              </w:rPr>
              <w:t>,</w:t>
            </w:r>
            <w:r w:rsidRPr="00B26C02">
              <w:rPr>
                <w:rFonts w:ascii="Tahoma" w:hAnsi="Tahoma" w:cs="Tahoma"/>
                <w:i/>
                <w:sz w:val="22"/>
                <w:szCs w:val="22"/>
              </w:rPr>
              <w:t>1</w:t>
            </w:r>
          </w:p>
        </w:tc>
        <w:tc>
          <w:tcPr>
            <w:tcW w:w="1342" w:type="dxa"/>
            <w:gridSpan w:val="3"/>
            <w:tcBorders>
              <w:top w:val="nil"/>
              <w:left w:val="nil"/>
              <w:bottom w:val="nil"/>
              <w:right w:val="nil"/>
            </w:tcBorders>
            <w:shd w:val="clear" w:color="auto" w:fill="auto"/>
            <w:vAlign w:val="center"/>
          </w:tcPr>
          <w:p w14:paraId="58D76A7E" w14:textId="77777777" w:rsidR="00D65F09" w:rsidRPr="00F86116" w:rsidRDefault="00D65F09" w:rsidP="00D65F09">
            <w:pPr>
              <w:tabs>
                <w:tab w:val="left" w:pos="1968"/>
                <w:tab w:val="left" w:pos="2010"/>
                <w:tab w:val="left" w:pos="4047"/>
              </w:tabs>
              <w:ind w:left="-229" w:right="49" w:firstLine="121"/>
              <w:jc w:val="right"/>
              <w:rPr>
                <w:rFonts w:ascii="Tahoma" w:hAnsi="Tahoma" w:cs="Tahoma"/>
                <w:i/>
                <w:sz w:val="22"/>
                <w:szCs w:val="22"/>
              </w:rPr>
            </w:pPr>
            <w:r w:rsidRPr="00B26C02">
              <w:rPr>
                <w:rFonts w:ascii="Tahoma" w:hAnsi="Tahoma" w:cs="Tahoma"/>
                <w:i/>
                <w:sz w:val="22"/>
                <w:szCs w:val="22"/>
              </w:rPr>
              <w:t>-8</w:t>
            </w:r>
            <w:r>
              <w:rPr>
                <w:rFonts w:ascii="Tahoma" w:hAnsi="Tahoma" w:cs="Tahoma"/>
                <w:i/>
                <w:sz w:val="22"/>
                <w:szCs w:val="22"/>
              </w:rPr>
              <w:t>,</w:t>
            </w:r>
            <w:r w:rsidRPr="00B26C02">
              <w:rPr>
                <w:rFonts w:ascii="Tahoma" w:hAnsi="Tahoma" w:cs="Tahoma"/>
                <w:i/>
                <w:sz w:val="22"/>
                <w:szCs w:val="22"/>
              </w:rPr>
              <w:t>1%</w:t>
            </w:r>
          </w:p>
        </w:tc>
        <w:tc>
          <w:tcPr>
            <w:tcW w:w="1203" w:type="dxa"/>
            <w:tcBorders>
              <w:top w:val="nil"/>
              <w:left w:val="nil"/>
              <w:bottom w:val="nil"/>
              <w:right w:val="nil"/>
            </w:tcBorders>
            <w:shd w:val="clear" w:color="auto" w:fill="auto"/>
            <w:vAlign w:val="center"/>
          </w:tcPr>
          <w:p w14:paraId="5B1D59DC" w14:textId="77777777" w:rsidR="00D65F09" w:rsidRPr="00F86116" w:rsidRDefault="00D65F09" w:rsidP="00D65F09">
            <w:pPr>
              <w:tabs>
                <w:tab w:val="left" w:pos="1968"/>
                <w:tab w:val="left" w:pos="2010"/>
                <w:tab w:val="left" w:pos="4047"/>
              </w:tabs>
              <w:ind w:left="-229" w:right="49" w:firstLine="121"/>
              <w:jc w:val="right"/>
              <w:rPr>
                <w:rFonts w:ascii="Tahoma" w:hAnsi="Tahoma" w:cs="Tahoma"/>
                <w:i/>
                <w:sz w:val="22"/>
                <w:szCs w:val="22"/>
              </w:rPr>
            </w:pPr>
            <w:r w:rsidRPr="00B26C02">
              <w:rPr>
                <w:rFonts w:ascii="Tahoma" w:hAnsi="Tahoma" w:cs="Tahoma"/>
                <w:i/>
                <w:sz w:val="22"/>
                <w:szCs w:val="22"/>
              </w:rPr>
              <w:t>683</w:t>
            </w:r>
            <w:r>
              <w:rPr>
                <w:rFonts w:ascii="Tahoma" w:hAnsi="Tahoma" w:cs="Tahoma"/>
                <w:i/>
                <w:sz w:val="22"/>
                <w:szCs w:val="22"/>
              </w:rPr>
              <w:t>,</w:t>
            </w:r>
            <w:r w:rsidRPr="00B26C02">
              <w:rPr>
                <w:rFonts w:ascii="Tahoma" w:hAnsi="Tahoma" w:cs="Tahoma"/>
                <w:i/>
                <w:sz w:val="22"/>
                <w:szCs w:val="22"/>
              </w:rPr>
              <w:t>8</w:t>
            </w:r>
          </w:p>
        </w:tc>
        <w:tc>
          <w:tcPr>
            <w:tcW w:w="1203" w:type="dxa"/>
            <w:tcBorders>
              <w:top w:val="nil"/>
              <w:left w:val="nil"/>
              <w:bottom w:val="nil"/>
              <w:right w:val="nil"/>
            </w:tcBorders>
            <w:shd w:val="clear" w:color="auto" w:fill="auto"/>
            <w:vAlign w:val="center"/>
          </w:tcPr>
          <w:p w14:paraId="100D30F4" w14:textId="77777777" w:rsidR="00D65F09" w:rsidRPr="00F86116" w:rsidRDefault="00D65F09" w:rsidP="00D65F09">
            <w:pPr>
              <w:tabs>
                <w:tab w:val="left" w:pos="1968"/>
                <w:tab w:val="left" w:pos="2010"/>
                <w:tab w:val="left" w:pos="4047"/>
              </w:tabs>
              <w:ind w:left="-229" w:right="49" w:firstLine="121"/>
              <w:jc w:val="right"/>
              <w:rPr>
                <w:rFonts w:ascii="Tahoma" w:hAnsi="Tahoma" w:cs="Tahoma"/>
                <w:i/>
                <w:sz w:val="22"/>
                <w:szCs w:val="22"/>
              </w:rPr>
            </w:pPr>
            <w:r w:rsidRPr="00B26C02">
              <w:rPr>
                <w:rFonts w:ascii="Tahoma" w:hAnsi="Tahoma" w:cs="Tahoma"/>
                <w:i/>
                <w:sz w:val="22"/>
                <w:szCs w:val="22"/>
              </w:rPr>
              <w:t>718</w:t>
            </w:r>
            <w:r>
              <w:rPr>
                <w:rFonts w:ascii="Tahoma" w:hAnsi="Tahoma" w:cs="Tahoma"/>
                <w:i/>
                <w:sz w:val="22"/>
                <w:szCs w:val="22"/>
              </w:rPr>
              <w:t>,</w:t>
            </w:r>
            <w:r w:rsidRPr="00B26C02">
              <w:rPr>
                <w:rFonts w:ascii="Tahoma" w:hAnsi="Tahoma" w:cs="Tahoma"/>
                <w:i/>
                <w:sz w:val="22"/>
                <w:szCs w:val="22"/>
              </w:rPr>
              <w:t>9</w:t>
            </w:r>
          </w:p>
        </w:tc>
        <w:tc>
          <w:tcPr>
            <w:tcW w:w="1071" w:type="dxa"/>
            <w:tcBorders>
              <w:top w:val="nil"/>
              <w:left w:val="nil"/>
              <w:bottom w:val="nil"/>
              <w:right w:val="nil"/>
            </w:tcBorders>
            <w:shd w:val="clear" w:color="auto" w:fill="auto"/>
            <w:noWrap/>
            <w:vAlign w:val="center"/>
          </w:tcPr>
          <w:p w14:paraId="651BC6EC" w14:textId="77777777" w:rsidR="00D65F09" w:rsidRPr="00F86116" w:rsidRDefault="00D65F09" w:rsidP="00D65F09">
            <w:pPr>
              <w:tabs>
                <w:tab w:val="left" w:pos="1968"/>
                <w:tab w:val="left" w:pos="2010"/>
                <w:tab w:val="left" w:pos="4047"/>
              </w:tabs>
              <w:ind w:left="-229" w:right="49" w:firstLine="121"/>
              <w:jc w:val="right"/>
              <w:rPr>
                <w:rFonts w:ascii="Tahoma" w:hAnsi="Tahoma" w:cs="Tahoma"/>
                <w:i/>
                <w:sz w:val="22"/>
                <w:szCs w:val="22"/>
              </w:rPr>
            </w:pPr>
            <w:r w:rsidRPr="00B26C02">
              <w:rPr>
                <w:rFonts w:ascii="Tahoma" w:hAnsi="Tahoma" w:cs="Tahoma"/>
                <w:i/>
                <w:sz w:val="22"/>
                <w:szCs w:val="22"/>
              </w:rPr>
              <w:t>-4</w:t>
            </w:r>
            <w:r>
              <w:rPr>
                <w:rFonts w:ascii="Tahoma" w:hAnsi="Tahoma" w:cs="Tahoma"/>
                <w:i/>
                <w:sz w:val="22"/>
                <w:szCs w:val="22"/>
              </w:rPr>
              <w:t>,</w:t>
            </w:r>
            <w:r w:rsidRPr="00B26C02">
              <w:rPr>
                <w:rFonts w:ascii="Tahoma" w:hAnsi="Tahoma" w:cs="Tahoma"/>
                <w:i/>
                <w:sz w:val="22"/>
                <w:szCs w:val="22"/>
              </w:rPr>
              <w:t>9%</w:t>
            </w:r>
          </w:p>
        </w:tc>
      </w:tr>
      <w:tr w:rsidR="00D65F09" w:rsidRPr="000B0B86" w14:paraId="29E292A7" w14:textId="77777777" w:rsidTr="00617296">
        <w:trPr>
          <w:trHeight w:hRule="exact" w:val="259"/>
        </w:trPr>
        <w:tc>
          <w:tcPr>
            <w:tcW w:w="3063" w:type="dxa"/>
            <w:shd w:val="clear" w:color="auto" w:fill="FFFFFF" w:themeFill="background1"/>
            <w:noWrap/>
            <w:vAlign w:val="bottom"/>
            <w:hideMark/>
          </w:tcPr>
          <w:p w14:paraId="43FAF0FC" w14:textId="77777777" w:rsidR="00D65F09" w:rsidRPr="006003F1" w:rsidRDefault="00D65F09" w:rsidP="00D65F09">
            <w:pPr>
              <w:tabs>
                <w:tab w:val="left" w:pos="1968"/>
                <w:tab w:val="left" w:pos="2010"/>
                <w:tab w:val="left" w:pos="4047"/>
              </w:tabs>
              <w:ind w:left="-229" w:right="49" w:firstLine="121"/>
              <w:rPr>
                <w:rFonts w:ascii="Tahoma" w:hAnsi="Tahoma" w:cs="Tahoma"/>
                <w:sz w:val="22"/>
                <w:szCs w:val="22"/>
                <w:lang w:val="el-GR"/>
              </w:rPr>
            </w:pPr>
            <w:r>
              <w:rPr>
                <w:rFonts w:ascii="Tahoma" w:hAnsi="Tahoma" w:cs="Tahoma"/>
                <w:bCs/>
                <w:i/>
                <w:sz w:val="22"/>
                <w:szCs w:val="22"/>
                <w:lang w:val="el-GR"/>
              </w:rPr>
              <w:t>Έσοδα χονδρικής</w:t>
            </w:r>
          </w:p>
        </w:tc>
        <w:tc>
          <w:tcPr>
            <w:tcW w:w="1204" w:type="dxa"/>
            <w:tcBorders>
              <w:top w:val="nil"/>
              <w:left w:val="nil"/>
              <w:bottom w:val="nil"/>
              <w:right w:val="nil"/>
            </w:tcBorders>
            <w:shd w:val="clear" w:color="auto" w:fill="auto"/>
            <w:noWrap/>
            <w:vAlign w:val="center"/>
          </w:tcPr>
          <w:p w14:paraId="0CFBD315" w14:textId="77777777" w:rsidR="00D65F09" w:rsidRPr="00F86116" w:rsidRDefault="00D65F09" w:rsidP="00D65F09">
            <w:pPr>
              <w:tabs>
                <w:tab w:val="left" w:pos="1968"/>
                <w:tab w:val="left" w:pos="2010"/>
                <w:tab w:val="left" w:pos="4047"/>
              </w:tabs>
              <w:ind w:left="-229" w:right="49" w:firstLine="121"/>
              <w:jc w:val="right"/>
              <w:rPr>
                <w:rFonts w:ascii="Tahoma" w:hAnsi="Tahoma" w:cs="Tahoma"/>
                <w:i/>
                <w:sz w:val="22"/>
                <w:szCs w:val="22"/>
              </w:rPr>
            </w:pPr>
            <w:r w:rsidRPr="00B26C02">
              <w:rPr>
                <w:rFonts w:ascii="Tahoma" w:hAnsi="Tahoma" w:cs="Tahoma"/>
                <w:i/>
                <w:sz w:val="22"/>
                <w:szCs w:val="22"/>
              </w:rPr>
              <w:t>156</w:t>
            </w:r>
            <w:r>
              <w:rPr>
                <w:rFonts w:ascii="Tahoma" w:hAnsi="Tahoma" w:cs="Tahoma"/>
                <w:i/>
                <w:sz w:val="22"/>
                <w:szCs w:val="22"/>
              </w:rPr>
              <w:t>,</w:t>
            </w:r>
            <w:r w:rsidRPr="00B26C02">
              <w:rPr>
                <w:rFonts w:ascii="Tahoma" w:hAnsi="Tahoma" w:cs="Tahoma"/>
                <w:i/>
                <w:sz w:val="22"/>
                <w:szCs w:val="22"/>
              </w:rPr>
              <w:t>0</w:t>
            </w:r>
          </w:p>
        </w:tc>
        <w:tc>
          <w:tcPr>
            <w:tcW w:w="1337" w:type="dxa"/>
            <w:tcBorders>
              <w:top w:val="nil"/>
              <w:left w:val="nil"/>
              <w:bottom w:val="nil"/>
              <w:right w:val="nil"/>
            </w:tcBorders>
            <w:shd w:val="clear" w:color="auto" w:fill="auto"/>
            <w:noWrap/>
            <w:vAlign w:val="center"/>
          </w:tcPr>
          <w:p w14:paraId="33DD96CF" w14:textId="77777777" w:rsidR="00D65F09" w:rsidRPr="00F86116" w:rsidRDefault="00D65F09" w:rsidP="00D65F09">
            <w:pPr>
              <w:tabs>
                <w:tab w:val="left" w:pos="1968"/>
                <w:tab w:val="left" w:pos="2010"/>
                <w:tab w:val="left" w:pos="4047"/>
              </w:tabs>
              <w:ind w:left="-229" w:right="49" w:firstLine="121"/>
              <w:jc w:val="right"/>
              <w:rPr>
                <w:rFonts w:ascii="Tahoma" w:hAnsi="Tahoma" w:cs="Tahoma"/>
                <w:i/>
                <w:sz w:val="22"/>
                <w:szCs w:val="22"/>
              </w:rPr>
            </w:pPr>
            <w:r w:rsidRPr="00B26C02">
              <w:rPr>
                <w:rFonts w:ascii="Tahoma" w:hAnsi="Tahoma" w:cs="Tahoma"/>
                <w:i/>
                <w:sz w:val="22"/>
                <w:szCs w:val="22"/>
              </w:rPr>
              <w:t>152</w:t>
            </w:r>
            <w:r>
              <w:rPr>
                <w:rFonts w:ascii="Tahoma" w:hAnsi="Tahoma" w:cs="Tahoma"/>
                <w:i/>
                <w:sz w:val="22"/>
                <w:szCs w:val="22"/>
              </w:rPr>
              <w:t>,</w:t>
            </w:r>
            <w:r w:rsidRPr="00B26C02">
              <w:rPr>
                <w:rFonts w:ascii="Tahoma" w:hAnsi="Tahoma" w:cs="Tahoma"/>
                <w:i/>
                <w:sz w:val="22"/>
                <w:szCs w:val="22"/>
              </w:rPr>
              <w:t>5</w:t>
            </w:r>
          </w:p>
        </w:tc>
        <w:tc>
          <w:tcPr>
            <w:tcW w:w="1342" w:type="dxa"/>
            <w:gridSpan w:val="3"/>
            <w:tcBorders>
              <w:top w:val="nil"/>
              <w:left w:val="nil"/>
              <w:bottom w:val="nil"/>
              <w:right w:val="nil"/>
            </w:tcBorders>
            <w:shd w:val="clear" w:color="auto" w:fill="auto"/>
            <w:vAlign w:val="center"/>
          </w:tcPr>
          <w:p w14:paraId="56EF564B" w14:textId="77777777" w:rsidR="00D65F09" w:rsidRPr="00F86116" w:rsidRDefault="00D65F09" w:rsidP="00D65F09">
            <w:pPr>
              <w:tabs>
                <w:tab w:val="left" w:pos="1968"/>
                <w:tab w:val="left" w:pos="2010"/>
                <w:tab w:val="left" w:pos="4047"/>
              </w:tabs>
              <w:ind w:left="-229" w:right="49" w:firstLine="121"/>
              <w:jc w:val="right"/>
              <w:rPr>
                <w:rFonts w:ascii="Tahoma" w:hAnsi="Tahoma" w:cs="Tahoma"/>
                <w:i/>
                <w:sz w:val="22"/>
                <w:szCs w:val="22"/>
              </w:rPr>
            </w:pPr>
            <w:r w:rsidRPr="00B26C02">
              <w:rPr>
                <w:rFonts w:ascii="Tahoma" w:hAnsi="Tahoma" w:cs="Tahoma"/>
                <w:i/>
                <w:sz w:val="22"/>
                <w:szCs w:val="22"/>
              </w:rPr>
              <w:t>+2</w:t>
            </w:r>
            <w:r>
              <w:rPr>
                <w:rFonts w:ascii="Tahoma" w:hAnsi="Tahoma" w:cs="Tahoma"/>
                <w:i/>
                <w:sz w:val="22"/>
                <w:szCs w:val="22"/>
              </w:rPr>
              <w:t>,</w:t>
            </w:r>
            <w:r w:rsidRPr="00B26C02">
              <w:rPr>
                <w:rFonts w:ascii="Tahoma" w:hAnsi="Tahoma" w:cs="Tahoma"/>
                <w:i/>
                <w:sz w:val="22"/>
                <w:szCs w:val="22"/>
              </w:rPr>
              <w:t>3%</w:t>
            </w:r>
          </w:p>
        </w:tc>
        <w:tc>
          <w:tcPr>
            <w:tcW w:w="1203" w:type="dxa"/>
            <w:tcBorders>
              <w:top w:val="nil"/>
              <w:left w:val="nil"/>
              <w:bottom w:val="nil"/>
              <w:right w:val="nil"/>
            </w:tcBorders>
            <w:shd w:val="clear" w:color="auto" w:fill="auto"/>
            <w:vAlign w:val="center"/>
          </w:tcPr>
          <w:p w14:paraId="36CE65F2" w14:textId="77777777" w:rsidR="00D65F09" w:rsidRPr="00F86116" w:rsidRDefault="00D65F09" w:rsidP="00D65F09">
            <w:pPr>
              <w:tabs>
                <w:tab w:val="left" w:pos="1968"/>
                <w:tab w:val="left" w:pos="2010"/>
                <w:tab w:val="left" w:pos="4047"/>
              </w:tabs>
              <w:ind w:left="-229" w:right="49" w:firstLine="121"/>
              <w:jc w:val="right"/>
              <w:rPr>
                <w:rFonts w:ascii="Tahoma" w:hAnsi="Tahoma" w:cs="Tahoma"/>
                <w:i/>
                <w:sz w:val="22"/>
                <w:szCs w:val="22"/>
              </w:rPr>
            </w:pPr>
            <w:r w:rsidRPr="00B26C02">
              <w:rPr>
                <w:rFonts w:ascii="Tahoma" w:hAnsi="Tahoma" w:cs="Tahoma"/>
                <w:i/>
                <w:sz w:val="22"/>
                <w:szCs w:val="22"/>
              </w:rPr>
              <w:t>432</w:t>
            </w:r>
            <w:r>
              <w:rPr>
                <w:rFonts w:ascii="Tahoma" w:hAnsi="Tahoma" w:cs="Tahoma"/>
                <w:i/>
                <w:sz w:val="22"/>
                <w:szCs w:val="22"/>
              </w:rPr>
              <w:t>,</w:t>
            </w:r>
            <w:r w:rsidRPr="00B26C02">
              <w:rPr>
                <w:rFonts w:ascii="Tahoma" w:hAnsi="Tahoma" w:cs="Tahoma"/>
                <w:i/>
                <w:sz w:val="22"/>
                <w:szCs w:val="22"/>
              </w:rPr>
              <w:t>2</w:t>
            </w:r>
          </w:p>
        </w:tc>
        <w:tc>
          <w:tcPr>
            <w:tcW w:w="1203" w:type="dxa"/>
            <w:tcBorders>
              <w:top w:val="nil"/>
              <w:left w:val="nil"/>
              <w:bottom w:val="nil"/>
              <w:right w:val="nil"/>
            </w:tcBorders>
            <w:shd w:val="clear" w:color="auto" w:fill="auto"/>
            <w:vAlign w:val="center"/>
          </w:tcPr>
          <w:p w14:paraId="2729C191" w14:textId="77777777" w:rsidR="00D65F09" w:rsidRPr="00F86116" w:rsidRDefault="00D65F09" w:rsidP="00D65F09">
            <w:pPr>
              <w:tabs>
                <w:tab w:val="left" w:pos="1968"/>
                <w:tab w:val="left" w:pos="2010"/>
                <w:tab w:val="left" w:pos="4047"/>
              </w:tabs>
              <w:ind w:left="-229" w:right="49" w:firstLine="121"/>
              <w:jc w:val="right"/>
              <w:rPr>
                <w:rFonts w:ascii="Tahoma" w:hAnsi="Tahoma" w:cs="Tahoma"/>
                <w:i/>
                <w:sz w:val="22"/>
                <w:szCs w:val="22"/>
              </w:rPr>
            </w:pPr>
            <w:r w:rsidRPr="00B26C02">
              <w:rPr>
                <w:rFonts w:ascii="Tahoma" w:hAnsi="Tahoma" w:cs="Tahoma"/>
                <w:i/>
                <w:sz w:val="22"/>
                <w:szCs w:val="22"/>
              </w:rPr>
              <w:t>430</w:t>
            </w:r>
            <w:r>
              <w:rPr>
                <w:rFonts w:ascii="Tahoma" w:hAnsi="Tahoma" w:cs="Tahoma"/>
                <w:i/>
                <w:sz w:val="22"/>
                <w:szCs w:val="22"/>
              </w:rPr>
              <w:t>,</w:t>
            </w:r>
            <w:r w:rsidRPr="00B26C02">
              <w:rPr>
                <w:rFonts w:ascii="Tahoma" w:hAnsi="Tahoma" w:cs="Tahoma"/>
                <w:i/>
                <w:sz w:val="22"/>
                <w:szCs w:val="22"/>
              </w:rPr>
              <w:t>6</w:t>
            </w:r>
          </w:p>
        </w:tc>
        <w:tc>
          <w:tcPr>
            <w:tcW w:w="1071" w:type="dxa"/>
            <w:tcBorders>
              <w:top w:val="nil"/>
              <w:left w:val="nil"/>
              <w:bottom w:val="nil"/>
              <w:right w:val="nil"/>
            </w:tcBorders>
            <w:shd w:val="clear" w:color="auto" w:fill="auto"/>
            <w:noWrap/>
            <w:vAlign w:val="center"/>
          </w:tcPr>
          <w:p w14:paraId="07F3AA8D" w14:textId="77777777" w:rsidR="00D65F09" w:rsidRPr="00F86116" w:rsidRDefault="00D65F09" w:rsidP="00D65F09">
            <w:pPr>
              <w:tabs>
                <w:tab w:val="left" w:pos="1968"/>
                <w:tab w:val="left" w:pos="2010"/>
                <w:tab w:val="left" w:pos="4047"/>
              </w:tabs>
              <w:ind w:left="-229" w:right="49" w:firstLine="121"/>
              <w:jc w:val="right"/>
              <w:rPr>
                <w:rFonts w:ascii="Tahoma" w:hAnsi="Tahoma" w:cs="Tahoma"/>
                <w:i/>
                <w:sz w:val="22"/>
                <w:szCs w:val="22"/>
              </w:rPr>
            </w:pPr>
            <w:r w:rsidRPr="00B26C02">
              <w:rPr>
                <w:rFonts w:ascii="Tahoma" w:hAnsi="Tahoma" w:cs="Tahoma"/>
                <w:i/>
                <w:sz w:val="22"/>
                <w:szCs w:val="22"/>
              </w:rPr>
              <w:t>+0</w:t>
            </w:r>
            <w:r>
              <w:rPr>
                <w:rFonts w:ascii="Tahoma" w:hAnsi="Tahoma" w:cs="Tahoma"/>
                <w:i/>
                <w:sz w:val="22"/>
                <w:szCs w:val="22"/>
              </w:rPr>
              <w:t>,</w:t>
            </w:r>
            <w:r w:rsidRPr="00B26C02">
              <w:rPr>
                <w:rFonts w:ascii="Tahoma" w:hAnsi="Tahoma" w:cs="Tahoma"/>
                <w:i/>
                <w:sz w:val="22"/>
                <w:szCs w:val="22"/>
              </w:rPr>
              <w:t>4%</w:t>
            </w:r>
          </w:p>
        </w:tc>
      </w:tr>
      <w:tr w:rsidR="00D65F09" w:rsidRPr="000B0B86" w14:paraId="2ABB5CD3" w14:textId="77777777" w:rsidTr="00617296">
        <w:trPr>
          <w:trHeight w:hRule="exact" w:val="259"/>
        </w:trPr>
        <w:tc>
          <w:tcPr>
            <w:tcW w:w="3063" w:type="dxa"/>
            <w:tcBorders>
              <w:top w:val="nil"/>
              <w:left w:val="nil"/>
              <w:bottom w:val="single" w:sz="4" w:space="0" w:color="8DB3E2" w:themeColor="text2" w:themeTint="66"/>
              <w:right w:val="nil"/>
            </w:tcBorders>
            <w:shd w:val="clear" w:color="auto" w:fill="FFFFFF" w:themeFill="background1"/>
            <w:noWrap/>
            <w:vAlign w:val="center"/>
            <w:hideMark/>
          </w:tcPr>
          <w:p w14:paraId="7420E9AE" w14:textId="77777777" w:rsidR="00D65F09" w:rsidRPr="006003F1" w:rsidRDefault="00D65F09" w:rsidP="00D65F09">
            <w:pPr>
              <w:tabs>
                <w:tab w:val="left" w:pos="1968"/>
                <w:tab w:val="left" w:pos="2010"/>
                <w:tab w:val="left" w:pos="4047"/>
              </w:tabs>
              <w:ind w:left="-229" w:right="49" w:firstLine="121"/>
              <w:rPr>
                <w:rFonts w:ascii="Tahoma" w:hAnsi="Tahoma" w:cs="Tahoma"/>
                <w:sz w:val="22"/>
                <w:szCs w:val="22"/>
                <w:lang w:val="el-GR"/>
              </w:rPr>
            </w:pPr>
            <w:r>
              <w:rPr>
                <w:rFonts w:ascii="Tahoma" w:hAnsi="Tahoma" w:cs="Tahoma"/>
                <w:bCs/>
                <w:i/>
                <w:sz w:val="22"/>
                <w:szCs w:val="22"/>
                <w:lang w:val="el-GR"/>
              </w:rPr>
              <w:t>Λοιπά Έσοδα</w:t>
            </w:r>
          </w:p>
        </w:tc>
        <w:tc>
          <w:tcPr>
            <w:tcW w:w="1204" w:type="dxa"/>
            <w:tcBorders>
              <w:top w:val="nil"/>
              <w:left w:val="nil"/>
              <w:bottom w:val="nil"/>
              <w:right w:val="nil"/>
            </w:tcBorders>
            <w:shd w:val="clear" w:color="auto" w:fill="auto"/>
            <w:noWrap/>
            <w:vAlign w:val="center"/>
          </w:tcPr>
          <w:p w14:paraId="2DB1B053" w14:textId="77777777" w:rsidR="00D65F09" w:rsidRPr="00F86116" w:rsidRDefault="00D65F09" w:rsidP="00D65F09">
            <w:pPr>
              <w:tabs>
                <w:tab w:val="left" w:pos="1968"/>
                <w:tab w:val="left" w:pos="2010"/>
                <w:tab w:val="left" w:pos="4047"/>
              </w:tabs>
              <w:ind w:left="-229" w:right="49" w:firstLine="121"/>
              <w:jc w:val="right"/>
              <w:rPr>
                <w:rFonts w:ascii="Tahoma" w:hAnsi="Tahoma" w:cs="Tahoma"/>
                <w:i/>
                <w:sz w:val="22"/>
                <w:szCs w:val="22"/>
              </w:rPr>
            </w:pPr>
            <w:r w:rsidRPr="001B5C7A">
              <w:rPr>
                <w:rFonts w:ascii="Tahoma" w:hAnsi="Tahoma" w:cs="Tahoma"/>
                <w:i/>
                <w:sz w:val="22"/>
                <w:szCs w:val="22"/>
              </w:rPr>
              <w:t>126</w:t>
            </w:r>
            <w:r>
              <w:rPr>
                <w:rFonts w:ascii="Tahoma" w:hAnsi="Tahoma" w:cs="Tahoma"/>
                <w:i/>
                <w:sz w:val="22"/>
                <w:szCs w:val="22"/>
              </w:rPr>
              <w:t>,</w:t>
            </w:r>
            <w:r w:rsidRPr="001B5C7A">
              <w:rPr>
                <w:rFonts w:ascii="Tahoma" w:hAnsi="Tahoma" w:cs="Tahoma"/>
                <w:i/>
                <w:sz w:val="22"/>
                <w:szCs w:val="22"/>
              </w:rPr>
              <w:t>4</w:t>
            </w:r>
          </w:p>
        </w:tc>
        <w:tc>
          <w:tcPr>
            <w:tcW w:w="1337" w:type="dxa"/>
            <w:tcBorders>
              <w:top w:val="nil"/>
              <w:left w:val="nil"/>
              <w:bottom w:val="nil"/>
              <w:right w:val="nil"/>
            </w:tcBorders>
            <w:shd w:val="clear" w:color="auto" w:fill="auto"/>
            <w:noWrap/>
            <w:vAlign w:val="center"/>
          </w:tcPr>
          <w:p w14:paraId="14C61A3A" w14:textId="77777777" w:rsidR="00D65F09" w:rsidRPr="00F86116" w:rsidRDefault="00D65F09" w:rsidP="00D65F09">
            <w:pPr>
              <w:tabs>
                <w:tab w:val="left" w:pos="1968"/>
                <w:tab w:val="left" w:pos="2010"/>
                <w:tab w:val="left" w:pos="4047"/>
              </w:tabs>
              <w:ind w:left="-229" w:right="49" w:firstLine="121"/>
              <w:jc w:val="right"/>
              <w:rPr>
                <w:rFonts w:ascii="Tahoma" w:hAnsi="Tahoma" w:cs="Tahoma"/>
                <w:i/>
                <w:sz w:val="22"/>
                <w:szCs w:val="22"/>
              </w:rPr>
            </w:pPr>
            <w:r w:rsidRPr="001B5C7A">
              <w:rPr>
                <w:rFonts w:ascii="Tahoma" w:hAnsi="Tahoma" w:cs="Tahoma"/>
                <w:i/>
                <w:sz w:val="22"/>
                <w:szCs w:val="22"/>
              </w:rPr>
              <w:t>116</w:t>
            </w:r>
            <w:r>
              <w:rPr>
                <w:rFonts w:ascii="Tahoma" w:hAnsi="Tahoma" w:cs="Tahoma"/>
                <w:i/>
                <w:sz w:val="22"/>
                <w:szCs w:val="22"/>
              </w:rPr>
              <w:t>,</w:t>
            </w:r>
            <w:r w:rsidRPr="001B5C7A">
              <w:rPr>
                <w:rFonts w:ascii="Tahoma" w:hAnsi="Tahoma" w:cs="Tahoma"/>
                <w:i/>
                <w:sz w:val="22"/>
                <w:szCs w:val="22"/>
              </w:rPr>
              <w:t>9</w:t>
            </w:r>
          </w:p>
        </w:tc>
        <w:tc>
          <w:tcPr>
            <w:tcW w:w="1342" w:type="dxa"/>
            <w:gridSpan w:val="3"/>
            <w:tcBorders>
              <w:top w:val="nil"/>
              <w:left w:val="nil"/>
              <w:bottom w:val="nil"/>
              <w:right w:val="nil"/>
            </w:tcBorders>
            <w:shd w:val="clear" w:color="auto" w:fill="auto"/>
            <w:vAlign w:val="center"/>
          </w:tcPr>
          <w:p w14:paraId="0EE8CDC8" w14:textId="77777777" w:rsidR="00D65F09" w:rsidRPr="00F86116" w:rsidRDefault="00D65F09" w:rsidP="00D65F09">
            <w:pPr>
              <w:tabs>
                <w:tab w:val="left" w:pos="1968"/>
                <w:tab w:val="left" w:pos="2010"/>
                <w:tab w:val="left" w:pos="4047"/>
              </w:tabs>
              <w:ind w:left="-229" w:right="49" w:firstLine="121"/>
              <w:jc w:val="right"/>
              <w:rPr>
                <w:rFonts w:ascii="Tahoma" w:hAnsi="Tahoma" w:cs="Tahoma"/>
                <w:i/>
                <w:sz w:val="22"/>
                <w:szCs w:val="22"/>
              </w:rPr>
            </w:pPr>
            <w:r w:rsidRPr="001B5C7A">
              <w:rPr>
                <w:rFonts w:ascii="Tahoma" w:hAnsi="Tahoma" w:cs="Tahoma"/>
                <w:i/>
                <w:sz w:val="22"/>
                <w:szCs w:val="22"/>
              </w:rPr>
              <w:t>+8</w:t>
            </w:r>
            <w:r>
              <w:rPr>
                <w:rFonts w:ascii="Tahoma" w:hAnsi="Tahoma" w:cs="Tahoma"/>
                <w:i/>
                <w:sz w:val="22"/>
                <w:szCs w:val="22"/>
              </w:rPr>
              <w:t>,</w:t>
            </w:r>
            <w:r w:rsidRPr="001B5C7A">
              <w:rPr>
                <w:rFonts w:ascii="Tahoma" w:hAnsi="Tahoma" w:cs="Tahoma"/>
                <w:i/>
                <w:sz w:val="22"/>
                <w:szCs w:val="22"/>
              </w:rPr>
              <w:t>1%</w:t>
            </w:r>
          </w:p>
        </w:tc>
        <w:tc>
          <w:tcPr>
            <w:tcW w:w="1203" w:type="dxa"/>
            <w:tcBorders>
              <w:top w:val="nil"/>
              <w:left w:val="nil"/>
              <w:bottom w:val="nil"/>
              <w:right w:val="nil"/>
            </w:tcBorders>
            <w:shd w:val="clear" w:color="auto" w:fill="auto"/>
            <w:vAlign w:val="center"/>
          </w:tcPr>
          <w:p w14:paraId="142B39AA" w14:textId="77777777" w:rsidR="00D65F09" w:rsidRPr="00F86116" w:rsidRDefault="00D65F09" w:rsidP="00D65F09">
            <w:pPr>
              <w:tabs>
                <w:tab w:val="left" w:pos="1968"/>
                <w:tab w:val="left" w:pos="2010"/>
                <w:tab w:val="left" w:pos="4047"/>
              </w:tabs>
              <w:ind w:left="-229" w:right="49" w:firstLine="121"/>
              <w:jc w:val="right"/>
              <w:rPr>
                <w:rFonts w:ascii="Tahoma" w:hAnsi="Tahoma" w:cs="Tahoma"/>
                <w:i/>
                <w:sz w:val="22"/>
                <w:szCs w:val="22"/>
              </w:rPr>
            </w:pPr>
            <w:r w:rsidRPr="001B5C7A">
              <w:rPr>
                <w:rFonts w:ascii="Tahoma" w:hAnsi="Tahoma" w:cs="Tahoma"/>
                <w:i/>
                <w:sz w:val="22"/>
                <w:szCs w:val="22"/>
              </w:rPr>
              <w:t>343</w:t>
            </w:r>
            <w:r>
              <w:rPr>
                <w:rFonts w:ascii="Tahoma" w:hAnsi="Tahoma" w:cs="Tahoma"/>
                <w:i/>
                <w:sz w:val="22"/>
                <w:szCs w:val="22"/>
              </w:rPr>
              <w:t>,</w:t>
            </w:r>
            <w:r w:rsidRPr="001B5C7A">
              <w:rPr>
                <w:rFonts w:ascii="Tahoma" w:hAnsi="Tahoma" w:cs="Tahoma"/>
                <w:i/>
                <w:sz w:val="22"/>
                <w:szCs w:val="22"/>
              </w:rPr>
              <w:t>5</w:t>
            </w:r>
          </w:p>
        </w:tc>
        <w:tc>
          <w:tcPr>
            <w:tcW w:w="1203" w:type="dxa"/>
            <w:tcBorders>
              <w:top w:val="nil"/>
              <w:left w:val="nil"/>
              <w:bottom w:val="nil"/>
              <w:right w:val="nil"/>
            </w:tcBorders>
            <w:shd w:val="clear" w:color="auto" w:fill="auto"/>
            <w:vAlign w:val="center"/>
          </w:tcPr>
          <w:p w14:paraId="594FF796" w14:textId="77777777" w:rsidR="00D65F09" w:rsidRPr="00F86116" w:rsidRDefault="00D65F09" w:rsidP="00D65F09">
            <w:pPr>
              <w:tabs>
                <w:tab w:val="left" w:pos="1968"/>
                <w:tab w:val="left" w:pos="2010"/>
                <w:tab w:val="left" w:pos="4047"/>
              </w:tabs>
              <w:ind w:left="-229" w:right="49" w:firstLine="121"/>
              <w:jc w:val="right"/>
              <w:rPr>
                <w:rFonts w:ascii="Tahoma" w:hAnsi="Tahoma" w:cs="Tahoma"/>
                <w:i/>
                <w:sz w:val="22"/>
                <w:szCs w:val="22"/>
              </w:rPr>
            </w:pPr>
            <w:r w:rsidRPr="001B5C7A">
              <w:rPr>
                <w:rFonts w:ascii="Tahoma" w:hAnsi="Tahoma" w:cs="Tahoma"/>
                <w:i/>
                <w:sz w:val="22"/>
                <w:szCs w:val="22"/>
              </w:rPr>
              <w:t>336</w:t>
            </w:r>
            <w:r>
              <w:rPr>
                <w:rFonts w:ascii="Tahoma" w:hAnsi="Tahoma" w:cs="Tahoma"/>
                <w:i/>
                <w:sz w:val="22"/>
                <w:szCs w:val="22"/>
              </w:rPr>
              <w:t>,</w:t>
            </w:r>
            <w:r w:rsidRPr="001B5C7A">
              <w:rPr>
                <w:rFonts w:ascii="Tahoma" w:hAnsi="Tahoma" w:cs="Tahoma"/>
                <w:i/>
                <w:sz w:val="22"/>
                <w:szCs w:val="22"/>
              </w:rPr>
              <w:t>9</w:t>
            </w:r>
          </w:p>
        </w:tc>
        <w:tc>
          <w:tcPr>
            <w:tcW w:w="1071" w:type="dxa"/>
            <w:tcBorders>
              <w:top w:val="nil"/>
              <w:left w:val="nil"/>
              <w:bottom w:val="nil"/>
              <w:right w:val="nil"/>
            </w:tcBorders>
            <w:shd w:val="clear" w:color="auto" w:fill="auto"/>
            <w:noWrap/>
            <w:vAlign w:val="center"/>
          </w:tcPr>
          <w:p w14:paraId="6BDA249C" w14:textId="77777777" w:rsidR="00D65F09" w:rsidRPr="00F86116" w:rsidRDefault="00D65F09" w:rsidP="00D65F09">
            <w:pPr>
              <w:tabs>
                <w:tab w:val="left" w:pos="1968"/>
                <w:tab w:val="left" w:pos="2010"/>
                <w:tab w:val="left" w:pos="4047"/>
              </w:tabs>
              <w:ind w:left="-229" w:right="49" w:firstLine="121"/>
              <w:jc w:val="right"/>
              <w:rPr>
                <w:rFonts w:ascii="Tahoma" w:hAnsi="Tahoma" w:cs="Tahoma"/>
                <w:i/>
                <w:sz w:val="22"/>
                <w:szCs w:val="22"/>
              </w:rPr>
            </w:pPr>
            <w:r w:rsidRPr="001B5C7A">
              <w:rPr>
                <w:rFonts w:ascii="Tahoma" w:hAnsi="Tahoma" w:cs="Tahoma"/>
                <w:i/>
                <w:sz w:val="22"/>
                <w:szCs w:val="22"/>
              </w:rPr>
              <w:t>+2</w:t>
            </w:r>
            <w:r>
              <w:rPr>
                <w:rFonts w:ascii="Tahoma" w:hAnsi="Tahoma" w:cs="Tahoma"/>
                <w:i/>
                <w:sz w:val="22"/>
                <w:szCs w:val="22"/>
              </w:rPr>
              <w:t>,</w:t>
            </w:r>
            <w:r w:rsidRPr="001B5C7A">
              <w:rPr>
                <w:rFonts w:ascii="Tahoma" w:hAnsi="Tahoma" w:cs="Tahoma"/>
                <w:i/>
                <w:sz w:val="22"/>
                <w:szCs w:val="22"/>
              </w:rPr>
              <w:t>0%</w:t>
            </w:r>
          </w:p>
        </w:tc>
      </w:tr>
      <w:tr w:rsidR="00D65F09" w:rsidRPr="00CC7140" w14:paraId="54DBFFDB" w14:textId="77777777" w:rsidTr="00617296">
        <w:trPr>
          <w:trHeight w:hRule="exact" w:val="525"/>
        </w:trPr>
        <w:tc>
          <w:tcPr>
            <w:tcW w:w="3063"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noWrap/>
            <w:vAlign w:val="center"/>
            <w:hideMark/>
          </w:tcPr>
          <w:p w14:paraId="70E4D0B5" w14:textId="02553C80" w:rsidR="00D65F09" w:rsidRPr="004515EE" w:rsidRDefault="00D65F09" w:rsidP="00D65F09">
            <w:pPr>
              <w:tabs>
                <w:tab w:val="left" w:pos="4047"/>
              </w:tabs>
              <w:ind w:left="-108"/>
              <w:rPr>
                <w:rFonts w:ascii="Tahoma" w:hAnsi="Tahoma"/>
                <w:b/>
                <w:sz w:val="22"/>
                <w:lang w:val="el-GR"/>
              </w:rPr>
            </w:pPr>
            <w:r w:rsidRPr="00EE70A7">
              <w:rPr>
                <w:rFonts w:ascii="Tahoma" w:hAnsi="Tahoma"/>
                <w:b/>
                <w:color w:val="000000"/>
                <w:sz w:val="22"/>
                <w:szCs w:val="22"/>
                <w:lang w:val="el-GR"/>
              </w:rPr>
              <w:t xml:space="preserve">Προσαρμοσμένο </w:t>
            </w:r>
            <w:r w:rsidRPr="00EE70A7">
              <w:rPr>
                <w:rFonts w:ascii="Tahoma" w:hAnsi="Tahoma"/>
                <w:b/>
                <w:color w:val="000000"/>
                <w:sz w:val="22"/>
                <w:szCs w:val="22"/>
              </w:rPr>
              <w:t>EBITDA</w:t>
            </w:r>
            <w:r w:rsidRPr="00594CE4">
              <w:rPr>
                <w:rFonts w:ascii="Tahoma" w:hAnsi="Tahoma"/>
                <w:b/>
                <w:color w:val="000000"/>
                <w:sz w:val="22"/>
                <w:szCs w:val="22"/>
                <w:lang w:val="el-GR"/>
              </w:rPr>
              <w:t xml:space="preserve"> </w:t>
            </w:r>
            <w:r w:rsidRPr="00B670B3">
              <w:rPr>
                <w:rFonts w:ascii="Tahoma" w:hAnsi="Tahoma"/>
                <w:b/>
                <w:color w:val="000000"/>
                <w:sz w:val="22"/>
                <w:szCs w:val="22"/>
                <w:lang w:val="el-GR"/>
              </w:rPr>
              <w:t>μετά από μισθώσεις</w:t>
            </w:r>
            <w:r w:rsidR="00DE1D7D">
              <w:rPr>
                <w:rFonts w:ascii="Tahoma" w:hAnsi="Tahoma"/>
                <w:b/>
                <w:color w:val="000000"/>
                <w:sz w:val="22"/>
                <w:szCs w:val="22"/>
                <w:lang w:val="el-GR"/>
              </w:rPr>
              <w:t xml:space="preserve"> </w:t>
            </w:r>
            <w:r w:rsidRPr="00E54255">
              <w:rPr>
                <w:rFonts w:ascii="Tahoma" w:hAnsi="Tahoma"/>
                <w:b/>
                <w:color w:val="000000"/>
                <w:sz w:val="22"/>
                <w:szCs w:val="22"/>
                <w:lang w:val="el-GR"/>
              </w:rPr>
              <w:t>(</w:t>
            </w:r>
            <w:r w:rsidRPr="00E54255">
              <w:rPr>
                <w:rFonts w:ascii="Tahoma" w:hAnsi="Tahoma"/>
                <w:b/>
                <w:color w:val="000000"/>
                <w:sz w:val="22"/>
                <w:szCs w:val="22"/>
                <w:lang w:val="en-US"/>
              </w:rPr>
              <w:t>AL</w:t>
            </w:r>
            <w:r w:rsidRPr="00E54255">
              <w:rPr>
                <w:rFonts w:ascii="Tahoma" w:hAnsi="Tahoma"/>
                <w:b/>
                <w:color w:val="000000"/>
                <w:sz w:val="22"/>
                <w:szCs w:val="22"/>
                <w:lang w:val="el-GR"/>
              </w:rPr>
              <w:t>)</w:t>
            </w:r>
          </w:p>
        </w:tc>
        <w:tc>
          <w:tcPr>
            <w:tcW w:w="1204" w:type="dxa"/>
            <w:tcBorders>
              <w:top w:val="single" w:sz="4" w:space="0" w:color="8DB4E2"/>
              <w:left w:val="nil"/>
              <w:bottom w:val="single" w:sz="4" w:space="0" w:color="8DB4E2"/>
              <w:right w:val="nil"/>
            </w:tcBorders>
            <w:shd w:val="clear" w:color="000000" w:fill="F2F2F2"/>
            <w:noWrap/>
            <w:vAlign w:val="center"/>
          </w:tcPr>
          <w:p w14:paraId="1527A997" w14:textId="77777777" w:rsidR="00D65F09" w:rsidRPr="00CC7140" w:rsidRDefault="00D65F09" w:rsidP="00D65F09">
            <w:pPr>
              <w:tabs>
                <w:tab w:val="left" w:pos="4047"/>
              </w:tabs>
              <w:ind w:left="-108"/>
              <w:jc w:val="right"/>
              <w:rPr>
                <w:rFonts w:ascii="Tahoma" w:hAnsi="Tahoma"/>
                <w:b/>
                <w:sz w:val="22"/>
                <w:lang w:val="el-GR"/>
              </w:rPr>
            </w:pPr>
            <w:r w:rsidRPr="001B5C7A">
              <w:rPr>
                <w:rFonts w:ascii="Tahoma" w:hAnsi="Tahoma" w:cs="Tahoma"/>
                <w:b/>
                <w:bCs/>
                <w:sz w:val="22"/>
                <w:szCs w:val="22"/>
              </w:rPr>
              <w:t>3</w:t>
            </w:r>
            <w:r>
              <w:rPr>
                <w:rFonts w:ascii="Tahoma" w:hAnsi="Tahoma" w:cs="Tahoma"/>
                <w:b/>
                <w:bCs/>
                <w:sz w:val="22"/>
                <w:szCs w:val="22"/>
              </w:rPr>
              <w:t>25,8</w:t>
            </w:r>
          </w:p>
        </w:tc>
        <w:tc>
          <w:tcPr>
            <w:tcW w:w="1337" w:type="dxa"/>
            <w:tcBorders>
              <w:top w:val="single" w:sz="4" w:space="0" w:color="8DB4E2"/>
              <w:left w:val="nil"/>
              <w:bottom w:val="single" w:sz="4" w:space="0" w:color="8DB4E2"/>
              <w:right w:val="nil"/>
            </w:tcBorders>
            <w:shd w:val="clear" w:color="000000" w:fill="F2F2F2"/>
            <w:noWrap/>
            <w:vAlign w:val="center"/>
          </w:tcPr>
          <w:p w14:paraId="2DA1C6D2" w14:textId="77777777" w:rsidR="00D65F09" w:rsidRPr="00CC7140" w:rsidRDefault="00D65F09" w:rsidP="00D65F09">
            <w:pPr>
              <w:tabs>
                <w:tab w:val="left" w:pos="4047"/>
              </w:tabs>
              <w:ind w:left="-108"/>
              <w:jc w:val="right"/>
              <w:rPr>
                <w:rFonts w:ascii="Tahoma" w:hAnsi="Tahoma"/>
                <w:b/>
                <w:sz w:val="22"/>
                <w:lang w:val="el-GR"/>
              </w:rPr>
            </w:pPr>
            <w:r w:rsidRPr="001B5C7A">
              <w:rPr>
                <w:rFonts w:ascii="Tahoma" w:hAnsi="Tahoma" w:cs="Tahoma"/>
                <w:b/>
                <w:bCs/>
                <w:sz w:val="22"/>
                <w:szCs w:val="22"/>
              </w:rPr>
              <w:t>3</w:t>
            </w:r>
            <w:r>
              <w:rPr>
                <w:rFonts w:ascii="Tahoma" w:hAnsi="Tahoma" w:cs="Tahoma"/>
                <w:b/>
                <w:bCs/>
                <w:sz w:val="22"/>
                <w:szCs w:val="22"/>
              </w:rPr>
              <w:t>37,0</w:t>
            </w:r>
          </w:p>
        </w:tc>
        <w:tc>
          <w:tcPr>
            <w:tcW w:w="1342" w:type="dxa"/>
            <w:gridSpan w:val="3"/>
            <w:tcBorders>
              <w:top w:val="single" w:sz="4" w:space="0" w:color="8DB4E2"/>
              <w:left w:val="nil"/>
              <w:bottom w:val="single" w:sz="4" w:space="0" w:color="8DB4E2"/>
              <w:right w:val="nil"/>
            </w:tcBorders>
            <w:shd w:val="clear" w:color="000000" w:fill="F2F2F2"/>
            <w:vAlign w:val="center"/>
          </w:tcPr>
          <w:p w14:paraId="32552C46" w14:textId="77777777" w:rsidR="00D65F09" w:rsidRPr="00CC7140" w:rsidRDefault="00D65F09" w:rsidP="00D65F09">
            <w:pPr>
              <w:tabs>
                <w:tab w:val="left" w:pos="4047"/>
              </w:tabs>
              <w:ind w:left="-108"/>
              <w:jc w:val="right"/>
              <w:rPr>
                <w:rFonts w:ascii="Tahoma" w:hAnsi="Tahoma"/>
                <w:b/>
                <w:sz w:val="22"/>
                <w:lang w:val="el-GR"/>
              </w:rPr>
            </w:pPr>
            <w:r>
              <w:rPr>
                <w:rFonts w:ascii="Tahoma" w:hAnsi="Tahoma" w:cs="Tahoma"/>
                <w:b/>
                <w:bCs/>
                <w:sz w:val="22"/>
                <w:szCs w:val="22"/>
              </w:rPr>
              <w:t>-3,3</w:t>
            </w:r>
            <w:r w:rsidRPr="001B5C7A">
              <w:rPr>
                <w:rFonts w:ascii="Tahoma" w:hAnsi="Tahoma" w:cs="Tahoma"/>
                <w:b/>
                <w:bCs/>
                <w:sz w:val="22"/>
                <w:szCs w:val="22"/>
              </w:rPr>
              <w:t>%</w:t>
            </w:r>
          </w:p>
        </w:tc>
        <w:tc>
          <w:tcPr>
            <w:tcW w:w="1203" w:type="dxa"/>
            <w:tcBorders>
              <w:top w:val="single" w:sz="4" w:space="0" w:color="8DB4E2"/>
              <w:left w:val="nil"/>
              <w:bottom w:val="single" w:sz="4" w:space="0" w:color="8DB4E2"/>
              <w:right w:val="nil"/>
            </w:tcBorders>
            <w:shd w:val="clear" w:color="000000" w:fill="F2F2F2"/>
            <w:vAlign w:val="center"/>
          </w:tcPr>
          <w:p w14:paraId="089045EF" w14:textId="77777777" w:rsidR="00D65F09" w:rsidRPr="00CC7140" w:rsidRDefault="00D65F09" w:rsidP="00D65F09">
            <w:pPr>
              <w:tabs>
                <w:tab w:val="left" w:pos="4047"/>
              </w:tabs>
              <w:ind w:left="-108"/>
              <w:jc w:val="right"/>
              <w:rPr>
                <w:rFonts w:ascii="Tahoma" w:hAnsi="Tahoma"/>
                <w:b/>
                <w:sz w:val="22"/>
                <w:lang w:val="el-GR"/>
              </w:rPr>
            </w:pPr>
            <w:r>
              <w:rPr>
                <w:rFonts w:ascii="Tahoma" w:hAnsi="Tahoma" w:cs="Tahoma"/>
                <w:b/>
                <w:bCs/>
                <w:sz w:val="22"/>
                <w:szCs w:val="22"/>
              </w:rPr>
              <w:t>899,2</w:t>
            </w:r>
          </w:p>
        </w:tc>
        <w:tc>
          <w:tcPr>
            <w:tcW w:w="1203" w:type="dxa"/>
            <w:tcBorders>
              <w:top w:val="single" w:sz="4" w:space="0" w:color="8DB4E2"/>
              <w:left w:val="nil"/>
              <w:bottom w:val="single" w:sz="4" w:space="0" w:color="8DB4E2"/>
              <w:right w:val="nil"/>
            </w:tcBorders>
            <w:shd w:val="clear" w:color="000000" w:fill="F2F2F2"/>
            <w:vAlign w:val="center"/>
          </w:tcPr>
          <w:p w14:paraId="21D7A6C3" w14:textId="77777777" w:rsidR="00D65F09" w:rsidRPr="00CC7140" w:rsidRDefault="00D65F09" w:rsidP="00D65F09">
            <w:pPr>
              <w:tabs>
                <w:tab w:val="left" w:pos="4047"/>
              </w:tabs>
              <w:ind w:left="-108"/>
              <w:jc w:val="right"/>
              <w:rPr>
                <w:rFonts w:ascii="Tahoma" w:hAnsi="Tahoma"/>
                <w:b/>
                <w:sz w:val="22"/>
                <w:lang w:val="el-GR"/>
              </w:rPr>
            </w:pPr>
            <w:r>
              <w:rPr>
                <w:rFonts w:ascii="Tahoma" w:hAnsi="Tahoma" w:cs="Tahoma"/>
                <w:b/>
                <w:bCs/>
                <w:sz w:val="22"/>
                <w:szCs w:val="22"/>
              </w:rPr>
              <w:t>909,6</w:t>
            </w:r>
          </w:p>
        </w:tc>
        <w:tc>
          <w:tcPr>
            <w:tcW w:w="1071" w:type="dxa"/>
            <w:tcBorders>
              <w:top w:val="single" w:sz="4" w:space="0" w:color="8DB4E2"/>
              <w:left w:val="nil"/>
              <w:bottom w:val="single" w:sz="4" w:space="0" w:color="8DB4E2"/>
              <w:right w:val="nil"/>
            </w:tcBorders>
            <w:shd w:val="clear" w:color="000000" w:fill="F2F2F2"/>
            <w:noWrap/>
            <w:vAlign w:val="center"/>
          </w:tcPr>
          <w:p w14:paraId="69253E82" w14:textId="77777777" w:rsidR="00D65F09" w:rsidRPr="00CC7140" w:rsidRDefault="00D65F09" w:rsidP="00D65F09">
            <w:pPr>
              <w:tabs>
                <w:tab w:val="left" w:pos="4047"/>
              </w:tabs>
              <w:ind w:left="-108"/>
              <w:jc w:val="right"/>
              <w:rPr>
                <w:rFonts w:ascii="Tahoma" w:hAnsi="Tahoma"/>
                <w:b/>
                <w:sz w:val="22"/>
                <w:lang w:val="el-GR"/>
              </w:rPr>
            </w:pPr>
            <w:r>
              <w:rPr>
                <w:rFonts w:ascii="Tahoma" w:hAnsi="Tahoma" w:cs="Tahoma"/>
                <w:b/>
                <w:bCs/>
                <w:sz w:val="22"/>
                <w:szCs w:val="22"/>
              </w:rPr>
              <w:t>-1,1</w:t>
            </w:r>
            <w:r w:rsidRPr="001B5C7A">
              <w:rPr>
                <w:rFonts w:ascii="Tahoma" w:hAnsi="Tahoma" w:cs="Tahoma"/>
                <w:b/>
                <w:bCs/>
                <w:sz w:val="22"/>
                <w:szCs w:val="22"/>
              </w:rPr>
              <w:t>%</w:t>
            </w:r>
          </w:p>
        </w:tc>
      </w:tr>
      <w:tr w:rsidR="00D65F09" w:rsidRPr="000B0B86" w14:paraId="45DA00FF" w14:textId="77777777" w:rsidTr="00617296">
        <w:trPr>
          <w:trHeight w:hRule="exact" w:val="630"/>
        </w:trPr>
        <w:tc>
          <w:tcPr>
            <w:tcW w:w="3063"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noWrap/>
            <w:vAlign w:val="center"/>
            <w:hideMark/>
          </w:tcPr>
          <w:p w14:paraId="16F34D5A" w14:textId="2F043811" w:rsidR="00D65F09" w:rsidRPr="00DE1D7D" w:rsidRDefault="00DE1D7D" w:rsidP="00D65F09">
            <w:pPr>
              <w:tabs>
                <w:tab w:val="left" w:pos="4047"/>
              </w:tabs>
              <w:ind w:left="-108"/>
              <w:rPr>
                <w:rFonts w:ascii="Tahoma" w:hAnsi="Tahoma" w:cs="Tahoma"/>
                <w:b/>
                <w:bCs/>
                <w:i/>
                <w:sz w:val="22"/>
                <w:szCs w:val="22"/>
              </w:rPr>
            </w:pPr>
            <w:r w:rsidRPr="00DE1D7D">
              <w:rPr>
                <w:rFonts w:ascii="Tahoma" w:hAnsi="Tahoma"/>
                <w:b/>
                <w:i/>
                <w:color w:val="000000"/>
                <w:sz w:val="22"/>
                <w:szCs w:val="22"/>
                <w:lang w:val="el-GR"/>
              </w:rPr>
              <w:t>Περιθώριο (</w:t>
            </w:r>
            <w:r w:rsidR="00D65F09" w:rsidRPr="00DE1D7D">
              <w:rPr>
                <w:rFonts w:ascii="Tahoma" w:hAnsi="Tahoma"/>
                <w:b/>
                <w:i/>
                <w:color w:val="000000"/>
                <w:sz w:val="22"/>
                <w:szCs w:val="22"/>
                <w:lang w:val="el-GR"/>
              </w:rPr>
              <w:t>%</w:t>
            </w:r>
            <w:r w:rsidRPr="00DE1D7D">
              <w:rPr>
                <w:rFonts w:ascii="Tahoma" w:hAnsi="Tahoma"/>
                <w:b/>
                <w:i/>
                <w:color w:val="000000"/>
                <w:sz w:val="22"/>
                <w:szCs w:val="22"/>
                <w:lang w:val="el-GR"/>
              </w:rPr>
              <w:t>)</w:t>
            </w:r>
          </w:p>
        </w:tc>
        <w:tc>
          <w:tcPr>
            <w:tcW w:w="1204" w:type="dxa"/>
            <w:tcBorders>
              <w:top w:val="single" w:sz="4" w:space="0" w:color="8DB4E2"/>
              <w:left w:val="nil"/>
              <w:bottom w:val="single" w:sz="4" w:space="0" w:color="8DB4E2"/>
              <w:right w:val="nil"/>
            </w:tcBorders>
            <w:shd w:val="clear" w:color="000000" w:fill="F2F2F2"/>
            <w:noWrap/>
            <w:vAlign w:val="center"/>
          </w:tcPr>
          <w:p w14:paraId="0EEB328A" w14:textId="77777777" w:rsidR="00D65F09" w:rsidRPr="00F86116" w:rsidRDefault="00D65F09" w:rsidP="00D65F09">
            <w:pPr>
              <w:tabs>
                <w:tab w:val="left" w:pos="4047"/>
              </w:tabs>
              <w:ind w:left="-108"/>
              <w:jc w:val="right"/>
              <w:rPr>
                <w:rFonts w:ascii="Tahoma" w:hAnsi="Tahoma" w:cs="Tahoma"/>
                <w:b/>
                <w:bCs/>
                <w:i/>
                <w:sz w:val="22"/>
                <w:szCs w:val="22"/>
              </w:rPr>
            </w:pPr>
            <w:r>
              <w:rPr>
                <w:rFonts w:ascii="Tahoma" w:hAnsi="Tahoma" w:cs="Tahoma"/>
                <w:b/>
                <w:bCs/>
                <w:i/>
                <w:iCs/>
                <w:sz w:val="22"/>
                <w:szCs w:val="22"/>
              </w:rPr>
              <w:t>42,7</w:t>
            </w:r>
            <w:r w:rsidRPr="001B5C7A">
              <w:rPr>
                <w:rFonts w:ascii="Tahoma" w:hAnsi="Tahoma" w:cs="Tahoma"/>
                <w:b/>
                <w:bCs/>
                <w:i/>
                <w:iCs/>
                <w:sz w:val="22"/>
                <w:szCs w:val="22"/>
              </w:rPr>
              <w:t>%</w:t>
            </w:r>
          </w:p>
        </w:tc>
        <w:tc>
          <w:tcPr>
            <w:tcW w:w="1337" w:type="dxa"/>
            <w:tcBorders>
              <w:top w:val="single" w:sz="4" w:space="0" w:color="8DB4E2"/>
              <w:left w:val="nil"/>
              <w:bottom w:val="single" w:sz="4" w:space="0" w:color="8DB4E2"/>
              <w:right w:val="nil"/>
            </w:tcBorders>
            <w:shd w:val="clear" w:color="000000" w:fill="F2F2F2"/>
            <w:noWrap/>
            <w:vAlign w:val="center"/>
          </w:tcPr>
          <w:p w14:paraId="6FFE9E7D" w14:textId="77777777" w:rsidR="00D65F09" w:rsidRPr="00F86116" w:rsidRDefault="00D65F09" w:rsidP="00D65F09">
            <w:pPr>
              <w:tabs>
                <w:tab w:val="left" w:pos="4047"/>
              </w:tabs>
              <w:ind w:left="-108"/>
              <w:jc w:val="right"/>
              <w:rPr>
                <w:rFonts w:ascii="Tahoma" w:hAnsi="Tahoma" w:cs="Tahoma"/>
                <w:b/>
                <w:bCs/>
                <w:i/>
                <w:sz w:val="22"/>
                <w:szCs w:val="22"/>
              </w:rPr>
            </w:pPr>
            <w:r>
              <w:rPr>
                <w:rFonts w:ascii="Tahoma" w:hAnsi="Tahoma" w:cs="Tahoma"/>
                <w:b/>
                <w:bCs/>
                <w:i/>
                <w:iCs/>
                <w:sz w:val="22"/>
                <w:szCs w:val="22"/>
              </w:rPr>
              <w:t>43,7</w:t>
            </w:r>
            <w:r w:rsidRPr="001B5C7A">
              <w:rPr>
                <w:rFonts w:ascii="Tahoma" w:hAnsi="Tahoma" w:cs="Tahoma"/>
                <w:b/>
                <w:bCs/>
                <w:i/>
                <w:iCs/>
                <w:sz w:val="22"/>
                <w:szCs w:val="22"/>
              </w:rPr>
              <w:t>%</w:t>
            </w:r>
          </w:p>
        </w:tc>
        <w:tc>
          <w:tcPr>
            <w:tcW w:w="1342" w:type="dxa"/>
            <w:gridSpan w:val="3"/>
            <w:tcBorders>
              <w:top w:val="single" w:sz="4" w:space="0" w:color="8DB4E2"/>
              <w:left w:val="nil"/>
              <w:bottom w:val="single" w:sz="4" w:space="0" w:color="8DB4E2"/>
              <w:right w:val="nil"/>
            </w:tcBorders>
            <w:shd w:val="clear" w:color="000000" w:fill="F2F2F2"/>
            <w:vAlign w:val="center"/>
          </w:tcPr>
          <w:p w14:paraId="161310C2" w14:textId="77777777" w:rsidR="00D65F09" w:rsidRPr="007C4593" w:rsidRDefault="00D65F09" w:rsidP="00617296">
            <w:pPr>
              <w:tabs>
                <w:tab w:val="left" w:pos="4047"/>
              </w:tabs>
              <w:ind w:left="-108"/>
              <w:jc w:val="right"/>
              <w:rPr>
                <w:rFonts w:ascii="Tahoma" w:hAnsi="Tahoma" w:cs="Tahoma"/>
                <w:b/>
                <w:bCs/>
                <w:i/>
                <w:sz w:val="22"/>
                <w:szCs w:val="22"/>
                <w:lang w:val="el-GR"/>
              </w:rPr>
            </w:pPr>
            <w:r>
              <w:rPr>
                <w:rFonts w:ascii="Tahoma" w:hAnsi="Tahoma" w:cs="Tahoma"/>
                <w:b/>
                <w:bCs/>
                <w:i/>
                <w:iCs/>
                <w:sz w:val="22"/>
                <w:szCs w:val="22"/>
              </w:rPr>
              <w:t>-1,0</w:t>
            </w:r>
            <w:r w:rsidR="00D50751">
              <w:rPr>
                <w:rFonts w:ascii="Tahoma" w:hAnsi="Tahoma" w:cs="Tahoma"/>
                <w:b/>
                <w:bCs/>
                <w:i/>
                <w:iCs/>
                <w:sz w:val="22"/>
                <w:szCs w:val="22"/>
              </w:rPr>
              <w:t>μον</w:t>
            </w:r>
          </w:p>
        </w:tc>
        <w:tc>
          <w:tcPr>
            <w:tcW w:w="1203" w:type="dxa"/>
            <w:tcBorders>
              <w:top w:val="single" w:sz="4" w:space="0" w:color="8DB4E2"/>
              <w:left w:val="nil"/>
              <w:bottom w:val="single" w:sz="4" w:space="0" w:color="8DB4E2"/>
              <w:right w:val="nil"/>
            </w:tcBorders>
            <w:shd w:val="clear" w:color="000000" w:fill="F2F2F2"/>
            <w:vAlign w:val="center"/>
          </w:tcPr>
          <w:p w14:paraId="747692F4" w14:textId="77777777" w:rsidR="00D65F09" w:rsidRPr="00F86116" w:rsidRDefault="00D65F09" w:rsidP="00D65F09">
            <w:pPr>
              <w:tabs>
                <w:tab w:val="left" w:pos="4047"/>
              </w:tabs>
              <w:ind w:left="-108"/>
              <w:jc w:val="right"/>
              <w:rPr>
                <w:rFonts w:ascii="Tahoma" w:hAnsi="Tahoma" w:cs="Tahoma"/>
                <w:b/>
                <w:bCs/>
                <w:i/>
                <w:sz w:val="22"/>
                <w:szCs w:val="22"/>
              </w:rPr>
            </w:pPr>
            <w:r>
              <w:rPr>
                <w:rFonts w:ascii="Tahoma" w:hAnsi="Tahoma" w:cs="Tahoma"/>
                <w:b/>
                <w:bCs/>
                <w:i/>
                <w:iCs/>
                <w:sz w:val="22"/>
                <w:szCs w:val="22"/>
              </w:rPr>
              <w:t>41,</w:t>
            </w:r>
            <w:r w:rsidRPr="001B5C7A">
              <w:rPr>
                <w:rFonts w:ascii="Tahoma" w:hAnsi="Tahoma" w:cs="Tahoma"/>
                <w:b/>
                <w:bCs/>
                <w:i/>
                <w:iCs/>
                <w:sz w:val="22"/>
                <w:szCs w:val="22"/>
              </w:rPr>
              <w:t>6%</w:t>
            </w:r>
          </w:p>
        </w:tc>
        <w:tc>
          <w:tcPr>
            <w:tcW w:w="1203" w:type="dxa"/>
            <w:tcBorders>
              <w:top w:val="single" w:sz="4" w:space="0" w:color="8DB4E2"/>
              <w:left w:val="nil"/>
              <w:bottom w:val="single" w:sz="4" w:space="0" w:color="8DB4E2"/>
              <w:right w:val="nil"/>
            </w:tcBorders>
            <w:shd w:val="clear" w:color="000000" w:fill="F2F2F2"/>
            <w:vAlign w:val="center"/>
          </w:tcPr>
          <w:p w14:paraId="03F0887D" w14:textId="77777777" w:rsidR="00D65F09" w:rsidRPr="00F86116" w:rsidRDefault="00D65F09" w:rsidP="00D65F09">
            <w:pPr>
              <w:tabs>
                <w:tab w:val="left" w:pos="4047"/>
              </w:tabs>
              <w:ind w:left="-108"/>
              <w:jc w:val="right"/>
              <w:rPr>
                <w:rFonts w:ascii="Tahoma" w:hAnsi="Tahoma" w:cs="Tahoma"/>
                <w:b/>
                <w:bCs/>
                <w:i/>
                <w:sz w:val="22"/>
                <w:szCs w:val="22"/>
              </w:rPr>
            </w:pPr>
            <w:r>
              <w:rPr>
                <w:rFonts w:ascii="Tahoma" w:hAnsi="Tahoma" w:cs="Tahoma"/>
                <w:b/>
                <w:bCs/>
                <w:i/>
                <w:iCs/>
                <w:sz w:val="22"/>
                <w:szCs w:val="22"/>
              </w:rPr>
              <w:t>41,6</w:t>
            </w:r>
            <w:r w:rsidRPr="001B5C7A">
              <w:rPr>
                <w:rFonts w:ascii="Tahoma" w:hAnsi="Tahoma" w:cs="Tahoma"/>
                <w:b/>
                <w:bCs/>
                <w:i/>
                <w:iCs/>
                <w:sz w:val="22"/>
                <w:szCs w:val="22"/>
              </w:rPr>
              <w:t>%</w:t>
            </w:r>
          </w:p>
        </w:tc>
        <w:tc>
          <w:tcPr>
            <w:tcW w:w="1071" w:type="dxa"/>
            <w:tcBorders>
              <w:top w:val="single" w:sz="4" w:space="0" w:color="8DB4E2"/>
              <w:left w:val="nil"/>
              <w:bottom w:val="single" w:sz="4" w:space="0" w:color="8DB4E2"/>
              <w:right w:val="nil"/>
            </w:tcBorders>
            <w:shd w:val="clear" w:color="000000" w:fill="F2F2F2"/>
            <w:noWrap/>
            <w:vAlign w:val="center"/>
          </w:tcPr>
          <w:p w14:paraId="3DB0E1FA" w14:textId="3881B467" w:rsidR="00D65F09" w:rsidRPr="00F86116" w:rsidRDefault="00D65F09" w:rsidP="00617296">
            <w:pPr>
              <w:tabs>
                <w:tab w:val="left" w:pos="4047"/>
              </w:tabs>
              <w:ind w:left="-108"/>
              <w:jc w:val="right"/>
              <w:rPr>
                <w:rFonts w:ascii="Tahoma" w:hAnsi="Tahoma" w:cs="Tahoma"/>
                <w:b/>
                <w:bCs/>
                <w:i/>
                <w:sz w:val="22"/>
                <w:szCs w:val="22"/>
              </w:rPr>
            </w:pPr>
            <w:r w:rsidRPr="001B5C7A">
              <w:rPr>
                <w:rFonts w:ascii="Tahoma" w:hAnsi="Tahoma" w:cs="Tahoma"/>
                <w:b/>
                <w:bCs/>
                <w:i/>
                <w:iCs/>
                <w:sz w:val="22"/>
                <w:szCs w:val="22"/>
              </w:rPr>
              <w:t>0</w:t>
            </w:r>
            <w:r>
              <w:rPr>
                <w:rFonts w:ascii="Tahoma" w:hAnsi="Tahoma" w:cs="Tahoma"/>
                <w:b/>
                <w:bCs/>
                <w:i/>
                <w:iCs/>
                <w:sz w:val="22"/>
                <w:szCs w:val="22"/>
              </w:rPr>
              <w:t>,0</w:t>
            </w:r>
            <w:r w:rsidR="00D50751">
              <w:rPr>
                <w:rFonts w:ascii="Tahoma" w:hAnsi="Tahoma" w:cs="Tahoma"/>
                <w:b/>
                <w:bCs/>
                <w:i/>
                <w:iCs/>
                <w:sz w:val="22"/>
                <w:szCs w:val="22"/>
              </w:rPr>
              <w:t>μον</w:t>
            </w:r>
          </w:p>
        </w:tc>
      </w:tr>
    </w:tbl>
    <w:p w14:paraId="5BBA240B" w14:textId="77777777" w:rsidR="00362C7A" w:rsidRDefault="00362C7A" w:rsidP="00C9431C">
      <w:pPr>
        <w:pStyle w:val="HTMLPreformatted"/>
        <w:jc w:val="both"/>
        <w:rPr>
          <w:rFonts w:ascii="Tahoma" w:hAnsi="Tahoma" w:cs="Tahoma"/>
          <w:iCs/>
          <w:color w:val="FF0000"/>
          <w:sz w:val="22"/>
          <w:szCs w:val="22"/>
          <w:highlight w:val="yellow"/>
        </w:rPr>
      </w:pPr>
    </w:p>
    <w:p w14:paraId="0F0595A3" w14:textId="16EE3E04" w:rsidR="00BE338D" w:rsidRPr="005C4E83" w:rsidRDefault="00BF13E7" w:rsidP="005C4E83">
      <w:pPr>
        <w:pStyle w:val="HTMLPreformatted"/>
        <w:jc w:val="both"/>
        <w:rPr>
          <w:rFonts w:ascii="Tahoma" w:hAnsi="Tahoma" w:cs="Tahoma"/>
          <w:iCs/>
          <w:sz w:val="22"/>
          <w:szCs w:val="22"/>
        </w:rPr>
      </w:pPr>
      <w:r>
        <w:rPr>
          <w:rFonts w:ascii="Tahoma" w:hAnsi="Tahoma" w:cs="Tahoma"/>
          <w:iCs/>
          <w:sz w:val="22"/>
          <w:szCs w:val="22"/>
        </w:rPr>
        <w:t>Στην Ελλάδα, το Γ</w:t>
      </w:r>
      <w:r w:rsidR="00F61359">
        <w:rPr>
          <w:rFonts w:ascii="Tahoma" w:hAnsi="Tahoma" w:cs="Tahoma"/>
          <w:iCs/>
          <w:sz w:val="22"/>
          <w:szCs w:val="22"/>
        </w:rPr>
        <w:t xml:space="preserve">’ </w:t>
      </w:r>
      <w:r w:rsidR="00E90D66" w:rsidRPr="00B40642">
        <w:rPr>
          <w:rFonts w:ascii="Tahoma" w:hAnsi="Tahoma" w:cs="Tahoma"/>
          <w:iCs/>
          <w:sz w:val="22"/>
          <w:szCs w:val="22"/>
        </w:rPr>
        <w:t>τρίμηνο του 2020</w:t>
      </w:r>
      <w:r w:rsidR="00BB11E9">
        <w:rPr>
          <w:rFonts w:ascii="Tahoma" w:hAnsi="Tahoma" w:cs="Tahoma"/>
          <w:iCs/>
          <w:sz w:val="22"/>
          <w:szCs w:val="22"/>
        </w:rPr>
        <w:t>,</w:t>
      </w:r>
      <w:r w:rsidR="00E90D66" w:rsidRPr="00B40642">
        <w:rPr>
          <w:rFonts w:ascii="Tahoma" w:hAnsi="Tahoma" w:cs="Tahoma"/>
          <w:iCs/>
          <w:sz w:val="22"/>
          <w:szCs w:val="22"/>
        </w:rPr>
        <w:t xml:space="preserve"> τα συνολικά έσοδα ανήλθαν σε </w:t>
      </w:r>
      <w:r>
        <w:rPr>
          <w:rFonts w:ascii="Tahoma" w:hAnsi="Tahoma" w:cs="Tahoma"/>
          <w:iCs/>
          <w:sz w:val="22"/>
          <w:szCs w:val="22"/>
        </w:rPr>
        <w:t>€763,0 εκατ. μειωμένα κατά 1,1</w:t>
      </w:r>
      <w:r w:rsidR="005C4E83">
        <w:rPr>
          <w:rFonts w:ascii="Tahoma" w:hAnsi="Tahoma" w:cs="Tahoma"/>
          <w:iCs/>
          <w:sz w:val="22"/>
          <w:szCs w:val="22"/>
        </w:rPr>
        <w:t>%.</w:t>
      </w:r>
      <w:r w:rsidR="00BE338D" w:rsidRPr="00B40642">
        <w:rPr>
          <w:rFonts w:ascii="Tahoma" w:hAnsi="Tahoma" w:cs="Tahoma"/>
          <w:iCs/>
          <w:sz w:val="22"/>
          <w:szCs w:val="22"/>
        </w:rPr>
        <w:t xml:space="preserve"> Τα έσοδα από </w:t>
      </w:r>
      <w:r w:rsidR="00BE338D" w:rsidRPr="005C4E83">
        <w:rPr>
          <w:rFonts w:ascii="Tahoma" w:hAnsi="Tahoma" w:cs="Tahoma"/>
          <w:iCs/>
          <w:sz w:val="22"/>
          <w:szCs w:val="22"/>
        </w:rPr>
        <w:t xml:space="preserve">υπηρεσίες λιανικής σταθερής </w:t>
      </w:r>
      <w:r w:rsidR="005C4E83" w:rsidRPr="005C4E83">
        <w:rPr>
          <w:rFonts w:ascii="Tahoma" w:hAnsi="Tahoma" w:cs="Tahoma"/>
          <w:iCs/>
          <w:sz w:val="22"/>
          <w:szCs w:val="22"/>
        </w:rPr>
        <w:t>παρέμειναν αμετάβλητα</w:t>
      </w:r>
      <w:r w:rsidR="00B5194F">
        <w:rPr>
          <w:rFonts w:ascii="Tahoma" w:hAnsi="Tahoma" w:cs="Tahoma"/>
          <w:iCs/>
          <w:sz w:val="22"/>
          <w:szCs w:val="22"/>
        </w:rPr>
        <w:t>,</w:t>
      </w:r>
      <w:r w:rsidR="005C4E83" w:rsidRPr="005C4E83">
        <w:rPr>
          <w:rFonts w:ascii="Tahoma" w:hAnsi="Tahoma" w:cs="Tahoma"/>
          <w:iCs/>
          <w:sz w:val="22"/>
          <w:szCs w:val="22"/>
        </w:rPr>
        <w:t xml:space="preserve"> καθώς η πίεση στις υπηρεσίες φωνής και τηλεόρασης αντισταθμίστηκε από τη συνεχιζόμενη ανάπτυξη των ευρυζωνικών υπηρεσιών.</w:t>
      </w:r>
      <w:r w:rsidR="00205A29">
        <w:rPr>
          <w:rFonts w:ascii="Tahoma" w:hAnsi="Tahoma" w:cs="Tahoma"/>
          <w:iCs/>
          <w:sz w:val="22"/>
          <w:szCs w:val="22"/>
        </w:rPr>
        <w:t xml:space="preserve"> </w:t>
      </w:r>
      <w:r w:rsidR="00BE338D" w:rsidRPr="005C4E83">
        <w:rPr>
          <w:rFonts w:ascii="Tahoma" w:hAnsi="Tahoma" w:cs="Tahoma"/>
          <w:sz w:val="22"/>
          <w:szCs w:val="22"/>
        </w:rPr>
        <w:t>Τα έσοδα από υπηρεσίες χο</w:t>
      </w:r>
      <w:r w:rsidRPr="005C4E83">
        <w:rPr>
          <w:rFonts w:ascii="Tahoma" w:hAnsi="Tahoma" w:cs="Tahoma"/>
          <w:sz w:val="22"/>
          <w:szCs w:val="22"/>
        </w:rPr>
        <w:t>νδρικής αυξήθηκαν κατά 2,3% το Γ</w:t>
      </w:r>
      <w:r w:rsidR="00BE338D" w:rsidRPr="005C4E83">
        <w:rPr>
          <w:rFonts w:ascii="Tahoma" w:hAnsi="Tahoma" w:cs="Tahoma"/>
          <w:sz w:val="22"/>
          <w:szCs w:val="22"/>
        </w:rPr>
        <w:t>’ τρίμηνο του 2020, κυρίως λόγω</w:t>
      </w:r>
      <w:r w:rsidR="002E6A3E" w:rsidRPr="005C4E83">
        <w:rPr>
          <w:rFonts w:ascii="Tahoma" w:hAnsi="Tahoma" w:cs="Tahoma"/>
          <w:sz w:val="22"/>
          <w:szCs w:val="22"/>
        </w:rPr>
        <w:t xml:space="preserve"> της αυξημένης διείσδυσης των</w:t>
      </w:r>
      <w:r w:rsidR="00BE338D" w:rsidRPr="005C4E83">
        <w:rPr>
          <w:rFonts w:ascii="Tahoma" w:hAnsi="Tahoma" w:cs="Tahoma"/>
          <w:sz w:val="22"/>
          <w:szCs w:val="22"/>
        </w:rPr>
        <w:t xml:space="preserve"> υπηρεσιών οπτικής ίνας</w:t>
      </w:r>
      <w:r w:rsidR="00B44CAC" w:rsidRPr="005C4E83">
        <w:rPr>
          <w:rFonts w:ascii="Tahoma" w:hAnsi="Tahoma" w:cs="Tahoma"/>
          <w:sz w:val="22"/>
          <w:szCs w:val="22"/>
        </w:rPr>
        <w:t xml:space="preserve"> από άλλους παρόχους.</w:t>
      </w:r>
    </w:p>
    <w:p w14:paraId="644A474F" w14:textId="77777777" w:rsidR="00E90D66" w:rsidRDefault="00E90D66" w:rsidP="00C9431C">
      <w:pPr>
        <w:pStyle w:val="HTMLPreformatted"/>
        <w:jc w:val="both"/>
        <w:rPr>
          <w:rFonts w:ascii="Tahoma" w:hAnsi="Tahoma" w:cs="Tahoma"/>
          <w:iCs/>
          <w:color w:val="FF0000"/>
          <w:sz w:val="22"/>
          <w:szCs w:val="22"/>
          <w:highlight w:val="yellow"/>
        </w:rPr>
      </w:pPr>
    </w:p>
    <w:p w14:paraId="109E8B47" w14:textId="51DB8669" w:rsidR="00C9431C" w:rsidRPr="00A305E0" w:rsidRDefault="00B5194F" w:rsidP="00C9431C">
      <w:pPr>
        <w:pStyle w:val="HTMLPreformatted"/>
        <w:jc w:val="both"/>
        <w:rPr>
          <w:rFonts w:ascii="Tahoma" w:hAnsi="Tahoma" w:cs="Tahoma"/>
          <w:color w:val="FF0000"/>
          <w:sz w:val="22"/>
          <w:szCs w:val="22"/>
          <w:lang w:eastAsia="en-US"/>
        </w:rPr>
      </w:pPr>
      <w:r>
        <w:rPr>
          <w:rFonts w:ascii="Tahoma" w:hAnsi="Tahoma" w:cs="Tahoma"/>
          <w:iCs/>
          <w:sz w:val="22"/>
          <w:szCs w:val="22"/>
        </w:rPr>
        <w:t xml:space="preserve">Οι θετικές τάσεις ως προς τα </w:t>
      </w:r>
      <w:r w:rsidR="006444E8" w:rsidRPr="00B927D2">
        <w:rPr>
          <w:rFonts w:ascii="Tahoma" w:hAnsi="Tahoma" w:cs="Tahoma"/>
          <w:iCs/>
          <w:sz w:val="22"/>
          <w:szCs w:val="22"/>
        </w:rPr>
        <w:t xml:space="preserve">έσοδα από έργα ICT </w:t>
      </w:r>
      <w:r>
        <w:rPr>
          <w:rFonts w:ascii="Tahoma" w:hAnsi="Tahoma" w:cs="Tahoma"/>
          <w:iCs/>
          <w:sz w:val="22"/>
          <w:szCs w:val="22"/>
        </w:rPr>
        <w:t>ενισχύθηκαν</w:t>
      </w:r>
      <w:r w:rsidR="00BE338D" w:rsidRPr="00B927D2">
        <w:rPr>
          <w:rFonts w:ascii="Tahoma" w:hAnsi="Tahoma" w:cs="Tahoma"/>
          <w:iCs/>
          <w:sz w:val="22"/>
          <w:szCs w:val="22"/>
        </w:rPr>
        <w:t xml:space="preserve"> στο τρίμηνο</w:t>
      </w:r>
      <w:r>
        <w:rPr>
          <w:rFonts w:ascii="Tahoma" w:hAnsi="Tahoma" w:cs="Tahoma"/>
          <w:iCs/>
          <w:sz w:val="22"/>
          <w:szCs w:val="22"/>
        </w:rPr>
        <w:t>,</w:t>
      </w:r>
      <w:r w:rsidR="006F25EC" w:rsidRPr="00B927D2">
        <w:rPr>
          <w:rFonts w:ascii="Tahoma" w:hAnsi="Tahoma" w:cs="Tahoma"/>
          <w:iCs/>
          <w:sz w:val="22"/>
          <w:szCs w:val="22"/>
        </w:rPr>
        <w:t xml:space="preserve"> </w:t>
      </w:r>
      <w:r>
        <w:rPr>
          <w:rFonts w:ascii="Tahoma" w:hAnsi="Tahoma" w:cs="Tahoma"/>
          <w:iCs/>
          <w:sz w:val="22"/>
          <w:szCs w:val="22"/>
        </w:rPr>
        <w:t>οδηγώντας σε</w:t>
      </w:r>
      <w:r w:rsidRPr="00B927D2">
        <w:rPr>
          <w:rFonts w:ascii="Tahoma" w:hAnsi="Tahoma" w:cs="Tahoma"/>
          <w:iCs/>
          <w:sz w:val="22"/>
          <w:szCs w:val="22"/>
        </w:rPr>
        <w:t xml:space="preserve"> </w:t>
      </w:r>
      <w:r w:rsidR="006F25EC" w:rsidRPr="00B927D2">
        <w:rPr>
          <w:rFonts w:ascii="Tahoma" w:hAnsi="Tahoma" w:cs="Tahoma"/>
          <w:iCs/>
          <w:sz w:val="22"/>
          <w:szCs w:val="22"/>
        </w:rPr>
        <w:t>αύξηση 14</w:t>
      </w:r>
      <w:r w:rsidR="00990B49" w:rsidRPr="00B927D2">
        <w:rPr>
          <w:rFonts w:ascii="Tahoma" w:hAnsi="Tahoma" w:cs="Tahoma"/>
          <w:iCs/>
          <w:sz w:val="22"/>
          <w:szCs w:val="22"/>
        </w:rPr>
        <w:t>%</w:t>
      </w:r>
      <w:r w:rsidR="006F25EC" w:rsidRPr="00B927D2">
        <w:rPr>
          <w:rFonts w:ascii="Tahoma" w:hAnsi="Tahoma" w:cs="Tahoma"/>
          <w:iCs/>
          <w:sz w:val="22"/>
          <w:szCs w:val="22"/>
        </w:rPr>
        <w:t xml:space="preserve"> σε σχέση με το αντίστοιχο τρίμηνο του προηγούμενου έτους</w:t>
      </w:r>
      <w:r w:rsidR="005A1B53" w:rsidRPr="00B927D2">
        <w:rPr>
          <w:rFonts w:ascii="Tahoma" w:hAnsi="Tahoma" w:cs="Tahoma"/>
          <w:iCs/>
          <w:sz w:val="22"/>
          <w:szCs w:val="22"/>
        </w:rPr>
        <w:t>.</w:t>
      </w:r>
      <w:r w:rsidR="00B927D2">
        <w:rPr>
          <w:rFonts w:ascii="Tahoma" w:hAnsi="Tahoma" w:cs="Tahoma"/>
          <w:iCs/>
          <w:sz w:val="22"/>
          <w:szCs w:val="22"/>
        </w:rPr>
        <w:t xml:space="preserve"> Στο πλαίσιο της συνεχιζόμενης προσπάθειας </w:t>
      </w:r>
      <w:r w:rsidR="00210713">
        <w:rPr>
          <w:rFonts w:ascii="Tahoma" w:hAnsi="Tahoma" w:cs="Tahoma"/>
          <w:iCs/>
          <w:sz w:val="22"/>
          <w:szCs w:val="22"/>
        </w:rPr>
        <w:t xml:space="preserve">ψηφιακοποίησης </w:t>
      </w:r>
      <w:r w:rsidR="00B927D2">
        <w:rPr>
          <w:rFonts w:ascii="Tahoma" w:hAnsi="Tahoma" w:cs="Tahoma"/>
          <w:iCs/>
          <w:sz w:val="22"/>
          <w:szCs w:val="22"/>
        </w:rPr>
        <w:t>του ελληνικού δημόσιου τομέα, ο ΟΤΕ υλοποιεί</w:t>
      </w:r>
      <w:r w:rsidR="00401DA4">
        <w:rPr>
          <w:rFonts w:ascii="Tahoma" w:hAnsi="Tahoma" w:cs="Tahoma"/>
          <w:iCs/>
          <w:sz w:val="22"/>
          <w:szCs w:val="22"/>
        </w:rPr>
        <w:t xml:space="preserve"> </w:t>
      </w:r>
      <w:r w:rsidR="00A76678">
        <w:rPr>
          <w:rFonts w:ascii="Tahoma" w:hAnsi="Tahoma" w:cs="Tahoma"/>
          <w:iCs/>
          <w:sz w:val="22"/>
          <w:szCs w:val="22"/>
        </w:rPr>
        <w:t xml:space="preserve">το </w:t>
      </w:r>
      <w:r w:rsidR="00B927D2">
        <w:rPr>
          <w:rFonts w:ascii="Tahoma" w:hAnsi="Tahoma" w:cs="Tahoma"/>
          <w:iCs/>
          <w:sz w:val="22"/>
          <w:szCs w:val="22"/>
        </w:rPr>
        <w:t xml:space="preserve">φιλόδοξο </w:t>
      </w:r>
      <w:r>
        <w:rPr>
          <w:rFonts w:ascii="Tahoma" w:hAnsi="Tahoma" w:cs="Tahoma"/>
          <w:iCs/>
          <w:sz w:val="22"/>
          <w:szCs w:val="22"/>
        </w:rPr>
        <w:t xml:space="preserve">έργο </w:t>
      </w:r>
      <w:r w:rsidR="00A76678">
        <w:rPr>
          <w:rFonts w:ascii="Tahoma" w:hAnsi="Tahoma" w:cs="Tahoma"/>
          <w:iCs/>
          <w:sz w:val="22"/>
          <w:szCs w:val="22"/>
        </w:rPr>
        <w:t xml:space="preserve">της </w:t>
      </w:r>
      <w:r w:rsidR="00B927D2">
        <w:rPr>
          <w:rFonts w:ascii="Tahoma" w:hAnsi="Tahoma" w:cs="Tahoma"/>
          <w:iCs/>
          <w:sz w:val="22"/>
          <w:szCs w:val="22"/>
        </w:rPr>
        <w:t xml:space="preserve">ψηφιακής υπογραφής. Η ανάγκη για ψηφιακές υπηρεσίες υψηλής ποιότητας </w:t>
      </w:r>
      <w:r w:rsidR="00A76678">
        <w:rPr>
          <w:rFonts w:ascii="Tahoma" w:hAnsi="Tahoma" w:cs="Tahoma"/>
          <w:iCs/>
          <w:sz w:val="22"/>
          <w:szCs w:val="22"/>
        </w:rPr>
        <w:t xml:space="preserve">είναι </w:t>
      </w:r>
      <w:r w:rsidR="00B927D2">
        <w:rPr>
          <w:rFonts w:ascii="Tahoma" w:hAnsi="Tahoma" w:cs="Tahoma"/>
          <w:iCs/>
          <w:sz w:val="22"/>
          <w:szCs w:val="22"/>
        </w:rPr>
        <w:t xml:space="preserve">πλέον </w:t>
      </w:r>
      <w:r w:rsidR="00A76678">
        <w:rPr>
          <w:rFonts w:ascii="Tahoma" w:hAnsi="Tahoma" w:cs="Tahoma"/>
          <w:iCs/>
          <w:sz w:val="22"/>
          <w:szCs w:val="22"/>
        </w:rPr>
        <w:t xml:space="preserve">δεδομένη </w:t>
      </w:r>
      <w:r w:rsidR="00B927D2">
        <w:rPr>
          <w:rFonts w:ascii="Tahoma" w:hAnsi="Tahoma" w:cs="Tahoma"/>
          <w:iCs/>
          <w:sz w:val="22"/>
          <w:szCs w:val="22"/>
        </w:rPr>
        <w:t xml:space="preserve">και </w:t>
      </w:r>
      <w:r w:rsidR="00A76678">
        <w:rPr>
          <w:rFonts w:ascii="Tahoma" w:hAnsi="Tahoma" w:cs="Tahoma"/>
          <w:iCs/>
          <w:sz w:val="22"/>
          <w:szCs w:val="22"/>
        </w:rPr>
        <w:t xml:space="preserve">η ζήτηση </w:t>
      </w:r>
      <w:r w:rsidR="00B927D2">
        <w:rPr>
          <w:rFonts w:ascii="Tahoma" w:hAnsi="Tahoma" w:cs="Tahoma"/>
          <w:iCs/>
          <w:sz w:val="22"/>
          <w:szCs w:val="22"/>
        </w:rPr>
        <w:t>αναμένεται να συνεχίσει να αυξάνεται.</w:t>
      </w:r>
      <w:r w:rsidR="005A1B53" w:rsidRPr="00B927D2">
        <w:rPr>
          <w:rFonts w:ascii="Tahoma" w:hAnsi="Tahoma" w:cs="Tahoma"/>
          <w:iCs/>
          <w:sz w:val="22"/>
          <w:szCs w:val="22"/>
        </w:rPr>
        <w:t xml:space="preserve"> </w:t>
      </w:r>
      <w:r w:rsidR="00A76678">
        <w:rPr>
          <w:rFonts w:ascii="Tahoma" w:hAnsi="Tahoma" w:cs="Tahoma"/>
          <w:iCs/>
          <w:sz w:val="22"/>
          <w:szCs w:val="22"/>
        </w:rPr>
        <w:t xml:space="preserve"> </w:t>
      </w:r>
    </w:p>
    <w:p w14:paraId="2D51D3A6" w14:textId="77777777" w:rsidR="00545FF8" w:rsidRDefault="00545FF8" w:rsidP="006669D4">
      <w:pPr>
        <w:jc w:val="both"/>
        <w:rPr>
          <w:rFonts w:ascii="Tahoma" w:hAnsi="Tahoma" w:cs="Tahoma"/>
          <w:iCs/>
          <w:sz w:val="22"/>
          <w:szCs w:val="22"/>
          <w:lang w:val="el-GR" w:eastAsia="el-GR"/>
        </w:rPr>
      </w:pPr>
    </w:p>
    <w:p w14:paraId="37314B44" w14:textId="4F0A7B42" w:rsidR="00205A29" w:rsidRPr="00205A29" w:rsidRDefault="006444E8" w:rsidP="00205A29">
      <w:pPr>
        <w:widowControl w:val="0"/>
        <w:autoSpaceDE w:val="0"/>
        <w:autoSpaceDN w:val="0"/>
        <w:adjustRightInd w:val="0"/>
        <w:jc w:val="both"/>
        <w:rPr>
          <w:rFonts w:ascii="Tahoma" w:hAnsi="Tahoma"/>
          <w:sz w:val="22"/>
          <w:szCs w:val="22"/>
          <w:lang w:val="el-GR"/>
        </w:rPr>
      </w:pPr>
      <w:r w:rsidRPr="00811076">
        <w:rPr>
          <w:rFonts w:ascii="Tahoma" w:hAnsi="Tahoma" w:cs="Tahoma"/>
          <w:iCs/>
          <w:sz w:val="22"/>
          <w:szCs w:val="22"/>
          <w:lang w:val="el-GR"/>
        </w:rPr>
        <w:t xml:space="preserve">Στην κινητή, </w:t>
      </w:r>
      <w:r w:rsidR="002060B8">
        <w:rPr>
          <w:rFonts w:ascii="Tahoma" w:hAnsi="Tahoma" w:cs="Tahoma"/>
          <w:iCs/>
          <w:sz w:val="22"/>
          <w:szCs w:val="22"/>
          <w:lang w:val="el-GR"/>
        </w:rPr>
        <w:t>τ</w:t>
      </w:r>
      <w:r w:rsidRPr="00811076">
        <w:rPr>
          <w:rFonts w:ascii="Tahoma" w:hAnsi="Tahoma" w:cs="Tahoma"/>
          <w:iCs/>
          <w:sz w:val="22"/>
          <w:szCs w:val="22"/>
          <w:lang w:val="el-GR"/>
        </w:rPr>
        <w:t xml:space="preserve">α έσοδα από υπηρεσίες </w:t>
      </w:r>
      <w:r w:rsidR="003D453D">
        <w:rPr>
          <w:rFonts w:ascii="Tahoma" w:hAnsi="Tahoma" w:cs="Tahoma"/>
          <w:iCs/>
          <w:sz w:val="22"/>
          <w:szCs w:val="22"/>
          <w:lang w:val="el-GR"/>
        </w:rPr>
        <w:t>μειώθηκαν κατά</w:t>
      </w:r>
      <w:r w:rsidR="00811076" w:rsidRPr="00811076">
        <w:rPr>
          <w:rFonts w:ascii="Tahoma" w:hAnsi="Tahoma" w:cs="Tahoma"/>
          <w:iCs/>
          <w:sz w:val="22"/>
          <w:szCs w:val="22"/>
          <w:lang w:val="el-GR"/>
        </w:rPr>
        <w:t xml:space="preserve"> </w:t>
      </w:r>
      <w:r w:rsidR="0040217F">
        <w:rPr>
          <w:rFonts w:ascii="Tahoma" w:hAnsi="Tahoma" w:cs="Tahoma"/>
          <w:iCs/>
          <w:sz w:val="22"/>
          <w:szCs w:val="22"/>
          <w:lang w:val="el-GR"/>
        </w:rPr>
        <w:t>8,</w:t>
      </w:r>
      <w:r w:rsidR="00A305E0">
        <w:rPr>
          <w:rFonts w:ascii="Tahoma" w:hAnsi="Tahoma" w:cs="Tahoma"/>
          <w:iCs/>
          <w:sz w:val="22"/>
          <w:szCs w:val="22"/>
          <w:lang w:val="el-GR"/>
        </w:rPr>
        <w:t>1</w:t>
      </w:r>
      <w:r w:rsidRPr="00811076">
        <w:rPr>
          <w:rFonts w:ascii="Tahoma" w:hAnsi="Tahoma" w:cs="Tahoma"/>
          <w:iCs/>
          <w:sz w:val="22"/>
          <w:szCs w:val="22"/>
          <w:lang w:val="el-GR"/>
        </w:rPr>
        <w:t>%</w:t>
      </w:r>
      <w:r w:rsidR="00C003DE">
        <w:rPr>
          <w:rFonts w:ascii="Tahoma" w:hAnsi="Tahoma" w:cs="Tahoma"/>
          <w:iCs/>
          <w:sz w:val="22"/>
          <w:szCs w:val="22"/>
          <w:lang w:val="el-GR"/>
        </w:rPr>
        <w:t xml:space="preserve"> στο τρίμηνο</w:t>
      </w:r>
      <w:r w:rsidR="0040217F">
        <w:rPr>
          <w:rFonts w:ascii="Tahoma" w:hAnsi="Tahoma" w:cs="Tahoma"/>
          <w:iCs/>
          <w:sz w:val="22"/>
          <w:szCs w:val="22"/>
          <w:lang w:val="el-GR"/>
        </w:rPr>
        <w:t>,</w:t>
      </w:r>
      <w:r w:rsidR="00A72A89">
        <w:rPr>
          <w:rFonts w:ascii="Tahoma" w:hAnsi="Tahoma" w:cs="Tahoma"/>
          <w:iCs/>
          <w:sz w:val="22"/>
          <w:szCs w:val="22"/>
          <w:lang w:val="el-GR"/>
        </w:rPr>
        <w:t xml:space="preserve"> </w:t>
      </w:r>
      <w:r w:rsidR="00A72A89" w:rsidRPr="00A72A89">
        <w:rPr>
          <w:rFonts w:ascii="Tahoma" w:hAnsi="Tahoma" w:cs="Tahoma"/>
          <w:iCs/>
          <w:sz w:val="22"/>
          <w:szCs w:val="22"/>
          <w:lang w:val="el-GR"/>
        </w:rPr>
        <w:t>αντανακλώντας τη σημαντική μείωση στα έσοδα από εισερχόμενη και εξερχόμενη περιαγωγή</w:t>
      </w:r>
      <w:r w:rsidR="00A76678">
        <w:rPr>
          <w:rFonts w:ascii="Tahoma" w:hAnsi="Tahoma" w:cs="Tahoma"/>
          <w:iCs/>
          <w:sz w:val="22"/>
          <w:szCs w:val="22"/>
          <w:lang w:val="el-GR"/>
        </w:rPr>
        <w:t>,</w:t>
      </w:r>
      <w:r w:rsidR="00A72A89" w:rsidRPr="00A72A89">
        <w:rPr>
          <w:rFonts w:ascii="Tahoma" w:hAnsi="Tahoma" w:cs="Tahoma"/>
          <w:iCs/>
          <w:sz w:val="22"/>
          <w:szCs w:val="22"/>
          <w:lang w:val="el-GR"/>
        </w:rPr>
        <w:t xml:space="preserve"> λόγω </w:t>
      </w:r>
      <w:r w:rsidR="00710B84">
        <w:rPr>
          <w:rFonts w:ascii="Tahoma" w:hAnsi="Tahoma" w:cs="Tahoma"/>
          <w:iCs/>
          <w:sz w:val="22"/>
          <w:szCs w:val="22"/>
          <w:lang w:val="el-GR"/>
        </w:rPr>
        <w:t>της μειωμένης κίνησης στον τουρισμό.</w:t>
      </w:r>
      <w:r w:rsidR="002060B8">
        <w:rPr>
          <w:rFonts w:ascii="Tahoma" w:hAnsi="Tahoma" w:cs="Tahoma"/>
          <w:iCs/>
          <w:sz w:val="22"/>
          <w:szCs w:val="22"/>
          <w:lang w:val="el-GR"/>
        </w:rPr>
        <w:t xml:space="preserve"> </w:t>
      </w:r>
      <w:r w:rsidR="00205A29">
        <w:rPr>
          <w:rFonts w:ascii="Tahoma" w:hAnsi="Tahoma" w:cs="Tahoma"/>
          <w:iCs/>
          <w:sz w:val="22"/>
          <w:szCs w:val="22"/>
          <w:lang w:val="el-GR"/>
        </w:rPr>
        <w:t xml:space="preserve">Επιπλέον, οι περικοπές στα τέλη τερματισμού </w:t>
      </w:r>
      <w:r w:rsidR="004A21E2">
        <w:rPr>
          <w:rFonts w:ascii="Tahoma" w:hAnsi="Tahoma" w:cs="Tahoma"/>
          <w:iCs/>
          <w:sz w:val="22"/>
          <w:szCs w:val="22"/>
          <w:lang w:val="el-GR"/>
        </w:rPr>
        <w:t xml:space="preserve">της τάξεως άνω του 30% </w:t>
      </w:r>
      <w:r w:rsidR="00205A29">
        <w:rPr>
          <w:rFonts w:ascii="Tahoma" w:hAnsi="Tahoma" w:cs="Tahoma"/>
          <w:iCs/>
          <w:sz w:val="22"/>
          <w:szCs w:val="22"/>
          <w:lang w:val="el-GR"/>
        </w:rPr>
        <w:t xml:space="preserve">λόγω </w:t>
      </w:r>
      <w:r w:rsidR="00591F96">
        <w:rPr>
          <w:rFonts w:ascii="Tahoma" w:hAnsi="Tahoma" w:cs="Tahoma"/>
          <w:iCs/>
          <w:sz w:val="22"/>
          <w:szCs w:val="22"/>
          <w:lang w:val="el-GR"/>
        </w:rPr>
        <w:t>ρυθμιστικού</w:t>
      </w:r>
      <w:r w:rsidR="00205A29">
        <w:rPr>
          <w:rFonts w:ascii="Tahoma" w:hAnsi="Tahoma" w:cs="Tahoma"/>
          <w:iCs/>
          <w:sz w:val="22"/>
          <w:szCs w:val="22"/>
          <w:lang w:val="el-GR"/>
        </w:rPr>
        <w:t xml:space="preserve"> πλαισίου</w:t>
      </w:r>
      <w:r w:rsidR="004A21E2">
        <w:rPr>
          <w:rFonts w:ascii="Tahoma" w:hAnsi="Tahoma" w:cs="Tahoma"/>
          <w:iCs/>
          <w:sz w:val="22"/>
          <w:szCs w:val="22"/>
          <w:lang w:val="el-GR"/>
        </w:rPr>
        <w:t xml:space="preserve"> που επιβλήθηκαν στις αρχές του έτους</w:t>
      </w:r>
      <w:r w:rsidR="00205A29">
        <w:rPr>
          <w:rFonts w:ascii="Tahoma" w:hAnsi="Tahoma" w:cs="Tahoma"/>
          <w:iCs/>
          <w:sz w:val="22"/>
          <w:szCs w:val="22"/>
          <w:lang w:val="el-GR"/>
        </w:rPr>
        <w:t xml:space="preserve"> </w:t>
      </w:r>
      <w:r w:rsidR="00C953E1">
        <w:rPr>
          <w:rFonts w:ascii="Tahoma" w:hAnsi="Tahoma" w:cs="Tahoma"/>
          <w:iCs/>
          <w:sz w:val="22"/>
          <w:szCs w:val="22"/>
          <w:lang w:val="el-GR"/>
        </w:rPr>
        <w:t xml:space="preserve">καθώς και η </w:t>
      </w:r>
      <w:r w:rsidR="00205A29">
        <w:rPr>
          <w:rFonts w:ascii="Tahoma" w:hAnsi="Tahoma" w:cs="Tahoma"/>
          <w:iCs/>
          <w:sz w:val="22"/>
          <w:szCs w:val="22"/>
          <w:lang w:val="el-GR"/>
        </w:rPr>
        <w:t xml:space="preserve">μειωμένη </w:t>
      </w:r>
      <w:r w:rsidR="00E32BEC">
        <w:rPr>
          <w:rFonts w:ascii="Tahoma" w:hAnsi="Tahoma" w:cs="Tahoma"/>
          <w:iCs/>
          <w:sz w:val="22"/>
          <w:szCs w:val="22"/>
          <w:lang w:val="el-GR"/>
        </w:rPr>
        <w:t xml:space="preserve">χρήση </w:t>
      </w:r>
      <w:r w:rsidR="00591F96">
        <w:rPr>
          <w:rFonts w:ascii="Tahoma" w:hAnsi="Tahoma" w:cs="Tahoma"/>
          <w:iCs/>
          <w:sz w:val="22"/>
          <w:szCs w:val="22"/>
          <w:lang w:val="el-GR"/>
        </w:rPr>
        <w:t xml:space="preserve">υπηρεσιών </w:t>
      </w:r>
      <w:r w:rsidR="00591F96" w:rsidRPr="00FB6453">
        <w:rPr>
          <w:rFonts w:ascii="Tahoma" w:hAnsi="Tahoma" w:cs="Tahoma"/>
          <w:iCs/>
          <w:sz w:val="22"/>
          <w:szCs w:val="22"/>
          <w:lang w:val="en-US"/>
        </w:rPr>
        <w:t>premium</w:t>
      </w:r>
      <w:r w:rsidR="00591F96" w:rsidRPr="00FB6453">
        <w:rPr>
          <w:rFonts w:ascii="Tahoma" w:hAnsi="Tahoma" w:cs="Tahoma"/>
          <w:iCs/>
          <w:sz w:val="22"/>
          <w:szCs w:val="22"/>
          <w:lang w:val="el-GR"/>
        </w:rPr>
        <w:t xml:space="preserve"> </w:t>
      </w:r>
      <w:r w:rsidR="00591F96" w:rsidRPr="00FB6453">
        <w:rPr>
          <w:rFonts w:ascii="Tahoma" w:hAnsi="Tahoma" w:cs="Tahoma"/>
          <w:iCs/>
          <w:sz w:val="22"/>
          <w:szCs w:val="22"/>
          <w:lang w:val="en-US"/>
        </w:rPr>
        <w:t>SMS</w:t>
      </w:r>
      <w:r w:rsidR="00A76678">
        <w:rPr>
          <w:rFonts w:ascii="Tahoma" w:hAnsi="Tahoma" w:cs="Tahoma"/>
          <w:iCs/>
          <w:sz w:val="22"/>
          <w:szCs w:val="22"/>
          <w:lang w:val="el-GR"/>
        </w:rPr>
        <w:t>,</w:t>
      </w:r>
      <w:r w:rsidR="00591F96" w:rsidRPr="00FB6453">
        <w:rPr>
          <w:rFonts w:ascii="Tahoma" w:hAnsi="Tahoma" w:cs="Tahoma"/>
          <w:iCs/>
          <w:sz w:val="22"/>
          <w:szCs w:val="22"/>
          <w:lang w:val="el-GR"/>
        </w:rPr>
        <w:t xml:space="preserve"> </w:t>
      </w:r>
      <w:r w:rsidR="00205A29" w:rsidRPr="00FB6453">
        <w:rPr>
          <w:rFonts w:ascii="Tahoma" w:hAnsi="Tahoma" w:cs="Tahoma"/>
          <w:iCs/>
          <w:sz w:val="22"/>
          <w:szCs w:val="22"/>
          <w:lang w:val="el-GR"/>
        </w:rPr>
        <w:t>επηρέασαν</w:t>
      </w:r>
      <w:r w:rsidR="00E32BEC">
        <w:rPr>
          <w:rFonts w:ascii="Tahoma" w:hAnsi="Tahoma" w:cs="Tahoma"/>
          <w:iCs/>
          <w:sz w:val="22"/>
          <w:szCs w:val="22"/>
          <w:lang w:val="el-GR"/>
        </w:rPr>
        <w:t xml:space="preserve"> αρνητικά </w:t>
      </w:r>
      <w:r w:rsidR="00205A29">
        <w:rPr>
          <w:rFonts w:ascii="Tahoma" w:hAnsi="Tahoma" w:cs="Tahoma"/>
          <w:iCs/>
          <w:sz w:val="22"/>
          <w:szCs w:val="22"/>
          <w:lang w:val="el-GR"/>
        </w:rPr>
        <w:t>τα έσοδα</w:t>
      </w:r>
      <w:r w:rsidR="00E32BEC">
        <w:rPr>
          <w:rFonts w:ascii="Tahoma" w:hAnsi="Tahoma" w:cs="Tahoma"/>
          <w:iCs/>
          <w:sz w:val="22"/>
          <w:szCs w:val="22"/>
          <w:lang w:val="el-GR"/>
        </w:rPr>
        <w:t xml:space="preserve"> από υπηρεσίες κινητής</w:t>
      </w:r>
      <w:r w:rsidR="00205A29">
        <w:rPr>
          <w:rFonts w:ascii="Tahoma" w:hAnsi="Tahoma" w:cs="Tahoma"/>
          <w:iCs/>
          <w:sz w:val="22"/>
          <w:szCs w:val="22"/>
          <w:lang w:val="el-GR"/>
        </w:rPr>
        <w:t xml:space="preserve">. </w:t>
      </w:r>
      <w:r w:rsidR="00A76678">
        <w:rPr>
          <w:rFonts w:ascii="Tahoma" w:hAnsi="Tahoma"/>
          <w:sz w:val="22"/>
          <w:szCs w:val="22"/>
          <w:lang w:val="el-GR"/>
        </w:rPr>
        <w:t>Ε</w:t>
      </w:r>
      <w:r w:rsidR="00E32BEC">
        <w:rPr>
          <w:rFonts w:ascii="Tahoma" w:hAnsi="Tahoma"/>
          <w:sz w:val="22"/>
          <w:szCs w:val="22"/>
          <w:lang w:val="el-GR"/>
        </w:rPr>
        <w:t xml:space="preserve">ξαιρουμένων των </w:t>
      </w:r>
      <w:r w:rsidR="007A57E2">
        <w:rPr>
          <w:rFonts w:ascii="Tahoma" w:hAnsi="Tahoma"/>
          <w:sz w:val="22"/>
          <w:szCs w:val="22"/>
          <w:lang w:val="el-GR"/>
        </w:rPr>
        <w:t xml:space="preserve">εσόδων από εισερχόμενη </w:t>
      </w:r>
      <w:r w:rsidR="007A57E2" w:rsidRPr="00A72A89">
        <w:rPr>
          <w:rFonts w:ascii="Tahoma" w:hAnsi="Tahoma" w:cs="Tahoma"/>
          <w:iCs/>
          <w:sz w:val="22"/>
          <w:szCs w:val="22"/>
          <w:lang w:val="el-GR"/>
        </w:rPr>
        <w:t>περιαγωγή</w:t>
      </w:r>
      <w:r w:rsidR="00C0796E">
        <w:rPr>
          <w:rFonts w:ascii="Tahoma" w:hAnsi="Tahoma"/>
          <w:sz w:val="22"/>
          <w:szCs w:val="22"/>
          <w:lang w:val="el-GR"/>
        </w:rPr>
        <w:t xml:space="preserve"> και</w:t>
      </w:r>
      <w:r w:rsidR="00E32BEC" w:rsidRPr="00E32BEC">
        <w:rPr>
          <w:rFonts w:ascii="Tahoma" w:hAnsi="Tahoma"/>
          <w:sz w:val="22"/>
          <w:szCs w:val="22"/>
          <w:lang w:val="el-GR"/>
        </w:rPr>
        <w:t xml:space="preserve"> </w:t>
      </w:r>
      <w:r w:rsidR="00A76678">
        <w:rPr>
          <w:rFonts w:ascii="Tahoma" w:hAnsi="Tahoma"/>
          <w:sz w:val="22"/>
          <w:szCs w:val="22"/>
          <w:lang w:val="el-GR"/>
        </w:rPr>
        <w:t xml:space="preserve">σε επίπεδο λιανικής </w:t>
      </w:r>
      <w:r w:rsidR="00205A29">
        <w:rPr>
          <w:rFonts w:ascii="Tahoma" w:hAnsi="Tahoma"/>
          <w:sz w:val="22"/>
          <w:szCs w:val="22"/>
          <w:lang w:val="el-GR"/>
        </w:rPr>
        <w:t xml:space="preserve">οι τάσεις βελτιώθηκαν </w:t>
      </w:r>
      <w:r w:rsidR="00A76678">
        <w:rPr>
          <w:rFonts w:ascii="Tahoma" w:hAnsi="Tahoma"/>
          <w:sz w:val="22"/>
          <w:szCs w:val="22"/>
          <w:lang w:val="el-GR"/>
        </w:rPr>
        <w:t xml:space="preserve">σε σχέση με το περασμένο τρίμηνο </w:t>
      </w:r>
      <w:r w:rsidR="00F21E6D">
        <w:rPr>
          <w:rFonts w:ascii="Tahoma" w:hAnsi="Tahoma"/>
          <w:sz w:val="22"/>
          <w:szCs w:val="22"/>
          <w:lang w:val="el-GR"/>
        </w:rPr>
        <w:t xml:space="preserve">παρουσιάζοντας μείωση κατά 2,5% σε σχέση με </w:t>
      </w:r>
      <w:r w:rsidR="00EE16DC">
        <w:rPr>
          <w:rFonts w:ascii="Tahoma" w:hAnsi="Tahoma"/>
          <w:sz w:val="22"/>
          <w:szCs w:val="22"/>
          <w:lang w:val="el-GR"/>
        </w:rPr>
        <w:t xml:space="preserve">πτώση </w:t>
      </w:r>
      <w:r w:rsidR="00205A29">
        <w:rPr>
          <w:rFonts w:ascii="Tahoma" w:hAnsi="Tahoma"/>
          <w:sz w:val="22"/>
          <w:szCs w:val="22"/>
          <w:lang w:val="el-GR"/>
        </w:rPr>
        <w:t xml:space="preserve">4,5% το </w:t>
      </w:r>
      <w:r w:rsidR="00205A29">
        <w:rPr>
          <w:rFonts w:ascii="Tahoma" w:hAnsi="Tahoma" w:cs="Tahoma"/>
          <w:iCs/>
          <w:sz w:val="22"/>
          <w:szCs w:val="22"/>
          <w:lang w:val="el-GR"/>
        </w:rPr>
        <w:t>Β</w:t>
      </w:r>
      <w:r w:rsidR="00205A29" w:rsidRPr="00205A29">
        <w:rPr>
          <w:rFonts w:ascii="Tahoma" w:hAnsi="Tahoma" w:cs="Tahoma"/>
          <w:iCs/>
          <w:sz w:val="22"/>
          <w:szCs w:val="22"/>
          <w:lang w:val="el-GR"/>
        </w:rPr>
        <w:t>’ τρίμηνο του 2020</w:t>
      </w:r>
      <w:r w:rsidR="007A57E2">
        <w:rPr>
          <w:rFonts w:ascii="Tahoma" w:hAnsi="Tahoma" w:cs="Tahoma"/>
          <w:iCs/>
          <w:sz w:val="22"/>
          <w:szCs w:val="22"/>
          <w:lang w:val="el-GR"/>
        </w:rPr>
        <w:t>.</w:t>
      </w:r>
    </w:p>
    <w:p w14:paraId="79213FE0" w14:textId="77777777" w:rsidR="00952928" w:rsidRPr="00952928" w:rsidRDefault="00952928" w:rsidP="006444E8">
      <w:pPr>
        <w:jc w:val="both"/>
        <w:rPr>
          <w:rFonts w:ascii="Tahoma" w:hAnsi="Tahoma" w:cs="Tahoma"/>
          <w:iCs/>
          <w:sz w:val="22"/>
          <w:szCs w:val="22"/>
          <w:lang w:val="el-GR"/>
        </w:rPr>
      </w:pPr>
    </w:p>
    <w:p w14:paraId="0B9C5BDB" w14:textId="28621E02" w:rsidR="001A10F5" w:rsidRDefault="0080572D" w:rsidP="008206D2">
      <w:pPr>
        <w:jc w:val="both"/>
        <w:rPr>
          <w:rFonts w:ascii="Tahoma" w:hAnsi="Tahoma" w:cs="Tahoma"/>
          <w:bCs/>
          <w:sz w:val="22"/>
          <w:szCs w:val="22"/>
          <w:lang w:val="el-GR"/>
        </w:rPr>
      </w:pPr>
      <w:r w:rsidRPr="00DE6611">
        <w:rPr>
          <w:rFonts w:ascii="Tahoma" w:hAnsi="Tahoma" w:cs="Tahoma"/>
          <w:bCs/>
          <w:sz w:val="22"/>
          <w:szCs w:val="22"/>
          <w:lang w:val="el-GR"/>
        </w:rPr>
        <w:t>Η προσαρμοσμένη κερδοφορία</w:t>
      </w:r>
      <w:r w:rsidR="0014531D" w:rsidRPr="00DE6611">
        <w:rPr>
          <w:rFonts w:ascii="Tahoma" w:hAnsi="Tahoma" w:cs="Tahoma"/>
          <w:bCs/>
          <w:sz w:val="22"/>
          <w:szCs w:val="22"/>
          <w:lang w:val="el-GR"/>
        </w:rPr>
        <w:t xml:space="preserve"> EBITDA</w:t>
      </w:r>
      <w:r w:rsidR="00697F02" w:rsidRPr="00697F02">
        <w:rPr>
          <w:rFonts w:ascii="Tahoma" w:hAnsi="Tahoma" w:cs="Tahoma"/>
          <w:bCs/>
          <w:sz w:val="22"/>
          <w:szCs w:val="22"/>
          <w:lang w:val="el-GR"/>
        </w:rPr>
        <w:t xml:space="preserve"> </w:t>
      </w:r>
      <w:r w:rsidR="00697F02" w:rsidRPr="00DE6611">
        <w:rPr>
          <w:rFonts w:ascii="Tahoma" w:hAnsi="Tahoma" w:cs="Tahoma"/>
          <w:bCs/>
          <w:sz w:val="22"/>
          <w:szCs w:val="22"/>
          <w:lang w:val="el-GR"/>
        </w:rPr>
        <w:t>στην Ελλάδα</w:t>
      </w:r>
      <w:r w:rsidR="00FB5ED8" w:rsidRPr="00DE6611">
        <w:rPr>
          <w:rFonts w:ascii="Tahoma" w:hAnsi="Tahoma" w:cs="Tahoma"/>
          <w:bCs/>
          <w:sz w:val="22"/>
          <w:szCs w:val="22"/>
          <w:lang w:val="el-GR"/>
        </w:rPr>
        <w:t xml:space="preserve"> </w:t>
      </w:r>
      <w:r w:rsidR="00E6335C">
        <w:rPr>
          <w:rFonts w:ascii="Tahoma" w:hAnsi="Tahoma" w:cs="Tahoma"/>
          <w:bCs/>
          <w:sz w:val="22"/>
          <w:szCs w:val="22"/>
          <w:lang w:val="el-GR"/>
        </w:rPr>
        <w:t>μετά από μισθώσεις (Α</w:t>
      </w:r>
      <w:r w:rsidR="00E6335C">
        <w:rPr>
          <w:rFonts w:ascii="Tahoma" w:hAnsi="Tahoma" w:cs="Tahoma"/>
          <w:bCs/>
          <w:sz w:val="22"/>
          <w:szCs w:val="22"/>
          <w:lang w:val="en-US"/>
        </w:rPr>
        <w:t>L</w:t>
      </w:r>
      <w:r w:rsidR="00E6335C" w:rsidRPr="00E6335C">
        <w:rPr>
          <w:rFonts w:ascii="Tahoma" w:hAnsi="Tahoma" w:cs="Tahoma"/>
          <w:bCs/>
          <w:sz w:val="22"/>
          <w:szCs w:val="22"/>
          <w:lang w:val="el-GR"/>
        </w:rPr>
        <w:t>)</w:t>
      </w:r>
      <w:r w:rsidR="00344BBC" w:rsidRPr="00344BBC">
        <w:rPr>
          <w:rFonts w:ascii="Tahoma" w:hAnsi="Tahoma" w:cs="Tahoma"/>
          <w:bCs/>
          <w:sz w:val="22"/>
          <w:szCs w:val="22"/>
          <w:lang w:val="el-GR"/>
        </w:rPr>
        <w:t xml:space="preserve"> </w:t>
      </w:r>
      <w:r w:rsidR="00CA4229">
        <w:rPr>
          <w:rFonts w:ascii="Tahoma" w:hAnsi="Tahoma" w:cs="Tahoma"/>
          <w:bCs/>
          <w:sz w:val="22"/>
          <w:szCs w:val="22"/>
          <w:lang w:val="el-GR"/>
        </w:rPr>
        <w:t>μειώθηκε</w:t>
      </w:r>
      <w:r w:rsidR="0014531D" w:rsidRPr="00DE6611">
        <w:rPr>
          <w:rFonts w:ascii="Tahoma" w:hAnsi="Tahoma" w:cs="Tahoma"/>
          <w:bCs/>
          <w:sz w:val="22"/>
          <w:szCs w:val="22"/>
          <w:lang w:val="el-GR"/>
        </w:rPr>
        <w:t xml:space="preserve"> στο τρίμηνο</w:t>
      </w:r>
      <w:r w:rsidR="006C769D" w:rsidRPr="00DE6611">
        <w:rPr>
          <w:rFonts w:ascii="Tahoma" w:hAnsi="Tahoma" w:cs="Tahoma"/>
          <w:bCs/>
          <w:sz w:val="22"/>
          <w:szCs w:val="22"/>
          <w:lang w:val="el-GR"/>
        </w:rPr>
        <w:t xml:space="preserve"> κατά</w:t>
      </w:r>
      <w:r w:rsidR="001323EE" w:rsidRPr="00DE6611">
        <w:rPr>
          <w:rFonts w:ascii="Tahoma" w:hAnsi="Tahoma" w:cs="Tahoma"/>
          <w:bCs/>
          <w:sz w:val="22"/>
          <w:szCs w:val="22"/>
          <w:lang w:val="el-GR"/>
        </w:rPr>
        <w:t xml:space="preserve"> </w:t>
      </w:r>
      <w:r w:rsidR="00613D9A">
        <w:rPr>
          <w:rFonts w:ascii="Tahoma" w:hAnsi="Tahoma" w:cs="Tahoma"/>
          <w:bCs/>
          <w:sz w:val="22"/>
          <w:szCs w:val="22"/>
          <w:lang w:val="el-GR"/>
        </w:rPr>
        <w:t>3,3</w:t>
      </w:r>
      <w:r w:rsidR="006C769D" w:rsidRPr="00DE6611">
        <w:rPr>
          <w:rFonts w:ascii="Tahoma" w:hAnsi="Tahoma" w:cs="Tahoma"/>
          <w:bCs/>
          <w:sz w:val="22"/>
          <w:szCs w:val="22"/>
          <w:lang w:val="el-GR"/>
        </w:rPr>
        <w:t>%</w:t>
      </w:r>
      <w:r w:rsidR="00205B4D">
        <w:rPr>
          <w:rFonts w:ascii="Tahoma" w:hAnsi="Tahoma" w:cs="Tahoma"/>
          <w:bCs/>
          <w:sz w:val="22"/>
          <w:szCs w:val="22"/>
          <w:lang w:val="el-GR"/>
        </w:rPr>
        <w:t>,</w:t>
      </w:r>
      <w:r w:rsidR="006C769D" w:rsidRPr="00DE6611">
        <w:rPr>
          <w:rFonts w:ascii="Tahoma" w:hAnsi="Tahoma" w:cs="Tahoma"/>
          <w:bCs/>
          <w:sz w:val="22"/>
          <w:szCs w:val="22"/>
          <w:lang w:val="el-GR"/>
        </w:rPr>
        <w:t xml:space="preserve"> </w:t>
      </w:r>
      <w:r w:rsidR="001323EE" w:rsidRPr="00DE6611">
        <w:rPr>
          <w:rFonts w:ascii="Tahoma" w:hAnsi="Tahoma" w:cs="Tahoma"/>
          <w:bCs/>
          <w:sz w:val="22"/>
          <w:szCs w:val="22"/>
          <w:lang w:val="el-GR"/>
        </w:rPr>
        <w:t>στα €</w:t>
      </w:r>
      <w:r w:rsidR="00613D9A">
        <w:rPr>
          <w:rFonts w:ascii="Tahoma" w:hAnsi="Tahoma" w:cs="Tahoma"/>
          <w:bCs/>
          <w:sz w:val="22"/>
          <w:szCs w:val="22"/>
          <w:lang w:val="el-GR"/>
        </w:rPr>
        <w:t>325,8</w:t>
      </w:r>
      <w:r w:rsidR="00DE6611" w:rsidRPr="00DE6611">
        <w:rPr>
          <w:rFonts w:ascii="Tahoma" w:hAnsi="Tahoma" w:cs="Tahoma"/>
          <w:bCs/>
          <w:sz w:val="22"/>
          <w:szCs w:val="22"/>
          <w:lang w:val="el-GR"/>
        </w:rPr>
        <w:t xml:space="preserve"> εκατ.</w:t>
      </w:r>
      <w:r w:rsidR="00A76678">
        <w:rPr>
          <w:rFonts w:ascii="Tahoma" w:hAnsi="Tahoma" w:cs="Tahoma"/>
          <w:bCs/>
          <w:sz w:val="22"/>
          <w:szCs w:val="22"/>
          <w:lang w:val="el-GR"/>
        </w:rPr>
        <w:t>,</w:t>
      </w:r>
      <w:r w:rsidR="00DE6611" w:rsidRPr="00DE6611">
        <w:rPr>
          <w:rFonts w:ascii="Tahoma" w:hAnsi="Tahoma" w:cs="Tahoma"/>
          <w:bCs/>
          <w:sz w:val="22"/>
          <w:szCs w:val="22"/>
          <w:lang w:val="el-GR"/>
        </w:rPr>
        <w:t xml:space="preserve"> με τ</w:t>
      </w:r>
      <w:r w:rsidRPr="00DE6611">
        <w:rPr>
          <w:rFonts w:ascii="Tahoma" w:hAnsi="Tahoma" w:cs="Tahoma"/>
          <w:bCs/>
          <w:sz w:val="22"/>
          <w:szCs w:val="22"/>
          <w:lang w:val="el-GR"/>
        </w:rPr>
        <w:t>ο προσαρμοσμένο</w:t>
      </w:r>
      <w:r w:rsidRPr="00DE6611">
        <w:rPr>
          <w:lang w:val="el-GR"/>
        </w:rPr>
        <w:t xml:space="preserve"> </w:t>
      </w:r>
      <w:r w:rsidRPr="00DE6611">
        <w:rPr>
          <w:rFonts w:ascii="Tahoma" w:hAnsi="Tahoma" w:cs="Tahoma"/>
          <w:bCs/>
          <w:sz w:val="22"/>
          <w:szCs w:val="22"/>
          <w:lang w:val="el-GR"/>
        </w:rPr>
        <w:t>περιθώριο EBITDA</w:t>
      </w:r>
      <w:r w:rsidR="0015516A">
        <w:rPr>
          <w:rFonts w:ascii="Tahoma" w:hAnsi="Tahoma" w:cs="Tahoma"/>
          <w:bCs/>
          <w:sz w:val="22"/>
          <w:szCs w:val="22"/>
          <w:lang w:val="el-GR"/>
        </w:rPr>
        <w:t xml:space="preserve"> (</w:t>
      </w:r>
      <w:r w:rsidR="0015516A">
        <w:rPr>
          <w:rFonts w:ascii="Tahoma" w:hAnsi="Tahoma" w:cs="Tahoma"/>
          <w:bCs/>
          <w:sz w:val="22"/>
          <w:szCs w:val="22"/>
          <w:lang w:val="en-US"/>
        </w:rPr>
        <w:t>AL</w:t>
      </w:r>
      <w:r w:rsidR="0015516A" w:rsidRPr="00B00596">
        <w:rPr>
          <w:rFonts w:ascii="Tahoma" w:hAnsi="Tahoma" w:cs="Tahoma"/>
          <w:bCs/>
          <w:sz w:val="22"/>
          <w:szCs w:val="22"/>
          <w:lang w:val="el-GR"/>
        </w:rPr>
        <w:t>)</w:t>
      </w:r>
      <w:r w:rsidR="00CB1F03" w:rsidRPr="00DE6611">
        <w:rPr>
          <w:rFonts w:ascii="Tahoma" w:hAnsi="Tahoma" w:cs="Tahoma"/>
          <w:bCs/>
          <w:sz w:val="22"/>
          <w:szCs w:val="22"/>
          <w:lang w:val="el-GR"/>
        </w:rPr>
        <w:t xml:space="preserve"> </w:t>
      </w:r>
      <w:r w:rsidR="00DE6611" w:rsidRPr="00DE6611">
        <w:rPr>
          <w:rFonts w:ascii="Tahoma" w:hAnsi="Tahoma" w:cs="Tahoma"/>
          <w:bCs/>
          <w:sz w:val="22"/>
          <w:szCs w:val="22"/>
          <w:lang w:val="el-GR"/>
        </w:rPr>
        <w:t xml:space="preserve">να </w:t>
      </w:r>
      <w:r w:rsidR="00A76678">
        <w:rPr>
          <w:rFonts w:ascii="Tahoma" w:hAnsi="Tahoma" w:cs="Tahoma"/>
          <w:bCs/>
          <w:sz w:val="22"/>
          <w:szCs w:val="22"/>
          <w:lang w:val="el-GR"/>
        </w:rPr>
        <w:t xml:space="preserve">παραμένει </w:t>
      </w:r>
      <w:r w:rsidR="00697F02">
        <w:rPr>
          <w:rFonts w:ascii="Tahoma" w:hAnsi="Tahoma" w:cs="Tahoma"/>
          <w:bCs/>
          <w:sz w:val="22"/>
          <w:szCs w:val="22"/>
          <w:lang w:val="el-GR"/>
        </w:rPr>
        <w:t>ισχυρό</w:t>
      </w:r>
      <w:r w:rsidR="00A76678">
        <w:rPr>
          <w:rFonts w:ascii="Tahoma" w:hAnsi="Tahoma" w:cs="Tahoma"/>
          <w:bCs/>
          <w:sz w:val="22"/>
          <w:szCs w:val="22"/>
          <w:lang w:val="el-GR"/>
        </w:rPr>
        <w:t>, στο</w:t>
      </w:r>
      <w:r w:rsidR="00697F02">
        <w:rPr>
          <w:rFonts w:ascii="Tahoma" w:hAnsi="Tahoma" w:cs="Tahoma"/>
          <w:bCs/>
          <w:sz w:val="22"/>
          <w:szCs w:val="22"/>
          <w:lang w:val="el-GR"/>
        </w:rPr>
        <w:t xml:space="preserve"> </w:t>
      </w:r>
      <w:r w:rsidR="00613D9A">
        <w:rPr>
          <w:rFonts w:ascii="Tahoma" w:hAnsi="Tahoma" w:cs="Tahoma"/>
          <w:bCs/>
          <w:sz w:val="22"/>
          <w:szCs w:val="22"/>
          <w:lang w:val="el-GR"/>
        </w:rPr>
        <w:t>42,7</w:t>
      </w:r>
      <w:r w:rsidRPr="0095543B">
        <w:rPr>
          <w:rFonts w:ascii="Tahoma" w:hAnsi="Tahoma" w:cs="Tahoma"/>
          <w:bCs/>
          <w:sz w:val="22"/>
          <w:szCs w:val="22"/>
          <w:lang w:val="el-GR"/>
        </w:rPr>
        <w:t>%</w:t>
      </w:r>
      <w:r w:rsidR="002D4C85" w:rsidRPr="002D4C85">
        <w:rPr>
          <w:rFonts w:ascii="Tahoma" w:hAnsi="Tahoma" w:cs="Tahoma"/>
          <w:bCs/>
          <w:sz w:val="22"/>
          <w:szCs w:val="22"/>
          <w:lang w:val="el-GR"/>
        </w:rPr>
        <w:t>,</w:t>
      </w:r>
      <w:r w:rsidR="002D4C85">
        <w:rPr>
          <w:rFonts w:ascii="Tahoma" w:hAnsi="Tahoma" w:cs="Tahoma"/>
          <w:bCs/>
          <w:sz w:val="22"/>
          <w:szCs w:val="22"/>
          <w:lang w:val="el-GR"/>
        </w:rPr>
        <w:t xml:space="preserve"> καθώς οι μειώσεις σε επιμέρους κατηγορίες πάγιων σταθερών εξόδων απορρόφησαν </w:t>
      </w:r>
      <w:r w:rsidR="00CE5A26">
        <w:rPr>
          <w:rFonts w:ascii="Tahoma" w:hAnsi="Tahoma" w:cs="Tahoma"/>
          <w:bCs/>
          <w:sz w:val="22"/>
          <w:szCs w:val="22"/>
          <w:lang w:val="el-GR"/>
        </w:rPr>
        <w:t xml:space="preserve">τον αρνητικό αντίκτυπο της πανδημίας (εξαιρουμένου σημαντικού </w:t>
      </w:r>
      <w:r w:rsidR="002D4C85">
        <w:rPr>
          <w:rFonts w:ascii="Tahoma" w:hAnsi="Tahoma" w:cs="Tahoma"/>
          <w:bCs/>
          <w:sz w:val="22"/>
          <w:szCs w:val="22"/>
          <w:lang w:val="el-GR"/>
        </w:rPr>
        <w:t>μ</w:t>
      </w:r>
      <w:r w:rsidR="00B3368F">
        <w:rPr>
          <w:rFonts w:ascii="Tahoma" w:hAnsi="Tahoma" w:cs="Tahoma"/>
          <w:bCs/>
          <w:sz w:val="22"/>
          <w:szCs w:val="22"/>
          <w:lang w:val="el-GR"/>
        </w:rPr>
        <w:t>έρους</w:t>
      </w:r>
      <w:r w:rsidR="002D4C85">
        <w:rPr>
          <w:rFonts w:ascii="Tahoma" w:hAnsi="Tahoma" w:cs="Tahoma"/>
          <w:bCs/>
          <w:sz w:val="22"/>
          <w:szCs w:val="22"/>
          <w:lang w:val="el-GR"/>
        </w:rPr>
        <w:t xml:space="preserve"> της πτώσης </w:t>
      </w:r>
      <w:r w:rsidR="00B3368F">
        <w:rPr>
          <w:rFonts w:ascii="Tahoma" w:hAnsi="Tahoma" w:cs="Tahoma"/>
          <w:bCs/>
          <w:sz w:val="22"/>
          <w:szCs w:val="22"/>
          <w:lang w:val="el-GR"/>
        </w:rPr>
        <w:t>στο</w:t>
      </w:r>
      <w:r w:rsidR="002D4C85">
        <w:rPr>
          <w:rFonts w:ascii="Tahoma" w:hAnsi="Tahoma" w:cs="Tahoma"/>
          <w:bCs/>
          <w:sz w:val="22"/>
          <w:szCs w:val="22"/>
          <w:lang w:val="el-GR"/>
        </w:rPr>
        <w:t xml:space="preserve"> </w:t>
      </w:r>
      <w:r w:rsidR="00B3368F">
        <w:rPr>
          <w:rFonts w:ascii="Tahoma" w:hAnsi="Tahoma" w:cs="Tahoma"/>
          <w:bCs/>
          <w:sz w:val="22"/>
          <w:szCs w:val="22"/>
          <w:lang w:val="en-US"/>
        </w:rPr>
        <w:t>roaming</w:t>
      </w:r>
      <w:r w:rsidR="00CE5A26">
        <w:rPr>
          <w:rFonts w:ascii="Tahoma" w:hAnsi="Tahoma" w:cs="Tahoma"/>
          <w:bCs/>
          <w:sz w:val="22"/>
          <w:szCs w:val="22"/>
          <w:lang w:val="el-GR"/>
        </w:rPr>
        <w:t>)</w:t>
      </w:r>
      <w:r w:rsidR="002D4C85" w:rsidRPr="002D4C85">
        <w:rPr>
          <w:rFonts w:ascii="Tahoma" w:hAnsi="Tahoma" w:cs="Tahoma"/>
          <w:bCs/>
          <w:sz w:val="22"/>
          <w:szCs w:val="22"/>
          <w:lang w:val="el-GR"/>
        </w:rPr>
        <w:t>.</w:t>
      </w:r>
      <w:r w:rsidR="002D4C85">
        <w:rPr>
          <w:rFonts w:ascii="Tahoma" w:hAnsi="Tahoma" w:cs="Tahoma"/>
          <w:bCs/>
          <w:sz w:val="22"/>
          <w:szCs w:val="22"/>
          <w:lang w:val="el-GR"/>
        </w:rPr>
        <w:t xml:space="preserve"> </w:t>
      </w:r>
    </w:p>
    <w:p w14:paraId="75F56486" w14:textId="52338E59" w:rsidR="00CE5A26" w:rsidRPr="00CE5A26" w:rsidRDefault="00CE5A26" w:rsidP="008206D2">
      <w:pPr>
        <w:jc w:val="both"/>
        <w:rPr>
          <w:rFonts w:ascii="Tahoma" w:hAnsi="Tahoma" w:cs="Tahoma"/>
          <w:bCs/>
          <w:sz w:val="22"/>
          <w:szCs w:val="22"/>
          <w:lang w:val="el-GR"/>
        </w:rPr>
      </w:pPr>
    </w:p>
    <w:p w14:paraId="0966E1EA" w14:textId="77777777" w:rsidR="000A0D94" w:rsidRDefault="00AC710B" w:rsidP="008206D2">
      <w:pPr>
        <w:jc w:val="both"/>
        <w:rPr>
          <w:rFonts w:ascii="Tahoma" w:hAnsi="Tahoma" w:cs="Tahoma"/>
          <w:bCs/>
          <w:sz w:val="22"/>
          <w:szCs w:val="22"/>
          <w:lang w:val="el-GR"/>
        </w:rPr>
      </w:pPr>
      <w:r w:rsidRPr="00AC710B">
        <w:rPr>
          <w:rFonts w:ascii="Tahoma" w:hAnsi="Tahoma"/>
          <w:sz w:val="22"/>
          <w:szCs w:val="22"/>
          <w:lang w:val="el-GR"/>
        </w:rPr>
        <w:t>Οι π</w:t>
      </w:r>
      <w:r w:rsidR="003E6D97" w:rsidRPr="00AC710B">
        <w:rPr>
          <w:rFonts w:ascii="Tahoma" w:hAnsi="Tahoma"/>
          <w:sz w:val="22"/>
          <w:szCs w:val="22"/>
          <w:lang w:val="el-GR"/>
        </w:rPr>
        <w:t xml:space="preserve">ρωτοβουλίες μετασχηματισμού </w:t>
      </w:r>
      <w:r w:rsidR="008F12D9" w:rsidRPr="00AC710B">
        <w:rPr>
          <w:rFonts w:ascii="Tahoma" w:hAnsi="Tahoma"/>
          <w:sz w:val="22"/>
          <w:szCs w:val="22"/>
          <w:lang w:val="el-GR"/>
        </w:rPr>
        <w:t>των λειτουργιών</w:t>
      </w:r>
      <w:r w:rsidR="003E6D97" w:rsidRPr="00AC710B">
        <w:rPr>
          <w:rFonts w:ascii="Tahoma" w:hAnsi="Tahoma"/>
          <w:sz w:val="22"/>
          <w:szCs w:val="22"/>
          <w:lang w:val="el-GR"/>
        </w:rPr>
        <w:t xml:space="preserve"> </w:t>
      </w:r>
      <w:r w:rsidRPr="00AC710B">
        <w:rPr>
          <w:rFonts w:ascii="Tahoma" w:hAnsi="Tahoma"/>
          <w:sz w:val="22"/>
          <w:szCs w:val="22"/>
          <w:lang w:val="el-GR"/>
        </w:rPr>
        <w:t>της εταιρ</w:t>
      </w:r>
      <w:r w:rsidR="001C3AED">
        <w:rPr>
          <w:rFonts w:ascii="Tahoma" w:hAnsi="Tahoma"/>
          <w:sz w:val="22"/>
          <w:szCs w:val="22"/>
          <w:lang w:val="el-GR"/>
        </w:rPr>
        <w:t>ε</w:t>
      </w:r>
      <w:r w:rsidRPr="00AC710B">
        <w:rPr>
          <w:rFonts w:ascii="Tahoma" w:hAnsi="Tahoma"/>
          <w:sz w:val="22"/>
          <w:szCs w:val="22"/>
          <w:lang w:val="el-GR"/>
        </w:rPr>
        <w:t xml:space="preserve">ίας </w:t>
      </w:r>
      <w:r w:rsidR="00A76678">
        <w:rPr>
          <w:rFonts w:ascii="Tahoma" w:hAnsi="Tahoma"/>
          <w:sz w:val="22"/>
          <w:szCs w:val="22"/>
          <w:lang w:val="el-GR"/>
        </w:rPr>
        <w:t xml:space="preserve">στην Ελλάδα, </w:t>
      </w:r>
      <w:r w:rsidRPr="00AC710B">
        <w:rPr>
          <w:rFonts w:ascii="Tahoma" w:hAnsi="Tahoma"/>
          <w:sz w:val="22"/>
          <w:szCs w:val="22"/>
          <w:lang w:val="el-GR"/>
        </w:rPr>
        <w:t>με στόχο την ενίσχυση</w:t>
      </w:r>
      <w:r w:rsidR="003E6D97" w:rsidRPr="00AC710B">
        <w:rPr>
          <w:rFonts w:ascii="Tahoma" w:hAnsi="Tahoma"/>
          <w:sz w:val="22"/>
          <w:szCs w:val="22"/>
          <w:lang w:val="el-GR"/>
        </w:rPr>
        <w:t xml:space="preserve"> </w:t>
      </w:r>
      <w:r w:rsidR="00A76678">
        <w:rPr>
          <w:rFonts w:ascii="Tahoma" w:hAnsi="Tahoma"/>
          <w:sz w:val="22"/>
          <w:szCs w:val="22"/>
          <w:lang w:val="el-GR"/>
        </w:rPr>
        <w:t xml:space="preserve">των επιδόσεων και </w:t>
      </w:r>
      <w:r w:rsidRPr="00AC710B">
        <w:rPr>
          <w:rFonts w:ascii="Tahoma" w:hAnsi="Tahoma"/>
          <w:sz w:val="22"/>
          <w:szCs w:val="22"/>
          <w:lang w:val="el-GR"/>
        </w:rPr>
        <w:t>της</w:t>
      </w:r>
      <w:r w:rsidR="003E6D97" w:rsidRPr="00AC710B">
        <w:rPr>
          <w:rFonts w:ascii="Tahoma" w:hAnsi="Tahoma"/>
          <w:sz w:val="22"/>
          <w:szCs w:val="22"/>
          <w:lang w:val="el-GR"/>
        </w:rPr>
        <w:t xml:space="preserve"> </w:t>
      </w:r>
      <w:r w:rsidR="003E6D97" w:rsidRPr="00AC710B">
        <w:rPr>
          <w:rFonts w:ascii="Tahoma" w:hAnsi="Tahoma" w:cs="Tahoma"/>
          <w:bCs/>
          <w:sz w:val="22"/>
          <w:szCs w:val="22"/>
          <w:lang w:val="el-GR"/>
        </w:rPr>
        <w:t>αποτελεσματικότητα</w:t>
      </w:r>
      <w:r w:rsidRPr="00AC710B">
        <w:rPr>
          <w:rFonts w:ascii="Tahoma" w:hAnsi="Tahoma" w:cs="Tahoma"/>
          <w:bCs/>
          <w:sz w:val="22"/>
          <w:szCs w:val="22"/>
          <w:lang w:val="el-GR"/>
        </w:rPr>
        <w:t>ς</w:t>
      </w:r>
      <w:r w:rsidR="00A76678">
        <w:rPr>
          <w:rFonts w:ascii="Tahoma" w:hAnsi="Tahoma" w:cs="Tahoma"/>
          <w:bCs/>
          <w:sz w:val="22"/>
          <w:szCs w:val="22"/>
          <w:lang w:val="el-GR"/>
        </w:rPr>
        <w:t>,</w:t>
      </w:r>
      <w:r w:rsidR="003E6D97" w:rsidRPr="00AC710B">
        <w:rPr>
          <w:rFonts w:ascii="Tahoma" w:hAnsi="Tahoma" w:cs="Tahoma"/>
          <w:bCs/>
          <w:sz w:val="22"/>
          <w:szCs w:val="22"/>
          <w:lang w:val="el-GR"/>
        </w:rPr>
        <w:t xml:space="preserve"> είναι σε εξέλιξη</w:t>
      </w:r>
      <w:r w:rsidR="008722E4" w:rsidRPr="00AC710B">
        <w:rPr>
          <w:rFonts w:ascii="Tahoma" w:hAnsi="Tahoma" w:cs="Tahoma"/>
          <w:bCs/>
          <w:sz w:val="22"/>
          <w:szCs w:val="22"/>
          <w:lang w:val="el-GR"/>
        </w:rPr>
        <w:t xml:space="preserve">. </w:t>
      </w:r>
      <w:r w:rsidR="00A76678">
        <w:rPr>
          <w:rFonts w:ascii="Tahoma" w:hAnsi="Tahoma" w:cs="Tahoma"/>
          <w:bCs/>
          <w:sz w:val="22"/>
          <w:szCs w:val="22"/>
          <w:lang w:val="el-GR"/>
        </w:rPr>
        <w:t>Σε αυτή την κατεύθυνση συμβάλλουν και τα</w:t>
      </w:r>
      <w:r w:rsidR="008722E4" w:rsidRPr="00AC710B">
        <w:rPr>
          <w:rFonts w:ascii="Tahoma" w:hAnsi="Tahoma" w:cs="Tahoma"/>
          <w:bCs/>
          <w:sz w:val="22"/>
          <w:szCs w:val="22"/>
          <w:lang w:val="el-GR"/>
        </w:rPr>
        <w:t xml:space="preserve"> προγράμματα οικειοθελούς αποχώρησης</w:t>
      </w:r>
      <w:r w:rsidR="00846933">
        <w:rPr>
          <w:rFonts w:ascii="Tahoma" w:hAnsi="Tahoma" w:cs="Tahoma"/>
          <w:bCs/>
          <w:sz w:val="22"/>
          <w:szCs w:val="22"/>
          <w:lang w:val="el-GR"/>
        </w:rPr>
        <w:t xml:space="preserve"> που ανακοινώθηκαν </w:t>
      </w:r>
      <w:r w:rsidR="00846933" w:rsidRPr="00AC710B">
        <w:rPr>
          <w:rFonts w:ascii="Tahoma" w:hAnsi="Tahoma" w:cs="Tahoma"/>
          <w:bCs/>
          <w:sz w:val="22"/>
          <w:szCs w:val="22"/>
          <w:lang w:val="el-GR"/>
        </w:rPr>
        <w:t>πρόσφατα</w:t>
      </w:r>
      <w:r w:rsidR="000A0D94">
        <w:rPr>
          <w:rFonts w:ascii="Tahoma" w:hAnsi="Tahoma" w:cs="Tahoma"/>
          <w:bCs/>
          <w:sz w:val="22"/>
          <w:szCs w:val="22"/>
          <w:lang w:val="el-GR"/>
        </w:rPr>
        <w:t>.</w:t>
      </w:r>
    </w:p>
    <w:p w14:paraId="2D67B908" w14:textId="4AF575CB" w:rsidR="00E049AD" w:rsidRPr="00AC710B" w:rsidRDefault="00006819" w:rsidP="008206D2">
      <w:pPr>
        <w:jc w:val="both"/>
        <w:rPr>
          <w:rFonts w:ascii="Tahoma" w:hAnsi="Tahoma" w:cs="Tahoma"/>
          <w:bCs/>
          <w:sz w:val="22"/>
          <w:szCs w:val="22"/>
          <w:lang w:val="el-GR"/>
        </w:rPr>
      </w:pPr>
      <w:r>
        <w:rPr>
          <w:rFonts w:ascii="Tahoma" w:hAnsi="Tahoma" w:cs="Tahoma"/>
          <w:bCs/>
          <w:sz w:val="22"/>
          <w:szCs w:val="22"/>
          <w:lang w:val="el-GR"/>
        </w:rPr>
        <w:t xml:space="preserve"> </w:t>
      </w:r>
    </w:p>
    <w:p w14:paraId="7F322977" w14:textId="77777777" w:rsidR="006A37E0" w:rsidRDefault="006A37E0" w:rsidP="008206D2">
      <w:pPr>
        <w:jc w:val="both"/>
        <w:rPr>
          <w:rFonts w:ascii="Tahoma" w:hAnsi="Tahoma" w:cs="Tahoma"/>
          <w:bCs/>
          <w:sz w:val="22"/>
          <w:szCs w:val="22"/>
          <w:lang w:val="el-GR"/>
        </w:rPr>
      </w:pPr>
    </w:p>
    <w:p w14:paraId="25D837D0" w14:textId="77777777" w:rsidR="00AB0E1A" w:rsidRDefault="00AB0E1A" w:rsidP="001141AD">
      <w:pPr>
        <w:jc w:val="both"/>
        <w:rPr>
          <w:rFonts w:ascii="Tahoma" w:hAnsi="Tahoma" w:cs="Tahoma"/>
          <w:color w:val="000000"/>
          <w:sz w:val="22"/>
          <w:szCs w:val="22"/>
          <w:lang w:val="el-GR"/>
        </w:rPr>
      </w:pPr>
    </w:p>
    <w:p w14:paraId="474A9D35" w14:textId="77777777" w:rsidR="00AB0E1A" w:rsidRDefault="00AB0E1A" w:rsidP="001141AD">
      <w:pPr>
        <w:jc w:val="both"/>
        <w:rPr>
          <w:rFonts w:ascii="Tahoma" w:hAnsi="Tahoma" w:cs="Tahoma"/>
          <w:color w:val="000000"/>
          <w:sz w:val="22"/>
          <w:szCs w:val="22"/>
          <w:lang w:val="el-GR"/>
        </w:rPr>
      </w:pPr>
    </w:p>
    <w:p w14:paraId="075027AB" w14:textId="77777777" w:rsidR="00AB0E1A" w:rsidRPr="000A0D94" w:rsidRDefault="00AB0E1A" w:rsidP="001141AD">
      <w:pPr>
        <w:jc w:val="both"/>
        <w:rPr>
          <w:rFonts w:ascii="Tahoma" w:hAnsi="Tahoma" w:cs="Tahoma"/>
          <w:color w:val="000000"/>
          <w:sz w:val="22"/>
          <w:szCs w:val="22"/>
          <w:lang w:val="el-GR"/>
        </w:rPr>
      </w:pPr>
    </w:p>
    <w:p w14:paraId="657A9F19" w14:textId="77777777" w:rsidR="00AB0E1A" w:rsidRPr="000A0D94" w:rsidRDefault="00AB0E1A" w:rsidP="001141AD">
      <w:pPr>
        <w:jc w:val="both"/>
        <w:rPr>
          <w:rFonts w:ascii="Tahoma" w:hAnsi="Tahoma" w:cs="Tahoma"/>
          <w:color w:val="000000"/>
          <w:sz w:val="22"/>
          <w:szCs w:val="22"/>
          <w:lang w:val="el-GR"/>
        </w:rPr>
      </w:pPr>
    </w:p>
    <w:p w14:paraId="646DF2B8" w14:textId="77777777" w:rsidR="00AB0E1A" w:rsidRPr="000A0D94" w:rsidRDefault="00AB0E1A" w:rsidP="001141AD">
      <w:pPr>
        <w:jc w:val="both"/>
        <w:rPr>
          <w:rFonts w:ascii="Tahoma" w:hAnsi="Tahoma" w:cs="Tahoma"/>
          <w:color w:val="000000"/>
          <w:sz w:val="22"/>
          <w:szCs w:val="22"/>
          <w:lang w:val="el-GR"/>
        </w:rPr>
      </w:pPr>
    </w:p>
    <w:p w14:paraId="748685E5" w14:textId="77777777" w:rsidR="00AB0E1A" w:rsidRPr="000A0D94" w:rsidRDefault="00AB0E1A" w:rsidP="001141AD">
      <w:pPr>
        <w:jc w:val="both"/>
        <w:rPr>
          <w:rFonts w:ascii="Tahoma" w:hAnsi="Tahoma" w:cs="Tahoma"/>
          <w:color w:val="000000"/>
          <w:sz w:val="22"/>
          <w:szCs w:val="22"/>
          <w:lang w:val="el-GR"/>
        </w:rPr>
      </w:pPr>
    </w:p>
    <w:p w14:paraId="078F9B0A" w14:textId="77777777" w:rsidR="00AB0E1A" w:rsidRPr="000A0D94" w:rsidRDefault="00AB0E1A" w:rsidP="001141AD">
      <w:pPr>
        <w:jc w:val="both"/>
        <w:rPr>
          <w:rFonts w:ascii="Tahoma" w:hAnsi="Tahoma" w:cs="Tahoma"/>
          <w:color w:val="000000"/>
          <w:sz w:val="22"/>
          <w:szCs w:val="22"/>
          <w:lang w:val="el-GR"/>
        </w:rPr>
      </w:pPr>
    </w:p>
    <w:p w14:paraId="262767D5" w14:textId="77777777" w:rsidR="00AB0E1A" w:rsidRPr="000A0D94" w:rsidRDefault="00AB0E1A" w:rsidP="001141AD">
      <w:pPr>
        <w:jc w:val="both"/>
        <w:rPr>
          <w:rFonts w:ascii="Tahoma" w:hAnsi="Tahoma" w:cs="Tahoma"/>
          <w:color w:val="000000"/>
          <w:sz w:val="22"/>
          <w:szCs w:val="22"/>
          <w:lang w:val="el-GR"/>
        </w:rPr>
      </w:pPr>
    </w:p>
    <w:p w14:paraId="2467FEA0" w14:textId="77777777" w:rsidR="00AB0E1A" w:rsidRPr="000A0D94" w:rsidRDefault="00AB0E1A" w:rsidP="001141AD">
      <w:pPr>
        <w:jc w:val="both"/>
        <w:rPr>
          <w:rFonts w:ascii="Tahoma" w:hAnsi="Tahoma" w:cs="Tahoma"/>
          <w:color w:val="000000"/>
          <w:sz w:val="22"/>
          <w:szCs w:val="22"/>
          <w:lang w:val="el-GR"/>
        </w:rPr>
      </w:pPr>
    </w:p>
    <w:p w14:paraId="54AC82BC" w14:textId="77777777" w:rsidR="00AB0E1A" w:rsidRPr="000A0D94" w:rsidRDefault="00AB0E1A" w:rsidP="001141AD">
      <w:pPr>
        <w:jc w:val="both"/>
        <w:rPr>
          <w:rFonts w:ascii="Tahoma" w:hAnsi="Tahoma" w:cs="Tahoma"/>
          <w:color w:val="000000"/>
          <w:sz w:val="22"/>
          <w:szCs w:val="22"/>
          <w:lang w:val="el-GR"/>
        </w:rPr>
      </w:pPr>
    </w:p>
    <w:p w14:paraId="40E31211" w14:textId="77777777" w:rsidR="00AB0E1A" w:rsidRPr="000A0D94" w:rsidRDefault="00AB0E1A" w:rsidP="001141AD">
      <w:pPr>
        <w:jc w:val="both"/>
        <w:rPr>
          <w:rFonts w:ascii="Tahoma" w:hAnsi="Tahoma" w:cs="Tahoma"/>
          <w:color w:val="000000"/>
          <w:sz w:val="22"/>
          <w:szCs w:val="22"/>
          <w:lang w:val="el-GR"/>
        </w:rPr>
      </w:pPr>
    </w:p>
    <w:p w14:paraId="55D8B400" w14:textId="77777777" w:rsidR="00AB0E1A" w:rsidRPr="000A0D94" w:rsidRDefault="00AB0E1A" w:rsidP="001141AD">
      <w:pPr>
        <w:jc w:val="both"/>
        <w:rPr>
          <w:rFonts w:ascii="Tahoma" w:hAnsi="Tahoma" w:cs="Tahoma"/>
          <w:color w:val="000000"/>
          <w:sz w:val="22"/>
          <w:szCs w:val="22"/>
          <w:lang w:val="el-GR"/>
        </w:rPr>
      </w:pPr>
    </w:p>
    <w:p w14:paraId="510578B6" w14:textId="77777777" w:rsidR="00AB0E1A" w:rsidRPr="000A0D94" w:rsidRDefault="00AB0E1A" w:rsidP="001141AD">
      <w:pPr>
        <w:jc w:val="both"/>
        <w:rPr>
          <w:rFonts w:ascii="Tahoma" w:hAnsi="Tahoma" w:cs="Tahoma"/>
          <w:color w:val="000000"/>
          <w:sz w:val="22"/>
          <w:szCs w:val="22"/>
          <w:lang w:val="el-GR"/>
        </w:rPr>
      </w:pPr>
    </w:p>
    <w:p w14:paraId="6294FDB9" w14:textId="77777777" w:rsidR="00FB6CAB" w:rsidRPr="000A0D94" w:rsidRDefault="00A336DB" w:rsidP="001141AD">
      <w:pPr>
        <w:jc w:val="both"/>
        <w:rPr>
          <w:rFonts w:ascii="Tahoma" w:hAnsi="Tahoma" w:cs="Tahoma"/>
          <w:color w:val="000000"/>
          <w:sz w:val="22"/>
          <w:szCs w:val="22"/>
          <w:lang w:val="el-GR"/>
        </w:rPr>
      </w:pPr>
      <w:r>
        <w:rPr>
          <w:rFonts w:ascii="Tahoma" w:hAnsi="Tahoma" w:cs="Tahoma"/>
          <w:noProof/>
          <w:color w:val="000000"/>
          <w:sz w:val="22"/>
          <w:szCs w:val="22"/>
          <w:lang w:val="el-GR" w:eastAsia="el-GR"/>
        </w:rPr>
        <w:lastRenderedPageBreak/>
        <mc:AlternateContent>
          <mc:Choice Requires="wpg">
            <w:drawing>
              <wp:anchor distT="0" distB="0" distL="114300" distR="114300" simplePos="0" relativeHeight="251658242" behindDoc="0" locked="0" layoutInCell="1" allowOverlap="1" wp14:anchorId="08C8AE95" wp14:editId="15DE3D75">
                <wp:simplePos x="0" y="0"/>
                <wp:positionH relativeFrom="column">
                  <wp:posOffset>-59690</wp:posOffset>
                </wp:positionH>
                <wp:positionV relativeFrom="paragraph">
                  <wp:posOffset>99695</wp:posOffset>
                </wp:positionV>
                <wp:extent cx="6915150" cy="255270"/>
                <wp:effectExtent l="0" t="0" r="0" b="0"/>
                <wp:wrapNone/>
                <wp:docPr id="3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0" cy="255270"/>
                          <a:chOff x="626" y="13216"/>
                          <a:chExt cx="10666" cy="402"/>
                        </a:xfrm>
                      </wpg:grpSpPr>
                      <wps:wsp>
                        <wps:cNvPr id="33" name="Rectangle 16"/>
                        <wps:cNvSpPr>
                          <a:spLocks noChangeArrowheads="1"/>
                        </wps:cNvSpPr>
                        <wps:spPr bwMode="auto">
                          <a:xfrm>
                            <a:off x="626" y="13216"/>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Text Box 17"/>
                        <wps:cNvSpPr txBox="1">
                          <a:spLocks noChangeArrowheads="1"/>
                        </wps:cNvSpPr>
                        <wps:spPr bwMode="auto">
                          <a:xfrm>
                            <a:off x="5341" y="13233"/>
                            <a:ext cx="1675"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452D8" w14:textId="77777777" w:rsidR="00955237" w:rsidRPr="00A76045" w:rsidRDefault="00955237" w:rsidP="00A76045">
                              <w:pPr>
                                <w:rPr>
                                  <w:rFonts w:ascii="Tahoma" w:hAnsi="Tahoma" w:cs="Tahoma"/>
                                  <w:b/>
                                  <w:color w:val="FFFFFF"/>
                                  <w:sz w:val="22"/>
                                  <w:szCs w:val="22"/>
                                  <w:lang w:val="el-GR"/>
                                </w:rPr>
                              </w:pPr>
                              <w:r>
                                <w:rPr>
                                  <w:rFonts w:ascii="Tahoma" w:hAnsi="Tahoma" w:cs="Tahoma"/>
                                  <w:b/>
                                  <w:color w:val="FFFFFF"/>
                                  <w:sz w:val="22"/>
                                  <w:szCs w:val="22"/>
                                  <w:lang w:val="el-GR"/>
                                </w:rPr>
                                <w:t>ΡΟΥΜΑΝΙΑ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C8AE95" id="Group 18" o:spid="_x0000_s1032" style="position:absolute;left:0;text-align:left;margin-left:-4.7pt;margin-top:7.85pt;width:544.5pt;height:20.1pt;z-index:251658242" coordorigin="626,13216"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">
                <v:rect id="Rectangle 16" o:spid="_x0000_s1033" style="position:absolute;left:626;top:13216;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OYzMUA&#10;AADbAAAADwAAAGRycy9kb3ducmV2LnhtbESPQUsDMRSE74L/ITyhN5vVamnXpkUsokhL2614fiSv&#10;u4ublyVJ2/TfG0HwOMzMN8xskWwnTuRD61jB3bAAQaydablW8Ll/vZ2ACBHZYOeYFFwowGJ+fTXD&#10;0rgz7+hUxVpkCIcSFTQx9qWUQTdkMQxdT5y9g/MWY5a+lsbjOcNtJ++LYiwttpwXGuzppSH9XR2t&#10;guPDUuqvdbc6bKcp+Y+3i948VkoNbtLzE4hIKf6H/9rvRsFoBL9f8g+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85jMxQAAANsAAAAPAAAAAAAAAAAAAAAAAJgCAABkcnMv&#10;ZG93bnJldi54bWxQSwUGAAAAAAQABAD1AAAAigMAAAAA&#10;" fillcolor="#558ed5" stroked="f"/>
                <v:shape id="Text Box 17" o:spid="_x0000_s1034" type="#_x0000_t202" style="position:absolute;left:5341;top:13233;width:1675;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14:paraId="5C2452D8" w14:textId="77777777" w:rsidR="00955237" w:rsidRPr="00A76045" w:rsidRDefault="00955237" w:rsidP="00A76045">
                        <w:pPr>
                          <w:rPr>
                            <w:rFonts w:ascii="Tahoma" w:hAnsi="Tahoma" w:cs="Tahoma"/>
                            <w:b/>
                            <w:color w:val="FFFFFF"/>
                            <w:sz w:val="22"/>
                            <w:szCs w:val="22"/>
                            <w:lang w:val="el-GR"/>
                          </w:rPr>
                        </w:pPr>
                        <w:r>
                          <w:rPr>
                            <w:rFonts w:ascii="Tahoma" w:hAnsi="Tahoma" w:cs="Tahoma"/>
                            <w:b/>
                            <w:color w:val="FFFFFF"/>
                            <w:sz w:val="22"/>
                            <w:szCs w:val="22"/>
                            <w:lang w:val="el-GR"/>
                          </w:rPr>
                          <w:t>ΡΟΥΜΑΝΙΑ</w:t>
                        </w:r>
                      </w:p>
                    </w:txbxContent>
                  </v:textbox>
                </v:shape>
              </v:group>
            </w:pict>
          </mc:Fallback>
        </mc:AlternateContent>
      </w:r>
    </w:p>
    <w:p w14:paraId="788AFFD5" w14:textId="77777777" w:rsidR="005B3D06" w:rsidRPr="000A0D94" w:rsidRDefault="005B3D06" w:rsidP="001141AD">
      <w:pPr>
        <w:jc w:val="both"/>
        <w:rPr>
          <w:rFonts w:ascii="Tahoma" w:hAnsi="Tahoma" w:cs="Tahoma"/>
          <w:color w:val="000000"/>
          <w:sz w:val="22"/>
          <w:szCs w:val="22"/>
          <w:lang w:val="el-GR"/>
        </w:rPr>
      </w:pPr>
    </w:p>
    <w:p w14:paraId="078586A5" w14:textId="77777777" w:rsidR="003028B9" w:rsidRPr="000A0D94" w:rsidRDefault="003028B9" w:rsidP="001141AD">
      <w:pPr>
        <w:jc w:val="both"/>
        <w:rPr>
          <w:rFonts w:ascii="Tahoma" w:hAnsi="Tahoma" w:cs="Tahoma"/>
          <w:color w:val="000000"/>
          <w:sz w:val="22"/>
          <w:szCs w:val="22"/>
          <w:lang w:val="el-GR"/>
        </w:rPr>
      </w:pPr>
    </w:p>
    <w:p w14:paraId="288B0996" w14:textId="77777777" w:rsidR="00464118" w:rsidRPr="000A0D94" w:rsidRDefault="00464118" w:rsidP="001E4FE3">
      <w:pPr>
        <w:tabs>
          <w:tab w:val="center" w:pos="4888"/>
          <w:tab w:val="left" w:pos="6600"/>
        </w:tabs>
        <w:rPr>
          <w:rFonts w:ascii="Tahoma" w:hAnsi="Tahoma"/>
          <w:i/>
          <w:color w:val="FF0000"/>
          <w:sz w:val="16"/>
          <w:szCs w:val="16"/>
          <w:lang w:val="el-GR"/>
        </w:rPr>
      </w:pPr>
    </w:p>
    <w:tbl>
      <w:tblPr>
        <w:tblW w:w="11169" w:type="dxa"/>
        <w:jc w:val="center"/>
        <w:tblLayout w:type="fixed"/>
        <w:tblLook w:val="04A0" w:firstRow="1" w:lastRow="0" w:firstColumn="1" w:lastColumn="0" w:noHBand="0" w:noVBand="1"/>
      </w:tblPr>
      <w:tblGrid>
        <w:gridCol w:w="3019"/>
        <w:gridCol w:w="2205"/>
        <w:gridCol w:w="1787"/>
        <w:gridCol w:w="1268"/>
        <w:gridCol w:w="1196"/>
        <w:gridCol w:w="1694"/>
      </w:tblGrid>
      <w:tr w:rsidR="00846998" w:rsidRPr="00A12630" w14:paraId="74DDC401" w14:textId="77777777" w:rsidTr="00B261F4">
        <w:trPr>
          <w:trHeight w:hRule="exact" w:val="895"/>
          <w:jc w:val="center"/>
        </w:trPr>
        <w:tc>
          <w:tcPr>
            <w:tcW w:w="3019" w:type="dxa"/>
            <w:tcBorders>
              <w:top w:val="nil"/>
              <w:left w:val="nil"/>
              <w:bottom w:val="single" w:sz="12" w:space="0" w:color="548DD4" w:themeColor="text2" w:themeTint="99"/>
              <w:right w:val="nil"/>
            </w:tcBorders>
            <w:shd w:val="clear" w:color="auto" w:fill="FFFFFF" w:themeFill="background1"/>
            <w:vAlign w:val="bottom"/>
          </w:tcPr>
          <w:p w14:paraId="78FB8852" w14:textId="77777777" w:rsidR="00846998" w:rsidRPr="00846998" w:rsidRDefault="00846998" w:rsidP="00B261F4">
            <w:pPr>
              <w:ind w:left="34"/>
              <w:rPr>
                <w:rFonts w:ascii="Tahoma" w:hAnsi="Tahoma" w:cs="Tahoma"/>
                <w:b/>
                <w:bCs/>
                <w:sz w:val="22"/>
                <w:szCs w:val="22"/>
                <w:lang w:val="el-GR"/>
              </w:rPr>
            </w:pPr>
            <w:r w:rsidRPr="00A12630">
              <w:rPr>
                <w:rFonts w:ascii="Tahoma" w:hAnsi="Tahoma" w:cs="Tahoma"/>
                <w:b/>
                <w:bCs/>
                <w:sz w:val="22"/>
                <w:szCs w:val="22"/>
              </w:rPr>
              <w:t> </w:t>
            </w:r>
            <w:r>
              <w:rPr>
                <w:rFonts w:ascii="Tahoma" w:hAnsi="Tahoma" w:cs="Tahoma"/>
                <w:b/>
                <w:bCs/>
                <w:sz w:val="22"/>
                <w:szCs w:val="22"/>
                <w:lang w:val="el-GR"/>
              </w:rPr>
              <w:t>Λειτουργικά Στοιχεία</w:t>
            </w:r>
          </w:p>
        </w:tc>
        <w:tc>
          <w:tcPr>
            <w:tcW w:w="2205" w:type="dxa"/>
            <w:tcBorders>
              <w:top w:val="nil"/>
              <w:left w:val="nil"/>
              <w:bottom w:val="single" w:sz="12" w:space="0" w:color="548DD4" w:themeColor="text2" w:themeTint="99"/>
              <w:right w:val="nil"/>
            </w:tcBorders>
            <w:shd w:val="clear" w:color="auto" w:fill="FFFFFF" w:themeFill="background1"/>
            <w:noWrap/>
            <w:vAlign w:val="bottom"/>
          </w:tcPr>
          <w:p w14:paraId="64A9A0E8" w14:textId="77777777" w:rsidR="00846998" w:rsidRDefault="00846998" w:rsidP="00846998">
            <w:pPr>
              <w:jc w:val="center"/>
              <w:rPr>
                <w:rFonts w:ascii="Tahoma" w:hAnsi="Tahoma" w:cs="Tahoma"/>
                <w:b/>
                <w:bCs/>
                <w:sz w:val="22"/>
                <w:szCs w:val="22"/>
                <w:lang w:val="el-GR"/>
              </w:rPr>
            </w:pPr>
            <w:r>
              <w:rPr>
                <w:rFonts w:ascii="Tahoma" w:hAnsi="Tahoma" w:cs="Tahoma"/>
                <w:b/>
                <w:bCs/>
                <w:sz w:val="22"/>
                <w:szCs w:val="22"/>
                <w:lang w:val="el-GR"/>
              </w:rPr>
              <w:t>Γ’Τρίμηνο</w:t>
            </w:r>
          </w:p>
          <w:p w14:paraId="5A8ECC81" w14:textId="77777777" w:rsidR="00846998" w:rsidRPr="00846998" w:rsidRDefault="00846998" w:rsidP="00846998">
            <w:pPr>
              <w:jc w:val="center"/>
              <w:rPr>
                <w:rFonts w:ascii="Tahoma" w:hAnsi="Tahoma" w:cs="Tahoma"/>
                <w:sz w:val="22"/>
                <w:szCs w:val="22"/>
                <w:lang w:val="el-GR"/>
              </w:rPr>
            </w:pPr>
            <w:r>
              <w:rPr>
                <w:rFonts w:ascii="Tahoma" w:hAnsi="Tahoma" w:cs="Tahoma"/>
                <w:b/>
                <w:bCs/>
                <w:sz w:val="22"/>
                <w:szCs w:val="22"/>
                <w:lang w:val="el-GR"/>
              </w:rPr>
              <w:t>2020</w:t>
            </w:r>
          </w:p>
        </w:tc>
        <w:tc>
          <w:tcPr>
            <w:tcW w:w="1787" w:type="dxa"/>
            <w:tcBorders>
              <w:top w:val="nil"/>
              <w:left w:val="nil"/>
              <w:bottom w:val="single" w:sz="12" w:space="0" w:color="548DD4" w:themeColor="text2" w:themeTint="99"/>
              <w:right w:val="nil"/>
            </w:tcBorders>
            <w:shd w:val="clear" w:color="auto" w:fill="FFFFFF" w:themeFill="background1"/>
            <w:noWrap/>
            <w:vAlign w:val="bottom"/>
          </w:tcPr>
          <w:p w14:paraId="3348641B" w14:textId="77777777" w:rsidR="00846998" w:rsidRDefault="00846998" w:rsidP="00846998">
            <w:pPr>
              <w:jc w:val="right"/>
              <w:rPr>
                <w:rFonts w:ascii="Tahoma" w:hAnsi="Tahoma" w:cs="Tahoma"/>
                <w:b/>
                <w:bCs/>
                <w:sz w:val="22"/>
                <w:szCs w:val="22"/>
                <w:lang w:val="el-GR"/>
              </w:rPr>
            </w:pPr>
            <w:r>
              <w:rPr>
                <w:rFonts w:ascii="Tahoma" w:hAnsi="Tahoma" w:cs="Tahoma"/>
                <w:b/>
                <w:bCs/>
                <w:sz w:val="22"/>
                <w:szCs w:val="22"/>
                <w:lang w:val="el-GR"/>
              </w:rPr>
              <w:t>Γ’Τρίμηνο</w:t>
            </w:r>
          </w:p>
          <w:p w14:paraId="7B352138" w14:textId="77777777" w:rsidR="00846998" w:rsidRPr="00846998" w:rsidRDefault="00846998" w:rsidP="00846998">
            <w:pPr>
              <w:jc w:val="right"/>
              <w:rPr>
                <w:rFonts w:ascii="Tahoma" w:hAnsi="Tahoma" w:cs="Tahoma"/>
                <w:b/>
                <w:bCs/>
                <w:sz w:val="22"/>
                <w:szCs w:val="22"/>
                <w:lang w:val="el-GR"/>
              </w:rPr>
            </w:pPr>
            <w:r>
              <w:rPr>
                <w:rFonts w:ascii="Tahoma" w:hAnsi="Tahoma" w:cs="Tahoma"/>
                <w:b/>
                <w:bCs/>
                <w:sz w:val="22"/>
                <w:szCs w:val="22"/>
                <w:lang w:val="el-GR"/>
              </w:rPr>
              <w:t>2019</w:t>
            </w:r>
          </w:p>
        </w:tc>
        <w:tc>
          <w:tcPr>
            <w:tcW w:w="1268" w:type="dxa"/>
            <w:tcBorders>
              <w:top w:val="nil"/>
              <w:left w:val="nil"/>
              <w:bottom w:val="single" w:sz="12" w:space="0" w:color="548DD4" w:themeColor="text2" w:themeTint="99"/>
              <w:right w:val="nil"/>
            </w:tcBorders>
            <w:shd w:val="clear" w:color="auto" w:fill="FFFFFF" w:themeFill="background1"/>
            <w:noWrap/>
            <w:vAlign w:val="bottom"/>
          </w:tcPr>
          <w:p w14:paraId="40485123" w14:textId="77777777" w:rsidR="006B35DC" w:rsidRDefault="006B35DC" w:rsidP="006B35DC">
            <w:pPr>
              <w:jc w:val="right"/>
              <w:rPr>
                <w:rFonts w:ascii="Tahoma" w:hAnsi="Tahoma" w:cs="Tahoma"/>
                <w:b/>
                <w:bCs/>
                <w:i/>
                <w:sz w:val="22"/>
                <w:szCs w:val="22"/>
                <w:lang w:val="el-GR"/>
              </w:rPr>
            </w:pPr>
            <w:r>
              <w:rPr>
                <w:rFonts w:ascii="Tahoma" w:hAnsi="Tahoma" w:cs="Tahoma"/>
                <w:b/>
                <w:bCs/>
                <w:i/>
                <w:sz w:val="22"/>
                <w:szCs w:val="22"/>
                <w:lang w:val="el-GR"/>
              </w:rPr>
              <w:t>Ετήσιο</w:t>
            </w:r>
          </w:p>
          <w:p w14:paraId="315D85DB" w14:textId="77777777" w:rsidR="00846998" w:rsidRPr="00846998" w:rsidRDefault="00846998" w:rsidP="006B35DC">
            <w:pPr>
              <w:jc w:val="right"/>
              <w:rPr>
                <w:rFonts w:ascii="Tahoma" w:hAnsi="Tahoma" w:cs="Tahoma"/>
                <w:b/>
                <w:bCs/>
                <w:i/>
                <w:sz w:val="22"/>
                <w:szCs w:val="22"/>
                <w:lang w:val="el-GR"/>
              </w:rPr>
            </w:pPr>
            <w:r>
              <w:rPr>
                <w:rFonts w:ascii="Tahoma" w:hAnsi="Tahoma" w:cs="Tahoma"/>
                <w:b/>
                <w:bCs/>
                <w:i/>
                <w:sz w:val="22"/>
                <w:szCs w:val="22"/>
                <w:lang w:val="el-GR"/>
              </w:rPr>
              <w:t>+/-%</w:t>
            </w:r>
          </w:p>
        </w:tc>
        <w:tc>
          <w:tcPr>
            <w:tcW w:w="1196" w:type="dxa"/>
            <w:tcBorders>
              <w:top w:val="nil"/>
              <w:left w:val="nil"/>
              <w:bottom w:val="single" w:sz="12" w:space="0" w:color="548DD4" w:themeColor="text2" w:themeTint="99"/>
              <w:right w:val="single" w:sz="4" w:space="0" w:color="8DB4E2"/>
            </w:tcBorders>
            <w:shd w:val="clear" w:color="auto" w:fill="FFFFFF" w:themeFill="background1"/>
            <w:vAlign w:val="bottom"/>
          </w:tcPr>
          <w:p w14:paraId="6BE4E9BD" w14:textId="77777777" w:rsidR="006B35DC" w:rsidRDefault="006B35DC" w:rsidP="00846998">
            <w:pPr>
              <w:jc w:val="right"/>
              <w:rPr>
                <w:rFonts w:ascii="Tahoma" w:hAnsi="Tahoma" w:cs="Tahoma"/>
                <w:b/>
                <w:bCs/>
                <w:i/>
                <w:sz w:val="22"/>
                <w:szCs w:val="22"/>
                <w:lang w:val="el-GR"/>
              </w:rPr>
            </w:pPr>
            <w:r>
              <w:rPr>
                <w:rFonts w:ascii="Tahoma" w:hAnsi="Tahoma" w:cs="Tahoma"/>
                <w:b/>
                <w:bCs/>
                <w:i/>
                <w:sz w:val="22"/>
                <w:szCs w:val="22"/>
                <w:lang w:val="el-GR"/>
              </w:rPr>
              <w:t>Ετήσιο</w:t>
            </w:r>
          </w:p>
          <w:p w14:paraId="47E7E6EE" w14:textId="77777777" w:rsidR="00846998" w:rsidRPr="00846998" w:rsidRDefault="00846998" w:rsidP="00846998">
            <w:pPr>
              <w:jc w:val="right"/>
              <w:rPr>
                <w:rFonts w:ascii="Tahoma" w:hAnsi="Tahoma" w:cs="Tahoma"/>
                <w:b/>
                <w:bCs/>
                <w:i/>
                <w:sz w:val="22"/>
                <w:szCs w:val="22"/>
                <w:lang w:val="el-GR"/>
              </w:rPr>
            </w:pPr>
            <w:r>
              <w:rPr>
                <w:rFonts w:ascii="Tahoma" w:hAnsi="Tahoma" w:cs="Tahoma"/>
                <w:b/>
                <w:bCs/>
                <w:i/>
                <w:sz w:val="22"/>
                <w:szCs w:val="22"/>
                <w:lang w:val="el-GR"/>
              </w:rPr>
              <w:t>+/-</w:t>
            </w:r>
          </w:p>
        </w:tc>
        <w:tc>
          <w:tcPr>
            <w:tcW w:w="1694" w:type="dxa"/>
            <w:tcBorders>
              <w:top w:val="single" w:sz="4" w:space="0" w:color="8DB4E2"/>
              <w:left w:val="single" w:sz="4" w:space="0" w:color="8DB4E2"/>
              <w:bottom w:val="single" w:sz="12" w:space="0" w:color="548DD4" w:themeColor="text2" w:themeTint="99"/>
              <w:right w:val="single" w:sz="4" w:space="0" w:color="8DB4E2"/>
            </w:tcBorders>
            <w:shd w:val="clear" w:color="auto" w:fill="FFFFFF" w:themeFill="background1"/>
            <w:vAlign w:val="bottom"/>
          </w:tcPr>
          <w:p w14:paraId="26930843" w14:textId="77777777" w:rsidR="00846998" w:rsidRPr="005260FA" w:rsidRDefault="00846998" w:rsidP="00846998">
            <w:pPr>
              <w:ind w:firstLine="112"/>
              <w:jc w:val="right"/>
              <w:rPr>
                <w:rFonts w:ascii="Tahoma" w:hAnsi="Tahoma" w:cs="Tahoma"/>
                <w:b/>
                <w:bCs/>
                <w:sz w:val="22"/>
                <w:szCs w:val="22"/>
                <w:lang w:val="el-GR"/>
              </w:rPr>
            </w:pPr>
            <w:r w:rsidRPr="005260FA">
              <w:rPr>
                <w:rFonts w:ascii="Tahoma" w:hAnsi="Tahoma" w:cs="Tahoma"/>
                <w:b/>
                <w:bCs/>
                <w:sz w:val="22"/>
                <w:szCs w:val="22"/>
                <w:lang w:val="el-GR"/>
              </w:rPr>
              <w:t>Γ’ τρίμηνο</w:t>
            </w:r>
          </w:p>
          <w:p w14:paraId="71B0B6F9" w14:textId="77777777" w:rsidR="00846998" w:rsidRPr="00A56DFB" w:rsidRDefault="00846998" w:rsidP="00846998">
            <w:pPr>
              <w:ind w:firstLine="112"/>
              <w:jc w:val="right"/>
              <w:rPr>
                <w:rFonts w:ascii="Tahoma" w:hAnsi="Tahoma" w:cs="Tahoma"/>
                <w:b/>
                <w:bCs/>
                <w:sz w:val="22"/>
                <w:szCs w:val="22"/>
                <w:lang w:val="el-GR"/>
              </w:rPr>
            </w:pPr>
            <w:r w:rsidRPr="00A56DFB">
              <w:rPr>
                <w:rFonts w:ascii="Tahoma" w:hAnsi="Tahoma" w:cs="Tahoma"/>
                <w:b/>
                <w:bCs/>
                <w:sz w:val="22"/>
                <w:szCs w:val="22"/>
                <w:lang w:val="el-GR"/>
              </w:rPr>
              <w:t xml:space="preserve">2020 </w:t>
            </w:r>
          </w:p>
          <w:p w14:paraId="236856FC" w14:textId="02B4BF84" w:rsidR="00846998" w:rsidRPr="00A12630" w:rsidRDefault="00846998" w:rsidP="00A56DFB">
            <w:pPr>
              <w:jc w:val="right"/>
              <w:rPr>
                <w:rFonts w:ascii="Tahoma" w:hAnsi="Tahoma" w:cs="Tahoma"/>
                <w:b/>
                <w:bCs/>
                <w:i/>
                <w:sz w:val="22"/>
                <w:szCs w:val="22"/>
              </w:rPr>
            </w:pPr>
            <w:r w:rsidRPr="00A56DFB">
              <w:rPr>
                <w:rFonts w:ascii="Tahoma" w:hAnsi="Tahoma" w:cs="Tahoma"/>
                <w:b/>
                <w:bCs/>
                <w:sz w:val="22"/>
                <w:szCs w:val="22"/>
                <w:lang w:val="el-GR"/>
              </w:rPr>
              <w:t>+/-</w:t>
            </w:r>
          </w:p>
        </w:tc>
      </w:tr>
      <w:tr w:rsidR="00846998" w:rsidRPr="00395BD6" w14:paraId="0FAC36A6" w14:textId="77777777" w:rsidTr="00B261F4">
        <w:trPr>
          <w:trHeight w:hRule="exact" w:val="689"/>
          <w:jc w:val="center"/>
        </w:trPr>
        <w:tc>
          <w:tcPr>
            <w:tcW w:w="3019" w:type="dxa"/>
            <w:tcBorders>
              <w:top w:val="single" w:sz="12" w:space="0" w:color="548DD4" w:themeColor="text2" w:themeTint="99"/>
              <w:left w:val="nil"/>
              <w:right w:val="nil"/>
            </w:tcBorders>
            <w:shd w:val="clear" w:color="000000" w:fill="FFFFFF"/>
            <w:noWrap/>
            <w:vAlign w:val="center"/>
            <w:hideMark/>
          </w:tcPr>
          <w:p w14:paraId="7AB55EFC" w14:textId="77777777" w:rsidR="00846998" w:rsidRPr="00E21535" w:rsidRDefault="00846998" w:rsidP="00B261F4">
            <w:pPr>
              <w:ind w:left="34"/>
              <w:rPr>
                <w:rFonts w:ascii="Tahoma" w:hAnsi="Tahoma" w:cs="Tahoma"/>
                <w:bCs/>
                <w:sz w:val="22"/>
                <w:szCs w:val="22"/>
              </w:rPr>
            </w:pPr>
            <w:r>
              <w:rPr>
                <w:rFonts w:ascii="Tahoma" w:hAnsi="Tahoma" w:cs="Tahoma"/>
                <w:sz w:val="22"/>
                <w:szCs w:val="22"/>
                <w:lang w:val="el-GR"/>
              </w:rPr>
              <w:t>Συνδρομητές Σταθερής Τηλεφωνίας</w:t>
            </w:r>
          </w:p>
        </w:tc>
        <w:tc>
          <w:tcPr>
            <w:tcW w:w="2205" w:type="dxa"/>
            <w:tcBorders>
              <w:top w:val="single" w:sz="12" w:space="0" w:color="548DD4" w:themeColor="text2" w:themeTint="99"/>
              <w:left w:val="nil"/>
              <w:right w:val="nil"/>
            </w:tcBorders>
            <w:shd w:val="clear" w:color="000000" w:fill="FFFFFF"/>
            <w:noWrap/>
            <w:vAlign w:val="bottom"/>
            <w:hideMark/>
          </w:tcPr>
          <w:p w14:paraId="1B09D6DF" w14:textId="77777777" w:rsidR="00846998" w:rsidRPr="00395BD6" w:rsidRDefault="00846998" w:rsidP="00846998">
            <w:pPr>
              <w:ind w:left="-108"/>
              <w:jc w:val="right"/>
              <w:rPr>
                <w:rFonts w:ascii="Tahoma" w:hAnsi="Tahoma" w:cs="Tahoma"/>
                <w:bCs/>
                <w:sz w:val="22"/>
                <w:szCs w:val="22"/>
              </w:rPr>
            </w:pPr>
            <w:r w:rsidRPr="00AD09CF">
              <w:rPr>
                <w:rFonts w:ascii="Tahoma" w:hAnsi="Tahoma" w:cs="Tahoma"/>
                <w:bCs/>
                <w:sz w:val="22"/>
                <w:szCs w:val="22"/>
              </w:rPr>
              <w:t>1</w:t>
            </w:r>
            <w:r>
              <w:rPr>
                <w:rFonts w:ascii="Tahoma" w:hAnsi="Tahoma" w:cs="Tahoma"/>
                <w:bCs/>
                <w:sz w:val="22"/>
                <w:szCs w:val="22"/>
              </w:rPr>
              <w:t>.</w:t>
            </w:r>
            <w:r w:rsidRPr="00AD09CF">
              <w:rPr>
                <w:rFonts w:ascii="Tahoma" w:hAnsi="Tahoma" w:cs="Tahoma"/>
                <w:bCs/>
                <w:sz w:val="22"/>
                <w:szCs w:val="22"/>
              </w:rPr>
              <w:t>104</w:t>
            </w:r>
            <w:r>
              <w:rPr>
                <w:rFonts w:ascii="Tahoma" w:hAnsi="Tahoma" w:cs="Tahoma"/>
                <w:bCs/>
                <w:sz w:val="22"/>
                <w:szCs w:val="22"/>
              </w:rPr>
              <w:t>.</w:t>
            </w:r>
            <w:r w:rsidRPr="00AD09CF">
              <w:rPr>
                <w:rFonts w:ascii="Tahoma" w:hAnsi="Tahoma" w:cs="Tahoma"/>
                <w:bCs/>
                <w:sz w:val="22"/>
                <w:szCs w:val="22"/>
              </w:rPr>
              <w:t>764</w:t>
            </w:r>
          </w:p>
        </w:tc>
        <w:tc>
          <w:tcPr>
            <w:tcW w:w="1787" w:type="dxa"/>
            <w:tcBorders>
              <w:top w:val="single" w:sz="12" w:space="0" w:color="548DD4" w:themeColor="text2" w:themeTint="99"/>
              <w:left w:val="nil"/>
              <w:right w:val="nil"/>
            </w:tcBorders>
            <w:shd w:val="clear" w:color="000000" w:fill="FFFFFF"/>
            <w:noWrap/>
            <w:vAlign w:val="bottom"/>
            <w:hideMark/>
          </w:tcPr>
          <w:p w14:paraId="6384DD16" w14:textId="77777777" w:rsidR="00846998" w:rsidRPr="00395BD6" w:rsidRDefault="00846998" w:rsidP="00846998">
            <w:pPr>
              <w:ind w:left="-108"/>
              <w:jc w:val="right"/>
              <w:rPr>
                <w:rFonts w:ascii="Tahoma" w:hAnsi="Tahoma" w:cs="Tahoma"/>
                <w:bCs/>
                <w:sz w:val="22"/>
                <w:szCs w:val="22"/>
              </w:rPr>
            </w:pPr>
            <w:r w:rsidRPr="00AD09CF">
              <w:rPr>
                <w:rFonts w:ascii="Tahoma" w:hAnsi="Tahoma" w:cs="Tahoma"/>
                <w:bCs/>
                <w:sz w:val="22"/>
                <w:szCs w:val="22"/>
              </w:rPr>
              <w:t>1</w:t>
            </w:r>
            <w:r>
              <w:rPr>
                <w:rFonts w:ascii="Tahoma" w:hAnsi="Tahoma" w:cs="Tahoma"/>
                <w:bCs/>
                <w:sz w:val="22"/>
                <w:szCs w:val="22"/>
              </w:rPr>
              <w:t>.</w:t>
            </w:r>
            <w:r w:rsidRPr="00AD09CF">
              <w:rPr>
                <w:rFonts w:ascii="Tahoma" w:hAnsi="Tahoma" w:cs="Tahoma"/>
                <w:bCs/>
                <w:sz w:val="22"/>
                <w:szCs w:val="22"/>
              </w:rPr>
              <w:t>297</w:t>
            </w:r>
            <w:r>
              <w:rPr>
                <w:rFonts w:ascii="Tahoma" w:hAnsi="Tahoma" w:cs="Tahoma"/>
                <w:bCs/>
                <w:sz w:val="22"/>
                <w:szCs w:val="22"/>
              </w:rPr>
              <w:t>.</w:t>
            </w:r>
            <w:r w:rsidRPr="00AD09CF">
              <w:rPr>
                <w:rFonts w:ascii="Tahoma" w:hAnsi="Tahoma" w:cs="Tahoma"/>
                <w:bCs/>
                <w:sz w:val="22"/>
                <w:szCs w:val="22"/>
              </w:rPr>
              <w:t xml:space="preserve">600  </w:t>
            </w:r>
          </w:p>
        </w:tc>
        <w:tc>
          <w:tcPr>
            <w:tcW w:w="1268" w:type="dxa"/>
            <w:tcBorders>
              <w:top w:val="single" w:sz="12" w:space="0" w:color="548DD4" w:themeColor="text2" w:themeTint="99"/>
              <w:left w:val="nil"/>
              <w:right w:val="nil"/>
            </w:tcBorders>
            <w:shd w:val="clear" w:color="000000" w:fill="FFFFFF"/>
            <w:noWrap/>
            <w:vAlign w:val="bottom"/>
            <w:hideMark/>
          </w:tcPr>
          <w:p w14:paraId="7B22780B" w14:textId="77777777" w:rsidR="00846998" w:rsidRPr="00395BD6" w:rsidRDefault="00846998" w:rsidP="00846998">
            <w:pPr>
              <w:ind w:left="-108"/>
              <w:jc w:val="right"/>
              <w:rPr>
                <w:rFonts w:ascii="Tahoma" w:hAnsi="Tahoma" w:cs="Tahoma"/>
                <w:bCs/>
                <w:sz w:val="22"/>
                <w:szCs w:val="22"/>
              </w:rPr>
            </w:pPr>
            <w:r w:rsidRPr="00AD09CF">
              <w:rPr>
                <w:rFonts w:ascii="Tahoma" w:hAnsi="Tahoma" w:cs="Tahoma"/>
                <w:bCs/>
                <w:sz w:val="22"/>
                <w:szCs w:val="22"/>
              </w:rPr>
              <w:t>-14</w:t>
            </w:r>
            <w:r>
              <w:rPr>
                <w:rFonts w:ascii="Tahoma" w:hAnsi="Tahoma" w:cs="Tahoma"/>
                <w:bCs/>
                <w:sz w:val="22"/>
                <w:szCs w:val="22"/>
              </w:rPr>
              <w:t>,</w:t>
            </w:r>
            <w:r w:rsidRPr="00AD09CF">
              <w:rPr>
                <w:rFonts w:ascii="Tahoma" w:hAnsi="Tahoma" w:cs="Tahoma"/>
                <w:bCs/>
                <w:sz w:val="22"/>
                <w:szCs w:val="22"/>
              </w:rPr>
              <w:t>9%</w:t>
            </w:r>
          </w:p>
        </w:tc>
        <w:tc>
          <w:tcPr>
            <w:tcW w:w="1196" w:type="dxa"/>
            <w:tcBorders>
              <w:top w:val="single" w:sz="12" w:space="0" w:color="548DD4" w:themeColor="text2" w:themeTint="99"/>
              <w:left w:val="nil"/>
              <w:right w:val="single" w:sz="4" w:space="0" w:color="8DB4E2"/>
            </w:tcBorders>
            <w:shd w:val="clear" w:color="000000" w:fill="FFFFFF"/>
            <w:vAlign w:val="bottom"/>
          </w:tcPr>
          <w:p w14:paraId="74644324" w14:textId="77777777" w:rsidR="00846998" w:rsidRDefault="00846998" w:rsidP="00846998">
            <w:pPr>
              <w:ind w:left="-108"/>
              <w:jc w:val="right"/>
              <w:rPr>
                <w:rFonts w:ascii="Tahoma" w:hAnsi="Tahoma" w:cs="Tahoma"/>
                <w:bCs/>
                <w:sz w:val="22"/>
                <w:szCs w:val="22"/>
              </w:rPr>
            </w:pPr>
            <w:r>
              <w:rPr>
                <w:rFonts w:ascii="Tahoma" w:hAnsi="Tahoma" w:cs="Tahoma"/>
                <w:bCs/>
                <w:sz w:val="22"/>
                <w:szCs w:val="22"/>
              </w:rPr>
              <w:t>(</w:t>
            </w:r>
            <w:r w:rsidRPr="00E21535">
              <w:rPr>
                <w:rFonts w:ascii="Tahoma" w:hAnsi="Tahoma" w:cs="Tahoma"/>
                <w:bCs/>
                <w:sz w:val="22"/>
                <w:szCs w:val="22"/>
              </w:rPr>
              <w:t>192</w:t>
            </w:r>
            <w:r>
              <w:rPr>
                <w:rFonts w:ascii="Tahoma" w:hAnsi="Tahoma" w:cs="Tahoma"/>
                <w:bCs/>
                <w:sz w:val="22"/>
                <w:szCs w:val="22"/>
              </w:rPr>
              <w:t>.</w:t>
            </w:r>
            <w:r w:rsidRPr="00E21535">
              <w:rPr>
                <w:rFonts w:ascii="Tahoma" w:hAnsi="Tahoma" w:cs="Tahoma"/>
                <w:bCs/>
                <w:sz w:val="22"/>
                <w:szCs w:val="22"/>
              </w:rPr>
              <w:t>836</w:t>
            </w:r>
            <w:r>
              <w:rPr>
                <w:rFonts w:ascii="Tahoma" w:hAnsi="Tahoma" w:cs="Tahoma"/>
                <w:bCs/>
                <w:sz w:val="22"/>
                <w:szCs w:val="22"/>
              </w:rPr>
              <w:t>)</w:t>
            </w:r>
            <w:r w:rsidRPr="00E21535">
              <w:rPr>
                <w:rFonts w:ascii="Tahoma" w:hAnsi="Tahoma" w:cs="Tahoma"/>
                <w:bCs/>
                <w:sz w:val="22"/>
                <w:szCs w:val="22"/>
              </w:rPr>
              <w:t xml:space="preserve">  </w:t>
            </w:r>
          </w:p>
        </w:tc>
        <w:tc>
          <w:tcPr>
            <w:tcW w:w="1694" w:type="dxa"/>
            <w:tcBorders>
              <w:top w:val="single" w:sz="12" w:space="0" w:color="548DD4" w:themeColor="text2" w:themeTint="99"/>
              <w:left w:val="single" w:sz="4" w:space="0" w:color="8DB4E2"/>
              <w:right w:val="single" w:sz="4" w:space="0" w:color="8DB4E2"/>
            </w:tcBorders>
            <w:shd w:val="clear" w:color="000000" w:fill="FFFFFF"/>
            <w:vAlign w:val="bottom"/>
          </w:tcPr>
          <w:p w14:paraId="4570B3BD" w14:textId="77777777" w:rsidR="00846998" w:rsidRPr="00395BD6" w:rsidRDefault="00846998" w:rsidP="00846998">
            <w:pPr>
              <w:ind w:left="-108"/>
              <w:jc w:val="right"/>
              <w:rPr>
                <w:rFonts w:ascii="Tahoma" w:hAnsi="Tahoma" w:cs="Tahoma"/>
                <w:bCs/>
                <w:sz w:val="22"/>
                <w:szCs w:val="22"/>
              </w:rPr>
            </w:pPr>
            <w:r w:rsidRPr="00AD09CF">
              <w:rPr>
                <w:rFonts w:ascii="Tahoma" w:hAnsi="Tahoma" w:cs="Tahoma"/>
                <w:bCs/>
                <w:sz w:val="22"/>
                <w:szCs w:val="22"/>
              </w:rPr>
              <w:t>(46</w:t>
            </w:r>
            <w:r>
              <w:rPr>
                <w:rFonts w:ascii="Tahoma" w:hAnsi="Tahoma" w:cs="Tahoma"/>
                <w:bCs/>
                <w:sz w:val="22"/>
                <w:szCs w:val="22"/>
              </w:rPr>
              <w:t>.</w:t>
            </w:r>
            <w:r w:rsidRPr="00AD09CF">
              <w:rPr>
                <w:rFonts w:ascii="Tahoma" w:hAnsi="Tahoma" w:cs="Tahoma"/>
                <w:bCs/>
                <w:sz w:val="22"/>
                <w:szCs w:val="22"/>
              </w:rPr>
              <w:t xml:space="preserve">844)  </w:t>
            </w:r>
          </w:p>
        </w:tc>
      </w:tr>
      <w:tr w:rsidR="00846998" w:rsidRPr="00395BD6" w14:paraId="578745AD" w14:textId="77777777" w:rsidTr="00814568">
        <w:trPr>
          <w:trHeight w:hRule="exact" w:val="546"/>
          <w:jc w:val="center"/>
        </w:trPr>
        <w:tc>
          <w:tcPr>
            <w:tcW w:w="3019" w:type="dxa"/>
            <w:tcBorders>
              <w:top w:val="nil"/>
              <w:left w:val="nil"/>
              <w:right w:val="nil"/>
            </w:tcBorders>
            <w:shd w:val="clear" w:color="000000" w:fill="FFFFFF"/>
            <w:noWrap/>
            <w:vAlign w:val="center"/>
            <w:hideMark/>
          </w:tcPr>
          <w:p w14:paraId="5CB941BD" w14:textId="77777777" w:rsidR="00846998" w:rsidRPr="00395BD6" w:rsidRDefault="00846998" w:rsidP="00B261F4">
            <w:pPr>
              <w:ind w:left="34"/>
              <w:rPr>
                <w:rFonts w:ascii="Tahoma" w:hAnsi="Tahoma" w:cs="Tahoma"/>
                <w:bCs/>
                <w:sz w:val="22"/>
                <w:szCs w:val="22"/>
              </w:rPr>
            </w:pPr>
            <w:r w:rsidRPr="006C3613">
              <w:rPr>
                <w:rFonts w:ascii="Tahoma" w:hAnsi="Tahoma" w:cs="Tahoma"/>
                <w:sz w:val="22"/>
                <w:szCs w:val="22"/>
                <w:lang w:val="el-GR"/>
              </w:rPr>
              <w:t>Συν</w:t>
            </w:r>
            <w:r>
              <w:rPr>
                <w:rFonts w:ascii="Tahoma" w:hAnsi="Tahoma" w:cs="Tahoma"/>
                <w:sz w:val="22"/>
                <w:szCs w:val="22"/>
                <w:lang w:val="el-GR"/>
              </w:rPr>
              <w:t>δρομητές ευρυζωνικών</w:t>
            </w:r>
            <w:r>
              <w:rPr>
                <w:rFonts w:ascii="Tahoma" w:hAnsi="Tahoma" w:cs="Tahoma"/>
                <w:sz w:val="22"/>
                <w:szCs w:val="22"/>
                <w:lang w:val="en-US"/>
              </w:rPr>
              <w:t xml:space="preserve"> </w:t>
            </w:r>
            <w:r>
              <w:rPr>
                <w:rFonts w:ascii="Tahoma" w:hAnsi="Tahoma" w:cs="Tahoma"/>
                <w:sz w:val="22"/>
                <w:szCs w:val="22"/>
                <w:lang w:val="el-GR"/>
              </w:rPr>
              <w:t xml:space="preserve"> υπηρεσιών</w:t>
            </w:r>
          </w:p>
        </w:tc>
        <w:tc>
          <w:tcPr>
            <w:tcW w:w="2205" w:type="dxa"/>
            <w:tcBorders>
              <w:top w:val="nil"/>
              <w:left w:val="nil"/>
              <w:right w:val="nil"/>
            </w:tcBorders>
            <w:shd w:val="clear" w:color="000000" w:fill="FFFFFF"/>
            <w:noWrap/>
            <w:vAlign w:val="bottom"/>
            <w:hideMark/>
          </w:tcPr>
          <w:p w14:paraId="4A1BDBC8" w14:textId="77777777" w:rsidR="00846998" w:rsidRPr="00395BD6" w:rsidRDefault="00846998" w:rsidP="00846998">
            <w:pPr>
              <w:ind w:left="-108"/>
              <w:jc w:val="right"/>
              <w:rPr>
                <w:rFonts w:ascii="Tahoma" w:hAnsi="Tahoma" w:cs="Tahoma"/>
                <w:bCs/>
                <w:sz w:val="22"/>
                <w:szCs w:val="22"/>
              </w:rPr>
            </w:pPr>
            <w:r w:rsidRPr="00AD09CF">
              <w:rPr>
                <w:rFonts w:ascii="Tahoma" w:hAnsi="Tahoma" w:cs="Tahoma"/>
                <w:bCs/>
                <w:sz w:val="22"/>
                <w:szCs w:val="22"/>
              </w:rPr>
              <w:t>934</w:t>
            </w:r>
            <w:r>
              <w:rPr>
                <w:rFonts w:ascii="Tahoma" w:hAnsi="Tahoma" w:cs="Tahoma"/>
                <w:bCs/>
                <w:sz w:val="22"/>
                <w:szCs w:val="22"/>
              </w:rPr>
              <w:t>.</w:t>
            </w:r>
            <w:r w:rsidRPr="00AD09CF">
              <w:rPr>
                <w:rFonts w:ascii="Tahoma" w:hAnsi="Tahoma" w:cs="Tahoma"/>
                <w:bCs/>
                <w:sz w:val="22"/>
                <w:szCs w:val="22"/>
              </w:rPr>
              <w:t xml:space="preserve">159  </w:t>
            </w:r>
          </w:p>
        </w:tc>
        <w:tc>
          <w:tcPr>
            <w:tcW w:w="1787" w:type="dxa"/>
            <w:tcBorders>
              <w:top w:val="nil"/>
              <w:left w:val="nil"/>
              <w:right w:val="nil"/>
            </w:tcBorders>
            <w:shd w:val="clear" w:color="000000" w:fill="FFFFFF"/>
            <w:noWrap/>
            <w:vAlign w:val="bottom"/>
            <w:hideMark/>
          </w:tcPr>
          <w:p w14:paraId="29CB659E" w14:textId="77777777" w:rsidR="00846998" w:rsidRPr="00395BD6" w:rsidRDefault="00846998" w:rsidP="00846998">
            <w:pPr>
              <w:ind w:left="-108"/>
              <w:jc w:val="right"/>
              <w:rPr>
                <w:rFonts w:ascii="Tahoma" w:hAnsi="Tahoma" w:cs="Tahoma"/>
                <w:bCs/>
                <w:sz w:val="22"/>
                <w:szCs w:val="22"/>
              </w:rPr>
            </w:pPr>
            <w:r w:rsidRPr="00AD09CF">
              <w:rPr>
                <w:rFonts w:ascii="Tahoma" w:hAnsi="Tahoma" w:cs="Tahoma"/>
                <w:bCs/>
                <w:sz w:val="22"/>
                <w:szCs w:val="22"/>
              </w:rPr>
              <w:t>1</w:t>
            </w:r>
            <w:r>
              <w:rPr>
                <w:rFonts w:ascii="Tahoma" w:hAnsi="Tahoma" w:cs="Tahoma"/>
                <w:bCs/>
                <w:sz w:val="22"/>
                <w:szCs w:val="22"/>
              </w:rPr>
              <w:t>.</w:t>
            </w:r>
            <w:r w:rsidRPr="00AD09CF">
              <w:rPr>
                <w:rFonts w:ascii="Tahoma" w:hAnsi="Tahoma" w:cs="Tahoma"/>
                <w:bCs/>
                <w:sz w:val="22"/>
                <w:szCs w:val="22"/>
              </w:rPr>
              <w:t>038</w:t>
            </w:r>
            <w:r>
              <w:rPr>
                <w:rFonts w:ascii="Tahoma" w:hAnsi="Tahoma" w:cs="Tahoma"/>
                <w:bCs/>
                <w:sz w:val="22"/>
                <w:szCs w:val="22"/>
              </w:rPr>
              <w:t>.</w:t>
            </w:r>
            <w:r w:rsidRPr="00AD09CF">
              <w:rPr>
                <w:rFonts w:ascii="Tahoma" w:hAnsi="Tahoma" w:cs="Tahoma"/>
                <w:bCs/>
                <w:sz w:val="22"/>
                <w:szCs w:val="22"/>
              </w:rPr>
              <w:t xml:space="preserve">567  </w:t>
            </w:r>
          </w:p>
        </w:tc>
        <w:tc>
          <w:tcPr>
            <w:tcW w:w="1268" w:type="dxa"/>
            <w:tcBorders>
              <w:top w:val="nil"/>
              <w:left w:val="nil"/>
              <w:right w:val="nil"/>
            </w:tcBorders>
            <w:shd w:val="clear" w:color="000000" w:fill="FFFFFF"/>
            <w:noWrap/>
            <w:vAlign w:val="bottom"/>
            <w:hideMark/>
          </w:tcPr>
          <w:p w14:paraId="7B062FB1" w14:textId="77777777" w:rsidR="00846998" w:rsidRPr="00395BD6" w:rsidRDefault="00846998" w:rsidP="00846998">
            <w:pPr>
              <w:ind w:left="-108"/>
              <w:jc w:val="right"/>
              <w:rPr>
                <w:rFonts w:ascii="Tahoma" w:hAnsi="Tahoma" w:cs="Tahoma"/>
                <w:bCs/>
                <w:sz w:val="22"/>
                <w:szCs w:val="22"/>
              </w:rPr>
            </w:pPr>
            <w:r w:rsidRPr="00AD09CF">
              <w:rPr>
                <w:rFonts w:ascii="Tahoma" w:hAnsi="Tahoma" w:cs="Tahoma"/>
                <w:bCs/>
                <w:sz w:val="22"/>
                <w:szCs w:val="22"/>
              </w:rPr>
              <w:t>-10</w:t>
            </w:r>
            <w:r>
              <w:rPr>
                <w:rFonts w:ascii="Tahoma" w:hAnsi="Tahoma" w:cs="Tahoma"/>
                <w:bCs/>
                <w:sz w:val="22"/>
                <w:szCs w:val="22"/>
              </w:rPr>
              <w:t>,</w:t>
            </w:r>
            <w:r w:rsidRPr="00AD09CF">
              <w:rPr>
                <w:rFonts w:ascii="Tahoma" w:hAnsi="Tahoma" w:cs="Tahoma"/>
                <w:bCs/>
                <w:sz w:val="22"/>
                <w:szCs w:val="22"/>
              </w:rPr>
              <w:t>1%</w:t>
            </w:r>
          </w:p>
        </w:tc>
        <w:tc>
          <w:tcPr>
            <w:tcW w:w="1196" w:type="dxa"/>
            <w:tcBorders>
              <w:top w:val="nil"/>
              <w:left w:val="nil"/>
              <w:right w:val="single" w:sz="4" w:space="0" w:color="8DB4E2"/>
            </w:tcBorders>
            <w:shd w:val="clear" w:color="000000" w:fill="FFFFFF"/>
            <w:vAlign w:val="bottom"/>
          </w:tcPr>
          <w:p w14:paraId="37609C93" w14:textId="77777777" w:rsidR="00846998" w:rsidRDefault="00846998" w:rsidP="00846998">
            <w:pPr>
              <w:ind w:left="-108"/>
              <w:jc w:val="right"/>
              <w:rPr>
                <w:rFonts w:ascii="Tahoma" w:hAnsi="Tahoma" w:cs="Tahoma"/>
                <w:bCs/>
                <w:sz w:val="22"/>
                <w:szCs w:val="22"/>
              </w:rPr>
            </w:pPr>
            <w:r>
              <w:rPr>
                <w:rFonts w:ascii="Tahoma" w:hAnsi="Tahoma" w:cs="Tahoma"/>
                <w:bCs/>
                <w:sz w:val="22"/>
                <w:szCs w:val="22"/>
              </w:rPr>
              <w:t>(</w:t>
            </w:r>
            <w:r w:rsidRPr="00E21535">
              <w:rPr>
                <w:rFonts w:ascii="Tahoma" w:hAnsi="Tahoma" w:cs="Tahoma"/>
                <w:bCs/>
                <w:sz w:val="22"/>
                <w:szCs w:val="22"/>
              </w:rPr>
              <w:t>104</w:t>
            </w:r>
            <w:r>
              <w:rPr>
                <w:rFonts w:ascii="Tahoma" w:hAnsi="Tahoma" w:cs="Tahoma"/>
                <w:bCs/>
                <w:sz w:val="22"/>
                <w:szCs w:val="22"/>
              </w:rPr>
              <w:t>.</w:t>
            </w:r>
            <w:r w:rsidRPr="00E21535">
              <w:rPr>
                <w:rFonts w:ascii="Tahoma" w:hAnsi="Tahoma" w:cs="Tahoma"/>
                <w:bCs/>
                <w:sz w:val="22"/>
                <w:szCs w:val="22"/>
              </w:rPr>
              <w:t>408</w:t>
            </w:r>
            <w:r>
              <w:rPr>
                <w:rFonts w:ascii="Tahoma" w:hAnsi="Tahoma" w:cs="Tahoma"/>
                <w:bCs/>
                <w:sz w:val="22"/>
                <w:szCs w:val="22"/>
              </w:rPr>
              <w:t>)</w:t>
            </w:r>
            <w:r w:rsidRPr="00E21535">
              <w:rPr>
                <w:rFonts w:ascii="Tahoma" w:hAnsi="Tahoma" w:cs="Tahoma"/>
                <w:bCs/>
                <w:sz w:val="22"/>
                <w:szCs w:val="22"/>
              </w:rPr>
              <w:t xml:space="preserve">  </w:t>
            </w:r>
          </w:p>
        </w:tc>
        <w:tc>
          <w:tcPr>
            <w:tcW w:w="1694" w:type="dxa"/>
            <w:tcBorders>
              <w:top w:val="nil"/>
              <w:left w:val="single" w:sz="4" w:space="0" w:color="8DB4E2"/>
              <w:right w:val="single" w:sz="4" w:space="0" w:color="8DB4E2"/>
            </w:tcBorders>
            <w:shd w:val="clear" w:color="000000" w:fill="FFFFFF"/>
            <w:vAlign w:val="bottom"/>
          </w:tcPr>
          <w:p w14:paraId="1063963C" w14:textId="77777777" w:rsidR="00846998" w:rsidRPr="00395BD6" w:rsidRDefault="00846998" w:rsidP="00846998">
            <w:pPr>
              <w:ind w:left="-108"/>
              <w:jc w:val="right"/>
              <w:rPr>
                <w:rFonts w:ascii="Tahoma" w:hAnsi="Tahoma" w:cs="Tahoma"/>
                <w:bCs/>
                <w:sz w:val="22"/>
                <w:szCs w:val="22"/>
              </w:rPr>
            </w:pPr>
            <w:r w:rsidRPr="00AD09CF">
              <w:rPr>
                <w:rFonts w:ascii="Tahoma" w:hAnsi="Tahoma" w:cs="Tahoma"/>
                <w:bCs/>
                <w:sz w:val="22"/>
                <w:szCs w:val="22"/>
              </w:rPr>
              <w:t>(25</w:t>
            </w:r>
            <w:r>
              <w:rPr>
                <w:rFonts w:ascii="Tahoma" w:hAnsi="Tahoma" w:cs="Tahoma"/>
                <w:bCs/>
                <w:sz w:val="22"/>
                <w:szCs w:val="22"/>
              </w:rPr>
              <w:t>.</w:t>
            </w:r>
            <w:r w:rsidRPr="00AD09CF">
              <w:rPr>
                <w:rFonts w:ascii="Tahoma" w:hAnsi="Tahoma" w:cs="Tahoma"/>
                <w:bCs/>
                <w:sz w:val="22"/>
                <w:szCs w:val="22"/>
              </w:rPr>
              <w:t>289)</w:t>
            </w:r>
          </w:p>
        </w:tc>
      </w:tr>
      <w:tr w:rsidR="00814568" w:rsidRPr="00395BD6" w14:paraId="43ECA028" w14:textId="77777777" w:rsidTr="00814568">
        <w:trPr>
          <w:trHeight w:hRule="exact" w:val="426"/>
          <w:jc w:val="center"/>
        </w:trPr>
        <w:tc>
          <w:tcPr>
            <w:tcW w:w="3019" w:type="dxa"/>
            <w:tcBorders>
              <w:top w:val="nil"/>
              <w:left w:val="nil"/>
              <w:right w:val="nil"/>
            </w:tcBorders>
            <w:shd w:val="clear" w:color="000000" w:fill="FFFFFF"/>
            <w:noWrap/>
            <w:vAlign w:val="center"/>
          </w:tcPr>
          <w:p w14:paraId="7B88DB6E" w14:textId="77777777" w:rsidR="00814568" w:rsidRPr="00395BD6" w:rsidRDefault="00814568" w:rsidP="00814568">
            <w:pPr>
              <w:ind w:left="34"/>
              <w:rPr>
                <w:rFonts w:ascii="Tahoma" w:hAnsi="Tahoma" w:cs="Tahoma"/>
                <w:bCs/>
                <w:sz w:val="22"/>
                <w:szCs w:val="22"/>
              </w:rPr>
            </w:pPr>
            <w:r w:rsidRPr="006C3613">
              <w:rPr>
                <w:rFonts w:ascii="Tahoma" w:hAnsi="Tahoma" w:cs="Tahoma"/>
                <w:sz w:val="22"/>
                <w:szCs w:val="22"/>
                <w:lang w:val="el-GR"/>
              </w:rPr>
              <w:t>Συνδρομητές Τηλεόρασης</w:t>
            </w:r>
          </w:p>
        </w:tc>
        <w:tc>
          <w:tcPr>
            <w:tcW w:w="2205" w:type="dxa"/>
            <w:tcBorders>
              <w:top w:val="nil"/>
              <w:left w:val="nil"/>
              <w:right w:val="nil"/>
            </w:tcBorders>
            <w:shd w:val="clear" w:color="000000" w:fill="FFFFFF"/>
            <w:noWrap/>
            <w:vAlign w:val="center"/>
          </w:tcPr>
          <w:p w14:paraId="4C570625" w14:textId="77777777" w:rsidR="00814568" w:rsidRPr="00395BD6" w:rsidRDefault="00814568" w:rsidP="00814568">
            <w:pPr>
              <w:ind w:left="-108"/>
              <w:jc w:val="right"/>
              <w:rPr>
                <w:rFonts w:ascii="Tahoma" w:hAnsi="Tahoma" w:cs="Tahoma"/>
                <w:bCs/>
                <w:sz w:val="22"/>
                <w:szCs w:val="22"/>
              </w:rPr>
            </w:pPr>
            <w:r w:rsidRPr="00122B51">
              <w:rPr>
                <w:rFonts w:ascii="Tahoma" w:hAnsi="Tahoma" w:cs="Tahoma"/>
                <w:bCs/>
                <w:sz w:val="22"/>
                <w:szCs w:val="22"/>
              </w:rPr>
              <w:t>1</w:t>
            </w:r>
            <w:r>
              <w:rPr>
                <w:rFonts w:ascii="Tahoma" w:hAnsi="Tahoma" w:cs="Tahoma"/>
                <w:bCs/>
                <w:sz w:val="22"/>
                <w:szCs w:val="22"/>
              </w:rPr>
              <w:t>.</w:t>
            </w:r>
            <w:r w:rsidRPr="00122B51">
              <w:rPr>
                <w:rFonts w:ascii="Tahoma" w:hAnsi="Tahoma" w:cs="Tahoma"/>
                <w:bCs/>
                <w:sz w:val="22"/>
                <w:szCs w:val="22"/>
              </w:rPr>
              <w:t>242</w:t>
            </w:r>
            <w:r>
              <w:rPr>
                <w:rFonts w:ascii="Tahoma" w:hAnsi="Tahoma" w:cs="Tahoma"/>
                <w:bCs/>
                <w:sz w:val="22"/>
                <w:szCs w:val="22"/>
              </w:rPr>
              <w:t>.</w:t>
            </w:r>
            <w:r w:rsidRPr="00122B51">
              <w:rPr>
                <w:rFonts w:ascii="Tahoma" w:hAnsi="Tahoma" w:cs="Tahoma"/>
                <w:bCs/>
                <w:sz w:val="22"/>
                <w:szCs w:val="22"/>
              </w:rPr>
              <w:t xml:space="preserve">746  </w:t>
            </w:r>
          </w:p>
        </w:tc>
        <w:tc>
          <w:tcPr>
            <w:tcW w:w="1787" w:type="dxa"/>
            <w:tcBorders>
              <w:top w:val="nil"/>
              <w:left w:val="nil"/>
              <w:right w:val="nil"/>
            </w:tcBorders>
            <w:shd w:val="clear" w:color="000000" w:fill="FFFFFF"/>
            <w:noWrap/>
            <w:vAlign w:val="center"/>
          </w:tcPr>
          <w:p w14:paraId="41938498" w14:textId="77777777" w:rsidR="00814568" w:rsidRPr="00395BD6" w:rsidRDefault="00814568" w:rsidP="00814568">
            <w:pPr>
              <w:ind w:left="-108"/>
              <w:jc w:val="right"/>
              <w:rPr>
                <w:rFonts w:ascii="Tahoma" w:hAnsi="Tahoma" w:cs="Tahoma"/>
                <w:bCs/>
                <w:sz w:val="22"/>
                <w:szCs w:val="22"/>
              </w:rPr>
            </w:pPr>
            <w:r w:rsidRPr="00122B51">
              <w:rPr>
                <w:rFonts w:ascii="Tahoma" w:hAnsi="Tahoma" w:cs="Tahoma"/>
                <w:bCs/>
                <w:sz w:val="22"/>
                <w:szCs w:val="22"/>
              </w:rPr>
              <w:t>1</w:t>
            </w:r>
            <w:r>
              <w:rPr>
                <w:rFonts w:ascii="Tahoma" w:hAnsi="Tahoma" w:cs="Tahoma"/>
                <w:bCs/>
                <w:sz w:val="22"/>
                <w:szCs w:val="22"/>
              </w:rPr>
              <w:t>.</w:t>
            </w:r>
            <w:r w:rsidRPr="00122B51">
              <w:rPr>
                <w:rFonts w:ascii="Tahoma" w:hAnsi="Tahoma" w:cs="Tahoma"/>
                <w:bCs/>
                <w:sz w:val="22"/>
                <w:szCs w:val="22"/>
              </w:rPr>
              <w:t>353</w:t>
            </w:r>
            <w:r>
              <w:rPr>
                <w:rFonts w:ascii="Tahoma" w:hAnsi="Tahoma" w:cs="Tahoma"/>
                <w:bCs/>
                <w:sz w:val="22"/>
                <w:szCs w:val="22"/>
              </w:rPr>
              <w:t>.</w:t>
            </w:r>
            <w:r w:rsidRPr="00122B51">
              <w:rPr>
                <w:rFonts w:ascii="Tahoma" w:hAnsi="Tahoma" w:cs="Tahoma"/>
                <w:bCs/>
                <w:sz w:val="22"/>
                <w:szCs w:val="22"/>
              </w:rPr>
              <w:t xml:space="preserve">456  </w:t>
            </w:r>
          </w:p>
        </w:tc>
        <w:tc>
          <w:tcPr>
            <w:tcW w:w="1268" w:type="dxa"/>
            <w:tcBorders>
              <w:top w:val="nil"/>
              <w:left w:val="nil"/>
              <w:right w:val="nil"/>
            </w:tcBorders>
            <w:shd w:val="clear" w:color="000000" w:fill="FFFFFF"/>
            <w:noWrap/>
            <w:vAlign w:val="center"/>
          </w:tcPr>
          <w:p w14:paraId="53529C2D" w14:textId="77777777" w:rsidR="00814568" w:rsidRPr="00395BD6" w:rsidRDefault="00814568" w:rsidP="00814568">
            <w:pPr>
              <w:ind w:left="-108"/>
              <w:jc w:val="right"/>
              <w:rPr>
                <w:rFonts w:ascii="Tahoma" w:hAnsi="Tahoma" w:cs="Tahoma"/>
                <w:bCs/>
                <w:sz w:val="22"/>
                <w:szCs w:val="22"/>
              </w:rPr>
            </w:pPr>
            <w:r w:rsidRPr="00122B51">
              <w:rPr>
                <w:rFonts w:ascii="Tahoma" w:hAnsi="Tahoma" w:cs="Tahoma"/>
                <w:bCs/>
                <w:sz w:val="22"/>
                <w:szCs w:val="22"/>
              </w:rPr>
              <w:t>-8</w:t>
            </w:r>
            <w:r>
              <w:rPr>
                <w:rFonts w:ascii="Tahoma" w:hAnsi="Tahoma" w:cs="Tahoma"/>
                <w:bCs/>
                <w:sz w:val="22"/>
                <w:szCs w:val="22"/>
              </w:rPr>
              <w:t>,</w:t>
            </w:r>
            <w:r w:rsidRPr="00122B51">
              <w:rPr>
                <w:rFonts w:ascii="Tahoma" w:hAnsi="Tahoma" w:cs="Tahoma"/>
                <w:bCs/>
                <w:sz w:val="22"/>
                <w:szCs w:val="22"/>
              </w:rPr>
              <w:t>2%</w:t>
            </w:r>
          </w:p>
        </w:tc>
        <w:tc>
          <w:tcPr>
            <w:tcW w:w="1196" w:type="dxa"/>
            <w:tcBorders>
              <w:top w:val="nil"/>
              <w:left w:val="nil"/>
              <w:right w:val="single" w:sz="4" w:space="0" w:color="8DB4E2"/>
            </w:tcBorders>
            <w:shd w:val="clear" w:color="000000" w:fill="FFFFFF"/>
            <w:vAlign w:val="bottom"/>
          </w:tcPr>
          <w:p w14:paraId="233E45D6" w14:textId="77777777" w:rsidR="00814568" w:rsidRPr="00B9559E" w:rsidRDefault="00814568" w:rsidP="00814568">
            <w:pPr>
              <w:ind w:left="-108"/>
              <w:jc w:val="right"/>
              <w:rPr>
                <w:rFonts w:ascii="Tahoma" w:hAnsi="Tahoma" w:cs="Tahoma"/>
                <w:bCs/>
                <w:sz w:val="22"/>
                <w:szCs w:val="22"/>
              </w:rPr>
            </w:pPr>
            <w:r>
              <w:rPr>
                <w:rFonts w:ascii="Tahoma" w:hAnsi="Tahoma" w:cs="Tahoma"/>
                <w:bCs/>
                <w:sz w:val="22"/>
                <w:szCs w:val="22"/>
              </w:rPr>
              <w:t>(</w:t>
            </w:r>
            <w:r w:rsidRPr="00E21535">
              <w:rPr>
                <w:rFonts w:ascii="Tahoma" w:hAnsi="Tahoma" w:cs="Tahoma"/>
                <w:bCs/>
                <w:sz w:val="22"/>
                <w:szCs w:val="22"/>
              </w:rPr>
              <w:t>110</w:t>
            </w:r>
            <w:r>
              <w:rPr>
                <w:rFonts w:ascii="Tahoma" w:hAnsi="Tahoma" w:cs="Tahoma"/>
                <w:bCs/>
                <w:sz w:val="22"/>
                <w:szCs w:val="22"/>
              </w:rPr>
              <w:t>.</w:t>
            </w:r>
            <w:r w:rsidRPr="00E21535">
              <w:rPr>
                <w:rFonts w:ascii="Tahoma" w:hAnsi="Tahoma" w:cs="Tahoma"/>
                <w:bCs/>
                <w:sz w:val="22"/>
                <w:szCs w:val="22"/>
              </w:rPr>
              <w:t>710</w:t>
            </w:r>
            <w:r>
              <w:rPr>
                <w:rFonts w:ascii="Tahoma" w:hAnsi="Tahoma" w:cs="Tahoma"/>
                <w:bCs/>
                <w:sz w:val="22"/>
                <w:szCs w:val="22"/>
              </w:rPr>
              <w:t>)</w:t>
            </w:r>
            <w:r w:rsidRPr="00E21535">
              <w:rPr>
                <w:rFonts w:ascii="Tahoma" w:hAnsi="Tahoma" w:cs="Tahoma"/>
                <w:bCs/>
                <w:sz w:val="22"/>
                <w:szCs w:val="22"/>
              </w:rPr>
              <w:t xml:space="preserve">  </w:t>
            </w:r>
          </w:p>
        </w:tc>
        <w:tc>
          <w:tcPr>
            <w:tcW w:w="1694" w:type="dxa"/>
            <w:tcBorders>
              <w:top w:val="nil"/>
              <w:left w:val="single" w:sz="4" w:space="0" w:color="8DB4E2"/>
              <w:right w:val="single" w:sz="4" w:space="0" w:color="8DB4E2"/>
            </w:tcBorders>
            <w:shd w:val="clear" w:color="000000" w:fill="FFFFFF"/>
            <w:vAlign w:val="center"/>
          </w:tcPr>
          <w:p w14:paraId="2709F444" w14:textId="77777777" w:rsidR="00814568" w:rsidRDefault="00814568" w:rsidP="00814568">
            <w:pPr>
              <w:ind w:left="-108"/>
              <w:jc w:val="right"/>
              <w:rPr>
                <w:rFonts w:ascii="Tahoma" w:hAnsi="Tahoma" w:cs="Tahoma"/>
                <w:bCs/>
                <w:sz w:val="22"/>
                <w:szCs w:val="22"/>
              </w:rPr>
            </w:pPr>
            <w:r w:rsidRPr="00122B51">
              <w:rPr>
                <w:rFonts w:ascii="Tahoma" w:hAnsi="Tahoma" w:cs="Tahoma"/>
                <w:bCs/>
                <w:sz w:val="22"/>
                <w:szCs w:val="22"/>
              </w:rPr>
              <w:t>(13</w:t>
            </w:r>
            <w:r>
              <w:rPr>
                <w:rFonts w:ascii="Tahoma" w:hAnsi="Tahoma" w:cs="Tahoma"/>
                <w:bCs/>
                <w:sz w:val="22"/>
                <w:szCs w:val="22"/>
              </w:rPr>
              <w:t>.</w:t>
            </w:r>
            <w:r w:rsidRPr="00122B51">
              <w:rPr>
                <w:rFonts w:ascii="Tahoma" w:hAnsi="Tahoma" w:cs="Tahoma"/>
                <w:bCs/>
                <w:sz w:val="22"/>
                <w:szCs w:val="22"/>
              </w:rPr>
              <w:t xml:space="preserve">374)  </w:t>
            </w:r>
          </w:p>
        </w:tc>
      </w:tr>
      <w:tr w:rsidR="00814568" w:rsidRPr="00395BD6" w14:paraId="213EFC56" w14:textId="77777777" w:rsidTr="00B261F4">
        <w:trPr>
          <w:trHeight w:hRule="exact" w:val="420"/>
          <w:jc w:val="center"/>
        </w:trPr>
        <w:tc>
          <w:tcPr>
            <w:tcW w:w="3019" w:type="dxa"/>
            <w:tcBorders>
              <w:top w:val="nil"/>
              <w:left w:val="nil"/>
              <w:bottom w:val="single" w:sz="4" w:space="0" w:color="8DB4E2"/>
              <w:right w:val="nil"/>
            </w:tcBorders>
            <w:shd w:val="clear" w:color="000000" w:fill="FFFFFF"/>
            <w:noWrap/>
            <w:vAlign w:val="center"/>
            <w:hideMark/>
          </w:tcPr>
          <w:p w14:paraId="67C8F4FF" w14:textId="77777777" w:rsidR="00814568" w:rsidRPr="00395BD6" w:rsidRDefault="00814568" w:rsidP="00814568">
            <w:pPr>
              <w:ind w:left="34"/>
              <w:rPr>
                <w:rFonts w:ascii="Tahoma" w:hAnsi="Tahoma" w:cs="Tahoma"/>
                <w:bCs/>
                <w:sz w:val="22"/>
                <w:szCs w:val="22"/>
              </w:rPr>
            </w:pPr>
            <w:r w:rsidRPr="006C3613">
              <w:rPr>
                <w:rFonts w:ascii="Tahoma" w:hAnsi="Tahoma" w:cs="Tahoma"/>
                <w:i/>
                <w:sz w:val="22"/>
                <w:szCs w:val="22"/>
                <w:lang w:val="el-GR"/>
              </w:rPr>
              <w:t xml:space="preserve">Πελάτες </w:t>
            </w:r>
            <w:r w:rsidRPr="006C3613">
              <w:rPr>
                <w:rFonts w:ascii="Tahoma" w:hAnsi="Tahoma" w:cs="Tahoma"/>
                <w:i/>
                <w:sz w:val="22"/>
                <w:szCs w:val="22"/>
              </w:rPr>
              <w:t>FMC</w:t>
            </w:r>
            <w:r>
              <w:rPr>
                <w:rFonts w:ascii="Tahoma" w:hAnsi="Tahoma" w:cs="Tahoma"/>
                <w:i/>
                <w:sz w:val="22"/>
                <w:szCs w:val="22"/>
              </w:rPr>
              <w:t>*</w:t>
            </w:r>
          </w:p>
        </w:tc>
        <w:tc>
          <w:tcPr>
            <w:tcW w:w="2205" w:type="dxa"/>
            <w:tcBorders>
              <w:top w:val="nil"/>
              <w:left w:val="nil"/>
              <w:bottom w:val="single" w:sz="4" w:space="0" w:color="8DB4E2"/>
              <w:right w:val="nil"/>
            </w:tcBorders>
            <w:shd w:val="clear" w:color="000000" w:fill="FFFFFF"/>
            <w:noWrap/>
            <w:vAlign w:val="bottom"/>
            <w:hideMark/>
          </w:tcPr>
          <w:p w14:paraId="236BCC01" w14:textId="77777777" w:rsidR="00814568" w:rsidRPr="00395BD6" w:rsidRDefault="00814568" w:rsidP="00814568">
            <w:pPr>
              <w:ind w:left="-108"/>
              <w:jc w:val="right"/>
              <w:rPr>
                <w:rFonts w:ascii="Tahoma" w:hAnsi="Tahoma" w:cs="Tahoma"/>
                <w:bCs/>
                <w:sz w:val="22"/>
                <w:szCs w:val="22"/>
              </w:rPr>
            </w:pPr>
            <w:r w:rsidRPr="00AD09CF">
              <w:rPr>
                <w:rFonts w:ascii="Tahoma" w:hAnsi="Tahoma" w:cs="Tahoma"/>
                <w:iCs/>
                <w:sz w:val="22"/>
                <w:szCs w:val="22"/>
              </w:rPr>
              <w:t>908</w:t>
            </w:r>
            <w:r>
              <w:rPr>
                <w:rFonts w:ascii="Tahoma" w:hAnsi="Tahoma" w:cs="Tahoma"/>
                <w:iCs/>
                <w:sz w:val="22"/>
                <w:szCs w:val="22"/>
              </w:rPr>
              <w:t>.</w:t>
            </w:r>
            <w:r w:rsidRPr="00AD09CF">
              <w:rPr>
                <w:rFonts w:ascii="Tahoma" w:hAnsi="Tahoma" w:cs="Tahoma"/>
                <w:iCs/>
                <w:sz w:val="22"/>
                <w:szCs w:val="22"/>
              </w:rPr>
              <w:t>898</w:t>
            </w:r>
          </w:p>
        </w:tc>
        <w:tc>
          <w:tcPr>
            <w:tcW w:w="1787" w:type="dxa"/>
            <w:tcBorders>
              <w:top w:val="nil"/>
              <w:left w:val="nil"/>
              <w:bottom w:val="single" w:sz="4" w:space="0" w:color="8DB4E2"/>
              <w:right w:val="nil"/>
            </w:tcBorders>
            <w:shd w:val="clear" w:color="000000" w:fill="FFFFFF"/>
            <w:noWrap/>
            <w:vAlign w:val="bottom"/>
            <w:hideMark/>
          </w:tcPr>
          <w:p w14:paraId="797E1561" w14:textId="77777777" w:rsidR="00814568" w:rsidRPr="00395BD6" w:rsidRDefault="00814568" w:rsidP="00814568">
            <w:pPr>
              <w:ind w:left="-108"/>
              <w:jc w:val="right"/>
              <w:rPr>
                <w:rFonts w:ascii="Tahoma" w:hAnsi="Tahoma" w:cs="Tahoma"/>
                <w:bCs/>
                <w:sz w:val="22"/>
                <w:szCs w:val="22"/>
              </w:rPr>
            </w:pPr>
            <w:r w:rsidRPr="00AD09CF">
              <w:rPr>
                <w:rFonts w:ascii="Tahoma" w:hAnsi="Tahoma" w:cs="Tahoma"/>
                <w:iCs/>
                <w:sz w:val="22"/>
                <w:szCs w:val="22"/>
              </w:rPr>
              <w:t>825</w:t>
            </w:r>
            <w:r>
              <w:rPr>
                <w:rFonts w:ascii="Tahoma" w:hAnsi="Tahoma" w:cs="Tahoma"/>
                <w:iCs/>
                <w:sz w:val="22"/>
                <w:szCs w:val="22"/>
              </w:rPr>
              <w:t>.</w:t>
            </w:r>
            <w:r w:rsidRPr="00AD09CF">
              <w:rPr>
                <w:rFonts w:ascii="Tahoma" w:hAnsi="Tahoma" w:cs="Tahoma"/>
                <w:iCs/>
                <w:sz w:val="22"/>
                <w:szCs w:val="22"/>
              </w:rPr>
              <w:t>441</w:t>
            </w:r>
          </w:p>
        </w:tc>
        <w:tc>
          <w:tcPr>
            <w:tcW w:w="1268" w:type="dxa"/>
            <w:tcBorders>
              <w:top w:val="nil"/>
              <w:left w:val="nil"/>
              <w:bottom w:val="single" w:sz="4" w:space="0" w:color="8DB4E2"/>
              <w:right w:val="nil"/>
            </w:tcBorders>
            <w:shd w:val="clear" w:color="000000" w:fill="FFFFFF"/>
            <w:noWrap/>
            <w:vAlign w:val="bottom"/>
            <w:hideMark/>
          </w:tcPr>
          <w:p w14:paraId="75073454" w14:textId="77777777" w:rsidR="00814568" w:rsidRPr="00395BD6" w:rsidRDefault="00814568" w:rsidP="00814568">
            <w:pPr>
              <w:ind w:left="-108"/>
              <w:jc w:val="right"/>
              <w:rPr>
                <w:rFonts w:ascii="Tahoma" w:hAnsi="Tahoma" w:cs="Tahoma"/>
                <w:bCs/>
                <w:sz w:val="22"/>
                <w:szCs w:val="22"/>
              </w:rPr>
            </w:pPr>
            <w:r w:rsidRPr="00AD09CF">
              <w:rPr>
                <w:rFonts w:ascii="Tahoma" w:hAnsi="Tahoma" w:cs="Tahoma"/>
                <w:iCs/>
                <w:sz w:val="22"/>
                <w:szCs w:val="22"/>
              </w:rPr>
              <w:t>+10</w:t>
            </w:r>
            <w:r>
              <w:rPr>
                <w:rFonts w:ascii="Tahoma" w:hAnsi="Tahoma" w:cs="Tahoma"/>
                <w:iCs/>
                <w:sz w:val="22"/>
                <w:szCs w:val="22"/>
              </w:rPr>
              <w:t>,</w:t>
            </w:r>
            <w:r w:rsidRPr="00AD09CF">
              <w:rPr>
                <w:rFonts w:ascii="Tahoma" w:hAnsi="Tahoma" w:cs="Tahoma"/>
                <w:iCs/>
                <w:sz w:val="22"/>
                <w:szCs w:val="22"/>
              </w:rPr>
              <w:t>1%</w:t>
            </w:r>
          </w:p>
        </w:tc>
        <w:tc>
          <w:tcPr>
            <w:tcW w:w="1196" w:type="dxa"/>
            <w:tcBorders>
              <w:top w:val="nil"/>
              <w:left w:val="nil"/>
              <w:bottom w:val="single" w:sz="4" w:space="0" w:color="8DB4E2"/>
              <w:right w:val="single" w:sz="4" w:space="0" w:color="8DB4E2"/>
            </w:tcBorders>
            <w:shd w:val="clear" w:color="000000" w:fill="FFFFFF"/>
            <w:vAlign w:val="bottom"/>
          </w:tcPr>
          <w:p w14:paraId="306F71BA" w14:textId="77777777" w:rsidR="00814568" w:rsidRDefault="00814568" w:rsidP="00814568">
            <w:pPr>
              <w:ind w:left="-108"/>
              <w:jc w:val="right"/>
              <w:rPr>
                <w:rFonts w:ascii="Tahoma" w:hAnsi="Tahoma" w:cs="Tahoma"/>
                <w:bCs/>
                <w:sz w:val="22"/>
                <w:szCs w:val="22"/>
              </w:rPr>
            </w:pPr>
            <w:r w:rsidRPr="00E21535">
              <w:rPr>
                <w:rFonts w:ascii="Tahoma" w:hAnsi="Tahoma" w:cs="Tahoma"/>
                <w:bCs/>
                <w:sz w:val="22"/>
                <w:szCs w:val="22"/>
              </w:rPr>
              <w:t>83</w:t>
            </w:r>
            <w:r>
              <w:rPr>
                <w:rFonts w:ascii="Tahoma" w:hAnsi="Tahoma" w:cs="Tahoma"/>
                <w:bCs/>
                <w:sz w:val="22"/>
                <w:szCs w:val="22"/>
              </w:rPr>
              <w:t>.</w:t>
            </w:r>
            <w:r w:rsidRPr="00E21535">
              <w:rPr>
                <w:rFonts w:ascii="Tahoma" w:hAnsi="Tahoma" w:cs="Tahoma"/>
                <w:bCs/>
                <w:sz w:val="22"/>
                <w:szCs w:val="22"/>
              </w:rPr>
              <w:t xml:space="preserve">457  </w:t>
            </w:r>
          </w:p>
        </w:tc>
        <w:tc>
          <w:tcPr>
            <w:tcW w:w="1694" w:type="dxa"/>
            <w:tcBorders>
              <w:top w:val="nil"/>
              <w:left w:val="single" w:sz="4" w:space="0" w:color="8DB4E2"/>
              <w:bottom w:val="single" w:sz="4" w:space="0" w:color="8DB4E2"/>
              <w:right w:val="single" w:sz="4" w:space="0" w:color="8DB4E2"/>
            </w:tcBorders>
            <w:shd w:val="clear" w:color="000000" w:fill="FFFFFF"/>
            <w:vAlign w:val="bottom"/>
          </w:tcPr>
          <w:p w14:paraId="3E6AC61C" w14:textId="77777777" w:rsidR="00814568" w:rsidRPr="00395BD6" w:rsidRDefault="00814568" w:rsidP="00814568">
            <w:pPr>
              <w:ind w:left="-108"/>
              <w:jc w:val="right"/>
              <w:rPr>
                <w:rFonts w:ascii="Tahoma" w:hAnsi="Tahoma" w:cs="Tahoma"/>
                <w:bCs/>
                <w:sz w:val="22"/>
                <w:szCs w:val="22"/>
              </w:rPr>
            </w:pPr>
            <w:r w:rsidRPr="00AD09CF">
              <w:rPr>
                <w:rFonts w:ascii="Tahoma" w:hAnsi="Tahoma" w:cs="Tahoma"/>
                <w:iCs/>
                <w:sz w:val="22"/>
                <w:szCs w:val="22"/>
              </w:rPr>
              <w:t>28</w:t>
            </w:r>
            <w:r>
              <w:rPr>
                <w:rFonts w:ascii="Tahoma" w:hAnsi="Tahoma" w:cs="Tahoma"/>
                <w:iCs/>
                <w:sz w:val="22"/>
                <w:szCs w:val="22"/>
              </w:rPr>
              <w:t>.</w:t>
            </w:r>
            <w:r w:rsidRPr="00AD09CF">
              <w:rPr>
                <w:rFonts w:ascii="Tahoma" w:hAnsi="Tahoma" w:cs="Tahoma"/>
                <w:iCs/>
                <w:sz w:val="22"/>
                <w:szCs w:val="22"/>
              </w:rPr>
              <w:t>129</w:t>
            </w:r>
          </w:p>
        </w:tc>
      </w:tr>
      <w:tr w:rsidR="00814568" w:rsidRPr="003302BA" w14:paraId="16AA6D24" w14:textId="77777777" w:rsidTr="00B261F4">
        <w:trPr>
          <w:trHeight w:hRule="exact" w:val="409"/>
          <w:jc w:val="center"/>
        </w:trPr>
        <w:tc>
          <w:tcPr>
            <w:tcW w:w="3019" w:type="dxa"/>
            <w:tcBorders>
              <w:left w:val="nil"/>
              <w:right w:val="nil"/>
            </w:tcBorders>
            <w:shd w:val="clear" w:color="000000" w:fill="FFFFFF"/>
            <w:noWrap/>
            <w:vAlign w:val="center"/>
            <w:hideMark/>
          </w:tcPr>
          <w:p w14:paraId="086332C2" w14:textId="77777777" w:rsidR="00814568" w:rsidRPr="00F263A4" w:rsidRDefault="00814568" w:rsidP="00814568">
            <w:pPr>
              <w:ind w:left="34"/>
              <w:rPr>
                <w:rFonts w:ascii="Tahoma" w:hAnsi="Tahoma" w:cs="Tahoma"/>
                <w:bCs/>
                <w:sz w:val="22"/>
                <w:szCs w:val="22"/>
                <w:lang w:val="el-GR"/>
              </w:rPr>
            </w:pPr>
            <w:r>
              <w:rPr>
                <w:rFonts w:ascii="Tahoma" w:hAnsi="Tahoma" w:cs="Tahoma"/>
                <w:bCs/>
                <w:sz w:val="22"/>
                <w:szCs w:val="22"/>
                <w:lang w:val="el-GR"/>
              </w:rPr>
              <w:t>Συνδρομητές κινητής</w:t>
            </w:r>
          </w:p>
        </w:tc>
        <w:tc>
          <w:tcPr>
            <w:tcW w:w="2205" w:type="dxa"/>
            <w:tcBorders>
              <w:left w:val="nil"/>
              <w:right w:val="nil"/>
            </w:tcBorders>
            <w:shd w:val="clear" w:color="000000" w:fill="FFFFFF"/>
            <w:noWrap/>
            <w:vAlign w:val="bottom"/>
            <w:hideMark/>
          </w:tcPr>
          <w:p w14:paraId="609EE2D7" w14:textId="77777777" w:rsidR="00814568" w:rsidRPr="003302BA" w:rsidRDefault="00814568" w:rsidP="00814568">
            <w:pPr>
              <w:ind w:left="-108"/>
              <w:jc w:val="right"/>
              <w:rPr>
                <w:rFonts w:ascii="Tahoma" w:hAnsi="Tahoma" w:cs="Tahoma"/>
                <w:sz w:val="22"/>
                <w:szCs w:val="22"/>
              </w:rPr>
            </w:pPr>
            <w:r w:rsidRPr="009E789C">
              <w:rPr>
                <w:rFonts w:ascii="Tahoma" w:hAnsi="Tahoma" w:cs="Tahoma"/>
                <w:bCs/>
                <w:sz w:val="22"/>
                <w:szCs w:val="22"/>
              </w:rPr>
              <w:t>3</w:t>
            </w:r>
            <w:r>
              <w:rPr>
                <w:rFonts w:ascii="Tahoma" w:hAnsi="Tahoma" w:cs="Tahoma"/>
                <w:bCs/>
                <w:sz w:val="22"/>
                <w:szCs w:val="22"/>
              </w:rPr>
              <w:t>.</w:t>
            </w:r>
            <w:r w:rsidRPr="009E789C">
              <w:rPr>
                <w:rFonts w:ascii="Tahoma" w:hAnsi="Tahoma" w:cs="Tahoma"/>
                <w:bCs/>
                <w:sz w:val="22"/>
                <w:szCs w:val="22"/>
              </w:rPr>
              <w:t>781</w:t>
            </w:r>
            <w:r>
              <w:rPr>
                <w:rFonts w:ascii="Tahoma" w:hAnsi="Tahoma" w:cs="Tahoma"/>
                <w:bCs/>
                <w:sz w:val="22"/>
                <w:szCs w:val="22"/>
              </w:rPr>
              <w:t>.</w:t>
            </w:r>
            <w:r w:rsidRPr="009E789C">
              <w:rPr>
                <w:rFonts w:ascii="Tahoma" w:hAnsi="Tahoma" w:cs="Tahoma"/>
                <w:bCs/>
                <w:sz w:val="22"/>
                <w:szCs w:val="22"/>
              </w:rPr>
              <w:t>928</w:t>
            </w:r>
          </w:p>
        </w:tc>
        <w:tc>
          <w:tcPr>
            <w:tcW w:w="1787" w:type="dxa"/>
            <w:tcBorders>
              <w:left w:val="nil"/>
              <w:right w:val="nil"/>
            </w:tcBorders>
            <w:shd w:val="clear" w:color="000000" w:fill="FFFFFF"/>
            <w:noWrap/>
            <w:vAlign w:val="bottom"/>
            <w:hideMark/>
          </w:tcPr>
          <w:p w14:paraId="4A712BF2" w14:textId="77777777" w:rsidR="00814568" w:rsidRPr="003302BA" w:rsidRDefault="00814568" w:rsidP="00814568">
            <w:pPr>
              <w:ind w:left="-108"/>
              <w:jc w:val="right"/>
              <w:rPr>
                <w:rFonts w:ascii="Tahoma" w:hAnsi="Tahoma" w:cs="Tahoma"/>
                <w:bCs/>
                <w:sz w:val="22"/>
                <w:szCs w:val="22"/>
              </w:rPr>
            </w:pPr>
            <w:r w:rsidRPr="009E789C">
              <w:rPr>
                <w:rFonts w:ascii="Tahoma" w:hAnsi="Tahoma" w:cs="Tahoma"/>
                <w:bCs/>
                <w:sz w:val="22"/>
                <w:szCs w:val="22"/>
              </w:rPr>
              <w:t>4</w:t>
            </w:r>
            <w:r>
              <w:rPr>
                <w:rFonts w:ascii="Tahoma" w:hAnsi="Tahoma" w:cs="Tahoma"/>
                <w:bCs/>
                <w:sz w:val="22"/>
                <w:szCs w:val="22"/>
              </w:rPr>
              <w:t>.</w:t>
            </w:r>
            <w:r w:rsidRPr="009E789C">
              <w:rPr>
                <w:rFonts w:ascii="Tahoma" w:hAnsi="Tahoma" w:cs="Tahoma"/>
                <w:bCs/>
                <w:sz w:val="22"/>
                <w:szCs w:val="22"/>
              </w:rPr>
              <w:t>225</w:t>
            </w:r>
            <w:r>
              <w:rPr>
                <w:rFonts w:ascii="Tahoma" w:hAnsi="Tahoma" w:cs="Tahoma"/>
                <w:bCs/>
                <w:sz w:val="22"/>
                <w:szCs w:val="22"/>
              </w:rPr>
              <w:t>.</w:t>
            </w:r>
            <w:r w:rsidRPr="009E789C">
              <w:rPr>
                <w:rFonts w:ascii="Tahoma" w:hAnsi="Tahoma" w:cs="Tahoma"/>
                <w:bCs/>
                <w:sz w:val="22"/>
                <w:szCs w:val="22"/>
              </w:rPr>
              <w:t>173</w:t>
            </w:r>
          </w:p>
        </w:tc>
        <w:tc>
          <w:tcPr>
            <w:tcW w:w="1268" w:type="dxa"/>
            <w:tcBorders>
              <w:left w:val="nil"/>
              <w:right w:val="nil"/>
            </w:tcBorders>
            <w:shd w:val="clear" w:color="000000" w:fill="FFFFFF"/>
            <w:noWrap/>
            <w:vAlign w:val="bottom"/>
            <w:hideMark/>
          </w:tcPr>
          <w:p w14:paraId="72AFB495" w14:textId="77777777" w:rsidR="00814568" w:rsidRPr="003302BA" w:rsidRDefault="00814568" w:rsidP="00814568">
            <w:pPr>
              <w:ind w:left="-108"/>
              <w:jc w:val="right"/>
              <w:rPr>
                <w:rFonts w:ascii="Tahoma" w:hAnsi="Tahoma" w:cs="Tahoma"/>
                <w:bCs/>
                <w:sz w:val="22"/>
                <w:szCs w:val="22"/>
              </w:rPr>
            </w:pPr>
            <w:r w:rsidRPr="009E789C">
              <w:rPr>
                <w:rFonts w:ascii="Tahoma" w:hAnsi="Tahoma" w:cs="Tahoma"/>
                <w:bCs/>
                <w:sz w:val="22"/>
                <w:szCs w:val="22"/>
              </w:rPr>
              <w:t>-10</w:t>
            </w:r>
            <w:r>
              <w:rPr>
                <w:rFonts w:ascii="Tahoma" w:hAnsi="Tahoma" w:cs="Tahoma"/>
                <w:bCs/>
                <w:sz w:val="22"/>
                <w:szCs w:val="22"/>
              </w:rPr>
              <w:t>,</w:t>
            </w:r>
            <w:r w:rsidRPr="009E789C">
              <w:rPr>
                <w:rFonts w:ascii="Tahoma" w:hAnsi="Tahoma" w:cs="Tahoma"/>
                <w:bCs/>
                <w:sz w:val="22"/>
                <w:szCs w:val="22"/>
              </w:rPr>
              <w:t>5%</w:t>
            </w:r>
          </w:p>
        </w:tc>
        <w:tc>
          <w:tcPr>
            <w:tcW w:w="1196" w:type="dxa"/>
            <w:tcBorders>
              <w:left w:val="nil"/>
              <w:right w:val="single" w:sz="4" w:space="0" w:color="8DB4E2"/>
            </w:tcBorders>
            <w:shd w:val="clear" w:color="000000" w:fill="FFFFFF"/>
            <w:vAlign w:val="bottom"/>
          </w:tcPr>
          <w:p w14:paraId="59AFB7E1" w14:textId="77777777" w:rsidR="00814568" w:rsidRPr="003302BA" w:rsidRDefault="00814568" w:rsidP="00814568">
            <w:pPr>
              <w:ind w:left="-108"/>
              <w:jc w:val="right"/>
              <w:rPr>
                <w:rFonts w:ascii="Tahoma" w:hAnsi="Tahoma" w:cs="Tahoma"/>
                <w:bCs/>
                <w:sz w:val="22"/>
                <w:szCs w:val="22"/>
              </w:rPr>
            </w:pPr>
            <w:r>
              <w:rPr>
                <w:rFonts w:ascii="Tahoma" w:hAnsi="Tahoma" w:cs="Tahoma"/>
                <w:bCs/>
                <w:sz w:val="22"/>
                <w:szCs w:val="22"/>
              </w:rPr>
              <w:t>(</w:t>
            </w:r>
            <w:r w:rsidRPr="00E21535">
              <w:rPr>
                <w:rFonts w:ascii="Tahoma" w:hAnsi="Tahoma" w:cs="Tahoma"/>
                <w:bCs/>
                <w:sz w:val="22"/>
                <w:szCs w:val="22"/>
              </w:rPr>
              <w:t>443</w:t>
            </w:r>
            <w:r>
              <w:rPr>
                <w:rFonts w:ascii="Tahoma" w:hAnsi="Tahoma" w:cs="Tahoma"/>
                <w:bCs/>
                <w:sz w:val="22"/>
                <w:szCs w:val="22"/>
              </w:rPr>
              <w:t>.</w:t>
            </w:r>
            <w:r w:rsidRPr="00E21535">
              <w:rPr>
                <w:rFonts w:ascii="Tahoma" w:hAnsi="Tahoma" w:cs="Tahoma"/>
                <w:bCs/>
                <w:sz w:val="22"/>
                <w:szCs w:val="22"/>
              </w:rPr>
              <w:t>245</w:t>
            </w:r>
            <w:r>
              <w:rPr>
                <w:rFonts w:ascii="Tahoma" w:hAnsi="Tahoma" w:cs="Tahoma"/>
                <w:bCs/>
                <w:sz w:val="22"/>
                <w:szCs w:val="22"/>
              </w:rPr>
              <w:t>)</w:t>
            </w:r>
            <w:r w:rsidRPr="00E21535">
              <w:rPr>
                <w:rFonts w:ascii="Tahoma" w:hAnsi="Tahoma" w:cs="Tahoma"/>
                <w:bCs/>
                <w:sz w:val="22"/>
                <w:szCs w:val="22"/>
              </w:rPr>
              <w:t xml:space="preserve">  </w:t>
            </w:r>
          </w:p>
        </w:tc>
        <w:tc>
          <w:tcPr>
            <w:tcW w:w="1694" w:type="dxa"/>
            <w:tcBorders>
              <w:left w:val="single" w:sz="4" w:space="0" w:color="8DB4E2"/>
              <w:right w:val="single" w:sz="4" w:space="0" w:color="8DB4E2"/>
            </w:tcBorders>
            <w:shd w:val="clear" w:color="000000" w:fill="FFFFFF"/>
            <w:vAlign w:val="bottom"/>
          </w:tcPr>
          <w:p w14:paraId="452E2767" w14:textId="77777777" w:rsidR="00814568" w:rsidRPr="003302BA" w:rsidRDefault="00814568" w:rsidP="00814568">
            <w:pPr>
              <w:ind w:left="-108"/>
              <w:jc w:val="right"/>
              <w:rPr>
                <w:rFonts w:ascii="Tahoma" w:hAnsi="Tahoma" w:cs="Tahoma"/>
                <w:bCs/>
                <w:sz w:val="22"/>
                <w:szCs w:val="22"/>
              </w:rPr>
            </w:pPr>
            <w:r w:rsidRPr="009E789C">
              <w:rPr>
                <w:rFonts w:ascii="Tahoma" w:hAnsi="Tahoma" w:cs="Tahoma"/>
                <w:bCs/>
                <w:sz w:val="22"/>
                <w:szCs w:val="22"/>
              </w:rPr>
              <w:t>(46</w:t>
            </w:r>
            <w:r>
              <w:rPr>
                <w:rFonts w:ascii="Tahoma" w:hAnsi="Tahoma" w:cs="Tahoma"/>
                <w:bCs/>
                <w:sz w:val="22"/>
                <w:szCs w:val="22"/>
              </w:rPr>
              <w:t>.</w:t>
            </w:r>
            <w:r w:rsidRPr="009E789C">
              <w:rPr>
                <w:rFonts w:ascii="Tahoma" w:hAnsi="Tahoma" w:cs="Tahoma"/>
                <w:bCs/>
                <w:sz w:val="22"/>
                <w:szCs w:val="22"/>
              </w:rPr>
              <w:t>534)</w:t>
            </w:r>
          </w:p>
        </w:tc>
      </w:tr>
      <w:tr w:rsidR="00814568" w:rsidRPr="0054099C" w14:paraId="27FAE947" w14:textId="77777777" w:rsidTr="00B261F4">
        <w:trPr>
          <w:trHeight w:hRule="exact" w:val="488"/>
          <w:jc w:val="center"/>
        </w:trPr>
        <w:tc>
          <w:tcPr>
            <w:tcW w:w="3019" w:type="dxa"/>
            <w:tcBorders>
              <w:left w:val="nil"/>
              <w:right w:val="nil"/>
            </w:tcBorders>
            <w:shd w:val="clear" w:color="auto" w:fill="FFFFFF" w:themeFill="background1"/>
            <w:noWrap/>
            <w:vAlign w:val="center"/>
          </w:tcPr>
          <w:p w14:paraId="2329C5F0" w14:textId="77777777" w:rsidR="00814568" w:rsidRPr="00185C86" w:rsidRDefault="00814568" w:rsidP="00814568">
            <w:pPr>
              <w:ind w:left="34"/>
              <w:rPr>
                <w:rFonts w:ascii="Tahoma" w:hAnsi="Tahoma" w:cs="Tahoma"/>
                <w:bCs/>
                <w:i/>
                <w:sz w:val="22"/>
                <w:szCs w:val="22"/>
              </w:rPr>
            </w:pPr>
            <w:r w:rsidRPr="00185C86">
              <w:rPr>
                <w:rFonts w:ascii="Tahoma" w:hAnsi="Tahoma" w:cs="Tahoma"/>
                <w:bCs/>
                <w:i/>
                <w:sz w:val="22"/>
                <w:szCs w:val="22"/>
              </w:rPr>
              <w:t xml:space="preserve">      </w:t>
            </w:r>
            <w:r>
              <w:rPr>
                <w:rFonts w:ascii="Tahoma" w:hAnsi="Tahoma" w:cs="Tahoma"/>
                <w:bCs/>
                <w:i/>
                <w:sz w:val="22"/>
                <w:szCs w:val="22"/>
              </w:rPr>
              <w:t xml:space="preserve"> </w:t>
            </w:r>
            <w:r>
              <w:rPr>
                <w:rFonts w:ascii="Tahoma" w:hAnsi="Tahoma" w:cs="Tahoma"/>
                <w:bCs/>
                <w:i/>
                <w:sz w:val="22"/>
                <w:szCs w:val="22"/>
                <w:lang w:val="el-GR"/>
              </w:rPr>
              <w:t>Πελάτες συμβολαίου</w:t>
            </w:r>
            <w:r w:rsidRPr="00185C86">
              <w:rPr>
                <w:rFonts w:ascii="Tahoma" w:hAnsi="Tahoma" w:cs="Tahoma"/>
                <w:bCs/>
                <w:i/>
                <w:sz w:val="22"/>
                <w:szCs w:val="22"/>
              </w:rPr>
              <w:t xml:space="preserve"> </w:t>
            </w:r>
          </w:p>
        </w:tc>
        <w:tc>
          <w:tcPr>
            <w:tcW w:w="2205" w:type="dxa"/>
            <w:tcBorders>
              <w:left w:val="nil"/>
              <w:right w:val="nil"/>
            </w:tcBorders>
            <w:shd w:val="clear" w:color="auto" w:fill="FFFFFF" w:themeFill="background1"/>
            <w:noWrap/>
            <w:vAlign w:val="bottom"/>
          </w:tcPr>
          <w:p w14:paraId="149B4316" w14:textId="77777777" w:rsidR="00814568" w:rsidRPr="0054099C" w:rsidRDefault="00814568" w:rsidP="00814568">
            <w:pPr>
              <w:ind w:left="-108"/>
              <w:jc w:val="right"/>
              <w:rPr>
                <w:rFonts w:ascii="Tahoma" w:hAnsi="Tahoma" w:cs="Tahoma"/>
                <w:i/>
                <w:iCs/>
                <w:sz w:val="22"/>
                <w:szCs w:val="22"/>
              </w:rPr>
            </w:pPr>
            <w:r>
              <w:rPr>
                <w:rFonts w:ascii="Tahoma" w:hAnsi="Tahoma" w:cs="Tahoma"/>
                <w:i/>
                <w:iCs/>
                <w:sz w:val="22"/>
                <w:szCs w:val="22"/>
              </w:rPr>
              <w:t>1.690.407</w:t>
            </w:r>
          </w:p>
        </w:tc>
        <w:tc>
          <w:tcPr>
            <w:tcW w:w="1787" w:type="dxa"/>
            <w:tcBorders>
              <w:left w:val="nil"/>
              <w:right w:val="nil"/>
            </w:tcBorders>
            <w:shd w:val="clear" w:color="auto" w:fill="FFFFFF" w:themeFill="background1"/>
            <w:noWrap/>
            <w:vAlign w:val="bottom"/>
          </w:tcPr>
          <w:p w14:paraId="23694DA1" w14:textId="77777777" w:rsidR="00814568" w:rsidRPr="0054099C" w:rsidRDefault="00814568" w:rsidP="00814568">
            <w:pPr>
              <w:ind w:left="-108"/>
              <w:jc w:val="right"/>
              <w:rPr>
                <w:rFonts w:ascii="Tahoma" w:hAnsi="Tahoma" w:cs="Tahoma"/>
                <w:i/>
                <w:iCs/>
                <w:sz w:val="22"/>
                <w:szCs w:val="22"/>
              </w:rPr>
            </w:pPr>
            <w:r>
              <w:rPr>
                <w:rFonts w:ascii="Tahoma" w:hAnsi="Tahoma" w:cs="Tahoma"/>
                <w:i/>
                <w:iCs/>
                <w:sz w:val="22"/>
                <w:szCs w:val="22"/>
              </w:rPr>
              <w:t>1.540.110</w:t>
            </w:r>
          </w:p>
        </w:tc>
        <w:tc>
          <w:tcPr>
            <w:tcW w:w="1268" w:type="dxa"/>
            <w:tcBorders>
              <w:left w:val="nil"/>
              <w:right w:val="nil"/>
            </w:tcBorders>
            <w:shd w:val="clear" w:color="auto" w:fill="FFFFFF" w:themeFill="background1"/>
            <w:noWrap/>
            <w:vAlign w:val="bottom"/>
          </w:tcPr>
          <w:p w14:paraId="19D3DA87" w14:textId="77777777" w:rsidR="00814568" w:rsidRPr="0054099C" w:rsidRDefault="00814568" w:rsidP="00814568">
            <w:pPr>
              <w:ind w:left="-108"/>
              <w:jc w:val="right"/>
              <w:rPr>
                <w:rFonts w:ascii="Tahoma" w:hAnsi="Tahoma" w:cs="Tahoma"/>
                <w:i/>
                <w:iCs/>
                <w:sz w:val="22"/>
                <w:szCs w:val="22"/>
              </w:rPr>
            </w:pPr>
            <w:r>
              <w:rPr>
                <w:rFonts w:ascii="Tahoma" w:hAnsi="Tahoma" w:cs="Tahoma"/>
                <w:i/>
                <w:iCs/>
                <w:sz w:val="22"/>
                <w:szCs w:val="22"/>
              </w:rPr>
              <w:t>+9,8</w:t>
            </w:r>
            <w:r w:rsidRPr="0054099C">
              <w:rPr>
                <w:rFonts w:ascii="Tahoma" w:hAnsi="Tahoma" w:cs="Tahoma"/>
                <w:i/>
                <w:iCs/>
                <w:sz w:val="22"/>
                <w:szCs w:val="22"/>
              </w:rPr>
              <w:t>%</w:t>
            </w:r>
          </w:p>
        </w:tc>
        <w:tc>
          <w:tcPr>
            <w:tcW w:w="1196" w:type="dxa"/>
            <w:tcBorders>
              <w:left w:val="nil"/>
              <w:right w:val="single" w:sz="4" w:space="0" w:color="8DB4E2"/>
            </w:tcBorders>
            <w:shd w:val="clear" w:color="auto" w:fill="FFFFFF" w:themeFill="background1"/>
            <w:vAlign w:val="bottom"/>
          </w:tcPr>
          <w:p w14:paraId="6F7339FE" w14:textId="77777777" w:rsidR="00814568" w:rsidRPr="00B9559E" w:rsidRDefault="00814568" w:rsidP="00814568">
            <w:pPr>
              <w:ind w:left="-108"/>
              <w:jc w:val="right"/>
              <w:rPr>
                <w:rFonts w:ascii="Tahoma" w:hAnsi="Tahoma" w:cs="Tahoma"/>
                <w:bCs/>
                <w:sz w:val="22"/>
                <w:szCs w:val="22"/>
              </w:rPr>
            </w:pPr>
            <w:r>
              <w:rPr>
                <w:rFonts w:ascii="Tahoma" w:hAnsi="Tahoma" w:cs="Tahoma"/>
                <w:bCs/>
                <w:sz w:val="22"/>
                <w:szCs w:val="22"/>
              </w:rPr>
              <w:t>150.297</w:t>
            </w:r>
          </w:p>
        </w:tc>
        <w:tc>
          <w:tcPr>
            <w:tcW w:w="1694" w:type="dxa"/>
            <w:tcBorders>
              <w:left w:val="single" w:sz="4" w:space="0" w:color="8DB4E2"/>
              <w:right w:val="single" w:sz="4" w:space="0" w:color="8DB4E2"/>
            </w:tcBorders>
            <w:shd w:val="clear" w:color="auto" w:fill="FFFFFF" w:themeFill="background1"/>
            <w:vAlign w:val="bottom"/>
          </w:tcPr>
          <w:p w14:paraId="3284B405" w14:textId="77777777" w:rsidR="00814568" w:rsidRPr="0054099C" w:rsidRDefault="00814568" w:rsidP="00814568">
            <w:pPr>
              <w:ind w:left="-108"/>
              <w:jc w:val="right"/>
              <w:rPr>
                <w:rFonts w:ascii="Tahoma" w:hAnsi="Tahoma" w:cs="Tahoma"/>
                <w:bCs/>
                <w:i/>
                <w:sz w:val="22"/>
                <w:szCs w:val="22"/>
              </w:rPr>
            </w:pPr>
            <w:r>
              <w:rPr>
                <w:rFonts w:ascii="Tahoma" w:hAnsi="Tahoma" w:cs="Tahoma"/>
                <w:bCs/>
                <w:i/>
                <w:sz w:val="22"/>
                <w:szCs w:val="22"/>
              </w:rPr>
              <w:t>46.829</w:t>
            </w:r>
          </w:p>
        </w:tc>
      </w:tr>
      <w:tr w:rsidR="00814568" w:rsidRPr="0054099C" w14:paraId="112BD8D9" w14:textId="77777777" w:rsidTr="00B261F4">
        <w:trPr>
          <w:trHeight w:hRule="exact" w:val="399"/>
          <w:jc w:val="center"/>
        </w:trPr>
        <w:tc>
          <w:tcPr>
            <w:tcW w:w="3019" w:type="dxa"/>
            <w:tcBorders>
              <w:left w:val="nil"/>
              <w:bottom w:val="single" w:sz="4" w:space="0" w:color="8DB4E2"/>
              <w:right w:val="nil"/>
            </w:tcBorders>
            <w:shd w:val="clear" w:color="000000" w:fill="FFFFFF"/>
            <w:noWrap/>
            <w:vAlign w:val="center"/>
          </w:tcPr>
          <w:p w14:paraId="5FD40AE1" w14:textId="77777777" w:rsidR="00814568" w:rsidRPr="00F263A4" w:rsidRDefault="00814568" w:rsidP="00814568">
            <w:pPr>
              <w:ind w:left="34"/>
              <w:rPr>
                <w:rFonts w:ascii="Tahoma" w:hAnsi="Tahoma" w:cs="Tahoma"/>
                <w:bCs/>
                <w:i/>
                <w:sz w:val="22"/>
                <w:szCs w:val="22"/>
                <w:lang w:val="el-GR"/>
              </w:rPr>
            </w:pPr>
            <w:r w:rsidRPr="00185C86">
              <w:rPr>
                <w:rFonts w:ascii="Tahoma" w:hAnsi="Tahoma" w:cs="Tahoma"/>
                <w:bCs/>
                <w:i/>
                <w:sz w:val="22"/>
                <w:szCs w:val="22"/>
              </w:rPr>
              <w:t xml:space="preserve">    </w:t>
            </w:r>
            <w:r>
              <w:rPr>
                <w:rFonts w:ascii="Tahoma" w:hAnsi="Tahoma" w:cs="Tahoma"/>
                <w:bCs/>
                <w:i/>
                <w:sz w:val="22"/>
                <w:szCs w:val="22"/>
              </w:rPr>
              <w:t xml:space="preserve"> </w:t>
            </w:r>
            <w:r w:rsidRPr="00185C86">
              <w:rPr>
                <w:rFonts w:ascii="Tahoma" w:hAnsi="Tahoma" w:cs="Tahoma"/>
                <w:bCs/>
                <w:i/>
                <w:sz w:val="22"/>
                <w:szCs w:val="22"/>
              </w:rPr>
              <w:t xml:space="preserve"> </w:t>
            </w:r>
            <w:r>
              <w:rPr>
                <w:rFonts w:ascii="Tahoma" w:hAnsi="Tahoma" w:cs="Tahoma"/>
                <w:bCs/>
                <w:i/>
                <w:sz w:val="22"/>
                <w:szCs w:val="22"/>
              </w:rPr>
              <w:t xml:space="preserve"> </w:t>
            </w:r>
            <w:r>
              <w:rPr>
                <w:rFonts w:ascii="Tahoma" w:hAnsi="Tahoma" w:cs="Tahoma"/>
                <w:bCs/>
                <w:i/>
                <w:sz w:val="22"/>
                <w:szCs w:val="22"/>
                <w:lang w:val="el-GR"/>
              </w:rPr>
              <w:t>Πελάτες καρτοκινητής</w:t>
            </w:r>
          </w:p>
        </w:tc>
        <w:tc>
          <w:tcPr>
            <w:tcW w:w="2205" w:type="dxa"/>
            <w:tcBorders>
              <w:left w:val="nil"/>
              <w:bottom w:val="single" w:sz="4" w:space="0" w:color="8DB4E2"/>
              <w:right w:val="nil"/>
            </w:tcBorders>
            <w:shd w:val="clear" w:color="000000" w:fill="FFFFFF"/>
            <w:noWrap/>
            <w:vAlign w:val="bottom"/>
          </w:tcPr>
          <w:p w14:paraId="64B23B85" w14:textId="77777777" w:rsidR="00814568" w:rsidRPr="0054099C" w:rsidRDefault="00814568" w:rsidP="00814568">
            <w:pPr>
              <w:ind w:left="-108"/>
              <w:jc w:val="right"/>
              <w:rPr>
                <w:rFonts w:ascii="Tahoma" w:hAnsi="Tahoma" w:cs="Tahoma"/>
                <w:i/>
                <w:iCs/>
                <w:sz w:val="22"/>
                <w:szCs w:val="22"/>
              </w:rPr>
            </w:pPr>
            <w:r>
              <w:rPr>
                <w:rFonts w:ascii="Tahoma" w:hAnsi="Tahoma" w:cs="Tahoma"/>
                <w:i/>
                <w:iCs/>
                <w:sz w:val="22"/>
                <w:szCs w:val="22"/>
              </w:rPr>
              <w:t>2.091.521</w:t>
            </w:r>
          </w:p>
        </w:tc>
        <w:tc>
          <w:tcPr>
            <w:tcW w:w="1787" w:type="dxa"/>
            <w:tcBorders>
              <w:left w:val="nil"/>
              <w:bottom w:val="single" w:sz="4" w:space="0" w:color="8DB4E2"/>
              <w:right w:val="nil"/>
            </w:tcBorders>
            <w:shd w:val="clear" w:color="000000" w:fill="FFFFFF"/>
            <w:noWrap/>
            <w:vAlign w:val="bottom"/>
          </w:tcPr>
          <w:p w14:paraId="24A238BB" w14:textId="77777777" w:rsidR="00814568" w:rsidRPr="0054099C" w:rsidRDefault="00814568" w:rsidP="00814568">
            <w:pPr>
              <w:ind w:left="-108"/>
              <w:jc w:val="right"/>
              <w:rPr>
                <w:rFonts w:ascii="Tahoma" w:hAnsi="Tahoma" w:cs="Tahoma"/>
                <w:i/>
                <w:iCs/>
                <w:sz w:val="22"/>
                <w:szCs w:val="22"/>
              </w:rPr>
            </w:pPr>
            <w:r>
              <w:rPr>
                <w:rFonts w:ascii="Tahoma" w:hAnsi="Tahoma" w:cs="Tahoma"/>
                <w:i/>
                <w:iCs/>
                <w:sz w:val="22"/>
                <w:szCs w:val="22"/>
              </w:rPr>
              <w:t>2.685.063</w:t>
            </w:r>
          </w:p>
        </w:tc>
        <w:tc>
          <w:tcPr>
            <w:tcW w:w="1268" w:type="dxa"/>
            <w:tcBorders>
              <w:left w:val="nil"/>
              <w:bottom w:val="single" w:sz="4" w:space="0" w:color="8DB4E2"/>
              <w:right w:val="nil"/>
            </w:tcBorders>
            <w:shd w:val="clear" w:color="000000" w:fill="FFFFFF"/>
            <w:noWrap/>
            <w:vAlign w:val="bottom"/>
          </w:tcPr>
          <w:p w14:paraId="7E67287C" w14:textId="77777777" w:rsidR="00814568" w:rsidRPr="0054099C" w:rsidRDefault="00814568" w:rsidP="00814568">
            <w:pPr>
              <w:ind w:left="-108"/>
              <w:jc w:val="right"/>
              <w:rPr>
                <w:rFonts w:ascii="Tahoma" w:hAnsi="Tahoma" w:cs="Tahoma"/>
                <w:i/>
                <w:iCs/>
                <w:sz w:val="22"/>
                <w:szCs w:val="22"/>
              </w:rPr>
            </w:pPr>
            <w:r>
              <w:rPr>
                <w:rFonts w:ascii="Tahoma" w:hAnsi="Tahoma" w:cs="Tahoma"/>
                <w:i/>
                <w:iCs/>
                <w:sz w:val="22"/>
                <w:szCs w:val="22"/>
              </w:rPr>
              <w:t>-22,1</w:t>
            </w:r>
            <w:r w:rsidRPr="0054099C">
              <w:rPr>
                <w:rFonts w:ascii="Tahoma" w:hAnsi="Tahoma" w:cs="Tahoma"/>
                <w:i/>
                <w:iCs/>
                <w:sz w:val="22"/>
                <w:szCs w:val="22"/>
              </w:rPr>
              <w:t>%</w:t>
            </w:r>
          </w:p>
        </w:tc>
        <w:tc>
          <w:tcPr>
            <w:tcW w:w="1196" w:type="dxa"/>
            <w:tcBorders>
              <w:left w:val="nil"/>
              <w:bottom w:val="single" w:sz="4" w:space="0" w:color="8DB4E2"/>
              <w:right w:val="single" w:sz="4" w:space="0" w:color="8DB4E2"/>
            </w:tcBorders>
            <w:shd w:val="clear" w:color="000000" w:fill="FFFFFF"/>
            <w:vAlign w:val="bottom"/>
          </w:tcPr>
          <w:p w14:paraId="568912FC" w14:textId="77777777" w:rsidR="00814568" w:rsidRPr="00B9559E" w:rsidRDefault="00814568" w:rsidP="00814568">
            <w:pPr>
              <w:ind w:left="-108"/>
              <w:jc w:val="right"/>
              <w:rPr>
                <w:rFonts w:ascii="Tahoma" w:hAnsi="Tahoma" w:cs="Tahoma"/>
                <w:bCs/>
                <w:sz w:val="22"/>
                <w:szCs w:val="22"/>
              </w:rPr>
            </w:pPr>
            <w:r>
              <w:rPr>
                <w:rFonts w:ascii="Tahoma" w:hAnsi="Tahoma" w:cs="Tahoma"/>
                <w:bCs/>
                <w:sz w:val="22"/>
                <w:szCs w:val="22"/>
                <w:lang w:val="el-GR"/>
              </w:rPr>
              <w:t>(</w:t>
            </w:r>
            <w:r>
              <w:rPr>
                <w:rFonts w:ascii="Tahoma" w:hAnsi="Tahoma" w:cs="Tahoma"/>
                <w:bCs/>
                <w:sz w:val="22"/>
                <w:szCs w:val="22"/>
              </w:rPr>
              <w:t>593.542</w:t>
            </w:r>
            <w:r>
              <w:rPr>
                <w:rFonts w:ascii="Tahoma" w:hAnsi="Tahoma" w:cs="Tahoma"/>
                <w:bCs/>
                <w:sz w:val="22"/>
                <w:szCs w:val="22"/>
                <w:lang w:val="el-GR"/>
              </w:rPr>
              <w:t>)</w:t>
            </w:r>
          </w:p>
        </w:tc>
        <w:tc>
          <w:tcPr>
            <w:tcW w:w="1694" w:type="dxa"/>
            <w:tcBorders>
              <w:left w:val="single" w:sz="4" w:space="0" w:color="8DB4E2"/>
              <w:bottom w:val="single" w:sz="4" w:space="0" w:color="8DB4E2"/>
              <w:right w:val="single" w:sz="4" w:space="0" w:color="8DB4E2"/>
            </w:tcBorders>
            <w:shd w:val="clear" w:color="000000" w:fill="FFFFFF"/>
            <w:vAlign w:val="bottom"/>
          </w:tcPr>
          <w:p w14:paraId="63AA23CA" w14:textId="77777777" w:rsidR="00814568" w:rsidRPr="0054099C" w:rsidRDefault="00814568" w:rsidP="00814568">
            <w:pPr>
              <w:ind w:left="-108"/>
              <w:jc w:val="right"/>
              <w:rPr>
                <w:rFonts w:ascii="Tahoma" w:hAnsi="Tahoma" w:cs="Tahoma"/>
                <w:bCs/>
                <w:i/>
                <w:sz w:val="22"/>
                <w:szCs w:val="22"/>
              </w:rPr>
            </w:pPr>
            <w:r>
              <w:rPr>
                <w:rFonts w:ascii="Tahoma" w:hAnsi="Tahoma" w:cs="Tahoma"/>
                <w:bCs/>
                <w:i/>
                <w:sz w:val="22"/>
                <w:szCs w:val="22"/>
              </w:rPr>
              <w:t>(93.363)</w:t>
            </w:r>
          </w:p>
        </w:tc>
      </w:tr>
    </w:tbl>
    <w:p w14:paraId="5A2AB5DA" w14:textId="77777777" w:rsidR="00F263A4" w:rsidRPr="009742EA" w:rsidRDefault="00F263A4" w:rsidP="00061664">
      <w:pPr>
        <w:tabs>
          <w:tab w:val="center" w:pos="4888"/>
          <w:tab w:val="left" w:pos="6600"/>
        </w:tabs>
        <w:ind w:left="-284"/>
        <w:rPr>
          <w:rFonts w:ascii="Tahoma" w:hAnsi="Tahoma"/>
          <w:i/>
          <w:sz w:val="16"/>
          <w:szCs w:val="16"/>
          <w:lang w:val="el-GR"/>
        </w:rPr>
      </w:pPr>
      <w:r w:rsidRPr="009742EA">
        <w:rPr>
          <w:rFonts w:ascii="Tahoma" w:hAnsi="Tahoma"/>
          <w:i/>
          <w:sz w:val="16"/>
          <w:szCs w:val="16"/>
          <w:lang w:val="el-GR"/>
        </w:rPr>
        <w:t xml:space="preserve">*Συμπεριλαμβανομένων των πελατών </w:t>
      </w:r>
      <w:r>
        <w:rPr>
          <w:rFonts w:ascii="Tahoma" w:hAnsi="Tahoma"/>
          <w:i/>
          <w:sz w:val="16"/>
          <w:szCs w:val="16"/>
          <w:lang w:val="en-US"/>
        </w:rPr>
        <w:t>CDMA</w:t>
      </w:r>
    </w:p>
    <w:p w14:paraId="338F4ECD" w14:textId="77777777" w:rsidR="00B261F4" w:rsidRDefault="00B261F4" w:rsidP="00AC4DE0">
      <w:pPr>
        <w:rPr>
          <w:rFonts w:ascii="Tahoma" w:hAnsi="Tahoma"/>
          <w:i/>
          <w:color w:val="FF0000"/>
          <w:sz w:val="16"/>
          <w:szCs w:val="16"/>
          <w:lang w:val="el-GR"/>
        </w:rPr>
      </w:pPr>
    </w:p>
    <w:p w14:paraId="1BCEE9D0" w14:textId="77777777" w:rsidR="00B261F4" w:rsidRDefault="00B261F4" w:rsidP="00AC4DE0">
      <w:pPr>
        <w:rPr>
          <w:rFonts w:ascii="Tahoma" w:hAnsi="Tahoma"/>
          <w:i/>
          <w:color w:val="FF0000"/>
          <w:sz w:val="16"/>
          <w:szCs w:val="16"/>
          <w:lang w:val="el-GR"/>
        </w:rPr>
      </w:pPr>
    </w:p>
    <w:p w14:paraId="6BEC9425" w14:textId="77777777" w:rsidR="00B261F4" w:rsidRDefault="00B261F4" w:rsidP="00AC4DE0">
      <w:pPr>
        <w:rPr>
          <w:rFonts w:ascii="Tahoma" w:hAnsi="Tahoma"/>
          <w:i/>
          <w:color w:val="FF0000"/>
          <w:sz w:val="16"/>
          <w:szCs w:val="16"/>
          <w:lang w:val="el-GR"/>
        </w:rPr>
      </w:pPr>
    </w:p>
    <w:tbl>
      <w:tblPr>
        <w:tblW w:w="10915" w:type="dxa"/>
        <w:tblLayout w:type="fixed"/>
        <w:tblLook w:val="04A0" w:firstRow="1" w:lastRow="0" w:firstColumn="1" w:lastColumn="0" w:noHBand="0" w:noVBand="1"/>
      </w:tblPr>
      <w:tblGrid>
        <w:gridCol w:w="3119"/>
        <w:gridCol w:w="1276"/>
        <w:gridCol w:w="1417"/>
        <w:gridCol w:w="600"/>
        <w:gridCol w:w="676"/>
        <w:gridCol w:w="284"/>
        <w:gridCol w:w="1134"/>
        <w:gridCol w:w="1275"/>
        <w:gridCol w:w="1134"/>
      </w:tblGrid>
      <w:tr w:rsidR="00B261F4" w:rsidRPr="003E1DDF" w14:paraId="008A8C3F" w14:textId="77777777" w:rsidTr="0001152F">
        <w:trPr>
          <w:trHeight w:hRule="exact" w:val="265"/>
        </w:trPr>
        <w:tc>
          <w:tcPr>
            <w:tcW w:w="3119" w:type="dxa"/>
            <w:shd w:val="clear" w:color="auto" w:fill="FFFFFF" w:themeFill="background1"/>
            <w:vAlign w:val="bottom"/>
          </w:tcPr>
          <w:p w14:paraId="6DFC497F" w14:textId="77777777" w:rsidR="00B261F4" w:rsidRPr="00C1182A" w:rsidRDefault="00B261F4" w:rsidP="00661385">
            <w:pPr>
              <w:tabs>
                <w:tab w:val="left" w:pos="4047"/>
              </w:tabs>
              <w:rPr>
                <w:rFonts w:ascii="Tahoma" w:hAnsi="Tahoma" w:cs="Tahoma"/>
                <w:b/>
                <w:bCs/>
                <w:color w:val="FF0000"/>
                <w:sz w:val="22"/>
                <w:szCs w:val="22"/>
                <w:lang w:val="el-GR"/>
              </w:rPr>
            </w:pPr>
          </w:p>
        </w:tc>
        <w:tc>
          <w:tcPr>
            <w:tcW w:w="3293" w:type="dxa"/>
            <w:gridSpan w:val="3"/>
            <w:shd w:val="clear" w:color="auto" w:fill="FFFFFF" w:themeFill="background1"/>
            <w:noWrap/>
            <w:vAlign w:val="bottom"/>
          </w:tcPr>
          <w:p w14:paraId="029C894C" w14:textId="77777777" w:rsidR="00B261F4" w:rsidRPr="00C1182A" w:rsidRDefault="00B261F4" w:rsidP="00661385">
            <w:pPr>
              <w:jc w:val="right"/>
              <w:rPr>
                <w:rFonts w:ascii="Tahoma" w:hAnsi="Tahoma" w:cs="Tahoma"/>
                <w:b/>
                <w:bCs/>
                <w:color w:val="FF0000"/>
                <w:sz w:val="22"/>
                <w:szCs w:val="22"/>
                <w:lang w:val="el-GR"/>
              </w:rPr>
            </w:pPr>
          </w:p>
        </w:tc>
        <w:tc>
          <w:tcPr>
            <w:tcW w:w="2094" w:type="dxa"/>
            <w:gridSpan w:val="3"/>
            <w:shd w:val="clear" w:color="auto" w:fill="FFFFFF" w:themeFill="background1"/>
            <w:noWrap/>
            <w:vAlign w:val="bottom"/>
          </w:tcPr>
          <w:p w14:paraId="4A4BDB56" w14:textId="77777777" w:rsidR="00B261F4" w:rsidRPr="00C1182A" w:rsidRDefault="00B261F4" w:rsidP="00661385">
            <w:pPr>
              <w:jc w:val="right"/>
              <w:rPr>
                <w:rFonts w:ascii="Tahoma" w:hAnsi="Tahoma" w:cs="Tahoma"/>
                <w:b/>
                <w:bCs/>
                <w:color w:val="FF0000"/>
                <w:sz w:val="22"/>
                <w:szCs w:val="22"/>
                <w:lang w:val="el-GR"/>
              </w:rPr>
            </w:pPr>
          </w:p>
        </w:tc>
        <w:tc>
          <w:tcPr>
            <w:tcW w:w="2409" w:type="dxa"/>
            <w:gridSpan w:val="2"/>
            <w:shd w:val="clear" w:color="auto" w:fill="FFFFFF" w:themeFill="background1"/>
            <w:noWrap/>
            <w:vAlign w:val="bottom"/>
          </w:tcPr>
          <w:p w14:paraId="5B2A4AF5" w14:textId="77777777" w:rsidR="00B261F4" w:rsidRPr="00C1182A" w:rsidRDefault="00B261F4" w:rsidP="00661385">
            <w:pPr>
              <w:jc w:val="right"/>
              <w:rPr>
                <w:rFonts w:ascii="Tahoma" w:hAnsi="Tahoma" w:cs="Tahoma"/>
                <w:b/>
                <w:bCs/>
                <w:color w:val="FF0000"/>
                <w:sz w:val="22"/>
                <w:szCs w:val="22"/>
                <w:lang w:val="el-GR"/>
              </w:rPr>
            </w:pPr>
          </w:p>
        </w:tc>
      </w:tr>
      <w:tr w:rsidR="00B261F4" w:rsidRPr="000B0B86" w14:paraId="5E0F839E" w14:textId="77777777" w:rsidTr="0001152F">
        <w:trPr>
          <w:trHeight w:hRule="exact" w:val="525"/>
        </w:trPr>
        <w:tc>
          <w:tcPr>
            <w:tcW w:w="3119" w:type="dxa"/>
            <w:tcBorders>
              <w:top w:val="nil"/>
              <w:left w:val="nil"/>
              <w:bottom w:val="single" w:sz="12" w:space="0" w:color="548DD4" w:themeColor="text2" w:themeTint="99"/>
              <w:right w:val="nil"/>
            </w:tcBorders>
            <w:shd w:val="clear" w:color="auto" w:fill="FFFFFF" w:themeFill="background1"/>
            <w:vAlign w:val="bottom"/>
            <w:hideMark/>
          </w:tcPr>
          <w:p w14:paraId="5E330E4C" w14:textId="77777777" w:rsidR="00B261F4" w:rsidRPr="000B0B86" w:rsidRDefault="00B261F4" w:rsidP="00661385">
            <w:pPr>
              <w:tabs>
                <w:tab w:val="left" w:pos="4047"/>
              </w:tabs>
              <w:ind w:left="-108"/>
              <w:rPr>
                <w:rFonts w:ascii="Tahoma" w:hAnsi="Tahoma" w:cs="Tahoma"/>
                <w:b/>
                <w:bCs/>
                <w:color w:val="FF0000"/>
                <w:sz w:val="22"/>
                <w:szCs w:val="22"/>
              </w:rPr>
            </w:pPr>
            <w:r>
              <w:rPr>
                <w:rFonts w:ascii="Tahoma" w:hAnsi="Tahoma" w:cs="Tahoma"/>
                <w:b/>
                <w:color w:val="000000"/>
                <w:sz w:val="22"/>
                <w:szCs w:val="22"/>
                <w:lang w:val="el-GR" w:eastAsia="el-GR"/>
              </w:rPr>
              <w:t xml:space="preserve"> </w:t>
            </w:r>
            <w:r w:rsidRPr="00EE70A7">
              <w:rPr>
                <w:rFonts w:ascii="Tahoma" w:hAnsi="Tahoma" w:cs="Tahoma"/>
                <w:b/>
                <w:color w:val="000000"/>
                <w:sz w:val="22"/>
                <w:szCs w:val="22"/>
                <w:lang w:val="el-GR" w:eastAsia="el-GR"/>
              </w:rPr>
              <w:t>(Εκατ. €</w:t>
            </w:r>
            <w:r w:rsidRPr="006142FC">
              <w:rPr>
                <w:rFonts w:ascii="Tahoma" w:hAnsi="Tahoma" w:cs="Tahoma"/>
                <w:b/>
                <w:bCs/>
                <w:sz w:val="22"/>
                <w:szCs w:val="22"/>
              </w:rPr>
              <w:t>)</w:t>
            </w:r>
          </w:p>
        </w:tc>
        <w:tc>
          <w:tcPr>
            <w:tcW w:w="1276" w:type="dxa"/>
            <w:tcBorders>
              <w:top w:val="nil"/>
              <w:left w:val="nil"/>
              <w:bottom w:val="single" w:sz="12" w:space="0" w:color="548DD4" w:themeColor="text2" w:themeTint="99"/>
              <w:right w:val="nil"/>
            </w:tcBorders>
            <w:shd w:val="clear" w:color="auto" w:fill="FFFFFF" w:themeFill="background1"/>
            <w:noWrap/>
            <w:vAlign w:val="bottom"/>
            <w:hideMark/>
          </w:tcPr>
          <w:p w14:paraId="67B86967" w14:textId="77777777" w:rsidR="00B261F4" w:rsidRPr="00D73E1A" w:rsidRDefault="00B261F4" w:rsidP="00661385">
            <w:pPr>
              <w:ind w:left="34" w:hanging="1018"/>
              <w:jc w:val="right"/>
              <w:rPr>
                <w:rFonts w:ascii="Tahoma" w:hAnsi="Tahoma" w:cs="Tahoma"/>
                <w:b/>
                <w:color w:val="000000"/>
                <w:sz w:val="22"/>
                <w:szCs w:val="22"/>
                <w:lang w:val="el-GR" w:eastAsia="el-GR"/>
              </w:rPr>
            </w:pPr>
            <w:r w:rsidRPr="00D73E1A">
              <w:rPr>
                <w:rFonts w:ascii="Tahoma" w:hAnsi="Tahoma" w:cs="Tahoma"/>
                <w:b/>
                <w:color w:val="000000"/>
                <w:sz w:val="22"/>
                <w:szCs w:val="22"/>
                <w:lang w:val="el-GR" w:eastAsia="el-GR"/>
              </w:rPr>
              <w:t>Γ’τρίμηνο</w:t>
            </w:r>
          </w:p>
          <w:p w14:paraId="28B07A06" w14:textId="77777777" w:rsidR="00B261F4" w:rsidRPr="00D65F09" w:rsidRDefault="00B261F4" w:rsidP="00661385">
            <w:pPr>
              <w:jc w:val="right"/>
              <w:rPr>
                <w:rFonts w:ascii="Tahoma" w:hAnsi="Tahoma" w:cs="Tahoma"/>
                <w:b/>
                <w:bCs/>
                <w:sz w:val="22"/>
                <w:szCs w:val="22"/>
                <w:lang w:val="en-US"/>
              </w:rPr>
            </w:pPr>
            <w:r w:rsidRPr="00D73E1A">
              <w:rPr>
                <w:rFonts w:ascii="Tahoma" w:hAnsi="Tahoma" w:cs="Tahoma"/>
                <w:b/>
                <w:color w:val="000000"/>
                <w:sz w:val="22"/>
                <w:szCs w:val="22"/>
                <w:lang w:val="el-GR" w:eastAsia="el-GR"/>
              </w:rPr>
              <w:t xml:space="preserve"> 2020</w:t>
            </w:r>
          </w:p>
        </w:tc>
        <w:tc>
          <w:tcPr>
            <w:tcW w:w="1417" w:type="dxa"/>
            <w:tcBorders>
              <w:top w:val="nil"/>
              <w:left w:val="nil"/>
              <w:bottom w:val="single" w:sz="12" w:space="0" w:color="548DD4" w:themeColor="text2" w:themeTint="99"/>
              <w:right w:val="nil"/>
            </w:tcBorders>
            <w:shd w:val="clear" w:color="auto" w:fill="FFFFFF" w:themeFill="background1"/>
            <w:noWrap/>
            <w:vAlign w:val="bottom"/>
            <w:hideMark/>
          </w:tcPr>
          <w:p w14:paraId="1545F759" w14:textId="77777777" w:rsidR="00B261F4" w:rsidRPr="00D73E1A" w:rsidRDefault="00B261F4" w:rsidP="00661385">
            <w:pPr>
              <w:ind w:left="34" w:hanging="1018"/>
              <w:jc w:val="right"/>
              <w:rPr>
                <w:rFonts w:ascii="Tahoma" w:hAnsi="Tahoma" w:cs="Tahoma"/>
                <w:b/>
                <w:color w:val="000000"/>
                <w:sz w:val="22"/>
                <w:szCs w:val="22"/>
                <w:lang w:val="el-GR" w:eastAsia="el-GR"/>
              </w:rPr>
            </w:pPr>
            <w:r w:rsidRPr="00D73E1A">
              <w:rPr>
                <w:rFonts w:ascii="Tahoma" w:hAnsi="Tahoma" w:cs="Tahoma"/>
                <w:b/>
                <w:color w:val="000000"/>
                <w:sz w:val="22"/>
                <w:szCs w:val="22"/>
                <w:lang w:val="el-GR" w:eastAsia="el-GR"/>
              </w:rPr>
              <w:t>Γ’τρίμηνο</w:t>
            </w:r>
          </w:p>
          <w:p w14:paraId="382EC987" w14:textId="77777777" w:rsidR="00B261F4" w:rsidRPr="00D65F09" w:rsidRDefault="00B261F4" w:rsidP="00661385">
            <w:pPr>
              <w:jc w:val="right"/>
              <w:rPr>
                <w:rFonts w:ascii="Tahoma" w:hAnsi="Tahoma" w:cs="Tahoma"/>
                <w:b/>
                <w:bCs/>
                <w:sz w:val="22"/>
                <w:szCs w:val="22"/>
                <w:lang w:val="en-US"/>
              </w:rPr>
            </w:pPr>
            <w:r w:rsidRPr="00D73E1A">
              <w:rPr>
                <w:rFonts w:ascii="Tahoma" w:hAnsi="Tahoma" w:cs="Tahoma"/>
                <w:b/>
                <w:color w:val="000000"/>
                <w:sz w:val="22"/>
                <w:szCs w:val="22"/>
                <w:lang w:val="el-GR" w:eastAsia="el-GR"/>
              </w:rPr>
              <w:t xml:space="preserve"> 20</w:t>
            </w:r>
            <w:r>
              <w:rPr>
                <w:rFonts w:ascii="Tahoma" w:hAnsi="Tahoma" w:cs="Tahoma"/>
                <w:b/>
                <w:color w:val="000000"/>
                <w:sz w:val="22"/>
                <w:szCs w:val="22"/>
                <w:lang w:val="el-GR" w:eastAsia="el-GR"/>
              </w:rPr>
              <w:t>19</w:t>
            </w:r>
          </w:p>
        </w:tc>
        <w:tc>
          <w:tcPr>
            <w:tcW w:w="1276" w:type="dxa"/>
            <w:gridSpan w:val="2"/>
            <w:tcBorders>
              <w:top w:val="nil"/>
              <w:left w:val="nil"/>
              <w:bottom w:val="single" w:sz="12" w:space="0" w:color="548DD4" w:themeColor="text2" w:themeTint="99"/>
              <w:right w:val="nil"/>
            </w:tcBorders>
            <w:shd w:val="clear" w:color="auto" w:fill="FFFFFF" w:themeFill="background1"/>
            <w:vAlign w:val="bottom"/>
            <w:hideMark/>
          </w:tcPr>
          <w:p w14:paraId="75F622B8" w14:textId="77777777" w:rsidR="00B261F4" w:rsidRPr="00D65F09" w:rsidRDefault="00B261F4" w:rsidP="00661385">
            <w:pPr>
              <w:jc w:val="right"/>
              <w:rPr>
                <w:rFonts w:ascii="Tahoma" w:hAnsi="Tahoma" w:cs="Tahoma"/>
                <w:b/>
                <w:bCs/>
                <w:sz w:val="22"/>
                <w:szCs w:val="22"/>
                <w:lang w:val="en-US"/>
              </w:rPr>
            </w:pPr>
            <w:r>
              <w:rPr>
                <w:rFonts w:ascii="Tahoma" w:hAnsi="Tahoma" w:cs="Tahoma"/>
                <w:b/>
                <w:bCs/>
                <w:sz w:val="22"/>
                <w:szCs w:val="22"/>
                <w:lang w:val="el-GR"/>
              </w:rPr>
              <w:t>%</w:t>
            </w:r>
          </w:p>
        </w:tc>
        <w:tc>
          <w:tcPr>
            <w:tcW w:w="1418" w:type="dxa"/>
            <w:gridSpan w:val="2"/>
            <w:tcBorders>
              <w:top w:val="nil"/>
              <w:left w:val="nil"/>
              <w:bottom w:val="single" w:sz="12" w:space="0" w:color="548DD4" w:themeColor="text2" w:themeTint="99"/>
              <w:right w:val="nil"/>
            </w:tcBorders>
            <w:shd w:val="clear" w:color="auto" w:fill="FFFFFF" w:themeFill="background1"/>
            <w:vAlign w:val="bottom"/>
            <w:hideMark/>
          </w:tcPr>
          <w:p w14:paraId="7E9EF582" w14:textId="77777777" w:rsidR="00B261F4" w:rsidRPr="00D65F09" w:rsidRDefault="00B261F4" w:rsidP="00661385">
            <w:pPr>
              <w:jc w:val="right"/>
              <w:rPr>
                <w:rFonts w:ascii="Tahoma" w:hAnsi="Tahoma" w:cs="Tahoma"/>
                <w:b/>
                <w:bCs/>
                <w:sz w:val="22"/>
                <w:szCs w:val="22"/>
                <w:lang w:val="el-GR"/>
              </w:rPr>
            </w:pPr>
            <w:r>
              <w:rPr>
                <w:rFonts w:ascii="Tahoma" w:hAnsi="Tahoma" w:cs="Tahoma"/>
                <w:b/>
                <w:bCs/>
                <w:sz w:val="22"/>
                <w:szCs w:val="22"/>
              </w:rPr>
              <w:t>9M '20</w:t>
            </w:r>
          </w:p>
        </w:tc>
        <w:tc>
          <w:tcPr>
            <w:tcW w:w="1275" w:type="dxa"/>
            <w:tcBorders>
              <w:top w:val="nil"/>
              <w:left w:val="nil"/>
              <w:bottom w:val="single" w:sz="12" w:space="0" w:color="548DD4" w:themeColor="text2" w:themeTint="99"/>
              <w:right w:val="nil"/>
            </w:tcBorders>
            <w:shd w:val="clear" w:color="auto" w:fill="FFFFFF" w:themeFill="background1"/>
            <w:vAlign w:val="bottom"/>
            <w:hideMark/>
          </w:tcPr>
          <w:p w14:paraId="333D886B" w14:textId="77777777" w:rsidR="00B261F4" w:rsidRPr="00D65F09" w:rsidRDefault="00B261F4" w:rsidP="00661385">
            <w:pPr>
              <w:jc w:val="right"/>
              <w:rPr>
                <w:rFonts w:ascii="Tahoma" w:hAnsi="Tahoma" w:cs="Tahoma"/>
                <w:b/>
                <w:bCs/>
                <w:sz w:val="22"/>
                <w:szCs w:val="22"/>
                <w:lang w:val="el-GR"/>
              </w:rPr>
            </w:pPr>
            <w:r>
              <w:rPr>
                <w:rFonts w:ascii="Tahoma" w:hAnsi="Tahoma" w:cs="Tahoma"/>
                <w:b/>
                <w:bCs/>
                <w:sz w:val="22"/>
                <w:szCs w:val="22"/>
              </w:rPr>
              <w:t>9M'19</w:t>
            </w:r>
          </w:p>
        </w:tc>
        <w:tc>
          <w:tcPr>
            <w:tcW w:w="1134" w:type="dxa"/>
            <w:tcBorders>
              <w:top w:val="nil"/>
              <w:left w:val="nil"/>
              <w:bottom w:val="single" w:sz="12" w:space="0" w:color="548DD4" w:themeColor="text2" w:themeTint="99"/>
              <w:right w:val="nil"/>
            </w:tcBorders>
            <w:shd w:val="clear" w:color="auto" w:fill="FFFFFF" w:themeFill="background1"/>
            <w:noWrap/>
            <w:vAlign w:val="bottom"/>
            <w:hideMark/>
          </w:tcPr>
          <w:p w14:paraId="5AA74504" w14:textId="77777777" w:rsidR="00B261F4" w:rsidRPr="00D65F09" w:rsidRDefault="00B261F4" w:rsidP="00661385">
            <w:pPr>
              <w:jc w:val="right"/>
              <w:rPr>
                <w:rFonts w:ascii="Tahoma" w:hAnsi="Tahoma" w:cs="Tahoma"/>
                <w:b/>
                <w:bCs/>
                <w:sz w:val="22"/>
                <w:szCs w:val="22"/>
                <w:lang w:val="en-US"/>
              </w:rPr>
            </w:pPr>
            <w:r>
              <w:rPr>
                <w:rFonts w:ascii="Tahoma" w:hAnsi="Tahoma" w:cs="Tahoma"/>
                <w:b/>
                <w:bCs/>
                <w:sz w:val="22"/>
                <w:szCs w:val="22"/>
                <w:lang w:val="el-GR"/>
              </w:rPr>
              <w:t>%</w:t>
            </w:r>
          </w:p>
        </w:tc>
      </w:tr>
      <w:tr w:rsidR="00B261F4" w:rsidRPr="000B0B86" w14:paraId="6BDC02C7" w14:textId="77777777" w:rsidTr="0001152F">
        <w:trPr>
          <w:trHeight w:hRule="exact" w:val="392"/>
        </w:trPr>
        <w:tc>
          <w:tcPr>
            <w:tcW w:w="3119" w:type="dxa"/>
            <w:tcBorders>
              <w:top w:val="single" w:sz="12" w:space="0" w:color="548DD4" w:themeColor="text2" w:themeTint="99"/>
              <w:left w:val="nil"/>
              <w:bottom w:val="nil"/>
              <w:right w:val="nil"/>
            </w:tcBorders>
            <w:shd w:val="clear" w:color="auto" w:fill="F2F2F2" w:themeFill="background1" w:themeFillShade="F2"/>
            <w:noWrap/>
            <w:vAlign w:val="center"/>
            <w:hideMark/>
          </w:tcPr>
          <w:p w14:paraId="14392416" w14:textId="77777777" w:rsidR="00B261F4" w:rsidRPr="006003F1" w:rsidRDefault="00B261F4" w:rsidP="00B261F4">
            <w:pPr>
              <w:tabs>
                <w:tab w:val="left" w:pos="1968"/>
                <w:tab w:val="left" w:pos="2010"/>
                <w:tab w:val="left" w:pos="4047"/>
              </w:tabs>
              <w:ind w:left="-229" w:right="49" w:firstLine="121"/>
              <w:rPr>
                <w:rFonts w:ascii="Tahoma" w:hAnsi="Tahoma" w:cs="Tahoma"/>
                <w:sz w:val="22"/>
                <w:szCs w:val="22"/>
                <w:lang w:val="el-GR"/>
              </w:rPr>
            </w:pPr>
            <w:r>
              <w:rPr>
                <w:rFonts w:ascii="Tahoma" w:hAnsi="Tahoma" w:cs="Tahoma"/>
                <w:b/>
                <w:bCs/>
                <w:sz w:val="22"/>
                <w:szCs w:val="22"/>
                <w:lang w:val="el-GR"/>
              </w:rPr>
              <w:t>Κύκλος Εργασιών</w:t>
            </w:r>
          </w:p>
        </w:tc>
        <w:tc>
          <w:tcPr>
            <w:tcW w:w="1276" w:type="dxa"/>
            <w:tcBorders>
              <w:top w:val="single" w:sz="12" w:space="0" w:color="548DD4" w:themeColor="text2" w:themeTint="99"/>
              <w:left w:val="nil"/>
              <w:bottom w:val="nil"/>
              <w:right w:val="nil"/>
            </w:tcBorders>
            <w:shd w:val="clear" w:color="auto" w:fill="F2F2F2" w:themeFill="background1" w:themeFillShade="F2"/>
            <w:noWrap/>
          </w:tcPr>
          <w:p w14:paraId="6F2A11BE" w14:textId="77777777" w:rsidR="00B261F4" w:rsidRPr="00613353" w:rsidRDefault="00B261F4" w:rsidP="00B261F4">
            <w:pPr>
              <w:tabs>
                <w:tab w:val="left" w:pos="1968"/>
                <w:tab w:val="left" w:pos="2010"/>
                <w:tab w:val="left" w:pos="4047"/>
              </w:tabs>
              <w:ind w:left="-229" w:right="49" w:firstLine="121"/>
              <w:jc w:val="right"/>
              <w:rPr>
                <w:rFonts w:ascii="Tahoma" w:hAnsi="Tahoma" w:cs="Tahoma"/>
                <w:b/>
                <w:sz w:val="22"/>
                <w:szCs w:val="22"/>
              </w:rPr>
            </w:pPr>
            <w:r w:rsidRPr="007C6753">
              <w:rPr>
                <w:rFonts w:ascii="Tahoma" w:hAnsi="Tahoma" w:cs="Tahoma"/>
                <w:b/>
                <w:sz w:val="22"/>
                <w:szCs w:val="22"/>
              </w:rPr>
              <w:t>244</w:t>
            </w:r>
            <w:r>
              <w:rPr>
                <w:rFonts w:ascii="Tahoma" w:hAnsi="Tahoma" w:cs="Tahoma"/>
                <w:b/>
                <w:sz w:val="22"/>
                <w:szCs w:val="22"/>
              </w:rPr>
              <w:t>,</w:t>
            </w:r>
            <w:r w:rsidRPr="007C6753">
              <w:rPr>
                <w:rFonts w:ascii="Tahoma" w:hAnsi="Tahoma" w:cs="Tahoma"/>
                <w:b/>
                <w:sz w:val="22"/>
                <w:szCs w:val="22"/>
              </w:rPr>
              <w:t xml:space="preserve">1               </w:t>
            </w:r>
          </w:p>
        </w:tc>
        <w:tc>
          <w:tcPr>
            <w:tcW w:w="1417" w:type="dxa"/>
            <w:tcBorders>
              <w:top w:val="single" w:sz="12" w:space="0" w:color="548DD4" w:themeColor="text2" w:themeTint="99"/>
              <w:left w:val="nil"/>
              <w:bottom w:val="nil"/>
              <w:right w:val="nil"/>
            </w:tcBorders>
            <w:shd w:val="clear" w:color="auto" w:fill="F2F2F2" w:themeFill="background1" w:themeFillShade="F2"/>
            <w:noWrap/>
          </w:tcPr>
          <w:p w14:paraId="3BF7973E" w14:textId="77777777" w:rsidR="00B261F4" w:rsidRPr="00613353" w:rsidRDefault="00B261F4" w:rsidP="00B261F4">
            <w:pPr>
              <w:tabs>
                <w:tab w:val="left" w:pos="1968"/>
                <w:tab w:val="left" w:pos="2010"/>
                <w:tab w:val="left" w:pos="4047"/>
              </w:tabs>
              <w:ind w:left="-229" w:right="49" w:firstLine="121"/>
              <w:jc w:val="right"/>
              <w:rPr>
                <w:rFonts w:ascii="Tahoma" w:hAnsi="Tahoma" w:cs="Tahoma"/>
                <w:b/>
                <w:sz w:val="22"/>
                <w:szCs w:val="22"/>
              </w:rPr>
            </w:pPr>
            <w:r w:rsidRPr="007C6753">
              <w:rPr>
                <w:rFonts w:ascii="Tahoma" w:hAnsi="Tahoma" w:cs="Tahoma"/>
                <w:b/>
                <w:sz w:val="22"/>
                <w:szCs w:val="22"/>
              </w:rPr>
              <w:t>243</w:t>
            </w:r>
            <w:r>
              <w:rPr>
                <w:rFonts w:ascii="Tahoma" w:hAnsi="Tahoma" w:cs="Tahoma"/>
                <w:b/>
                <w:sz w:val="22"/>
                <w:szCs w:val="22"/>
              </w:rPr>
              <w:t>,</w:t>
            </w:r>
            <w:r w:rsidRPr="007C6753">
              <w:rPr>
                <w:rFonts w:ascii="Tahoma" w:hAnsi="Tahoma" w:cs="Tahoma"/>
                <w:b/>
                <w:sz w:val="22"/>
                <w:szCs w:val="22"/>
              </w:rPr>
              <w:t xml:space="preserve">5               </w:t>
            </w:r>
          </w:p>
        </w:tc>
        <w:tc>
          <w:tcPr>
            <w:tcW w:w="1560" w:type="dxa"/>
            <w:gridSpan w:val="3"/>
            <w:tcBorders>
              <w:top w:val="single" w:sz="12" w:space="0" w:color="548DD4" w:themeColor="text2" w:themeTint="99"/>
              <w:left w:val="nil"/>
              <w:bottom w:val="nil"/>
              <w:right w:val="nil"/>
            </w:tcBorders>
            <w:shd w:val="clear" w:color="auto" w:fill="F2F2F2" w:themeFill="background1" w:themeFillShade="F2"/>
          </w:tcPr>
          <w:p w14:paraId="2471EAAF" w14:textId="77777777" w:rsidR="00B261F4" w:rsidRPr="00613353" w:rsidRDefault="00B261F4" w:rsidP="00B261F4">
            <w:pPr>
              <w:tabs>
                <w:tab w:val="left" w:pos="1968"/>
                <w:tab w:val="left" w:pos="2010"/>
                <w:tab w:val="left" w:pos="4047"/>
              </w:tabs>
              <w:ind w:left="-229" w:right="49" w:firstLine="121"/>
              <w:jc w:val="right"/>
              <w:rPr>
                <w:rFonts w:ascii="Tahoma" w:hAnsi="Tahoma" w:cs="Tahoma"/>
                <w:b/>
                <w:sz w:val="22"/>
                <w:szCs w:val="22"/>
              </w:rPr>
            </w:pPr>
            <w:r w:rsidRPr="007C6753">
              <w:rPr>
                <w:rFonts w:ascii="Tahoma" w:hAnsi="Tahoma" w:cs="Tahoma"/>
                <w:b/>
                <w:sz w:val="22"/>
                <w:szCs w:val="22"/>
              </w:rPr>
              <w:t>+0</w:t>
            </w:r>
            <w:r>
              <w:rPr>
                <w:rFonts w:ascii="Tahoma" w:hAnsi="Tahoma" w:cs="Tahoma"/>
                <w:b/>
                <w:sz w:val="22"/>
                <w:szCs w:val="22"/>
              </w:rPr>
              <w:t>,</w:t>
            </w:r>
            <w:r w:rsidRPr="007C6753">
              <w:rPr>
                <w:rFonts w:ascii="Tahoma" w:hAnsi="Tahoma" w:cs="Tahoma"/>
                <w:b/>
                <w:sz w:val="22"/>
                <w:szCs w:val="22"/>
              </w:rPr>
              <w:t>2%              -</w:t>
            </w:r>
          </w:p>
        </w:tc>
        <w:tc>
          <w:tcPr>
            <w:tcW w:w="1134" w:type="dxa"/>
            <w:tcBorders>
              <w:top w:val="single" w:sz="12" w:space="0" w:color="548DD4" w:themeColor="text2" w:themeTint="99"/>
              <w:left w:val="nil"/>
              <w:bottom w:val="nil"/>
              <w:right w:val="nil"/>
            </w:tcBorders>
            <w:shd w:val="clear" w:color="auto" w:fill="F2F2F2" w:themeFill="background1" w:themeFillShade="F2"/>
          </w:tcPr>
          <w:p w14:paraId="41450827" w14:textId="77777777" w:rsidR="00B261F4" w:rsidRPr="00613353" w:rsidRDefault="00B261F4" w:rsidP="00B261F4">
            <w:pPr>
              <w:tabs>
                <w:tab w:val="left" w:pos="1968"/>
                <w:tab w:val="left" w:pos="2010"/>
                <w:tab w:val="left" w:pos="4047"/>
              </w:tabs>
              <w:ind w:left="-229" w:right="49" w:firstLine="121"/>
              <w:jc w:val="right"/>
              <w:rPr>
                <w:rFonts w:ascii="Tahoma" w:hAnsi="Tahoma" w:cs="Tahoma"/>
                <w:b/>
                <w:sz w:val="22"/>
                <w:szCs w:val="22"/>
              </w:rPr>
            </w:pPr>
            <w:r w:rsidRPr="007C6753">
              <w:rPr>
                <w:rFonts w:ascii="Tahoma" w:hAnsi="Tahoma" w:cs="Tahoma"/>
                <w:b/>
                <w:sz w:val="22"/>
                <w:szCs w:val="22"/>
              </w:rPr>
              <w:t>710</w:t>
            </w:r>
            <w:r>
              <w:rPr>
                <w:rFonts w:ascii="Tahoma" w:hAnsi="Tahoma" w:cs="Tahoma"/>
                <w:b/>
                <w:sz w:val="22"/>
                <w:szCs w:val="22"/>
              </w:rPr>
              <w:t>,</w:t>
            </w:r>
            <w:r w:rsidRPr="007C6753">
              <w:rPr>
                <w:rFonts w:ascii="Tahoma" w:hAnsi="Tahoma" w:cs="Tahoma"/>
                <w:b/>
                <w:sz w:val="22"/>
                <w:szCs w:val="22"/>
              </w:rPr>
              <w:t xml:space="preserve">1               </w:t>
            </w:r>
          </w:p>
        </w:tc>
        <w:tc>
          <w:tcPr>
            <w:tcW w:w="1275" w:type="dxa"/>
            <w:tcBorders>
              <w:top w:val="single" w:sz="12" w:space="0" w:color="548DD4" w:themeColor="text2" w:themeTint="99"/>
              <w:left w:val="nil"/>
              <w:bottom w:val="nil"/>
              <w:right w:val="nil"/>
            </w:tcBorders>
            <w:shd w:val="clear" w:color="auto" w:fill="F2F2F2" w:themeFill="background1" w:themeFillShade="F2"/>
          </w:tcPr>
          <w:p w14:paraId="10568C13" w14:textId="77777777" w:rsidR="00B261F4" w:rsidRPr="00613353" w:rsidRDefault="00B261F4" w:rsidP="00B261F4">
            <w:pPr>
              <w:tabs>
                <w:tab w:val="left" w:pos="1968"/>
                <w:tab w:val="left" w:pos="2010"/>
                <w:tab w:val="left" w:pos="4047"/>
              </w:tabs>
              <w:ind w:left="-229" w:right="49" w:firstLine="121"/>
              <w:jc w:val="right"/>
              <w:rPr>
                <w:rFonts w:ascii="Tahoma" w:hAnsi="Tahoma" w:cs="Tahoma"/>
                <w:b/>
                <w:sz w:val="22"/>
                <w:szCs w:val="22"/>
              </w:rPr>
            </w:pPr>
            <w:r w:rsidRPr="007C6753">
              <w:rPr>
                <w:rFonts w:ascii="Tahoma" w:hAnsi="Tahoma" w:cs="Tahoma"/>
                <w:b/>
                <w:sz w:val="22"/>
                <w:szCs w:val="22"/>
              </w:rPr>
              <w:t>691</w:t>
            </w:r>
            <w:r>
              <w:rPr>
                <w:rFonts w:ascii="Tahoma" w:hAnsi="Tahoma" w:cs="Tahoma"/>
                <w:b/>
                <w:sz w:val="22"/>
                <w:szCs w:val="22"/>
              </w:rPr>
              <w:t>,</w:t>
            </w:r>
            <w:r w:rsidRPr="007C6753">
              <w:rPr>
                <w:rFonts w:ascii="Tahoma" w:hAnsi="Tahoma" w:cs="Tahoma"/>
                <w:b/>
                <w:sz w:val="22"/>
                <w:szCs w:val="22"/>
              </w:rPr>
              <w:t xml:space="preserve">3               </w:t>
            </w:r>
          </w:p>
        </w:tc>
        <w:tc>
          <w:tcPr>
            <w:tcW w:w="1134" w:type="dxa"/>
            <w:tcBorders>
              <w:top w:val="single" w:sz="12" w:space="0" w:color="548DD4" w:themeColor="text2" w:themeTint="99"/>
              <w:left w:val="nil"/>
              <w:bottom w:val="nil"/>
              <w:right w:val="nil"/>
            </w:tcBorders>
            <w:shd w:val="clear" w:color="auto" w:fill="F2F2F2" w:themeFill="background1" w:themeFillShade="F2"/>
            <w:noWrap/>
          </w:tcPr>
          <w:p w14:paraId="63486874" w14:textId="77777777" w:rsidR="00B261F4" w:rsidRPr="00613353" w:rsidRDefault="00B261F4" w:rsidP="00B261F4">
            <w:pPr>
              <w:tabs>
                <w:tab w:val="left" w:pos="1968"/>
                <w:tab w:val="left" w:pos="2010"/>
                <w:tab w:val="left" w:pos="4047"/>
              </w:tabs>
              <w:ind w:left="-229" w:right="49" w:firstLine="121"/>
              <w:jc w:val="right"/>
              <w:rPr>
                <w:rFonts w:ascii="Tahoma" w:hAnsi="Tahoma" w:cs="Tahoma"/>
                <w:b/>
                <w:sz w:val="22"/>
                <w:szCs w:val="22"/>
              </w:rPr>
            </w:pPr>
            <w:r w:rsidRPr="007C6753">
              <w:rPr>
                <w:rFonts w:ascii="Tahoma" w:hAnsi="Tahoma" w:cs="Tahoma"/>
                <w:b/>
                <w:sz w:val="22"/>
                <w:szCs w:val="22"/>
              </w:rPr>
              <w:t>+2</w:t>
            </w:r>
            <w:r>
              <w:rPr>
                <w:rFonts w:ascii="Tahoma" w:hAnsi="Tahoma" w:cs="Tahoma"/>
                <w:b/>
                <w:sz w:val="22"/>
                <w:szCs w:val="22"/>
              </w:rPr>
              <w:t>,</w:t>
            </w:r>
            <w:r w:rsidRPr="007C6753">
              <w:rPr>
                <w:rFonts w:ascii="Tahoma" w:hAnsi="Tahoma" w:cs="Tahoma"/>
                <w:b/>
                <w:sz w:val="22"/>
                <w:szCs w:val="22"/>
              </w:rPr>
              <w:t>7%              -</w:t>
            </w:r>
          </w:p>
        </w:tc>
      </w:tr>
      <w:tr w:rsidR="00B261F4" w:rsidRPr="000B0B86" w14:paraId="6D6A4B19" w14:textId="77777777" w:rsidTr="0001152F">
        <w:trPr>
          <w:trHeight w:hRule="exact" w:val="264"/>
        </w:trPr>
        <w:tc>
          <w:tcPr>
            <w:tcW w:w="3119" w:type="dxa"/>
            <w:shd w:val="clear" w:color="auto" w:fill="FFFFFF" w:themeFill="background1"/>
            <w:noWrap/>
            <w:vAlign w:val="center"/>
            <w:hideMark/>
          </w:tcPr>
          <w:p w14:paraId="726387EC" w14:textId="77777777" w:rsidR="00B261F4" w:rsidRPr="006003F1" w:rsidRDefault="00B261F4" w:rsidP="00B261F4">
            <w:pPr>
              <w:tabs>
                <w:tab w:val="left" w:pos="1968"/>
                <w:tab w:val="left" w:pos="2010"/>
                <w:tab w:val="left" w:pos="4047"/>
              </w:tabs>
              <w:ind w:left="-229" w:right="49" w:firstLine="121"/>
              <w:rPr>
                <w:rFonts w:ascii="Tahoma" w:hAnsi="Tahoma" w:cs="Tahoma"/>
                <w:sz w:val="22"/>
                <w:szCs w:val="22"/>
                <w:lang w:val="el-GR"/>
              </w:rPr>
            </w:pPr>
            <w:r>
              <w:rPr>
                <w:rFonts w:ascii="Tahoma" w:hAnsi="Tahoma" w:cs="Tahoma"/>
                <w:bCs/>
                <w:i/>
                <w:sz w:val="22"/>
                <w:szCs w:val="22"/>
                <w:lang w:val="el-GR"/>
              </w:rPr>
              <w:t>Έσοδα λιανικής σταθερής</w:t>
            </w:r>
          </w:p>
        </w:tc>
        <w:tc>
          <w:tcPr>
            <w:tcW w:w="1276" w:type="dxa"/>
            <w:tcBorders>
              <w:top w:val="nil"/>
              <w:left w:val="nil"/>
              <w:bottom w:val="nil"/>
              <w:right w:val="nil"/>
            </w:tcBorders>
            <w:shd w:val="clear" w:color="auto" w:fill="auto"/>
            <w:noWrap/>
            <w:vAlign w:val="center"/>
          </w:tcPr>
          <w:p w14:paraId="6F625DD8" w14:textId="77777777" w:rsidR="00B261F4" w:rsidRPr="00613353" w:rsidRDefault="00B261F4" w:rsidP="00B261F4">
            <w:pPr>
              <w:tabs>
                <w:tab w:val="left" w:pos="1968"/>
                <w:tab w:val="left" w:pos="2010"/>
                <w:tab w:val="left" w:pos="4047"/>
              </w:tabs>
              <w:ind w:left="-229" w:right="49" w:firstLine="121"/>
              <w:jc w:val="right"/>
              <w:rPr>
                <w:rFonts w:ascii="Tahoma" w:hAnsi="Tahoma" w:cs="Tahoma"/>
                <w:i/>
                <w:sz w:val="22"/>
                <w:szCs w:val="22"/>
              </w:rPr>
            </w:pPr>
            <w:r w:rsidRPr="007C6753">
              <w:rPr>
                <w:rFonts w:ascii="Tahoma" w:hAnsi="Tahoma" w:cs="Tahoma"/>
                <w:sz w:val="22"/>
                <w:szCs w:val="22"/>
              </w:rPr>
              <w:t>53</w:t>
            </w:r>
            <w:r>
              <w:rPr>
                <w:rFonts w:ascii="Tahoma" w:hAnsi="Tahoma" w:cs="Tahoma"/>
                <w:sz w:val="22"/>
                <w:szCs w:val="22"/>
              </w:rPr>
              <w:t>,</w:t>
            </w:r>
            <w:r w:rsidRPr="007C6753">
              <w:rPr>
                <w:rFonts w:ascii="Tahoma" w:hAnsi="Tahoma" w:cs="Tahoma"/>
                <w:sz w:val="22"/>
                <w:szCs w:val="22"/>
              </w:rPr>
              <w:t>8</w:t>
            </w:r>
          </w:p>
        </w:tc>
        <w:tc>
          <w:tcPr>
            <w:tcW w:w="1417" w:type="dxa"/>
            <w:tcBorders>
              <w:top w:val="nil"/>
              <w:left w:val="nil"/>
              <w:bottom w:val="nil"/>
              <w:right w:val="nil"/>
            </w:tcBorders>
            <w:shd w:val="clear" w:color="auto" w:fill="auto"/>
            <w:noWrap/>
            <w:vAlign w:val="center"/>
          </w:tcPr>
          <w:p w14:paraId="2BB72413" w14:textId="77777777" w:rsidR="00B261F4" w:rsidRPr="00613353" w:rsidRDefault="00B261F4" w:rsidP="00B261F4">
            <w:pPr>
              <w:tabs>
                <w:tab w:val="left" w:pos="1968"/>
                <w:tab w:val="left" w:pos="2010"/>
                <w:tab w:val="left" w:pos="4047"/>
              </w:tabs>
              <w:ind w:left="-229" w:right="49" w:firstLine="121"/>
              <w:jc w:val="right"/>
              <w:rPr>
                <w:rFonts w:ascii="Tahoma" w:hAnsi="Tahoma" w:cs="Tahoma"/>
                <w:i/>
                <w:sz w:val="22"/>
                <w:szCs w:val="22"/>
              </w:rPr>
            </w:pPr>
            <w:r w:rsidRPr="007C6753">
              <w:rPr>
                <w:rFonts w:ascii="Tahoma" w:hAnsi="Tahoma" w:cs="Tahoma"/>
                <w:sz w:val="22"/>
                <w:szCs w:val="22"/>
              </w:rPr>
              <w:t>56</w:t>
            </w:r>
            <w:r>
              <w:rPr>
                <w:rFonts w:ascii="Tahoma" w:hAnsi="Tahoma" w:cs="Tahoma"/>
                <w:sz w:val="22"/>
                <w:szCs w:val="22"/>
              </w:rPr>
              <w:t>,</w:t>
            </w:r>
            <w:r w:rsidRPr="007C6753">
              <w:rPr>
                <w:rFonts w:ascii="Tahoma" w:hAnsi="Tahoma" w:cs="Tahoma"/>
                <w:sz w:val="22"/>
                <w:szCs w:val="22"/>
              </w:rPr>
              <w:t>4</w:t>
            </w:r>
          </w:p>
        </w:tc>
        <w:tc>
          <w:tcPr>
            <w:tcW w:w="1560" w:type="dxa"/>
            <w:gridSpan w:val="3"/>
            <w:tcBorders>
              <w:top w:val="nil"/>
              <w:left w:val="nil"/>
              <w:bottom w:val="nil"/>
              <w:right w:val="nil"/>
            </w:tcBorders>
            <w:shd w:val="clear" w:color="auto" w:fill="auto"/>
            <w:vAlign w:val="center"/>
          </w:tcPr>
          <w:p w14:paraId="2BEFC971" w14:textId="77777777" w:rsidR="00B261F4" w:rsidRPr="00613353" w:rsidRDefault="00B261F4" w:rsidP="00B261F4">
            <w:pPr>
              <w:tabs>
                <w:tab w:val="left" w:pos="1968"/>
                <w:tab w:val="left" w:pos="2010"/>
                <w:tab w:val="left" w:pos="4047"/>
              </w:tabs>
              <w:ind w:left="-229" w:right="49" w:firstLine="121"/>
              <w:jc w:val="right"/>
              <w:rPr>
                <w:rFonts w:ascii="Tahoma" w:hAnsi="Tahoma" w:cs="Tahoma"/>
                <w:i/>
                <w:sz w:val="22"/>
                <w:szCs w:val="22"/>
              </w:rPr>
            </w:pPr>
            <w:r w:rsidRPr="007C6753">
              <w:rPr>
                <w:rFonts w:ascii="Tahoma" w:hAnsi="Tahoma" w:cs="Tahoma"/>
                <w:sz w:val="22"/>
                <w:szCs w:val="22"/>
              </w:rPr>
              <w:t>-4</w:t>
            </w:r>
            <w:r>
              <w:rPr>
                <w:rFonts w:ascii="Tahoma" w:hAnsi="Tahoma" w:cs="Tahoma"/>
                <w:sz w:val="22"/>
                <w:szCs w:val="22"/>
              </w:rPr>
              <w:t>,</w:t>
            </w:r>
            <w:r w:rsidRPr="007C6753">
              <w:rPr>
                <w:rFonts w:ascii="Tahoma" w:hAnsi="Tahoma" w:cs="Tahoma"/>
                <w:sz w:val="22"/>
                <w:szCs w:val="22"/>
              </w:rPr>
              <w:t>6%</w:t>
            </w:r>
          </w:p>
        </w:tc>
        <w:tc>
          <w:tcPr>
            <w:tcW w:w="1134" w:type="dxa"/>
            <w:tcBorders>
              <w:top w:val="nil"/>
              <w:left w:val="nil"/>
              <w:bottom w:val="nil"/>
              <w:right w:val="nil"/>
            </w:tcBorders>
            <w:shd w:val="clear" w:color="auto" w:fill="auto"/>
            <w:vAlign w:val="center"/>
          </w:tcPr>
          <w:p w14:paraId="290FB40B" w14:textId="77777777" w:rsidR="00B261F4" w:rsidRPr="00613353" w:rsidRDefault="00B261F4" w:rsidP="00B261F4">
            <w:pPr>
              <w:tabs>
                <w:tab w:val="left" w:pos="1968"/>
                <w:tab w:val="left" w:pos="2010"/>
                <w:tab w:val="left" w:pos="4047"/>
              </w:tabs>
              <w:ind w:left="-229" w:right="49" w:firstLine="121"/>
              <w:jc w:val="right"/>
              <w:rPr>
                <w:rFonts w:ascii="Tahoma" w:hAnsi="Tahoma" w:cs="Tahoma"/>
                <w:i/>
                <w:sz w:val="22"/>
                <w:szCs w:val="22"/>
              </w:rPr>
            </w:pPr>
            <w:r w:rsidRPr="007C6753">
              <w:rPr>
                <w:rFonts w:ascii="Tahoma" w:hAnsi="Tahoma" w:cs="Tahoma"/>
                <w:sz w:val="22"/>
                <w:szCs w:val="22"/>
              </w:rPr>
              <w:t>165</w:t>
            </w:r>
            <w:r>
              <w:rPr>
                <w:rFonts w:ascii="Tahoma" w:hAnsi="Tahoma" w:cs="Tahoma"/>
                <w:sz w:val="22"/>
                <w:szCs w:val="22"/>
              </w:rPr>
              <w:t>,</w:t>
            </w:r>
            <w:r w:rsidRPr="007C6753">
              <w:rPr>
                <w:rFonts w:ascii="Tahoma" w:hAnsi="Tahoma" w:cs="Tahoma"/>
                <w:sz w:val="22"/>
                <w:szCs w:val="22"/>
              </w:rPr>
              <w:t>7</w:t>
            </w:r>
          </w:p>
        </w:tc>
        <w:tc>
          <w:tcPr>
            <w:tcW w:w="1275" w:type="dxa"/>
            <w:tcBorders>
              <w:top w:val="nil"/>
              <w:left w:val="nil"/>
              <w:bottom w:val="nil"/>
              <w:right w:val="nil"/>
            </w:tcBorders>
            <w:shd w:val="clear" w:color="auto" w:fill="auto"/>
            <w:vAlign w:val="center"/>
          </w:tcPr>
          <w:p w14:paraId="5A7AC21E" w14:textId="77777777" w:rsidR="00B261F4" w:rsidRPr="00613353" w:rsidRDefault="00B261F4" w:rsidP="00B261F4">
            <w:pPr>
              <w:tabs>
                <w:tab w:val="left" w:pos="1968"/>
                <w:tab w:val="left" w:pos="2010"/>
                <w:tab w:val="left" w:pos="4047"/>
              </w:tabs>
              <w:ind w:left="-229" w:right="49" w:firstLine="121"/>
              <w:jc w:val="right"/>
              <w:rPr>
                <w:rFonts w:ascii="Tahoma" w:hAnsi="Tahoma" w:cs="Tahoma"/>
                <w:i/>
                <w:sz w:val="22"/>
                <w:szCs w:val="22"/>
              </w:rPr>
            </w:pPr>
            <w:r w:rsidRPr="007C6753">
              <w:rPr>
                <w:rFonts w:ascii="Tahoma" w:hAnsi="Tahoma" w:cs="Tahoma"/>
                <w:sz w:val="22"/>
                <w:szCs w:val="22"/>
              </w:rPr>
              <w:t>173</w:t>
            </w:r>
            <w:r>
              <w:rPr>
                <w:rFonts w:ascii="Tahoma" w:hAnsi="Tahoma" w:cs="Tahoma"/>
                <w:sz w:val="22"/>
                <w:szCs w:val="22"/>
              </w:rPr>
              <w:t>,</w:t>
            </w:r>
            <w:r w:rsidRPr="007C6753">
              <w:rPr>
                <w:rFonts w:ascii="Tahoma" w:hAnsi="Tahoma" w:cs="Tahoma"/>
                <w:sz w:val="22"/>
                <w:szCs w:val="22"/>
              </w:rPr>
              <w:t>5</w:t>
            </w:r>
          </w:p>
        </w:tc>
        <w:tc>
          <w:tcPr>
            <w:tcW w:w="1134" w:type="dxa"/>
            <w:tcBorders>
              <w:top w:val="nil"/>
              <w:left w:val="nil"/>
              <w:bottom w:val="nil"/>
              <w:right w:val="nil"/>
            </w:tcBorders>
            <w:shd w:val="clear" w:color="auto" w:fill="auto"/>
            <w:noWrap/>
            <w:vAlign w:val="center"/>
          </w:tcPr>
          <w:p w14:paraId="3275D49D" w14:textId="77777777" w:rsidR="00B261F4" w:rsidRPr="00613353" w:rsidRDefault="00B261F4" w:rsidP="00B261F4">
            <w:pPr>
              <w:tabs>
                <w:tab w:val="left" w:pos="1968"/>
                <w:tab w:val="left" w:pos="2010"/>
                <w:tab w:val="left" w:pos="4047"/>
              </w:tabs>
              <w:ind w:left="-229" w:right="49" w:firstLine="121"/>
              <w:jc w:val="right"/>
              <w:rPr>
                <w:rFonts w:ascii="Tahoma" w:hAnsi="Tahoma" w:cs="Tahoma"/>
                <w:i/>
                <w:sz w:val="22"/>
                <w:szCs w:val="22"/>
              </w:rPr>
            </w:pPr>
            <w:r w:rsidRPr="007C6753">
              <w:rPr>
                <w:rFonts w:ascii="Tahoma" w:hAnsi="Tahoma" w:cs="Tahoma"/>
                <w:sz w:val="22"/>
                <w:szCs w:val="22"/>
              </w:rPr>
              <w:t>-4</w:t>
            </w:r>
            <w:r>
              <w:rPr>
                <w:rFonts w:ascii="Tahoma" w:hAnsi="Tahoma" w:cs="Tahoma"/>
                <w:sz w:val="22"/>
                <w:szCs w:val="22"/>
              </w:rPr>
              <w:t>,</w:t>
            </w:r>
            <w:r w:rsidRPr="007C6753">
              <w:rPr>
                <w:rFonts w:ascii="Tahoma" w:hAnsi="Tahoma" w:cs="Tahoma"/>
                <w:sz w:val="22"/>
                <w:szCs w:val="22"/>
              </w:rPr>
              <w:t>5%</w:t>
            </w:r>
          </w:p>
        </w:tc>
      </w:tr>
      <w:tr w:rsidR="00B261F4" w:rsidRPr="000B0B86" w14:paraId="6E48CB06" w14:textId="77777777" w:rsidTr="0001152F">
        <w:trPr>
          <w:trHeight w:hRule="exact" w:val="264"/>
        </w:trPr>
        <w:tc>
          <w:tcPr>
            <w:tcW w:w="3119" w:type="dxa"/>
            <w:shd w:val="clear" w:color="auto" w:fill="FFFFFF" w:themeFill="background1"/>
            <w:noWrap/>
            <w:vAlign w:val="center"/>
            <w:hideMark/>
          </w:tcPr>
          <w:p w14:paraId="21CFE38A" w14:textId="4E28B2EC" w:rsidR="00B261F4" w:rsidRPr="006003F1" w:rsidRDefault="00B261F4" w:rsidP="0001152F">
            <w:pPr>
              <w:tabs>
                <w:tab w:val="left" w:pos="1968"/>
                <w:tab w:val="left" w:pos="2010"/>
                <w:tab w:val="left" w:pos="2712"/>
                <w:tab w:val="left" w:pos="4047"/>
              </w:tabs>
              <w:ind w:left="-229" w:right="49" w:firstLine="121"/>
              <w:rPr>
                <w:rFonts w:ascii="Tahoma" w:hAnsi="Tahoma" w:cs="Tahoma"/>
                <w:sz w:val="22"/>
                <w:szCs w:val="22"/>
                <w:lang w:val="el-GR"/>
              </w:rPr>
            </w:pPr>
            <w:r>
              <w:rPr>
                <w:rFonts w:ascii="Tahoma" w:hAnsi="Tahoma" w:cs="Tahoma"/>
                <w:bCs/>
                <w:i/>
                <w:sz w:val="22"/>
                <w:szCs w:val="22"/>
                <w:lang w:val="el-GR"/>
              </w:rPr>
              <w:t>Έσοδα από υπηρεσίες</w:t>
            </w:r>
            <w:r w:rsidR="0001152F">
              <w:rPr>
                <w:rFonts w:ascii="Tahoma" w:hAnsi="Tahoma" w:cs="Tahoma"/>
                <w:bCs/>
                <w:i/>
                <w:sz w:val="22"/>
                <w:szCs w:val="22"/>
                <w:lang w:val="el-GR"/>
              </w:rPr>
              <w:t xml:space="preserve"> κινητής</w:t>
            </w:r>
            <w:r>
              <w:rPr>
                <w:rFonts w:ascii="Tahoma" w:hAnsi="Tahoma" w:cs="Tahoma"/>
                <w:bCs/>
                <w:i/>
                <w:sz w:val="22"/>
                <w:szCs w:val="22"/>
                <w:lang w:val="el-GR"/>
              </w:rPr>
              <w:t xml:space="preserve"> κινητής</w:t>
            </w:r>
          </w:p>
        </w:tc>
        <w:tc>
          <w:tcPr>
            <w:tcW w:w="1276" w:type="dxa"/>
            <w:tcBorders>
              <w:top w:val="nil"/>
              <w:left w:val="nil"/>
              <w:bottom w:val="nil"/>
              <w:right w:val="nil"/>
            </w:tcBorders>
            <w:shd w:val="clear" w:color="auto" w:fill="auto"/>
            <w:noWrap/>
            <w:vAlign w:val="center"/>
          </w:tcPr>
          <w:p w14:paraId="3F58D683" w14:textId="77777777" w:rsidR="00B261F4" w:rsidRPr="00F86116" w:rsidRDefault="00B261F4" w:rsidP="00B261F4">
            <w:pPr>
              <w:tabs>
                <w:tab w:val="left" w:pos="1968"/>
                <w:tab w:val="left" w:pos="2010"/>
                <w:tab w:val="left" w:pos="4047"/>
              </w:tabs>
              <w:ind w:left="-229" w:right="49" w:firstLine="121"/>
              <w:jc w:val="right"/>
              <w:rPr>
                <w:rFonts w:ascii="Tahoma" w:hAnsi="Tahoma" w:cs="Tahoma"/>
                <w:i/>
                <w:sz w:val="22"/>
                <w:szCs w:val="22"/>
              </w:rPr>
            </w:pPr>
            <w:r w:rsidRPr="007C6753">
              <w:rPr>
                <w:rFonts w:ascii="Tahoma" w:hAnsi="Tahoma" w:cs="Tahoma"/>
                <w:sz w:val="22"/>
                <w:szCs w:val="22"/>
              </w:rPr>
              <w:t>71</w:t>
            </w:r>
            <w:r>
              <w:rPr>
                <w:rFonts w:ascii="Tahoma" w:hAnsi="Tahoma" w:cs="Tahoma"/>
                <w:sz w:val="22"/>
                <w:szCs w:val="22"/>
              </w:rPr>
              <w:t>,</w:t>
            </w:r>
            <w:r w:rsidRPr="007C6753">
              <w:rPr>
                <w:rFonts w:ascii="Tahoma" w:hAnsi="Tahoma" w:cs="Tahoma"/>
                <w:sz w:val="22"/>
                <w:szCs w:val="22"/>
              </w:rPr>
              <w:t>6</w:t>
            </w:r>
          </w:p>
        </w:tc>
        <w:tc>
          <w:tcPr>
            <w:tcW w:w="1417" w:type="dxa"/>
            <w:tcBorders>
              <w:top w:val="nil"/>
              <w:left w:val="nil"/>
              <w:bottom w:val="nil"/>
              <w:right w:val="nil"/>
            </w:tcBorders>
            <w:shd w:val="clear" w:color="auto" w:fill="auto"/>
            <w:noWrap/>
            <w:vAlign w:val="center"/>
          </w:tcPr>
          <w:p w14:paraId="4E2A2DF7" w14:textId="77777777" w:rsidR="00B261F4" w:rsidRPr="00F86116" w:rsidRDefault="00B261F4" w:rsidP="00B261F4">
            <w:pPr>
              <w:tabs>
                <w:tab w:val="left" w:pos="1968"/>
                <w:tab w:val="left" w:pos="2010"/>
                <w:tab w:val="left" w:pos="4047"/>
              </w:tabs>
              <w:ind w:left="-229" w:right="49" w:firstLine="121"/>
              <w:jc w:val="right"/>
              <w:rPr>
                <w:rFonts w:ascii="Tahoma" w:hAnsi="Tahoma" w:cs="Tahoma"/>
                <w:i/>
                <w:sz w:val="22"/>
                <w:szCs w:val="22"/>
              </w:rPr>
            </w:pPr>
            <w:r w:rsidRPr="007C6753">
              <w:rPr>
                <w:rFonts w:ascii="Tahoma" w:hAnsi="Tahoma" w:cs="Tahoma"/>
                <w:sz w:val="22"/>
                <w:szCs w:val="22"/>
              </w:rPr>
              <w:t>79</w:t>
            </w:r>
            <w:r>
              <w:rPr>
                <w:rFonts w:ascii="Tahoma" w:hAnsi="Tahoma" w:cs="Tahoma"/>
                <w:sz w:val="22"/>
                <w:szCs w:val="22"/>
              </w:rPr>
              <w:t>,</w:t>
            </w:r>
            <w:r w:rsidRPr="007C6753">
              <w:rPr>
                <w:rFonts w:ascii="Tahoma" w:hAnsi="Tahoma" w:cs="Tahoma"/>
                <w:sz w:val="22"/>
                <w:szCs w:val="22"/>
              </w:rPr>
              <w:t>8</w:t>
            </w:r>
          </w:p>
        </w:tc>
        <w:tc>
          <w:tcPr>
            <w:tcW w:w="1560" w:type="dxa"/>
            <w:gridSpan w:val="3"/>
            <w:tcBorders>
              <w:top w:val="nil"/>
              <w:left w:val="nil"/>
              <w:bottom w:val="nil"/>
              <w:right w:val="nil"/>
            </w:tcBorders>
            <w:shd w:val="clear" w:color="auto" w:fill="auto"/>
            <w:vAlign w:val="center"/>
          </w:tcPr>
          <w:p w14:paraId="4332366B" w14:textId="77777777" w:rsidR="00B261F4" w:rsidRPr="00F86116" w:rsidRDefault="00B261F4" w:rsidP="00B261F4">
            <w:pPr>
              <w:tabs>
                <w:tab w:val="left" w:pos="1968"/>
                <w:tab w:val="left" w:pos="2010"/>
                <w:tab w:val="left" w:pos="4047"/>
              </w:tabs>
              <w:ind w:left="-229" w:right="49" w:firstLine="121"/>
              <w:jc w:val="right"/>
              <w:rPr>
                <w:rFonts w:ascii="Tahoma" w:hAnsi="Tahoma" w:cs="Tahoma"/>
                <w:i/>
                <w:sz w:val="22"/>
                <w:szCs w:val="22"/>
              </w:rPr>
            </w:pPr>
            <w:r w:rsidRPr="007C6753">
              <w:rPr>
                <w:rFonts w:ascii="Tahoma" w:hAnsi="Tahoma" w:cs="Tahoma"/>
                <w:sz w:val="22"/>
                <w:szCs w:val="22"/>
              </w:rPr>
              <w:t>-10</w:t>
            </w:r>
            <w:r>
              <w:rPr>
                <w:rFonts w:ascii="Tahoma" w:hAnsi="Tahoma" w:cs="Tahoma"/>
                <w:sz w:val="22"/>
                <w:szCs w:val="22"/>
              </w:rPr>
              <w:t>,</w:t>
            </w:r>
            <w:r w:rsidRPr="007C6753">
              <w:rPr>
                <w:rFonts w:ascii="Tahoma" w:hAnsi="Tahoma" w:cs="Tahoma"/>
                <w:sz w:val="22"/>
                <w:szCs w:val="22"/>
              </w:rPr>
              <w:t>3%</w:t>
            </w:r>
          </w:p>
        </w:tc>
        <w:tc>
          <w:tcPr>
            <w:tcW w:w="1134" w:type="dxa"/>
            <w:tcBorders>
              <w:top w:val="nil"/>
              <w:left w:val="nil"/>
              <w:bottom w:val="nil"/>
              <w:right w:val="nil"/>
            </w:tcBorders>
            <w:shd w:val="clear" w:color="auto" w:fill="auto"/>
            <w:vAlign w:val="center"/>
          </w:tcPr>
          <w:p w14:paraId="785E90F7" w14:textId="77777777" w:rsidR="00B261F4" w:rsidRPr="00F86116" w:rsidRDefault="00B261F4" w:rsidP="00B261F4">
            <w:pPr>
              <w:tabs>
                <w:tab w:val="left" w:pos="1968"/>
                <w:tab w:val="left" w:pos="2010"/>
                <w:tab w:val="left" w:pos="4047"/>
              </w:tabs>
              <w:ind w:left="-229" w:right="49" w:firstLine="121"/>
              <w:jc w:val="right"/>
              <w:rPr>
                <w:rFonts w:ascii="Tahoma" w:hAnsi="Tahoma" w:cs="Tahoma"/>
                <w:i/>
                <w:sz w:val="22"/>
                <w:szCs w:val="22"/>
              </w:rPr>
            </w:pPr>
            <w:r w:rsidRPr="007C6753">
              <w:rPr>
                <w:rFonts w:ascii="Tahoma" w:hAnsi="Tahoma" w:cs="Tahoma"/>
                <w:sz w:val="22"/>
                <w:szCs w:val="22"/>
              </w:rPr>
              <w:t>217</w:t>
            </w:r>
            <w:r>
              <w:rPr>
                <w:rFonts w:ascii="Tahoma" w:hAnsi="Tahoma" w:cs="Tahoma"/>
                <w:sz w:val="22"/>
                <w:szCs w:val="22"/>
              </w:rPr>
              <w:t>,</w:t>
            </w:r>
            <w:r w:rsidRPr="007C6753">
              <w:rPr>
                <w:rFonts w:ascii="Tahoma" w:hAnsi="Tahoma" w:cs="Tahoma"/>
                <w:sz w:val="22"/>
                <w:szCs w:val="22"/>
              </w:rPr>
              <w:t>8</w:t>
            </w:r>
          </w:p>
        </w:tc>
        <w:tc>
          <w:tcPr>
            <w:tcW w:w="1275" w:type="dxa"/>
            <w:tcBorders>
              <w:top w:val="nil"/>
              <w:left w:val="nil"/>
              <w:bottom w:val="nil"/>
              <w:right w:val="nil"/>
            </w:tcBorders>
            <w:shd w:val="clear" w:color="auto" w:fill="auto"/>
            <w:vAlign w:val="center"/>
          </w:tcPr>
          <w:p w14:paraId="5EEC5BB9" w14:textId="77777777" w:rsidR="00B261F4" w:rsidRPr="00F86116" w:rsidRDefault="00B261F4" w:rsidP="00B261F4">
            <w:pPr>
              <w:tabs>
                <w:tab w:val="left" w:pos="1968"/>
                <w:tab w:val="left" w:pos="2010"/>
                <w:tab w:val="left" w:pos="4047"/>
              </w:tabs>
              <w:ind w:left="-229" w:right="49" w:firstLine="121"/>
              <w:jc w:val="right"/>
              <w:rPr>
                <w:rFonts w:ascii="Tahoma" w:hAnsi="Tahoma" w:cs="Tahoma"/>
                <w:i/>
                <w:sz w:val="22"/>
                <w:szCs w:val="22"/>
              </w:rPr>
            </w:pPr>
            <w:r w:rsidRPr="007C6753">
              <w:rPr>
                <w:rFonts w:ascii="Tahoma" w:hAnsi="Tahoma" w:cs="Tahoma"/>
                <w:sz w:val="22"/>
                <w:szCs w:val="22"/>
              </w:rPr>
              <w:t>234</w:t>
            </w:r>
            <w:r>
              <w:rPr>
                <w:rFonts w:ascii="Tahoma" w:hAnsi="Tahoma" w:cs="Tahoma"/>
                <w:sz w:val="22"/>
                <w:szCs w:val="22"/>
              </w:rPr>
              <w:t>,</w:t>
            </w:r>
            <w:r w:rsidRPr="007C6753">
              <w:rPr>
                <w:rFonts w:ascii="Tahoma" w:hAnsi="Tahoma" w:cs="Tahoma"/>
                <w:sz w:val="22"/>
                <w:szCs w:val="22"/>
              </w:rPr>
              <w:t>8</w:t>
            </w:r>
          </w:p>
        </w:tc>
        <w:tc>
          <w:tcPr>
            <w:tcW w:w="1134" w:type="dxa"/>
            <w:tcBorders>
              <w:top w:val="nil"/>
              <w:left w:val="nil"/>
              <w:bottom w:val="nil"/>
              <w:right w:val="nil"/>
            </w:tcBorders>
            <w:shd w:val="clear" w:color="auto" w:fill="auto"/>
            <w:noWrap/>
            <w:vAlign w:val="center"/>
          </w:tcPr>
          <w:p w14:paraId="2C87BC1F" w14:textId="77777777" w:rsidR="00B261F4" w:rsidRPr="00F86116" w:rsidRDefault="00B261F4" w:rsidP="00B261F4">
            <w:pPr>
              <w:tabs>
                <w:tab w:val="left" w:pos="1968"/>
                <w:tab w:val="left" w:pos="2010"/>
                <w:tab w:val="left" w:pos="4047"/>
              </w:tabs>
              <w:ind w:left="-229" w:right="49" w:firstLine="121"/>
              <w:jc w:val="right"/>
              <w:rPr>
                <w:rFonts w:ascii="Tahoma" w:hAnsi="Tahoma" w:cs="Tahoma"/>
                <w:i/>
                <w:sz w:val="22"/>
                <w:szCs w:val="22"/>
              </w:rPr>
            </w:pPr>
            <w:r w:rsidRPr="007C6753">
              <w:rPr>
                <w:rFonts w:ascii="Tahoma" w:hAnsi="Tahoma" w:cs="Tahoma"/>
                <w:sz w:val="22"/>
                <w:szCs w:val="22"/>
              </w:rPr>
              <w:t>-7</w:t>
            </w:r>
            <w:r>
              <w:rPr>
                <w:rFonts w:ascii="Tahoma" w:hAnsi="Tahoma" w:cs="Tahoma"/>
                <w:sz w:val="22"/>
                <w:szCs w:val="22"/>
              </w:rPr>
              <w:t>,</w:t>
            </w:r>
            <w:r w:rsidRPr="007C6753">
              <w:rPr>
                <w:rFonts w:ascii="Tahoma" w:hAnsi="Tahoma" w:cs="Tahoma"/>
                <w:sz w:val="22"/>
                <w:szCs w:val="22"/>
              </w:rPr>
              <w:t>2%</w:t>
            </w:r>
          </w:p>
        </w:tc>
      </w:tr>
      <w:tr w:rsidR="00B261F4" w:rsidRPr="000B0B86" w14:paraId="22588D0B" w14:textId="77777777" w:rsidTr="0001152F">
        <w:trPr>
          <w:trHeight w:hRule="exact" w:val="264"/>
        </w:trPr>
        <w:tc>
          <w:tcPr>
            <w:tcW w:w="3119" w:type="dxa"/>
            <w:shd w:val="clear" w:color="auto" w:fill="FFFFFF" w:themeFill="background1"/>
            <w:noWrap/>
            <w:vAlign w:val="bottom"/>
            <w:hideMark/>
          </w:tcPr>
          <w:p w14:paraId="79A1963E" w14:textId="77777777" w:rsidR="00B261F4" w:rsidRPr="006003F1" w:rsidRDefault="00B261F4" w:rsidP="00B261F4">
            <w:pPr>
              <w:tabs>
                <w:tab w:val="left" w:pos="1968"/>
                <w:tab w:val="left" w:pos="2010"/>
                <w:tab w:val="left" w:pos="4047"/>
              </w:tabs>
              <w:ind w:left="-229" w:right="49" w:firstLine="121"/>
              <w:rPr>
                <w:rFonts w:ascii="Tahoma" w:hAnsi="Tahoma" w:cs="Tahoma"/>
                <w:sz w:val="22"/>
                <w:szCs w:val="22"/>
                <w:lang w:val="el-GR"/>
              </w:rPr>
            </w:pPr>
            <w:r>
              <w:rPr>
                <w:rFonts w:ascii="Tahoma" w:hAnsi="Tahoma" w:cs="Tahoma"/>
                <w:bCs/>
                <w:i/>
                <w:sz w:val="22"/>
                <w:szCs w:val="22"/>
                <w:lang w:val="el-GR"/>
              </w:rPr>
              <w:t>Έσοδα χονδρικής</w:t>
            </w:r>
          </w:p>
        </w:tc>
        <w:tc>
          <w:tcPr>
            <w:tcW w:w="1276" w:type="dxa"/>
            <w:tcBorders>
              <w:top w:val="nil"/>
              <w:left w:val="nil"/>
              <w:bottom w:val="nil"/>
              <w:right w:val="nil"/>
            </w:tcBorders>
            <w:shd w:val="clear" w:color="auto" w:fill="auto"/>
            <w:noWrap/>
            <w:vAlign w:val="center"/>
          </w:tcPr>
          <w:p w14:paraId="470DCC79" w14:textId="77777777" w:rsidR="00B261F4" w:rsidRPr="00F86116" w:rsidRDefault="00B261F4" w:rsidP="00B261F4">
            <w:pPr>
              <w:tabs>
                <w:tab w:val="left" w:pos="1968"/>
                <w:tab w:val="left" w:pos="2010"/>
                <w:tab w:val="left" w:pos="4047"/>
              </w:tabs>
              <w:ind w:left="-229" w:right="49" w:firstLine="121"/>
              <w:jc w:val="right"/>
              <w:rPr>
                <w:rFonts w:ascii="Tahoma" w:hAnsi="Tahoma" w:cs="Tahoma"/>
                <w:i/>
                <w:sz w:val="22"/>
                <w:szCs w:val="22"/>
              </w:rPr>
            </w:pPr>
            <w:r w:rsidRPr="007C6753">
              <w:rPr>
                <w:rFonts w:ascii="Tahoma" w:hAnsi="Tahoma" w:cs="Tahoma"/>
                <w:sz w:val="22"/>
                <w:szCs w:val="22"/>
              </w:rPr>
              <w:t>43</w:t>
            </w:r>
            <w:r>
              <w:rPr>
                <w:rFonts w:ascii="Tahoma" w:hAnsi="Tahoma" w:cs="Tahoma"/>
                <w:sz w:val="22"/>
                <w:szCs w:val="22"/>
              </w:rPr>
              <w:t>,</w:t>
            </w:r>
            <w:r w:rsidRPr="007C6753">
              <w:rPr>
                <w:rFonts w:ascii="Tahoma" w:hAnsi="Tahoma" w:cs="Tahoma"/>
                <w:sz w:val="22"/>
                <w:szCs w:val="22"/>
              </w:rPr>
              <w:t>7</w:t>
            </w:r>
          </w:p>
        </w:tc>
        <w:tc>
          <w:tcPr>
            <w:tcW w:w="1417" w:type="dxa"/>
            <w:tcBorders>
              <w:top w:val="nil"/>
              <w:left w:val="nil"/>
              <w:bottom w:val="nil"/>
              <w:right w:val="nil"/>
            </w:tcBorders>
            <w:shd w:val="clear" w:color="auto" w:fill="auto"/>
            <w:noWrap/>
            <w:vAlign w:val="center"/>
          </w:tcPr>
          <w:p w14:paraId="776A12D9" w14:textId="77777777" w:rsidR="00B261F4" w:rsidRPr="00F86116" w:rsidRDefault="00B261F4" w:rsidP="00B261F4">
            <w:pPr>
              <w:tabs>
                <w:tab w:val="left" w:pos="1968"/>
                <w:tab w:val="left" w:pos="2010"/>
                <w:tab w:val="left" w:pos="4047"/>
              </w:tabs>
              <w:ind w:left="-229" w:right="49" w:firstLine="121"/>
              <w:jc w:val="right"/>
              <w:rPr>
                <w:rFonts w:ascii="Tahoma" w:hAnsi="Tahoma" w:cs="Tahoma"/>
                <w:i/>
                <w:sz w:val="22"/>
                <w:szCs w:val="22"/>
              </w:rPr>
            </w:pPr>
            <w:r w:rsidRPr="007C6753">
              <w:rPr>
                <w:rFonts w:ascii="Tahoma" w:hAnsi="Tahoma" w:cs="Tahoma"/>
                <w:sz w:val="22"/>
                <w:szCs w:val="22"/>
              </w:rPr>
              <w:t>41</w:t>
            </w:r>
            <w:r>
              <w:rPr>
                <w:rFonts w:ascii="Tahoma" w:hAnsi="Tahoma" w:cs="Tahoma"/>
                <w:sz w:val="22"/>
                <w:szCs w:val="22"/>
              </w:rPr>
              <w:t>,</w:t>
            </w:r>
            <w:r w:rsidRPr="007C6753">
              <w:rPr>
                <w:rFonts w:ascii="Tahoma" w:hAnsi="Tahoma" w:cs="Tahoma"/>
                <w:sz w:val="22"/>
                <w:szCs w:val="22"/>
              </w:rPr>
              <w:t>0</w:t>
            </w:r>
          </w:p>
        </w:tc>
        <w:tc>
          <w:tcPr>
            <w:tcW w:w="1560" w:type="dxa"/>
            <w:gridSpan w:val="3"/>
            <w:tcBorders>
              <w:top w:val="nil"/>
              <w:left w:val="nil"/>
              <w:bottom w:val="nil"/>
              <w:right w:val="nil"/>
            </w:tcBorders>
            <w:shd w:val="clear" w:color="auto" w:fill="auto"/>
            <w:vAlign w:val="center"/>
          </w:tcPr>
          <w:p w14:paraId="3B620751" w14:textId="77777777" w:rsidR="00B261F4" w:rsidRPr="00F86116" w:rsidRDefault="00B261F4" w:rsidP="00B261F4">
            <w:pPr>
              <w:tabs>
                <w:tab w:val="left" w:pos="1968"/>
                <w:tab w:val="left" w:pos="2010"/>
                <w:tab w:val="left" w:pos="4047"/>
              </w:tabs>
              <w:ind w:left="-229" w:right="49" w:firstLine="121"/>
              <w:jc w:val="right"/>
              <w:rPr>
                <w:rFonts w:ascii="Tahoma" w:hAnsi="Tahoma" w:cs="Tahoma"/>
                <w:i/>
                <w:sz w:val="22"/>
                <w:szCs w:val="22"/>
              </w:rPr>
            </w:pPr>
            <w:r w:rsidRPr="007C6753">
              <w:rPr>
                <w:rFonts w:ascii="Tahoma" w:hAnsi="Tahoma" w:cs="Tahoma"/>
                <w:sz w:val="22"/>
                <w:szCs w:val="22"/>
              </w:rPr>
              <w:t>+6</w:t>
            </w:r>
            <w:r>
              <w:rPr>
                <w:rFonts w:ascii="Tahoma" w:hAnsi="Tahoma" w:cs="Tahoma"/>
                <w:sz w:val="22"/>
                <w:szCs w:val="22"/>
              </w:rPr>
              <w:t>,</w:t>
            </w:r>
            <w:r w:rsidRPr="007C6753">
              <w:rPr>
                <w:rFonts w:ascii="Tahoma" w:hAnsi="Tahoma" w:cs="Tahoma"/>
                <w:sz w:val="22"/>
                <w:szCs w:val="22"/>
              </w:rPr>
              <w:t>6%</w:t>
            </w:r>
          </w:p>
        </w:tc>
        <w:tc>
          <w:tcPr>
            <w:tcW w:w="1134" w:type="dxa"/>
            <w:tcBorders>
              <w:top w:val="nil"/>
              <w:left w:val="nil"/>
              <w:bottom w:val="nil"/>
              <w:right w:val="nil"/>
            </w:tcBorders>
            <w:shd w:val="clear" w:color="auto" w:fill="auto"/>
            <w:vAlign w:val="center"/>
          </w:tcPr>
          <w:p w14:paraId="3ABF8B43" w14:textId="77777777" w:rsidR="00B261F4" w:rsidRPr="00F86116" w:rsidRDefault="00B261F4" w:rsidP="00B261F4">
            <w:pPr>
              <w:tabs>
                <w:tab w:val="left" w:pos="1968"/>
                <w:tab w:val="left" w:pos="2010"/>
                <w:tab w:val="left" w:pos="4047"/>
              </w:tabs>
              <w:ind w:left="-229" w:right="49" w:firstLine="121"/>
              <w:jc w:val="right"/>
              <w:rPr>
                <w:rFonts w:ascii="Tahoma" w:hAnsi="Tahoma" w:cs="Tahoma"/>
                <w:i/>
                <w:sz w:val="22"/>
                <w:szCs w:val="22"/>
              </w:rPr>
            </w:pPr>
            <w:r w:rsidRPr="007C6753">
              <w:rPr>
                <w:rFonts w:ascii="Tahoma" w:hAnsi="Tahoma" w:cs="Tahoma"/>
                <w:sz w:val="22"/>
                <w:szCs w:val="22"/>
              </w:rPr>
              <w:t>123</w:t>
            </w:r>
            <w:r>
              <w:rPr>
                <w:rFonts w:ascii="Tahoma" w:hAnsi="Tahoma" w:cs="Tahoma"/>
                <w:sz w:val="22"/>
                <w:szCs w:val="22"/>
              </w:rPr>
              <w:t>,</w:t>
            </w:r>
            <w:r w:rsidRPr="007C6753">
              <w:rPr>
                <w:rFonts w:ascii="Tahoma" w:hAnsi="Tahoma" w:cs="Tahoma"/>
                <w:sz w:val="22"/>
                <w:szCs w:val="22"/>
              </w:rPr>
              <w:t>0</w:t>
            </w:r>
          </w:p>
        </w:tc>
        <w:tc>
          <w:tcPr>
            <w:tcW w:w="1275" w:type="dxa"/>
            <w:tcBorders>
              <w:top w:val="nil"/>
              <w:left w:val="nil"/>
              <w:bottom w:val="nil"/>
              <w:right w:val="nil"/>
            </w:tcBorders>
            <w:shd w:val="clear" w:color="auto" w:fill="auto"/>
            <w:vAlign w:val="center"/>
          </w:tcPr>
          <w:p w14:paraId="614E6533" w14:textId="77777777" w:rsidR="00B261F4" w:rsidRPr="00F86116" w:rsidRDefault="00B261F4" w:rsidP="00B261F4">
            <w:pPr>
              <w:tabs>
                <w:tab w:val="left" w:pos="1968"/>
                <w:tab w:val="left" w:pos="2010"/>
                <w:tab w:val="left" w:pos="4047"/>
              </w:tabs>
              <w:ind w:left="-229" w:right="49" w:firstLine="121"/>
              <w:jc w:val="right"/>
              <w:rPr>
                <w:rFonts w:ascii="Tahoma" w:hAnsi="Tahoma" w:cs="Tahoma"/>
                <w:i/>
                <w:sz w:val="22"/>
                <w:szCs w:val="22"/>
              </w:rPr>
            </w:pPr>
            <w:r w:rsidRPr="007C6753">
              <w:rPr>
                <w:rFonts w:ascii="Tahoma" w:hAnsi="Tahoma" w:cs="Tahoma"/>
                <w:sz w:val="22"/>
                <w:szCs w:val="22"/>
              </w:rPr>
              <w:t>104</w:t>
            </w:r>
            <w:r>
              <w:rPr>
                <w:rFonts w:ascii="Tahoma" w:hAnsi="Tahoma" w:cs="Tahoma"/>
                <w:sz w:val="22"/>
                <w:szCs w:val="22"/>
              </w:rPr>
              <w:t>,</w:t>
            </w:r>
            <w:r w:rsidRPr="007C6753">
              <w:rPr>
                <w:rFonts w:ascii="Tahoma" w:hAnsi="Tahoma" w:cs="Tahoma"/>
                <w:sz w:val="22"/>
                <w:szCs w:val="22"/>
              </w:rPr>
              <w:t>3</w:t>
            </w:r>
          </w:p>
        </w:tc>
        <w:tc>
          <w:tcPr>
            <w:tcW w:w="1134" w:type="dxa"/>
            <w:tcBorders>
              <w:top w:val="nil"/>
              <w:left w:val="nil"/>
              <w:bottom w:val="nil"/>
              <w:right w:val="nil"/>
            </w:tcBorders>
            <w:shd w:val="clear" w:color="auto" w:fill="auto"/>
            <w:noWrap/>
            <w:vAlign w:val="center"/>
          </w:tcPr>
          <w:p w14:paraId="178D49E5" w14:textId="77777777" w:rsidR="00B261F4" w:rsidRPr="00F86116" w:rsidRDefault="00B261F4" w:rsidP="00B261F4">
            <w:pPr>
              <w:tabs>
                <w:tab w:val="left" w:pos="1968"/>
                <w:tab w:val="left" w:pos="2010"/>
                <w:tab w:val="left" w:pos="4047"/>
              </w:tabs>
              <w:ind w:left="-229" w:right="49" w:firstLine="121"/>
              <w:jc w:val="right"/>
              <w:rPr>
                <w:rFonts w:ascii="Tahoma" w:hAnsi="Tahoma" w:cs="Tahoma"/>
                <w:i/>
                <w:sz w:val="22"/>
                <w:szCs w:val="22"/>
              </w:rPr>
            </w:pPr>
            <w:r w:rsidRPr="007C6753">
              <w:rPr>
                <w:rFonts w:ascii="Tahoma" w:hAnsi="Tahoma" w:cs="Tahoma"/>
                <w:sz w:val="22"/>
                <w:szCs w:val="22"/>
              </w:rPr>
              <w:t>+17</w:t>
            </w:r>
            <w:r>
              <w:rPr>
                <w:rFonts w:ascii="Tahoma" w:hAnsi="Tahoma" w:cs="Tahoma"/>
                <w:sz w:val="22"/>
                <w:szCs w:val="22"/>
              </w:rPr>
              <w:t>,</w:t>
            </w:r>
            <w:r w:rsidRPr="007C6753">
              <w:rPr>
                <w:rFonts w:ascii="Tahoma" w:hAnsi="Tahoma" w:cs="Tahoma"/>
                <w:sz w:val="22"/>
                <w:szCs w:val="22"/>
              </w:rPr>
              <w:t>9%</w:t>
            </w:r>
          </w:p>
        </w:tc>
      </w:tr>
      <w:tr w:rsidR="00B261F4" w:rsidRPr="000B0B86" w14:paraId="15A905DF" w14:textId="77777777" w:rsidTr="0001152F">
        <w:trPr>
          <w:trHeight w:hRule="exact" w:val="264"/>
        </w:trPr>
        <w:tc>
          <w:tcPr>
            <w:tcW w:w="3119" w:type="dxa"/>
            <w:tcBorders>
              <w:top w:val="nil"/>
              <w:left w:val="nil"/>
              <w:bottom w:val="single" w:sz="4" w:space="0" w:color="8DB3E2" w:themeColor="text2" w:themeTint="66"/>
              <w:right w:val="nil"/>
            </w:tcBorders>
            <w:shd w:val="clear" w:color="auto" w:fill="FFFFFF" w:themeFill="background1"/>
            <w:noWrap/>
            <w:vAlign w:val="center"/>
            <w:hideMark/>
          </w:tcPr>
          <w:p w14:paraId="3A2790F9" w14:textId="77777777" w:rsidR="00B261F4" w:rsidRPr="006003F1" w:rsidRDefault="00B261F4" w:rsidP="00B261F4">
            <w:pPr>
              <w:tabs>
                <w:tab w:val="left" w:pos="1968"/>
                <w:tab w:val="left" w:pos="2010"/>
                <w:tab w:val="left" w:pos="4047"/>
              </w:tabs>
              <w:ind w:left="-229" w:right="49" w:firstLine="121"/>
              <w:rPr>
                <w:rFonts w:ascii="Tahoma" w:hAnsi="Tahoma" w:cs="Tahoma"/>
                <w:sz w:val="22"/>
                <w:szCs w:val="22"/>
                <w:lang w:val="el-GR"/>
              </w:rPr>
            </w:pPr>
            <w:r>
              <w:rPr>
                <w:rFonts w:ascii="Tahoma" w:hAnsi="Tahoma" w:cs="Tahoma"/>
                <w:bCs/>
                <w:i/>
                <w:sz w:val="22"/>
                <w:szCs w:val="22"/>
                <w:lang w:val="el-GR"/>
              </w:rPr>
              <w:t>Λοιπά Έσοδα</w:t>
            </w:r>
          </w:p>
        </w:tc>
        <w:tc>
          <w:tcPr>
            <w:tcW w:w="1276" w:type="dxa"/>
            <w:tcBorders>
              <w:top w:val="nil"/>
              <w:left w:val="nil"/>
              <w:bottom w:val="nil"/>
              <w:right w:val="nil"/>
            </w:tcBorders>
            <w:shd w:val="clear" w:color="auto" w:fill="auto"/>
            <w:noWrap/>
            <w:vAlign w:val="center"/>
          </w:tcPr>
          <w:p w14:paraId="1AF18038" w14:textId="77777777" w:rsidR="00B261F4" w:rsidRPr="00F86116" w:rsidRDefault="00B261F4" w:rsidP="00B261F4">
            <w:pPr>
              <w:tabs>
                <w:tab w:val="left" w:pos="1968"/>
                <w:tab w:val="left" w:pos="2010"/>
                <w:tab w:val="left" w:pos="4047"/>
              </w:tabs>
              <w:ind w:left="-229" w:right="49" w:firstLine="121"/>
              <w:jc w:val="right"/>
              <w:rPr>
                <w:rFonts w:ascii="Tahoma" w:hAnsi="Tahoma" w:cs="Tahoma"/>
                <w:i/>
                <w:sz w:val="22"/>
                <w:szCs w:val="22"/>
              </w:rPr>
            </w:pPr>
            <w:r w:rsidRPr="00F84B8E">
              <w:rPr>
                <w:rFonts w:ascii="Tahoma" w:hAnsi="Tahoma" w:cs="Tahoma"/>
                <w:sz w:val="22"/>
                <w:szCs w:val="22"/>
              </w:rPr>
              <w:t>75</w:t>
            </w:r>
            <w:r>
              <w:rPr>
                <w:rFonts w:ascii="Tahoma" w:hAnsi="Tahoma" w:cs="Tahoma"/>
                <w:sz w:val="22"/>
                <w:szCs w:val="22"/>
              </w:rPr>
              <w:t>,</w:t>
            </w:r>
            <w:r w:rsidRPr="00F84B8E">
              <w:rPr>
                <w:rFonts w:ascii="Tahoma" w:hAnsi="Tahoma" w:cs="Tahoma"/>
                <w:sz w:val="22"/>
                <w:szCs w:val="22"/>
              </w:rPr>
              <w:t>0</w:t>
            </w:r>
          </w:p>
        </w:tc>
        <w:tc>
          <w:tcPr>
            <w:tcW w:w="1417" w:type="dxa"/>
            <w:tcBorders>
              <w:top w:val="nil"/>
              <w:left w:val="nil"/>
              <w:bottom w:val="nil"/>
              <w:right w:val="nil"/>
            </w:tcBorders>
            <w:shd w:val="clear" w:color="auto" w:fill="auto"/>
            <w:noWrap/>
            <w:vAlign w:val="center"/>
          </w:tcPr>
          <w:p w14:paraId="3DD09D11" w14:textId="77777777" w:rsidR="00B261F4" w:rsidRPr="00F86116" w:rsidRDefault="00B261F4" w:rsidP="00B261F4">
            <w:pPr>
              <w:tabs>
                <w:tab w:val="left" w:pos="1968"/>
                <w:tab w:val="left" w:pos="2010"/>
                <w:tab w:val="left" w:pos="4047"/>
              </w:tabs>
              <w:ind w:left="-229" w:right="49" w:firstLine="121"/>
              <w:jc w:val="right"/>
              <w:rPr>
                <w:rFonts w:ascii="Tahoma" w:hAnsi="Tahoma" w:cs="Tahoma"/>
                <w:i/>
                <w:sz w:val="22"/>
                <w:szCs w:val="22"/>
              </w:rPr>
            </w:pPr>
            <w:r w:rsidRPr="00F84B8E">
              <w:rPr>
                <w:rFonts w:ascii="Tahoma" w:hAnsi="Tahoma" w:cs="Tahoma"/>
                <w:sz w:val="22"/>
                <w:szCs w:val="22"/>
              </w:rPr>
              <w:t>66</w:t>
            </w:r>
            <w:r>
              <w:rPr>
                <w:rFonts w:ascii="Tahoma" w:hAnsi="Tahoma" w:cs="Tahoma"/>
                <w:sz w:val="22"/>
                <w:szCs w:val="22"/>
              </w:rPr>
              <w:t>,</w:t>
            </w:r>
            <w:r w:rsidRPr="00F84B8E">
              <w:rPr>
                <w:rFonts w:ascii="Tahoma" w:hAnsi="Tahoma" w:cs="Tahoma"/>
                <w:sz w:val="22"/>
                <w:szCs w:val="22"/>
              </w:rPr>
              <w:t>3</w:t>
            </w:r>
          </w:p>
        </w:tc>
        <w:tc>
          <w:tcPr>
            <w:tcW w:w="1560" w:type="dxa"/>
            <w:gridSpan w:val="3"/>
            <w:tcBorders>
              <w:top w:val="nil"/>
              <w:left w:val="nil"/>
              <w:bottom w:val="nil"/>
              <w:right w:val="nil"/>
            </w:tcBorders>
            <w:shd w:val="clear" w:color="auto" w:fill="auto"/>
            <w:vAlign w:val="center"/>
          </w:tcPr>
          <w:p w14:paraId="07265BE9" w14:textId="77777777" w:rsidR="00B261F4" w:rsidRPr="00F86116" w:rsidRDefault="00B261F4" w:rsidP="00B261F4">
            <w:pPr>
              <w:tabs>
                <w:tab w:val="left" w:pos="1968"/>
                <w:tab w:val="left" w:pos="2010"/>
                <w:tab w:val="left" w:pos="4047"/>
              </w:tabs>
              <w:ind w:left="-229" w:right="49" w:firstLine="121"/>
              <w:jc w:val="right"/>
              <w:rPr>
                <w:rFonts w:ascii="Tahoma" w:hAnsi="Tahoma" w:cs="Tahoma"/>
                <w:i/>
                <w:sz w:val="22"/>
                <w:szCs w:val="22"/>
              </w:rPr>
            </w:pPr>
            <w:r w:rsidRPr="00F84B8E">
              <w:rPr>
                <w:rFonts w:ascii="Tahoma" w:hAnsi="Tahoma" w:cs="Tahoma"/>
                <w:sz w:val="22"/>
                <w:szCs w:val="22"/>
              </w:rPr>
              <w:t>+13</w:t>
            </w:r>
            <w:r>
              <w:rPr>
                <w:rFonts w:ascii="Tahoma" w:hAnsi="Tahoma" w:cs="Tahoma"/>
                <w:sz w:val="22"/>
                <w:szCs w:val="22"/>
              </w:rPr>
              <w:t>,</w:t>
            </w:r>
            <w:r w:rsidRPr="00F84B8E">
              <w:rPr>
                <w:rFonts w:ascii="Tahoma" w:hAnsi="Tahoma" w:cs="Tahoma"/>
                <w:sz w:val="22"/>
                <w:szCs w:val="22"/>
              </w:rPr>
              <w:t>1%</w:t>
            </w:r>
          </w:p>
        </w:tc>
        <w:tc>
          <w:tcPr>
            <w:tcW w:w="1134" w:type="dxa"/>
            <w:tcBorders>
              <w:top w:val="nil"/>
              <w:left w:val="nil"/>
              <w:bottom w:val="nil"/>
              <w:right w:val="nil"/>
            </w:tcBorders>
            <w:shd w:val="clear" w:color="auto" w:fill="auto"/>
            <w:vAlign w:val="center"/>
          </w:tcPr>
          <w:p w14:paraId="65A0BF1A" w14:textId="77777777" w:rsidR="00B261F4" w:rsidRPr="00F86116" w:rsidRDefault="00B261F4" w:rsidP="00B261F4">
            <w:pPr>
              <w:tabs>
                <w:tab w:val="left" w:pos="1968"/>
                <w:tab w:val="left" w:pos="2010"/>
                <w:tab w:val="left" w:pos="4047"/>
              </w:tabs>
              <w:ind w:left="-229" w:right="49" w:firstLine="121"/>
              <w:jc w:val="right"/>
              <w:rPr>
                <w:rFonts w:ascii="Tahoma" w:hAnsi="Tahoma" w:cs="Tahoma"/>
                <w:i/>
                <w:sz w:val="22"/>
                <w:szCs w:val="22"/>
              </w:rPr>
            </w:pPr>
            <w:r w:rsidRPr="00F84B8E">
              <w:rPr>
                <w:rFonts w:ascii="Tahoma" w:hAnsi="Tahoma" w:cs="Tahoma"/>
                <w:sz w:val="22"/>
                <w:szCs w:val="22"/>
              </w:rPr>
              <w:t>203</w:t>
            </w:r>
            <w:r>
              <w:rPr>
                <w:rFonts w:ascii="Tahoma" w:hAnsi="Tahoma" w:cs="Tahoma"/>
                <w:sz w:val="22"/>
                <w:szCs w:val="22"/>
              </w:rPr>
              <w:t>,</w:t>
            </w:r>
            <w:r w:rsidRPr="00F84B8E">
              <w:rPr>
                <w:rFonts w:ascii="Tahoma" w:hAnsi="Tahoma" w:cs="Tahoma"/>
                <w:sz w:val="22"/>
                <w:szCs w:val="22"/>
              </w:rPr>
              <w:t>6</w:t>
            </w:r>
          </w:p>
        </w:tc>
        <w:tc>
          <w:tcPr>
            <w:tcW w:w="1275" w:type="dxa"/>
            <w:tcBorders>
              <w:top w:val="nil"/>
              <w:left w:val="nil"/>
              <w:bottom w:val="nil"/>
              <w:right w:val="nil"/>
            </w:tcBorders>
            <w:shd w:val="clear" w:color="auto" w:fill="auto"/>
            <w:vAlign w:val="center"/>
          </w:tcPr>
          <w:p w14:paraId="62D030E5" w14:textId="77777777" w:rsidR="00B261F4" w:rsidRPr="00F86116" w:rsidRDefault="00B261F4" w:rsidP="00B261F4">
            <w:pPr>
              <w:tabs>
                <w:tab w:val="left" w:pos="1968"/>
                <w:tab w:val="left" w:pos="2010"/>
                <w:tab w:val="left" w:pos="4047"/>
              </w:tabs>
              <w:ind w:left="-229" w:right="49" w:firstLine="121"/>
              <w:jc w:val="right"/>
              <w:rPr>
                <w:rFonts w:ascii="Tahoma" w:hAnsi="Tahoma" w:cs="Tahoma"/>
                <w:i/>
                <w:sz w:val="22"/>
                <w:szCs w:val="22"/>
              </w:rPr>
            </w:pPr>
            <w:r w:rsidRPr="00F84B8E">
              <w:rPr>
                <w:rFonts w:ascii="Tahoma" w:hAnsi="Tahoma" w:cs="Tahoma"/>
                <w:sz w:val="22"/>
                <w:szCs w:val="22"/>
              </w:rPr>
              <w:t>178</w:t>
            </w:r>
            <w:r>
              <w:rPr>
                <w:rFonts w:ascii="Tahoma" w:hAnsi="Tahoma" w:cs="Tahoma"/>
                <w:sz w:val="22"/>
                <w:szCs w:val="22"/>
              </w:rPr>
              <w:t>,</w:t>
            </w:r>
            <w:r w:rsidRPr="00F84B8E">
              <w:rPr>
                <w:rFonts w:ascii="Tahoma" w:hAnsi="Tahoma" w:cs="Tahoma"/>
                <w:sz w:val="22"/>
                <w:szCs w:val="22"/>
              </w:rPr>
              <w:t>7</w:t>
            </w:r>
          </w:p>
        </w:tc>
        <w:tc>
          <w:tcPr>
            <w:tcW w:w="1134" w:type="dxa"/>
            <w:tcBorders>
              <w:top w:val="nil"/>
              <w:left w:val="nil"/>
              <w:bottom w:val="nil"/>
              <w:right w:val="nil"/>
            </w:tcBorders>
            <w:shd w:val="clear" w:color="auto" w:fill="auto"/>
            <w:noWrap/>
            <w:vAlign w:val="center"/>
          </w:tcPr>
          <w:p w14:paraId="67F0A2F9" w14:textId="77777777" w:rsidR="00B261F4" w:rsidRPr="00F86116" w:rsidRDefault="00B261F4" w:rsidP="00B261F4">
            <w:pPr>
              <w:tabs>
                <w:tab w:val="left" w:pos="1968"/>
                <w:tab w:val="left" w:pos="2010"/>
                <w:tab w:val="left" w:pos="4047"/>
              </w:tabs>
              <w:ind w:left="-229" w:right="49" w:firstLine="121"/>
              <w:jc w:val="right"/>
              <w:rPr>
                <w:rFonts w:ascii="Tahoma" w:hAnsi="Tahoma" w:cs="Tahoma"/>
                <w:i/>
                <w:sz w:val="22"/>
                <w:szCs w:val="22"/>
              </w:rPr>
            </w:pPr>
            <w:r w:rsidRPr="00F84B8E">
              <w:rPr>
                <w:rFonts w:ascii="Tahoma" w:hAnsi="Tahoma" w:cs="Tahoma"/>
                <w:sz w:val="22"/>
                <w:szCs w:val="22"/>
              </w:rPr>
              <w:t>+13</w:t>
            </w:r>
            <w:r>
              <w:rPr>
                <w:rFonts w:ascii="Tahoma" w:hAnsi="Tahoma" w:cs="Tahoma"/>
                <w:sz w:val="22"/>
                <w:szCs w:val="22"/>
              </w:rPr>
              <w:t>,</w:t>
            </w:r>
            <w:r w:rsidRPr="00F84B8E">
              <w:rPr>
                <w:rFonts w:ascii="Tahoma" w:hAnsi="Tahoma" w:cs="Tahoma"/>
                <w:sz w:val="22"/>
                <w:szCs w:val="22"/>
              </w:rPr>
              <w:t>9%</w:t>
            </w:r>
          </w:p>
        </w:tc>
      </w:tr>
      <w:tr w:rsidR="00B261F4" w:rsidRPr="00CC7140" w14:paraId="5B0171FA" w14:textId="77777777" w:rsidTr="0001152F">
        <w:trPr>
          <w:trHeight w:hRule="exact" w:val="534"/>
        </w:trPr>
        <w:tc>
          <w:tcPr>
            <w:tcW w:w="3119"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noWrap/>
            <w:vAlign w:val="center"/>
            <w:hideMark/>
          </w:tcPr>
          <w:p w14:paraId="10530692" w14:textId="59449C7C" w:rsidR="00B261F4" w:rsidRPr="004515EE" w:rsidRDefault="00B261F4" w:rsidP="00B261F4">
            <w:pPr>
              <w:tabs>
                <w:tab w:val="left" w:pos="4047"/>
              </w:tabs>
              <w:ind w:left="-108"/>
              <w:rPr>
                <w:rFonts w:ascii="Tahoma" w:hAnsi="Tahoma"/>
                <w:b/>
                <w:sz w:val="22"/>
                <w:lang w:val="el-GR"/>
              </w:rPr>
            </w:pPr>
            <w:r w:rsidRPr="00EE70A7">
              <w:rPr>
                <w:rFonts w:ascii="Tahoma" w:hAnsi="Tahoma"/>
                <w:b/>
                <w:color w:val="000000"/>
                <w:sz w:val="22"/>
                <w:szCs w:val="22"/>
                <w:lang w:val="el-GR"/>
              </w:rPr>
              <w:t xml:space="preserve">Προσαρμοσμένο </w:t>
            </w:r>
            <w:r w:rsidRPr="00EE70A7">
              <w:rPr>
                <w:rFonts w:ascii="Tahoma" w:hAnsi="Tahoma"/>
                <w:b/>
                <w:color w:val="000000"/>
                <w:sz w:val="22"/>
                <w:szCs w:val="22"/>
              </w:rPr>
              <w:t>EBITDA</w:t>
            </w:r>
            <w:r w:rsidRPr="00594CE4">
              <w:rPr>
                <w:rFonts w:ascii="Tahoma" w:hAnsi="Tahoma"/>
                <w:b/>
                <w:color w:val="000000"/>
                <w:sz w:val="22"/>
                <w:szCs w:val="22"/>
                <w:lang w:val="el-GR"/>
              </w:rPr>
              <w:t xml:space="preserve"> </w:t>
            </w:r>
            <w:r w:rsidRPr="00B670B3">
              <w:rPr>
                <w:rFonts w:ascii="Tahoma" w:hAnsi="Tahoma"/>
                <w:b/>
                <w:color w:val="000000"/>
                <w:sz w:val="22"/>
                <w:szCs w:val="22"/>
                <w:lang w:val="el-GR"/>
              </w:rPr>
              <w:t>μετά από μισθώσεις</w:t>
            </w:r>
            <w:r w:rsidR="0001152F">
              <w:rPr>
                <w:rFonts w:ascii="Tahoma" w:hAnsi="Tahoma"/>
                <w:b/>
                <w:color w:val="000000"/>
                <w:sz w:val="22"/>
                <w:szCs w:val="22"/>
                <w:lang w:val="el-GR"/>
              </w:rPr>
              <w:t xml:space="preserve"> </w:t>
            </w:r>
            <w:r w:rsidRPr="00E54255">
              <w:rPr>
                <w:rFonts w:ascii="Tahoma" w:hAnsi="Tahoma"/>
                <w:b/>
                <w:color w:val="000000"/>
                <w:sz w:val="22"/>
                <w:szCs w:val="22"/>
                <w:lang w:val="el-GR"/>
              </w:rPr>
              <w:t>(</w:t>
            </w:r>
            <w:r w:rsidRPr="00E54255">
              <w:rPr>
                <w:rFonts w:ascii="Tahoma" w:hAnsi="Tahoma"/>
                <w:b/>
                <w:color w:val="000000"/>
                <w:sz w:val="22"/>
                <w:szCs w:val="22"/>
                <w:lang w:val="en-US"/>
              </w:rPr>
              <w:t>AL</w:t>
            </w:r>
            <w:r w:rsidRPr="00E54255">
              <w:rPr>
                <w:rFonts w:ascii="Tahoma" w:hAnsi="Tahoma"/>
                <w:b/>
                <w:color w:val="000000"/>
                <w:sz w:val="22"/>
                <w:szCs w:val="22"/>
                <w:lang w:val="el-GR"/>
              </w:rPr>
              <w:t>)</w:t>
            </w:r>
          </w:p>
        </w:tc>
        <w:tc>
          <w:tcPr>
            <w:tcW w:w="1276" w:type="dxa"/>
            <w:tcBorders>
              <w:top w:val="single" w:sz="4" w:space="0" w:color="8DB4E2"/>
              <w:left w:val="nil"/>
              <w:bottom w:val="single" w:sz="4" w:space="0" w:color="8DB4E2"/>
              <w:right w:val="nil"/>
            </w:tcBorders>
            <w:shd w:val="clear" w:color="000000" w:fill="F2F2F2"/>
            <w:noWrap/>
            <w:vAlign w:val="center"/>
          </w:tcPr>
          <w:p w14:paraId="5C2FB840" w14:textId="77777777" w:rsidR="00B261F4" w:rsidRPr="00CC7140" w:rsidRDefault="00B261F4" w:rsidP="00B261F4">
            <w:pPr>
              <w:tabs>
                <w:tab w:val="left" w:pos="4047"/>
              </w:tabs>
              <w:ind w:left="-108"/>
              <w:jc w:val="right"/>
              <w:rPr>
                <w:rFonts w:ascii="Tahoma" w:hAnsi="Tahoma"/>
                <w:b/>
                <w:sz w:val="22"/>
                <w:lang w:val="el-GR"/>
              </w:rPr>
            </w:pPr>
            <w:r w:rsidRPr="00F84B8E">
              <w:rPr>
                <w:rFonts w:ascii="Tahoma" w:hAnsi="Tahoma" w:cs="Tahoma"/>
                <w:b/>
                <w:bCs/>
                <w:sz w:val="22"/>
                <w:szCs w:val="22"/>
              </w:rPr>
              <w:t>50</w:t>
            </w:r>
            <w:r>
              <w:rPr>
                <w:rFonts w:ascii="Tahoma" w:hAnsi="Tahoma" w:cs="Tahoma"/>
                <w:b/>
                <w:bCs/>
                <w:sz w:val="22"/>
                <w:szCs w:val="22"/>
              </w:rPr>
              <w:t>,</w:t>
            </w:r>
            <w:r w:rsidRPr="00F84B8E">
              <w:rPr>
                <w:rFonts w:ascii="Tahoma" w:hAnsi="Tahoma" w:cs="Tahoma"/>
                <w:b/>
                <w:bCs/>
                <w:sz w:val="22"/>
                <w:szCs w:val="22"/>
              </w:rPr>
              <w:t xml:space="preserve">3 </w:t>
            </w:r>
          </w:p>
        </w:tc>
        <w:tc>
          <w:tcPr>
            <w:tcW w:w="1417" w:type="dxa"/>
            <w:tcBorders>
              <w:top w:val="single" w:sz="4" w:space="0" w:color="8DB4E2"/>
              <w:left w:val="nil"/>
              <w:bottom w:val="single" w:sz="4" w:space="0" w:color="8DB4E2"/>
              <w:right w:val="nil"/>
            </w:tcBorders>
            <w:shd w:val="clear" w:color="000000" w:fill="F2F2F2"/>
            <w:noWrap/>
            <w:vAlign w:val="center"/>
          </w:tcPr>
          <w:p w14:paraId="2DBC4558" w14:textId="77777777" w:rsidR="00B261F4" w:rsidRPr="00CC7140" w:rsidRDefault="00B261F4" w:rsidP="00B261F4">
            <w:pPr>
              <w:tabs>
                <w:tab w:val="left" w:pos="4047"/>
              </w:tabs>
              <w:ind w:left="-108"/>
              <w:jc w:val="right"/>
              <w:rPr>
                <w:rFonts w:ascii="Tahoma" w:hAnsi="Tahoma"/>
                <w:b/>
                <w:sz w:val="22"/>
                <w:lang w:val="el-GR"/>
              </w:rPr>
            </w:pPr>
            <w:r w:rsidRPr="00F84B8E">
              <w:rPr>
                <w:rFonts w:ascii="Tahoma" w:hAnsi="Tahoma" w:cs="Tahoma"/>
                <w:b/>
                <w:bCs/>
                <w:sz w:val="22"/>
                <w:szCs w:val="22"/>
              </w:rPr>
              <w:t>35</w:t>
            </w:r>
            <w:r>
              <w:rPr>
                <w:rFonts w:ascii="Tahoma" w:hAnsi="Tahoma" w:cs="Tahoma"/>
                <w:b/>
                <w:bCs/>
                <w:sz w:val="22"/>
                <w:szCs w:val="22"/>
              </w:rPr>
              <w:t>,</w:t>
            </w:r>
            <w:r w:rsidRPr="00F84B8E">
              <w:rPr>
                <w:rFonts w:ascii="Tahoma" w:hAnsi="Tahoma" w:cs="Tahoma"/>
                <w:b/>
                <w:bCs/>
                <w:sz w:val="22"/>
                <w:szCs w:val="22"/>
              </w:rPr>
              <w:t xml:space="preserve">8 </w:t>
            </w:r>
          </w:p>
        </w:tc>
        <w:tc>
          <w:tcPr>
            <w:tcW w:w="1560" w:type="dxa"/>
            <w:gridSpan w:val="3"/>
            <w:tcBorders>
              <w:top w:val="single" w:sz="4" w:space="0" w:color="8DB4E2"/>
              <w:left w:val="nil"/>
              <w:bottom w:val="single" w:sz="4" w:space="0" w:color="8DB4E2"/>
              <w:right w:val="nil"/>
            </w:tcBorders>
            <w:shd w:val="clear" w:color="000000" w:fill="F2F2F2"/>
            <w:vAlign w:val="center"/>
          </w:tcPr>
          <w:p w14:paraId="2ABD0F7F" w14:textId="77777777" w:rsidR="00B261F4" w:rsidRPr="00CC7140" w:rsidRDefault="00B261F4" w:rsidP="00B261F4">
            <w:pPr>
              <w:tabs>
                <w:tab w:val="left" w:pos="4047"/>
              </w:tabs>
              <w:ind w:left="-108"/>
              <w:jc w:val="right"/>
              <w:rPr>
                <w:rFonts w:ascii="Tahoma" w:hAnsi="Tahoma"/>
                <w:b/>
                <w:sz w:val="22"/>
                <w:lang w:val="el-GR"/>
              </w:rPr>
            </w:pPr>
            <w:r w:rsidRPr="00F84B8E">
              <w:rPr>
                <w:rFonts w:ascii="Tahoma" w:hAnsi="Tahoma" w:cs="Tahoma"/>
                <w:b/>
                <w:bCs/>
                <w:sz w:val="22"/>
                <w:szCs w:val="22"/>
              </w:rPr>
              <w:t>+40</w:t>
            </w:r>
            <w:r>
              <w:rPr>
                <w:rFonts w:ascii="Tahoma" w:hAnsi="Tahoma" w:cs="Tahoma"/>
                <w:b/>
                <w:bCs/>
                <w:sz w:val="22"/>
                <w:szCs w:val="22"/>
              </w:rPr>
              <w:t>,</w:t>
            </w:r>
            <w:r w:rsidRPr="00F84B8E">
              <w:rPr>
                <w:rFonts w:ascii="Tahoma" w:hAnsi="Tahoma" w:cs="Tahoma"/>
                <w:b/>
                <w:bCs/>
                <w:sz w:val="22"/>
                <w:szCs w:val="22"/>
              </w:rPr>
              <w:t>5%</w:t>
            </w:r>
          </w:p>
        </w:tc>
        <w:tc>
          <w:tcPr>
            <w:tcW w:w="1134" w:type="dxa"/>
            <w:tcBorders>
              <w:top w:val="single" w:sz="4" w:space="0" w:color="8DB4E2"/>
              <w:left w:val="nil"/>
              <w:bottom w:val="single" w:sz="4" w:space="0" w:color="8DB4E2"/>
              <w:right w:val="nil"/>
            </w:tcBorders>
            <w:shd w:val="clear" w:color="000000" w:fill="F2F2F2"/>
            <w:vAlign w:val="center"/>
          </w:tcPr>
          <w:p w14:paraId="32083C67" w14:textId="77777777" w:rsidR="00B261F4" w:rsidRPr="00CC7140" w:rsidRDefault="00B261F4" w:rsidP="00B261F4">
            <w:pPr>
              <w:tabs>
                <w:tab w:val="left" w:pos="4047"/>
              </w:tabs>
              <w:ind w:left="-108"/>
              <w:jc w:val="right"/>
              <w:rPr>
                <w:rFonts w:ascii="Tahoma" w:hAnsi="Tahoma"/>
                <w:b/>
                <w:sz w:val="22"/>
                <w:lang w:val="el-GR"/>
              </w:rPr>
            </w:pPr>
            <w:r w:rsidRPr="00F84B8E">
              <w:rPr>
                <w:rFonts w:ascii="Tahoma" w:hAnsi="Tahoma" w:cs="Tahoma"/>
                <w:b/>
                <w:bCs/>
                <w:sz w:val="22"/>
                <w:szCs w:val="22"/>
              </w:rPr>
              <w:t>120</w:t>
            </w:r>
            <w:r>
              <w:rPr>
                <w:rFonts w:ascii="Tahoma" w:hAnsi="Tahoma" w:cs="Tahoma"/>
                <w:b/>
                <w:bCs/>
                <w:sz w:val="22"/>
                <w:szCs w:val="22"/>
              </w:rPr>
              <w:t>,</w:t>
            </w:r>
            <w:r w:rsidRPr="00F84B8E">
              <w:rPr>
                <w:rFonts w:ascii="Tahoma" w:hAnsi="Tahoma" w:cs="Tahoma"/>
                <w:b/>
                <w:bCs/>
                <w:sz w:val="22"/>
                <w:szCs w:val="22"/>
              </w:rPr>
              <w:t xml:space="preserve">3 </w:t>
            </w:r>
          </w:p>
        </w:tc>
        <w:tc>
          <w:tcPr>
            <w:tcW w:w="1275" w:type="dxa"/>
            <w:tcBorders>
              <w:top w:val="single" w:sz="4" w:space="0" w:color="8DB4E2"/>
              <w:left w:val="nil"/>
              <w:bottom w:val="single" w:sz="4" w:space="0" w:color="8DB4E2"/>
              <w:right w:val="nil"/>
            </w:tcBorders>
            <w:shd w:val="clear" w:color="000000" w:fill="F2F2F2"/>
            <w:vAlign w:val="center"/>
          </w:tcPr>
          <w:p w14:paraId="0101F6EA" w14:textId="77777777" w:rsidR="00B261F4" w:rsidRPr="00CC7140" w:rsidRDefault="00B261F4" w:rsidP="00B261F4">
            <w:pPr>
              <w:tabs>
                <w:tab w:val="left" w:pos="4047"/>
              </w:tabs>
              <w:ind w:left="-108"/>
              <w:jc w:val="right"/>
              <w:rPr>
                <w:rFonts w:ascii="Tahoma" w:hAnsi="Tahoma"/>
                <w:b/>
                <w:sz w:val="22"/>
                <w:lang w:val="el-GR"/>
              </w:rPr>
            </w:pPr>
            <w:r w:rsidRPr="00F84B8E">
              <w:rPr>
                <w:rFonts w:ascii="Tahoma" w:hAnsi="Tahoma" w:cs="Tahoma"/>
                <w:b/>
                <w:bCs/>
                <w:sz w:val="22"/>
                <w:szCs w:val="22"/>
              </w:rPr>
              <w:t>90</w:t>
            </w:r>
            <w:r>
              <w:rPr>
                <w:rFonts w:ascii="Tahoma" w:hAnsi="Tahoma" w:cs="Tahoma"/>
                <w:b/>
                <w:bCs/>
                <w:sz w:val="22"/>
                <w:szCs w:val="22"/>
              </w:rPr>
              <w:t>,</w:t>
            </w:r>
            <w:r w:rsidRPr="00F84B8E">
              <w:rPr>
                <w:rFonts w:ascii="Tahoma" w:hAnsi="Tahoma" w:cs="Tahoma"/>
                <w:b/>
                <w:bCs/>
                <w:sz w:val="22"/>
                <w:szCs w:val="22"/>
              </w:rPr>
              <w:t xml:space="preserve">3 </w:t>
            </w:r>
          </w:p>
        </w:tc>
        <w:tc>
          <w:tcPr>
            <w:tcW w:w="1134" w:type="dxa"/>
            <w:tcBorders>
              <w:top w:val="single" w:sz="4" w:space="0" w:color="8DB4E2"/>
              <w:left w:val="nil"/>
              <w:bottom w:val="single" w:sz="4" w:space="0" w:color="8DB4E2"/>
              <w:right w:val="nil"/>
            </w:tcBorders>
            <w:shd w:val="clear" w:color="000000" w:fill="F2F2F2"/>
            <w:noWrap/>
            <w:vAlign w:val="center"/>
          </w:tcPr>
          <w:p w14:paraId="436A2B07" w14:textId="77777777" w:rsidR="00B261F4" w:rsidRPr="00CC7140" w:rsidRDefault="00B261F4" w:rsidP="00B261F4">
            <w:pPr>
              <w:tabs>
                <w:tab w:val="left" w:pos="4047"/>
              </w:tabs>
              <w:ind w:left="-108"/>
              <w:jc w:val="right"/>
              <w:rPr>
                <w:rFonts w:ascii="Tahoma" w:hAnsi="Tahoma"/>
                <w:b/>
                <w:sz w:val="22"/>
                <w:lang w:val="el-GR"/>
              </w:rPr>
            </w:pPr>
            <w:r w:rsidRPr="00F84B8E">
              <w:rPr>
                <w:rFonts w:ascii="Tahoma" w:hAnsi="Tahoma" w:cs="Tahoma"/>
                <w:b/>
                <w:bCs/>
                <w:sz w:val="22"/>
                <w:szCs w:val="22"/>
              </w:rPr>
              <w:t>+33</w:t>
            </w:r>
            <w:r>
              <w:rPr>
                <w:rFonts w:ascii="Tahoma" w:hAnsi="Tahoma" w:cs="Tahoma"/>
                <w:b/>
                <w:bCs/>
                <w:sz w:val="22"/>
                <w:szCs w:val="22"/>
              </w:rPr>
              <w:t>,</w:t>
            </w:r>
            <w:r w:rsidRPr="00F84B8E">
              <w:rPr>
                <w:rFonts w:ascii="Tahoma" w:hAnsi="Tahoma" w:cs="Tahoma"/>
                <w:b/>
                <w:bCs/>
                <w:sz w:val="22"/>
                <w:szCs w:val="22"/>
              </w:rPr>
              <w:t>2%</w:t>
            </w:r>
          </w:p>
        </w:tc>
      </w:tr>
      <w:tr w:rsidR="00B261F4" w:rsidRPr="000B0B86" w14:paraId="66011299" w14:textId="77777777" w:rsidTr="0001152F">
        <w:trPr>
          <w:trHeight w:hRule="exact" w:val="642"/>
        </w:trPr>
        <w:tc>
          <w:tcPr>
            <w:tcW w:w="3119" w:type="dxa"/>
            <w:tcBorders>
              <w:top w:val="single" w:sz="4" w:space="0" w:color="8DB3E2" w:themeColor="text2" w:themeTint="66"/>
              <w:left w:val="nil"/>
              <w:bottom w:val="single" w:sz="4" w:space="0" w:color="8DB3E2" w:themeColor="text2" w:themeTint="66"/>
              <w:right w:val="nil"/>
            </w:tcBorders>
            <w:shd w:val="clear" w:color="auto" w:fill="F2F2F2" w:themeFill="background1" w:themeFillShade="F2"/>
            <w:noWrap/>
            <w:vAlign w:val="center"/>
            <w:hideMark/>
          </w:tcPr>
          <w:p w14:paraId="617E5F3B" w14:textId="392BE6F6" w:rsidR="00B261F4" w:rsidRPr="0001152F" w:rsidRDefault="0001152F" w:rsidP="00B261F4">
            <w:pPr>
              <w:tabs>
                <w:tab w:val="left" w:pos="4047"/>
              </w:tabs>
              <w:ind w:left="-108"/>
              <w:rPr>
                <w:rFonts w:ascii="Tahoma" w:hAnsi="Tahoma" w:cs="Tahoma"/>
                <w:b/>
                <w:bCs/>
                <w:i/>
                <w:sz w:val="22"/>
                <w:szCs w:val="22"/>
              </w:rPr>
            </w:pPr>
            <w:r w:rsidRPr="0001152F">
              <w:rPr>
                <w:rFonts w:ascii="Tahoma" w:hAnsi="Tahoma"/>
                <w:b/>
                <w:i/>
                <w:color w:val="000000"/>
                <w:sz w:val="22"/>
                <w:szCs w:val="22"/>
                <w:lang w:val="el-GR"/>
              </w:rPr>
              <w:t>Περιθώριο (</w:t>
            </w:r>
            <w:r w:rsidR="00B261F4" w:rsidRPr="0001152F">
              <w:rPr>
                <w:rFonts w:ascii="Tahoma" w:hAnsi="Tahoma"/>
                <w:b/>
                <w:i/>
                <w:color w:val="000000"/>
                <w:sz w:val="22"/>
                <w:szCs w:val="22"/>
                <w:lang w:val="el-GR"/>
              </w:rPr>
              <w:t>%</w:t>
            </w:r>
            <w:r w:rsidRPr="0001152F">
              <w:rPr>
                <w:rFonts w:ascii="Tahoma" w:hAnsi="Tahoma"/>
                <w:b/>
                <w:i/>
                <w:color w:val="000000"/>
                <w:sz w:val="22"/>
                <w:szCs w:val="22"/>
                <w:lang w:val="el-GR"/>
              </w:rPr>
              <w:t>)</w:t>
            </w:r>
          </w:p>
        </w:tc>
        <w:tc>
          <w:tcPr>
            <w:tcW w:w="1276" w:type="dxa"/>
            <w:tcBorders>
              <w:top w:val="single" w:sz="4" w:space="0" w:color="8DB4E2"/>
              <w:left w:val="nil"/>
              <w:bottom w:val="single" w:sz="4" w:space="0" w:color="8DB4E2"/>
              <w:right w:val="nil"/>
            </w:tcBorders>
            <w:shd w:val="clear" w:color="000000" w:fill="F2F2F2"/>
            <w:noWrap/>
            <w:vAlign w:val="center"/>
          </w:tcPr>
          <w:p w14:paraId="48184B5A" w14:textId="77777777" w:rsidR="00B261F4" w:rsidRPr="00F86116" w:rsidRDefault="00B261F4" w:rsidP="00B261F4">
            <w:pPr>
              <w:tabs>
                <w:tab w:val="left" w:pos="4047"/>
              </w:tabs>
              <w:ind w:left="-108"/>
              <w:jc w:val="right"/>
              <w:rPr>
                <w:rFonts w:ascii="Tahoma" w:hAnsi="Tahoma" w:cs="Tahoma"/>
                <w:b/>
                <w:bCs/>
                <w:i/>
                <w:sz w:val="22"/>
                <w:szCs w:val="22"/>
              </w:rPr>
            </w:pPr>
            <w:r w:rsidRPr="00F84B8E">
              <w:rPr>
                <w:rFonts w:ascii="Tahoma" w:hAnsi="Tahoma" w:cs="Tahoma"/>
                <w:b/>
                <w:bCs/>
                <w:i/>
                <w:iCs/>
                <w:sz w:val="22"/>
                <w:szCs w:val="22"/>
              </w:rPr>
              <w:t>20</w:t>
            </w:r>
            <w:r>
              <w:rPr>
                <w:rFonts w:ascii="Tahoma" w:hAnsi="Tahoma" w:cs="Tahoma"/>
                <w:b/>
                <w:bCs/>
                <w:i/>
                <w:iCs/>
                <w:sz w:val="22"/>
                <w:szCs w:val="22"/>
              </w:rPr>
              <w:t>,</w:t>
            </w:r>
            <w:r w:rsidRPr="00F84B8E">
              <w:rPr>
                <w:rFonts w:ascii="Tahoma" w:hAnsi="Tahoma" w:cs="Tahoma"/>
                <w:b/>
                <w:bCs/>
                <w:i/>
                <w:iCs/>
                <w:sz w:val="22"/>
                <w:szCs w:val="22"/>
              </w:rPr>
              <w:t>6%</w:t>
            </w:r>
          </w:p>
        </w:tc>
        <w:tc>
          <w:tcPr>
            <w:tcW w:w="1417" w:type="dxa"/>
            <w:tcBorders>
              <w:top w:val="single" w:sz="4" w:space="0" w:color="8DB4E2"/>
              <w:left w:val="nil"/>
              <w:bottom w:val="single" w:sz="4" w:space="0" w:color="8DB4E2"/>
              <w:right w:val="nil"/>
            </w:tcBorders>
            <w:shd w:val="clear" w:color="000000" w:fill="F2F2F2"/>
            <w:noWrap/>
            <w:vAlign w:val="center"/>
          </w:tcPr>
          <w:p w14:paraId="670F8B44" w14:textId="77777777" w:rsidR="00B261F4" w:rsidRPr="00F86116" w:rsidRDefault="00B261F4" w:rsidP="00B261F4">
            <w:pPr>
              <w:tabs>
                <w:tab w:val="left" w:pos="4047"/>
              </w:tabs>
              <w:ind w:left="-108"/>
              <w:jc w:val="right"/>
              <w:rPr>
                <w:rFonts w:ascii="Tahoma" w:hAnsi="Tahoma" w:cs="Tahoma"/>
                <w:b/>
                <w:bCs/>
                <w:i/>
                <w:sz w:val="22"/>
                <w:szCs w:val="22"/>
              </w:rPr>
            </w:pPr>
            <w:r w:rsidRPr="00F84B8E">
              <w:rPr>
                <w:rFonts w:ascii="Tahoma" w:hAnsi="Tahoma" w:cs="Tahoma"/>
                <w:b/>
                <w:bCs/>
                <w:i/>
                <w:iCs/>
                <w:sz w:val="22"/>
                <w:szCs w:val="22"/>
              </w:rPr>
              <w:t>14</w:t>
            </w:r>
            <w:r>
              <w:rPr>
                <w:rFonts w:ascii="Tahoma" w:hAnsi="Tahoma" w:cs="Tahoma"/>
                <w:b/>
                <w:bCs/>
                <w:i/>
                <w:iCs/>
                <w:sz w:val="22"/>
                <w:szCs w:val="22"/>
              </w:rPr>
              <w:t>,</w:t>
            </w:r>
            <w:r w:rsidRPr="00F84B8E">
              <w:rPr>
                <w:rFonts w:ascii="Tahoma" w:hAnsi="Tahoma" w:cs="Tahoma"/>
                <w:b/>
                <w:bCs/>
                <w:i/>
                <w:iCs/>
                <w:sz w:val="22"/>
                <w:szCs w:val="22"/>
              </w:rPr>
              <w:t>7%</w:t>
            </w:r>
          </w:p>
        </w:tc>
        <w:tc>
          <w:tcPr>
            <w:tcW w:w="1560" w:type="dxa"/>
            <w:gridSpan w:val="3"/>
            <w:tcBorders>
              <w:top w:val="single" w:sz="4" w:space="0" w:color="8DB4E2"/>
              <w:left w:val="nil"/>
              <w:bottom w:val="single" w:sz="4" w:space="0" w:color="8DB4E2"/>
              <w:right w:val="nil"/>
            </w:tcBorders>
            <w:shd w:val="clear" w:color="000000" w:fill="F2F2F2"/>
            <w:vAlign w:val="center"/>
          </w:tcPr>
          <w:p w14:paraId="5A5EAC28" w14:textId="77777777" w:rsidR="00B261F4" w:rsidRPr="007C4593" w:rsidRDefault="00B261F4" w:rsidP="00B261F4">
            <w:pPr>
              <w:tabs>
                <w:tab w:val="left" w:pos="4047"/>
              </w:tabs>
              <w:ind w:left="-108"/>
              <w:jc w:val="right"/>
              <w:rPr>
                <w:rFonts w:ascii="Tahoma" w:hAnsi="Tahoma" w:cs="Tahoma"/>
                <w:b/>
                <w:bCs/>
                <w:i/>
                <w:sz w:val="22"/>
                <w:szCs w:val="22"/>
                <w:lang w:val="el-GR"/>
              </w:rPr>
            </w:pPr>
            <w:r w:rsidRPr="00F84B8E">
              <w:rPr>
                <w:rFonts w:ascii="Tahoma" w:hAnsi="Tahoma" w:cs="Tahoma"/>
                <w:b/>
                <w:bCs/>
                <w:i/>
                <w:iCs/>
                <w:sz w:val="22"/>
                <w:szCs w:val="22"/>
              </w:rPr>
              <w:t>+5</w:t>
            </w:r>
            <w:r>
              <w:rPr>
                <w:rFonts w:ascii="Tahoma" w:hAnsi="Tahoma" w:cs="Tahoma"/>
                <w:b/>
                <w:bCs/>
                <w:i/>
                <w:iCs/>
                <w:sz w:val="22"/>
                <w:szCs w:val="22"/>
              </w:rPr>
              <w:t>,</w:t>
            </w:r>
            <w:r w:rsidRPr="00F84B8E">
              <w:rPr>
                <w:rFonts w:ascii="Tahoma" w:hAnsi="Tahoma" w:cs="Tahoma"/>
                <w:b/>
                <w:bCs/>
                <w:i/>
                <w:iCs/>
                <w:sz w:val="22"/>
                <w:szCs w:val="22"/>
              </w:rPr>
              <w:t>9</w:t>
            </w:r>
            <w:r>
              <w:rPr>
                <w:rFonts w:ascii="Tahoma" w:hAnsi="Tahoma" w:cs="Tahoma"/>
                <w:b/>
                <w:bCs/>
                <w:i/>
                <w:iCs/>
                <w:sz w:val="22"/>
                <w:szCs w:val="22"/>
              </w:rPr>
              <w:t>μον.</w:t>
            </w:r>
          </w:p>
        </w:tc>
        <w:tc>
          <w:tcPr>
            <w:tcW w:w="1134" w:type="dxa"/>
            <w:tcBorders>
              <w:top w:val="single" w:sz="4" w:space="0" w:color="8DB4E2"/>
              <w:left w:val="nil"/>
              <w:bottom w:val="single" w:sz="4" w:space="0" w:color="8DB4E2"/>
              <w:right w:val="nil"/>
            </w:tcBorders>
            <w:shd w:val="clear" w:color="000000" w:fill="F2F2F2"/>
            <w:vAlign w:val="center"/>
          </w:tcPr>
          <w:p w14:paraId="7CFF6F6A" w14:textId="77777777" w:rsidR="00B261F4" w:rsidRPr="00F86116" w:rsidRDefault="00B261F4" w:rsidP="00B261F4">
            <w:pPr>
              <w:tabs>
                <w:tab w:val="left" w:pos="4047"/>
              </w:tabs>
              <w:ind w:left="-108"/>
              <w:jc w:val="right"/>
              <w:rPr>
                <w:rFonts w:ascii="Tahoma" w:hAnsi="Tahoma" w:cs="Tahoma"/>
                <w:b/>
                <w:bCs/>
                <w:i/>
                <w:sz w:val="22"/>
                <w:szCs w:val="22"/>
              </w:rPr>
            </w:pPr>
            <w:r w:rsidRPr="00F84B8E">
              <w:rPr>
                <w:rFonts w:ascii="Tahoma" w:hAnsi="Tahoma" w:cs="Tahoma"/>
                <w:b/>
                <w:bCs/>
                <w:i/>
                <w:iCs/>
                <w:sz w:val="22"/>
                <w:szCs w:val="22"/>
              </w:rPr>
              <w:t>16</w:t>
            </w:r>
            <w:r>
              <w:rPr>
                <w:rFonts w:ascii="Tahoma" w:hAnsi="Tahoma" w:cs="Tahoma"/>
                <w:b/>
                <w:bCs/>
                <w:i/>
                <w:iCs/>
                <w:sz w:val="22"/>
                <w:szCs w:val="22"/>
              </w:rPr>
              <w:t>,</w:t>
            </w:r>
            <w:r w:rsidRPr="00F84B8E">
              <w:rPr>
                <w:rFonts w:ascii="Tahoma" w:hAnsi="Tahoma" w:cs="Tahoma"/>
                <w:b/>
                <w:bCs/>
                <w:i/>
                <w:iCs/>
                <w:sz w:val="22"/>
                <w:szCs w:val="22"/>
              </w:rPr>
              <w:t>9%</w:t>
            </w:r>
          </w:p>
        </w:tc>
        <w:tc>
          <w:tcPr>
            <w:tcW w:w="1275" w:type="dxa"/>
            <w:tcBorders>
              <w:top w:val="single" w:sz="4" w:space="0" w:color="8DB4E2"/>
              <w:left w:val="nil"/>
              <w:bottom w:val="single" w:sz="4" w:space="0" w:color="8DB4E2"/>
              <w:right w:val="nil"/>
            </w:tcBorders>
            <w:shd w:val="clear" w:color="000000" w:fill="F2F2F2"/>
            <w:vAlign w:val="center"/>
          </w:tcPr>
          <w:p w14:paraId="6E62437F" w14:textId="77777777" w:rsidR="00B261F4" w:rsidRPr="00F86116" w:rsidRDefault="00B261F4" w:rsidP="00B261F4">
            <w:pPr>
              <w:tabs>
                <w:tab w:val="left" w:pos="4047"/>
              </w:tabs>
              <w:ind w:left="-108"/>
              <w:jc w:val="right"/>
              <w:rPr>
                <w:rFonts w:ascii="Tahoma" w:hAnsi="Tahoma" w:cs="Tahoma"/>
                <w:b/>
                <w:bCs/>
                <w:i/>
                <w:sz w:val="22"/>
                <w:szCs w:val="22"/>
              </w:rPr>
            </w:pPr>
            <w:r w:rsidRPr="00F84B8E">
              <w:rPr>
                <w:rFonts w:ascii="Tahoma" w:hAnsi="Tahoma" w:cs="Tahoma"/>
                <w:b/>
                <w:bCs/>
                <w:i/>
                <w:iCs/>
                <w:sz w:val="22"/>
                <w:szCs w:val="22"/>
              </w:rPr>
              <w:t>13</w:t>
            </w:r>
            <w:r>
              <w:rPr>
                <w:rFonts w:ascii="Tahoma" w:hAnsi="Tahoma" w:cs="Tahoma"/>
                <w:b/>
                <w:bCs/>
                <w:i/>
                <w:iCs/>
                <w:sz w:val="22"/>
                <w:szCs w:val="22"/>
              </w:rPr>
              <w:t>,</w:t>
            </w:r>
            <w:r w:rsidRPr="00F84B8E">
              <w:rPr>
                <w:rFonts w:ascii="Tahoma" w:hAnsi="Tahoma" w:cs="Tahoma"/>
                <w:b/>
                <w:bCs/>
                <w:i/>
                <w:iCs/>
                <w:sz w:val="22"/>
                <w:szCs w:val="22"/>
              </w:rPr>
              <w:t>1%</w:t>
            </w:r>
          </w:p>
        </w:tc>
        <w:tc>
          <w:tcPr>
            <w:tcW w:w="1134" w:type="dxa"/>
            <w:tcBorders>
              <w:top w:val="single" w:sz="4" w:space="0" w:color="8DB4E2"/>
              <w:left w:val="nil"/>
              <w:bottom w:val="single" w:sz="4" w:space="0" w:color="8DB4E2"/>
              <w:right w:val="nil"/>
            </w:tcBorders>
            <w:shd w:val="clear" w:color="000000" w:fill="F2F2F2"/>
            <w:noWrap/>
            <w:vAlign w:val="center"/>
          </w:tcPr>
          <w:p w14:paraId="4AC44111" w14:textId="77777777" w:rsidR="00B261F4" w:rsidRPr="00F86116" w:rsidRDefault="00B261F4" w:rsidP="00B261F4">
            <w:pPr>
              <w:tabs>
                <w:tab w:val="left" w:pos="4047"/>
              </w:tabs>
              <w:ind w:left="-108"/>
              <w:jc w:val="right"/>
              <w:rPr>
                <w:rFonts w:ascii="Tahoma" w:hAnsi="Tahoma" w:cs="Tahoma"/>
                <w:b/>
                <w:bCs/>
                <w:i/>
                <w:sz w:val="22"/>
                <w:szCs w:val="22"/>
              </w:rPr>
            </w:pPr>
            <w:r w:rsidRPr="00F84B8E">
              <w:rPr>
                <w:rFonts w:ascii="Tahoma" w:hAnsi="Tahoma" w:cs="Tahoma"/>
                <w:b/>
                <w:bCs/>
                <w:i/>
                <w:iCs/>
                <w:sz w:val="22"/>
                <w:szCs w:val="22"/>
              </w:rPr>
              <w:t>+3</w:t>
            </w:r>
            <w:r>
              <w:rPr>
                <w:rFonts w:ascii="Tahoma" w:hAnsi="Tahoma" w:cs="Tahoma"/>
                <w:b/>
                <w:bCs/>
                <w:i/>
                <w:iCs/>
                <w:sz w:val="22"/>
                <w:szCs w:val="22"/>
              </w:rPr>
              <w:t>,</w:t>
            </w:r>
            <w:r w:rsidRPr="00F84B8E">
              <w:rPr>
                <w:rFonts w:ascii="Tahoma" w:hAnsi="Tahoma" w:cs="Tahoma"/>
                <w:b/>
                <w:bCs/>
                <w:i/>
                <w:iCs/>
                <w:sz w:val="22"/>
                <w:szCs w:val="22"/>
              </w:rPr>
              <w:t>8</w:t>
            </w:r>
            <w:r>
              <w:rPr>
                <w:rFonts w:ascii="Tahoma" w:hAnsi="Tahoma" w:cs="Tahoma"/>
                <w:b/>
                <w:bCs/>
                <w:i/>
                <w:iCs/>
                <w:sz w:val="22"/>
                <w:szCs w:val="22"/>
              </w:rPr>
              <w:t>μον.</w:t>
            </w:r>
          </w:p>
        </w:tc>
      </w:tr>
    </w:tbl>
    <w:p w14:paraId="52336739" w14:textId="77777777" w:rsidR="00B261F4" w:rsidRDefault="00B261F4" w:rsidP="00AC4DE0">
      <w:pPr>
        <w:rPr>
          <w:rFonts w:ascii="Tahoma" w:hAnsi="Tahoma"/>
          <w:i/>
          <w:color w:val="FF0000"/>
          <w:sz w:val="16"/>
          <w:szCs w:val="16"/>
          <w:lang w:val="el-GR"/>
        </w:rPr>
      </w:pPr>
    </w:p>
    <w:p w14:paraId="190BE846" w14:textId="77777777" w:rsidR="00010602" w:rsidRDefault="00010602" w:rsidP="009A7638">
      <w:pPr>
        <w:pStyle w:val="BodyText2"/>
        <w:rPr>
          <w:rFonts w:cs="Tahoma"/>
          <w:bCs/>
          <w:sz w:val="22"/>
          <w:szCs w:val="22"/>
          <w:lang w:val="el-GR"/>
        </w:rPr>
      </w:pPr>
    </w:p>
    <w:p w14:paraId="78DA94DA" w14:textId="3B22FC3C" w:rsidR="00794B15" w:rsidRPr="000C4100" w:rsidRDefault="00617296" w:rsidP="009A7638">
      <w:pPr>
        <w:pStyle w:val="BodyText2"/>
        <w:rPr>
          <w:rFonts w:cs="Tahoma"/>
          <w:color w:val="FF0000"/>
          <w:sz w:val="22"/>
          <w:szCs w:val="22"/>
          <w:lang w:val="el-GR"/>
        </w:rPr>
      </w:pPr>
      <w:r>
        <w:rPr>
          <w:rFonts w:cs="Tahoma"/>
          <w:sz w:val="22"/>
          <w:szCs w:val="22"/>
          <w:lang w:val="el-GR"/>
        </w:rPr>
        <w:t>Το Γ</w:t>
      </w:r>
      <w:r w:rsidRPr="00230D43">
        <w:rPr>
          <w:rFonts w:cs="Tahoma"/>
          <w:sz w:val="22"/>
          <w:szCs w:val="22"/>
          <w:lang w:val="el-GR"/>
        </w:rPr>
        <w:t>’ τρίμηνο του 2020</w:t>
      </w:r>
      <w:r w:rsidRPr="00617296">
        <w:rPr>
          <w:rFonts w:cs="Tahoma"/>
          <w:sz w:val="22"/>
          <w:szCs w:val="22"/>
          <w:lang w:val="el-GR"/>
        </w:rPr>
        <w:t xml:space="preserve"> </w:t>
      </w:r>
      <w:r>
        <w:rPr>
          <w:rFonts w:cs="Tahoma"/>
          <w:sz w:val="22"/>
          <w:szCs w:val="22"/>
          <w:lang w:val="el-GR"/>
        </w:rPr>
        <w:t>τ</w:t>
      </w:r>
      <w:r w:rsidR="00CC0B0A" w:rsidRPr="00A72A89">
        <w:rPr>
          <w:rFonts w:cs="Tahoma"/>
          <w:bCs/>
          <w:sz w:val="22"/>
          <w:szCs w:val="22"/>
          <w:lang w:val="el-GR"/>
        </w:rPr>
        <w:t xml:space="preserve">α συνολικά έσοδα από τις δραστηριότητες του Ομίλου στη Ρουμανία </w:t>
      </w:r>
      <w:r w:rsidR="0053173B">
        <w:rPr>
          <w:rFonts w:cs="Tahoma"/>
          <w:bCs/>
          <w:sz w:val="22"/>
          <w:szCs w:val="22"/>
          <w:lang w:val="el-GR"/>
        </w:rPr>
        <w:t>αυξήθηκαν</w:t>
      </w:r>
      <w:r w:rsidR="0044736D" w:rsidRPr="00A72A89">
        <w:rPr>
          <w:rFonts w:cs="Tahoma"/>
          <w:bCs/>
          <w:sz w:val="22"/>
          <w:szCs w:val="22"/>
          <w:lang w:val="el-GR"/>
        </w:rPr>
        <w:t xml:space="preserve"> </w:t>
      </w:r>
      <w:r w:rsidR="00EA52F6" w:rsidRPr="00230D43">
        <w:rPr>
          <w:rFonts w:cs="Tahoma"/>
          <w:bCs/>
          <w:sz w:val="22"/>
          <w:szCs w:val="22"/>
          <w:lang w:val="el-GR"/>
        </w:rPr>
        <w:t xml:space="preserve">κατά </w:t>
      </w:r>
      <w:r w:rsidR="0053173B">
        <w:rPr>
          <w:rFonts w:cs="Tahoma"/>
          <w:bCs/>
          <w:sz w:val="22"/>
          <w:szCs w:val="22"/>
          <w:lang w:val="el-GR"/>
        </w:rPr>
        <w:t>0,2</w:t>
      </w:r>
      <w:r w:rsidR="00CC0B0A" w:rsidRPr="00230D43">
        <w:rPr>
          <w:rFonts w:cs="Tahoma"/>
          <w:bCs/>
          <w:sz w:val="22"/>
          <w:szCs w:val="22"/>
          <w:lang w:val="el-GR"/>
        </w:rPr>
        <w:t>%</w:t>
      </w:r>
      <w:r w:rsidR="00AB7459" w:rsidRPr="00230D43">
        <w:rPr>
          <w:rFonts w:cs="Tahoma"/>
          <w:sz w:val="22"/>
          <w:szCs w:val="22"/>
          <w:lang w:val="el-GR"/>
        </w:rPr>
        <w:t>,</w:t>
      </w:r>
      <w:r w:rsidR="004D00EB" w:rsidRPr="00230D43">
        <w:rPr>
          <w:rFonts w:cs="Tahoma"/>
          <w:sz w:val="22"/>
          <w:szCs w:val="22"/>
          <w:lang w:val="el-GR"/>
        </w:rPr>
        <w:t xml:space="preserve"> </w:t>
      </w:r>
      <w:r w:rsidR="00CC0B0A" w:rsidRPr="00230D43">
        <w:rPr>
          <w:rFonts w:cs="Tahoma"/>
          <w:bCs/>
          <w:sz w:val="22"/>
          <w:szCs w:val="22"/>
          <w:lang w:val="el-GR"/>
        </w:rPr>
        <w:t>σε €</w:t>
      </w:r>
      <w:r w:rsidR="0053173B">
        <w:rPr>
          <w:rFonts w:cs="Tahoma"/>
          <w:sz w:val="22"/>
          <w:szCs w:val="22"/>
          <w:lang w:val="el-GR"/>
        </w:rPr>
        <w:t>244</w:t>
      </w:r>
      <w:r w:rsidR="0053173B" w:rsidRPr="00617296">
        <w:rPr>
          <w:rFonts w:cs="Tahoma"/>
          <w:sz w:val="22"/>
          <w:szCs w:val="22"/>
          <w:lang w:val="el-GR"/>
        </w:rPr>
        <w:t>,1</w:t>
      </w:r>
      <w:r w:rsidR="00443DBC">
        <w:rPr>
          <w:rFonts w:cs="Tahoma"/>
          <w:sz w:val="22"/>
          <w:szCs w:val="22"/>
          <w:lang w:val="el-GR"/>
        </w:rPr>
        <w:t xml:space="preserve"> </w:t>
      </w:r>
      <w:r w:rsidR="00CC0B0A" w:rsidRPr="00617296">
        <w:rPr>
          <w:rFonts w:cs="Tahoma"/>
          <w:sz w:val="22"/>
          <w:szCs w:val="22"/>
          <w:lang w:val="el-GR"/>
        </w:rPr>
        <w:t>εκατ</w:t>
      </w:r>
      <w:r w:rsidR="00974DC9" w:rsidRPr="00617296">
        <w:rPr>
          <w:rFonts w:cs="Tahoma"/>
          <w:sz w:val="22"/>
          <w:szCs w:val="22"/>
          <w:lang w:val="el-GR"/>
        </w:rPr>
        <w:t>.</w:t>
      </w:r>
      <w:r w:rsidR="002E470E" w:rsidRPr="00617296">
        <w:rPr>
          <w:rFonts w:cs="Tahoma"/>
          <w:sz w:val="22"/>
          <w:szCs w:val="22"/>
          <w:lang w:val="el-GR"/>
        </w:rPr>
        <w:t>,</w:t>
      </w:r>
      <w:r w:rsidR="004C7CE1" w:rsidRPr="00617296">
        <w:rPr>
          <w:rFonts w:cs="Tahoma"/>
          <w:sz w:val="22"/>
          <w:szCs w:val="22"/>
          <w:lang w:val="el-GR"/>
        </w:rPr>
        <w:t xml:space="preserve"> </w:t>
      </w:r>
      <w:r w:rsidR="00A23B5E" w:rsidRPr="00617296">
        <w:rPr>
          <w:rFonts w:cs="Tahoma"/>
          <w:sz w:val="22"/>
          <w:szCs w:val="22"/>
          <w:lang w:val="el-GR"/>
        </w:rPr>
        <w:t>αποτυπώνοντας</w:t>
      </w:r>
      <w:r w:rsidR="00430DA6" w:rsidRPr="00617296">
        <w:rPr>
          <w:rFonts w:cs="Tahoma"/>
          <w:sz w:val="22"/>
          <w:szCs w:val="22"/>
          <w:lang w:val="el-GR"/>
        </w:rPr>
        <w:t xml:space="preserve"> εν μέρει</w:t>
      </w:r>
      <w:r w:rsidR="00A23B5E" w:rsidRPr="00617296">
        <w:rPr>
          <w:rFonts w:cs="Tahoma"/>
          <w:sz w:val="22"/>
          <w:szCs w:val="22"/>
          <w:lang w:val="el-GR"/>
        </w:rPr>
        <w:t xml:space="preserve"> </w:t>
      </w:r>
      <w:r w:rsidR="00F452C8">
        <w:rPr>
          <w:rFonts w:cs="Tahoma"/>
          <w:sz w:val="22"/>
          <w:szCs w:val="22"/>
          <w:lang w:val="el-GR"/>
        </w:rPr>
        <w:t xml:space="preserve">τις επιδόσεις στις υπηρεσίες χονδρικής καθώς και τις  </w:t>
      </w:r>
      <w:r w:rsidR="00A23B5E" w:rsidRPr="00617296">
        <w:rPr>
          <w:rFonts w:cs="Tahoma"/>
          <w:sz w:val="22"/>
          <w:szCs w:val="22"/>
          <w:lang w:val="el-GR"/>
        </w:rPr>
        <w:t>θετικές προσαρμογές που σχετίζονται</w:t>
      </w:r>
      <w:r w:rsidR="00707BD5" w:rsidRPr="00617296">
        <w:rPr>
          <w:rFonts w:cs="Tahoma"/>
          <w:sz w:val="22"/>
          <w:szCs w:val="22"/>
          <w:lang w:val="el-GR"/>
        </w:rPr>
        <w:t xml:space="preserve"> με τη διαχείριση συμβολαίων</w:t>
      </w:r>
      <w:r w:rsidR="00F452C8">
        <w:rPr>
          <w:rFonts w:cs="Tahoma"/>
          <w:sz w:val="22"/>
          <w:szCs w:val="22"/>
          <w:lang w:val="el-GR"/>
        </w:rPr>
        <w:t xml:space="preserve"> συνδρομητών</w:t>
      </w:r>
      <w:r w:rsidR="00707BD5" w:rsidRPr="00617296">
        <w:rPr>
          <w:rFonts w:cs="Tahoma"/>
          <w:sz w:val="22"/>
          <w:szCs w:val="22"/>
          <w:lang w:val="el-GR"/>
        </w:rPr>
        <w:t xml:space="preserve"> προηγούμενων περιόδων</w:t>
      </w:r>
      <w:r w:rsidR="00794B15" w:rsidRPr="00617296">
        <w:rPr>
          <w:rFonts w:cs="Tahoma"/>
          <w:sz w:val="22"/>
          <w:szCs w:val="22"/>
          <w:lang w:val="el-GR"/>
        </w:rPr>
        <w:t>.</w:t>
      </w:r>
      <w:r w:rsidR="00697F02" w:rsidRPr="00617296">
        <w:rPr>
          <w:rFonts w:cs="Tahoma"/>
          <w:sz w:val="22"/>
          <w:szCs w:val="22"/>
          <w:lang w:val="el-GR"/>
        </w:rPr>
        <w:t xml:space="preserve"> </w:t>
      </w:r>
    </w:p>
    <w:p w14:paraId="6E510C52" w14:textId="77777777" w:rsidR="00367E55" w:rsidRDefault="00367E55" w:rsidP="001A048C">
      <w:pPr>
        <w:pStyle w:val="BodyText2"/>
        <w:rPr>
          <w:rFonts w:cs="Tahoma"/>
          <w:sz w:val="22"/>
          <w:szCs w:val="22"/>
          <w:lang w:val="el-GR"/>
        </w:rPr>
      </w:pPr>
    </w:p>
    <w:p w14:paraId="365293B6" w14:textId="51A0DDEB" w:rsidR="001A048C" w:rsidRPr="00617296" w:rsidRDefault="001A048C" w:rsidP="001A048C">
      <w:pPr>
        <w:pStyle w:val="BodyText2"/>
        <w:rPr>
          <w:rFonts w:cs="Tahoma"/>
          <w:sz w:val="22"/>
          <w:szCs w:val="22"/>
          <w:lang w:val="el-GR"/>
        </w:rPr>
      </w:pPr>
      <w:r w:rsidRPr="00617296">
        <w:rPr>
          <w:rFonts w:cs="Tahoma"/>
          <w:sz w:val="22"/>
          <w:szCs w:val="22"/>
          <w:lang w:val="el-GR"/>
        </w:rPr>
        <w:t>Τα έσοδα από υπηρεσίες λιανικής</w:t>
      </w:r>
      <w:r w:rsidR="003371EF" w:rsidRPr="00617296">
        <w:rPr>
          <w:rFonts w:cs="Tahoma"/>
          <w:sz w:val="22"/>
          <w:szCs w:val="22"/>
          <w:lang w:val="el-GR"/>
        </w:rPr>
        <w:t xml:space="preserve"> σταθερής διαμ</w:t>
      </w:r>
      <w:r w:rsidR="000C4100" w:rsidRPr="00617296">
        <w:rPr>
          <w:rFonts w:cs="Tahoma"/>
          <w:sz w:val="22"/>
          <w:szCs w:val="22"/>
          <w:lang w:val="el-GR"/>
        </w:rPr>
        <w:t>ορφώθηκαν σε €53,8</w:t>
      </w:r>
      <w:r w:rsidR="00E70037" w:rsidRPr="00617296">
        <w:rPr>
          <w:rFonts w:cs="Tahoma"/>
          <w:sz w:val="22"/>
          <w:szCs w:val="22"/>
          <w:lang w:val="el-GR"/>
        </w:rPr>
        <w:t xml:space="preserve"> εκατ.</w:t>
      </w:r>
      <w:r w:rsidR="005C4FD1" w:rsidRPr="00617296">
        <w:rPr>
          <w:rFonts w:cs="Tahoma"/>
          <w:sz w:val="22"/>
          <w:szCs w:val="22"/>
          <w:lang w:val="el-GR"/>
        </w:rPr>
        <w:t>,</w:t>
      </w:r>
      <w:r w:rsidR="00E70037" w:rsidRPr="00617296">
        <w:rPr>
          <w:rFonts w:cs="Tahoma"/>
          <w:sz w:val="22"/>
          <w:szCs w:val="22"/>
          <w:lang w:val="el-GR"/>
        </w:rPr>
        <w:t xml:space="preserve"> </w:t>
      </w:r>
      <w:r w:rsidR="000C4100" w:rsidRPr="00617296">
        <w:rPr>
          <w:rFonts w:cs="Tahoma"/>
          <w:sz w:val="22"/>
          <w:szCs w:val="22"/>
          <w:lang w:val="el-GR"/>
        </w:rPr>
        <w:t>μειωμένα κατά 4,6</w:t>
      </w:r>
      <w:r w:rsidRPr="00617296">
        <w:rPr>
          <w:rFonts w:cs="Tahoma"/>
          <w:sz w:val="22"/>
          <w:szCs w:val="22"/>
          <w:lang w:val="el-GR"/>
        </w:rPr>
        <w:t>%</w:t>
      </w:r>
      <w:r w:rsidR="00A23B5E" w:rsidRPr="00617296">
        <w:rPr>
          <w:rFonts w:cs="Tahoma"/>
          <w:sz w:val="22"/>
          <w:szCs w:val="22"/>
          <w:lang w:val="el-GR"/>
        </w:rPr>
        <w:t>, μια αξιοσημείωτη βελτίωση</w:t>
      </w:r>
      <w:r w:rsidR="00617296" w:rsidRPr="00617296">
        <w:rPr>
          <w:rFonts w:cs="Tahoma"/>
          <w:sz w:val="22"/>
          <w:szCs w:val="22"/>
          <w:lang w:val="el-GR"/>
        </w:rPr>
        <w:t xml:space="preserve"> σε </w:t>
      </w:r>
      <w:r w:rsidR="00443DBC">
        <w:rPr>
          <w:rFonts w:cs="Tahoma"/>
          <w:sz w:val="22"/>
          <w:szCs w:val="22"/>
          <w:lang w:val="el-GR"/>
        </w:rPr>
        <w:t>σχέση με το προηγούμενο τρίμηνο</w:t>
      </w:r>
      <w:r w:rsidRPr="00617296">
        <w:rPr>
          <w:rFonts w:cs="Tahoma"/>
          <w:sz w:val="22"/>
          <w:szCs w:val="22"/>
          <w:lang w:val="el-GR"/>
        </w:rPr>
        <w:t xml:space="preserve">. </w:t>
      </w:r>
      <w:r w:rsidR="00A23B5E" w:rsidRPr="00617296">
        <w:rPr>
          <w:rFonts w:cs="Tahoma"/>
          <w:sz w:val="22"/>
          <w:szCs w:val="22"/>
          <w:lang w:val="el-GR"/>
        </w:rPr>
        <w:t xml:space="preserve">Η διψήφια αύξηση των εσόδων από </w:t>
      </w:r>
      <w:r w:rsidR="00367E55" w:rsidRPr="00617296">
        <w:rPr>
          <w:rFonts w:cs="Tahoma"/>
          <w:sz w:val="22"/>
          <w:szCs w:val="22"/>
          <w:lang w:val="el-GR"/>
        </w:rPr>
        <w:t>ευρυζωνικές υπηρεσίες</w:t>
      </w:r>
      <w:r w:rsidR="00443DBC">
        <w:rPr>
          <w:rFonts w:cs="Tahoma"/>
          <w:sz w:val="22"/>
          <w:szCs w:val="22"/>
          <w:lang w:val="el-GR"/>
        </w:rPr>
        <w:t>,</w:t>
      </w:r>
      <w:r w:rsidR="00367E55" w:rsidRPr="00617296">
        <w:rPr>
          <w:rFonts w:cs="Tahoma"/>
          <w:sz w:val="22"/>
          <w:szCs w:val="22"/>
          <w:lang w:val="el-GR"/>
        </w:rPr>
        <w:t xml:space="preserve"> αποτέλεσμα προσφορών για υψηλότερες ταχύτητες και τιμολογιακώ</w:t>
      </w:r>
      <w:r w:rsidR="00A23B5E" w:rsidRPr="00617296">
        <w:rPr>
          <w:rFonts w:cs="Tahoma"/>
          <w:sz w:val="22"/>
          <w:szCs w:val="22"/>
          <w:lang w:val="el-GR"/>
        </w:rPr>
        <w:t>ν πρωτοβουλιών, αντισταθμίστηκε</w:t>
      </w:r>
      <w:r w:rsidR="00367E55" w:rsidRPr="00617296">
        <w:rPr>
          <w:rFonts w:cs="Tahoma"/>
          <w:sz w:val="22"/>
          <w:szCs w:val="22"/>
          <w:lang w:val="el-GR"/>
        </w:rPr>
        <w:t xml:space="preserve"> από </w:t>
      </w:r>
      <w:r w:rsidR="005C4FD1" w:rsidRPr="00617296">
        <w:rPr>
          <w:rFonts w:cs="Tahoma"/>
          <w:sz w:val="22"/>
          <w:szCs w:val="22"/>
          <w:lang w:val="el-GR"/>
        </w:rPr>
        <w:t>πιέσεις</w:t>
      </w:r>
      <w:r w:rsidR="00367E55" w:rsidRPr="00617296">
        <w:rPr>
          <w:rFonts w:cs="Tahoma"/>
          <w:sz w:val="22"/>
          <w:szCs w:val="22"/>
          <w:lang w:val="el-GR"/>
        </w:rPr>
        <w:t xml:space="preserve"> στις υπηρεσίες φωνής και συνδρομητικής τηλεόρασης.</w:t>
      </w:r>
    </w:p>
    <w:p w14:paraId="18F97294" w14:textId="77777777" w:rsidR="00B557AE" w:rsidRDefault="00B557AE" w:rsidP="001A048C">
      <w:pPr>
        <w:pStyle w:val="BodyText2"/>
        <w:rPr>
          <w:rFonts w:cs="Tahoma"/>
          <w:sz w:val="22"/>
          <w:szCs w:val="22"/>
          <w:lang w:val="el-GR"/>
        </w:rPr>
      </w:pPr>
    </w:p>
    <w:p w14:paraId="34AD59DA" w14:textId="387615C1" w:rsidR="00227896" w:rsidRPr="001D3B52" w:rsidRDefault="003678BB" w:rsidP="001A048C">
      <w:pPr>
        <w:pStyle w:val="BodyText2"/>
        <w:rPr>
          <w:rFonts w:cs="Tahoma"/>
          <w:sz w:val="22"/>
          <w:szCs w:val="22"/>
          <w:lang w:val="el-GR"/>
        </w:rPr>
      </w:pPr>
      <w:r w:rsidRPr="001D3B52">
        <w:rPr>
          <w:rFonts w:cs="Tahoma"/>
          <w:sz w:val="22"/>
          <w:szCs w:val="22"/>
          <w:lang w:val="el-GR"/>
        </w:rPr>
        <w:t>Τα έσοδα από υπηρεσίες κιν</w:t>
      </w:r>
      <w:r w:rsidR="005C019B" w:rsidRPr="001D3B52">
        <w:rPr>
          <w:rFonts w:cs="Tahoma"/>
          <w:sz w:val="22"/>
          <w:szCs w:val="22"/>
          <w:lang w:val="el-GR"/>
        </w:rPr>
        <w:t xml:space="preserve">ητής τηλεφωνίας </w:t>
      </w:r>
      <w:r w:rsidR="003439B9" w:rsidRPr="001D3B52">
        <w:rPr>
          <w:rFonts w:cs="Tahoma"/>
          <w:sz w:val="22"/>
          <w:szCs w:val="22"/>
          <w:lang w:val="el-GR"/>
        </w:rPr>
        <w:t xml:space="preserve">διαμορφώθηκαν </w:t>
      </w:r>
      <w:r w:rsidR="001C027A" w:rsidRPr="001D3B52">
        <w:rPr>
          <w:rFonts w:cs="Tahoma"/>
          <w:sz w:val="22"/>
          <w:szCs w:val="22"/>
          <w:lang w:val="el-GR"/>
        </w:rPr>
        <w:t>σε €71,6</w:t>
      </w:r>
      <w:r w:rsidR="009E2DE6" w:rsidRPr="001D3B52">
        <w:rPr>
          <w:rFonts w:cs="Tahoma"/>
          <w:sz w:val="22"/>
          <w:szCs w:val="22"/>
          <w:lang w:val="el-GR"/>
        </w:rPr>
        <w:t xml:space="preserve"> εκατ.</w:t>
      </w:r>
      <w:r w:rsidR="00FA0E3C" w:rsidRPr="001D3B52">
        <w:rPr>
          <w:rFonts w:cs="Tahoma"/>
          <w:sz w:val="22"/>
          <w:szCs w:val="22"/>
          <w:lang w:val="el-GR"/>
        </w:rPr>
        <w:t xml:space="preserve">, μειωμένα κατά </w:t>
      </w:r>
      <w:r w:rsidR="001C027A" w:rsidRPr="001D3B52">
        <w:rPr>
          <w:rFonts w:cs="Tahoma"/>
          <w:sz w:val="22"/>
          <w:szCs w:val="22"/>
          <w:lang w:val="el-GR"/>
        </w:rPr>
        <w:t>10,3</w:t>
      </w:r>
      <w:r w:rsidR="00FA0E3C" w:rsidRPr="001D3B52">
        <w:rPr>
          <w:rFonts w:cs="Tahoma"/>
          <w:sz w:val="22"/>
          <w:szCs w:val="22"/>
          <w:lang w:val="el-GR"/>
        </w:rPr>
        <w:t xml:space="preserve">%, </w:t>
      </w:r>
      <w:r w:rsidR="00A23B5E" w:rsidRPr="001D3B52">
        <w:rPr>
          <w:rFonts w:cs="Tahoma"/>
          <w:sz w:val="22"/>
          <w:szCs w:val="22"/>
          <w:lang w:val="el-GR"/>
        </w:rPr>
        <w:t>αποτυπώνοντας</w:t>
      </w:r>
      <w:r w:rsidR="00DE62B3" w:rsidRPr="001D3B52">
        <w:rPr>
          <w:rFonts w:cs="Tahoma"/>
          <w:sz w:val="22"/>
          <w:szCs w:val="22"/>
          <w:lang w:val="el-GR"/>
        </w:rPr>
        <w:t xml:space="preserve"> την αρνητική επίδραση </w:t>
      </w:r>
      <w:r w:rsidR="00F208FF">
        <w:rPr>
          <w:rFonts w:cs="Tahoma"/>
          <w:sz w:val="22"/>
          <w:szCs w:val="22"/>
          <w:lang w:val="el-GR"/>
        </w:rPr>
        <w:t xml:space="preserve">από τα </w:t>
      </w:r>
      <w:r w:rsidR="00F208FF" w:rsidRPr="001D3B52">
        <w:rPr>
          <w:rFonts w:cs="Tahoma"/>
          <w:sz w:val="22"/>
          <w:szCs w:val="22"/>
          <w:lang w:val="el-GR"/>
        </w:rPr>
        <w:t>χαμηλότερα τέλη τερματισμού στην κινητή</w:t>
      </w:r>
      <w:r w:rsidR="00F208FF">
        <w:rPr>
          <w:rFonts w:cs="Tahoma"/>
          <w:sz w:val="22"/>
          <w:szCs w:val="22"/>
          <w:lang w:val="el-GR"/>
        </w:rPr>
        <w:t xml:space="preserve"> και</w:t>
      </w:r>
      <w:r w:rsidR="00F208FF" w:rsidRPr="00F208FF">
        <w:rPr>
          <w:rFonts w:cs="Tahoma"/>
          <w:sz w:val="22"/>
          <w:szCs w:val="22"/>
          <w:lang w:val="el-GR"/>
        </w:rPr>
        <w:t xml:space="preserve"> </w:t>
      </w:r>
      <w:r w:rsidR="00F208FF">
        <w:rPr>
          <w:rFonts w:cs="Tahoma"/>
          <w:sz w:val="22"/>
          <w:szCs w:val="22"/>
          <w:lang w:val="el-GR"/>
        </w:rPr>
        <w:t xml:space="preserve">την μείωση των εσόδων διασύνδεσης και </w:t>
      </w:r>
      <w:r w:rsidR="00F208FF">
        <w:rPr>
          <w:rFonts w:cs="Tahoma"/>
          <w:sz w:val="22"/>
          <w:szCs w:val="22"/>
          <w:lang w:val="en-US"/>
        </w:rPr>
        <w:t>roaming</w:t>
      </w:r>
      <w:r w:rsidR="00F208FF" w:rsidRPr="00F208FF">
        <w:rPr>
          <w:rFonts w:cs="Tahoma"/>
          <w:sz w:val="22"/>
          <w:szCs w:val="22"/>
          <w:lang w:val="el-GR"/>
        </w:rPr>
        <w:t xml:space="preserve"> </w:t>
      </w:r>
      <w:r w:rsidR="00F208FF">
        <w:rPr>
          <w:rFonts w:cs="Tahoma"/>
          <w:sz w:val="22"/>
          <w:szCs w:val="22"/>
          <w:lang w:val="el-GR"/>
        </w:rPr>
        <w:t>λόγω</w:t>
      </w:r>
      <w:r w:rsidR="00F208FF" w:rsidRPr="001D3B52">
        <w:rPr>
          <w:rFonts w:cs="Tahoma"/>
          <w:sz w:val="22"/>
          <w:szCs w:val="22"/>
          <w:lang w:val="el-GR"/>
        </w:rPr>
        <w:t xml:space="preserve"> </w:t>
      </w:r>
      <w:r w:rsidR="001D3B52" w:rsidRPr="001D3B52">
        <w:rPr>
          <w:rFonts w:cs="Tahoma"/>
          <w:sz w:val="22"/>
          <w:szCs w:val="22"/>
          <w:lang w:val="el-GR"/>
        </w:rPr>
        <w:t>της</w:t>
      </w:r>
      <w:r w:rsidR="00DE62B3" w:rsidRPr="001D3B52">
        <w:rPr>
          <w:rFonts w:cs="Tahoma"/>
          <w:sz w:val="22"/>
          <w:szCs w:val="22"/>
          <w:lang w:val="el-GR"/>
        </w:rPr>
        <w:t xml:space="preserve"> πανδη</w:t>
      </w:r>
      <w:r w:rsidR="00F208FF">
        <w:rPr>
          <w:rFonts w:cs="Tahoma"/>
          <w:sz w:val="22"/>
          <w:szCs w:val="22"/>
          <w:lang w:val="el-GR"/>
        </w:rPr>
        <w:t xml:space="preserve">μίας. </w:t>
      </w:r>
      <w:r w:rsidR="00430DA6" w:rsidRPr="001D3B52">
        <w:rPr>
          <w:rFonts w:cs="Tahoma"/>
          <w:sz w:val="22"/>
          <w:szCs w:val="22"/>
          <w:lang w:val="el-GR"/>
        </w:rPr>
        <w:t xml:space="preserve">Τα συνολικά έσοδα </w:t>
      </w:r>
      <w:r w:rsidR="001D3B52" w:rsidRPr="001D3B52">
        <w:rPr>
          <w:rFonts w:cs="Tahoma"/>
          <w:sz w:val="22"/>
          <w:szCs w:val="22"/>
          <w:lang w:val="el-GR"/>
        </w:rPr>
        <w:t>από την κινητή τηλεφωνία</w:t>
      </w:r>
      <w:r w:rsidR="00430DA6" w:rsidRPr="001D3B52">
        <w:rPr>
          <w:rFonts w:cs="Tahoma"/>
          <w:sz w:val="22"/>
          <w:szCs w:val="22"/>
          <w:lang w:val="el-GR"/>
        </w:rPr>
        <w:t xml:space="preserve"> αυξήθηκαν.</w:t>
      </w:r>
    </w:p>
    <w:p w14:paraId="7B560F3B" w14:textId="3FAA62C2" w:rsidR="00D85251" w:rsidRPr="00B557AE" w:rsidRDefault="00443DBC" w:rsidP="008049FD">
      <w:pPr>
        <w:pStyle w:val="BodyText2"/>
        <w:rPr>
          <w:rFonts w:cs="Tahoma"/>
          <w:sz w:val="22"/>
          <w:szCs w:val="22"/>
          <w:lang w:val="el-GR"/>
        </w:rPr>
      </w:pPr>
      <w:r>
        <w:rPr>
          <w:rFonts w:cs="Tahoma"/>
          <w:sz w:val="22"/>
          <w:szCs w:val="22"/>
          <w:lang w:val="el-GR"/>
        </w:rPr>
        <w:t>Οι πελάτες</w:t>
      </w:r>
      <w:r w:rsidR="00D85251" w:rsidRPr="001F22F6">
        <w:rPr>
          <w:rFonts w:cs="Tahoma"/>
          <w:sz w:val="22"/>
          <w:szCs w:val="22"/>
          <w:lang w:val="el-GR"/>
        </w:rPr>
        <w:t xml:space="preserve"> συνδυαστικών υπηρεσιών</w:t>
      </w:r>
      <w:r w:rsidR="00B557AE" w:rsidRPr="001F22F6">
        <w:rPr>
          <w:rFonts w:cs="Tahoma"/>
          <w:sz w:val="22"/>
          <w:szCs w:val="22"/>
          <w:lang w:val="el-GR"/>
        </w:rPr>
        <w:t xml:space="preserve"> </w:t>
      </w:r>
      <w:r w:rsidR="00AF24C9">
        <w:rPr>
          <w:rFonts w:cs="Tahoma"/>
          <w:sz w:val="22"/>
          <w:szCs w:val="22"/>
          <w:lang w:val="el-GR"/>
        </w:rPr>
        <w:t>αυξήθηκ</w:t>
      </w:r>
      <w:r>
        <w:rPr>
          <w:rFonts w:cs="Tahoma"/>
          <w:sz w:val="22"/>
          <w:szCs w:val="22"/>
          <w:lang w:val="el-GR"/>
        </w:rPr>
        <w:t>αν</w:t>
      </w:r>
      <w:r w:rsidR="00AF24C9">
        <w:rPr>
          <w:rFonts w:cs="Tahoma"/>
          <w:sz w:val="22"/>
          <w:szCs w:val="22"/>
          <w:lang w:val="el-GR"/>
        </w:rPr>
        <w:t xml:space="preserve"> κατά 10,1% σε 909</w:t>
      </w:r>
      <w:r w:rsidR="00A5671E" w:rsidRPr="001F22F6">
        <w:rPr>
          <w:rFonts w:cs="Tahoma"/>
          <w:sz w:val="22"/>
          <w:szCs w:val="22"/>
          <w:lang w:val="el-GR"/>
        </w:rPr>
        <w:t xml:space="preserve"> χιλ., </w:t>
      </w:r>
      <w:r w:rsidR="000A4B3C" w:rsidRPr="001F22F6">
        <w:rPr>
          <w:rFonts w:cs="Tahoma"/>
          <w:sz w:val="22"/>
          <w:szCs w:val="22"/>
          <w:lang w:val="el-GR"/>
        </w:rPr>
        <w:t xml:space="preserve">υπογραμμίζοντας την ηγετική θέση της εταιρείας σε αυτό το κομμάτι της </w:t>
      </w:r>
      <w:r w:rsidR="000A4B3C" w:rsidRPr="0049260F">
        <w:rPr>
          <w:rFonts w:cs="Tahoma"/>
          <w:sz w:val="22"/>
          <w:szCs w:val="22"/>
          <w:lang w:val="el-GR"/>
        </w:rPr>
        <w:t>αγοράς</w:t>
      </w:r>
      <w:r w:rsidR="00A5671E" w:rsidRPr="0049260F">
        <w:rPr>
          <w:rFonts w:cs="Tahoma"/>
          <w:sz w:val="22"/>
          <w:szCs w:val="22"/>
          <w:lang w:val="el-GR"/>
        </w:rPr>
        <w:t>.</w:t>
      </w:r>
      <w:r w:rsidR="001C2853" w:rsidRPr="0049260F">
        <w:rPr>
          <w:rFonts w:cs="Tahoma"/>
          <w:sz w:val="22"/>
          <w:szCs w:val="22"/>
          <w:lang w:val="el-GR"/>
        </w:rPr>
        <w:t xml:space="preserve"> Τα έσοδα από συνδυαστικές υπηρεσίες κινητής</w:t>
      </w:r>
      <w:r w:rsidR="00A5671E" w:rsidRPr="0049260F">
        <w:rPr>
          <w:rFonts w:cs="Tahoma"/>
          <w:sz w:val="22"/>
          <w:szCs w:val="22"/>
          <w:lang w:val="el-GR"/>
        </w:rPr>
        <w:t xml:space="preserve"> </w:t>
      </w:r>
      <w:r w:rsidR="00B557AE" w:rsidRPr="0049260F">
        <w:rPr>
          <w:rFonts w:cs="Tahoma"/>
          <w:sz w:val="22"/>
          <w:szCs w:val="22"/>
          <w:lang w:val="el-GR"/>
        </w:rPr>
        <w:t xml:space="preserve">αυξήθηκαν κατά </w:t>
      </w:r>
      <w:r w:rsidR="0049260F" w:rsidRPr="0049260F">
        <w:rPr>
          <w:rFonts w:cs="Tahoma"/>
          <w:sz w:val="22"/>
          <w:szCs w:val="22"/>
          <w:lang w:val="el-GR"/>
        </w:rPr>
        <w:t>1</w:t>
      </w:r>
      <w:r w:rsidR="00AF24C9" w:rsidRPr="0049260F">
        <w:rPr>
          <w:rFonts w:cs="Tahoma"/>
          <w:sz w:val="22"/>
          <w:szCs w:val="22"/>
          <w:lang w:val="el-GR"/>
        </w:rPr>
        <w:t>% σε σχέση με το Γ</w:t>
      </w:r>
      <w:r w:rsidR="00B557AE" w:rsidRPr="0049260F">
        <w:rPr>
          <w:rFonts w:cs="Tahoma"/>
          <w:sz w:val="22"/>
          <w:szCs w:val="22"/>
          <w:lang w:val="el-GR"/>
        </w:rPr>
        <w:t>’ τρίμηνο του 2019</w:t>
      </w:r>
      <w:r w:rsidR="001036E8" w:rsidRPr="0049260F">
        <w:rPr>
          <w:rFonts w:cs="Tahoma"/>
          <w:sz w:val="22"/>
          <w:szCs w:val="22"/>
          <w:lang w:val="el-GR"/>
        </w:rPr>
        <w:t xml:space="preserve">. </w:t>
      </w:r>
      <w:r w:rsidR="00760321" w:rsidRPr="0049260F">
        <w:rPr>
          <w:rFonts w:cs="Tahoma"/>
          <w:sz w:val="22"/>
          <w:szCs w:val="22"/>
          <w:lang w:val="el-GR"/>
        </w:rPr>
        <w:t>Επιπρόσθετα</w:t>
      </w:r>
      <w:r w:rsidR="00760321" w:rsidRPr="001F22F6">
        <w:rPr>
          <w:rFonts w:cs="Tahoma"/>
          <w:sz w:val="22"/>
          <w:szCs w:val="22"/>
          <w:lang w:val="el-GR"/>
        </w:rPr>
        <w:t>, οι</w:t>
      </w:r>
      <w:r w:rsidR="000C0EEC" w:rsidRPr="001F22F6">
        <w:rPr>
          <w:rFonts w:cs="Tahoma"/>
          <w:sz w:val="22"/>
          <w:szCs w:val="22"/>
          <w:lang w:val="el-GR"/>
        </w:rPr>
        <w:t xml:space="preserve"> </w:t>
      </w:r>
      <w:r w:rsidR="000C0EEC" w:rsidRPr="008879B3">
        <w:rPr>
          <w:rFonts w:cs="Tahoma"/>
          <w:sz w:val="22"/>
          <w:szCs w:val="22"/>
          <w:lang w:val="el-GR"/>
        </w:rPr>
        <w:t xml:space="preserve">υπηρεσίες </w:t>
      </w:r>
      <w:r w:rsidR="00760321" w:rsidRPr="00B670B3">
        <w:rPr>
          <w:rFonts w:cs="Tahoma"/>
          <w:sz w:val="22"/>
          <w:szCs w:val="22"/>
          <w:lang w:val="en-US"/>
        </w:rPr>
        <w:t>FMS</w:t>
      </w:r>
      <w:r w:rsidR="000543BF">
        <w:rPr>
          <w:rFonts w:cs="Tahoma"/>
          <w:sz w:val="22"/>
          <w:szCs w:val="22"/>
          <w:lang w:val="el-GR"/>
        </w:rPr>
        <w:t xml:space="preserve"> </w:t>
      </w:r>
      <w:r w:rsidR="00E84C13">
        <w:rPr>
          <w:rFonts w:cs="Tahoma"/>
          <w:sz w:val="22"/>
          <w:szCs w:val="22"/>
          <w:lang w:val="el-GR"/>
        </w:rPr>
        <w:t>(</w:t>
      </w:r>
      <w:r w:rsidR="00E84C13">
        <w:rPr>
          <w:rFonts w:cs="Tahoma"/>
          <w:sz w:val="22"/>
          <w:szCs w:val="22"/>
          <w:lang w:val="en-US"/>
        </w:rPr>
        <w:t>Fixed</w:t>
      </w:r>
      <w:r w:rsidR="00E84C13" w:rsidRPr="008B02C3">
        <w:rPr>
          <w:rFonts w:cs="Tahoma"/>
          <w:sz w:val="22"/>
          <w:szCs w:val="22"/>
          <w:lang w:val="el-GR"/>
        </w:rPr>
        <w:t xml:space="preserve"> </w:t>
      </w:r>
      <w:r w:rsidR="00E84C13">
        <w:rPr>
          <w:rFonts w:cs="Tahoma"/>
          <w:sz w:val="22"/>
          <w:szCs w:val="22"/>
          <w:lang w:val="en-US"/>
        </w:rPr>
        <w:t>Mobile</w:t>
      </w:r>
      <w:r w:rsidR="00E84C13" w:rsidRPr="008B02C3">
        <w:rPr>
          <w:rFonts w:cs="Tahoma"/>
          <w:sz w:val="22"/>
          <w:szCs w:val="22"/>
          <w:lang w:val="el-GR"/>
        </w:rPr>
        <w:t xml:space="preserve"> </w:t>
      </w:r>
      <w:r w:rsidR="00E84C13">
        <w:rPr>
          <w:rFonts w:cs="Tahoma"/>
          <w:sz w:val="22"/>
          <w:szCs w:val="22"/>
          <w:lang w:val="en-US"/>
        </w:rPr>
        <w:t>Substitution</w:t>
      </w:r>
      <w:r w:rsidR="00E84C13" w:rsidRPr="008B02C3">
        <w:rPr>
          <w:rFonts w:cs="Tahoma"/>
          <w:sz w:val="22"/>
          <w:szCs w:val="22"/>
          <w:lang w:val="el-GR"/>
        </w:rPr>
        <w:t>)</w:t>
      </w:r>
      <w:r w:rsidR="000D4022">
        <w:rPr>
          <w:rFonts w:cs="Tahoma"/>
          <w:sz w:val="22"/>
          <w:szCs w:val="22"/>
          <w:lang w:val="el-GR"/>
        </w:rPr>
        <w:t xml:space="preserve"> συνεχίζουν να</w:t>
      </w:r>
      <w:r w:rsidR="00E84C13" w:rsidRPr="008B02C3">
        <w:rPr>
          <w:rFonts w:cs="Tahoma"/>
          <w:sz w:val="22"/>
          <w:szCs w:val="22"/>
          <w:lang w:val="el-GR"/>
        </w:rPr>
        <w:t xml:space="preserve"> </w:t>
      </w:r>
      <w:r w:rsidR="00760321" w:rsidRPr="008879B3">
        <w:rPr>
          <w:rFonts w:cs="Tahoma"/>
          <w:sz w:val="22"/>
          <w:szCs w:val="22"/>
          <w:lang w:val="el-GR"/>
        </w:rPr>
        <w:t>κερδίζουν</w:t>
      </w:r>
      <w:r w:rsidR="00760321" w:rsidRPr="001F22F6">
        <w:rPr>
          <w:rFonts w:cs="Tahoma"/>
          <w:sz w:val="22"/>
          <w:szCs w:val="22"/>
          <w:lang w:val="el-GR"/>
        </w:rPr>
        <w:t xml:space="preserve"> </w:t>
      </w:r>
      <w:r w:rsidR="00720D61" w:rsidRPr="001F22F6">
        <w:rPr>
          <w:rFonts w:cs="Tahoma"/>
          <w:sz w:val="22"/>
          <w:szCs w:val="22"/>
          <w:lang w:val="el-GR"/>
        </w:rPr>
        <w:t>έδαφος</w:t>
      </w:r>
      <w:r w:rsidR="00760321" w:rsidRPr="001F22F6">
        <w:rPr>
          <w:rFonts w:cs="Tahoma"/>
          <w:sz w:val="22"/>
          <w:szCs w:val="22"/>
          <w:lang w:val="el-GR"/>
        </w:rPr>
        <w:t xml:space="preserve">, </w:t>
      </w:r>
      <w:r w:rsidR="00760321" w:rsidRPr="00774CA2">
        <w:rPr>
          <w:rFonts w:cs="Tahoma"/>
          <w:sz w:val="22"/>
          <w:szCs w:val="22"/>
          <w:lang w:val="el-GR"/>
        </w:rPr>
        <w:t xml:space="preserve">έχοντας φτάσει τους </w:t>
      </w:r>
      <w:r w:rsidR="001F16ED">
        <w:rPr>
          <w:rFonts w:cs="Tahoma"/>
          <w:sz w:val="22"/>
          <w:szCs w:val="22"/>
          <w:lang w:val="el-GR"/>
        </w:rPr>
        <w:t>87</w:t>
      </w:r>
      <w:r w:rsidR="00F46745" w:rsidRPr="00774CA2">
        <w:rPr>
          <w:rFonts w:cs="Tahoma"/>
          <w:sz w:val="22"/>
          <w:szCs w:val="22"/>
          <w:lang w:val="el-GR"/>
        </w:rPr>
        <w:t xml:space="preserve"> </w:t>
      </w:r>
      <w:r w:rsidR="00760321" w:rsidRPr="00774CA2">
        <w:rPr>
          <w:rFonts w:cs="Tahoma"/>
          <w:sz w:val="22"/>
          <w:szCs w:val="22"/>
          <w:lang w:val="el-GR"/>
        </w:rPr>
        <w:t>χιλιάδες πελάτες στο</w:t>
      </w:r>
      <w:r w:rsidR="00760321" w:rsidRPr="001F22F6">
        <w:rPr>
          <w:rFonts w:cs="Tahoma"/>
          <w:sz w:val="22"/>
          <w:szCs w:val="22"/>
          <w:lang w:val="el-GR"/>
        </w:rPr>
        <w:t xml:space="preserve"> τέλος του </w:t>
      </w:r>
      <w:r w:rsidR="00F46745">
        <w:rPr>
          <w:rFonts w:cs="Tahoma"/>
          <w:sz w:val="22"/>
          <w:szCs w:val="22"/>
          <w:lang w:val="el-GR"/>
        </w:rPr>
        <w:t>τριμήνου</w:t>
      </w:r>
      <w:r w:rsidR="007F58FE">
        <w:rPr>
          <w:rFonts w:cs="Tahoma"/>
          <w:sz w:val="22"/>
          <w:szCs w:val="22"/>
          <w:lang w:val="el-GR"/>
        </w:rPr>
        <w:t>.</w:t>
      </w:r>
    </w:p>
    <w:p w14:paraId="2F933B5A" w14:textId="77777777" w:rsidR="00521F6B" w:rsidRPr="003E2309" w:rsidRDefault="00521F6B" w:rsidP="00521F6B">
      <w:pPr>
        <w:pStyle w:val="BodyText2"/>
        <w:rPr>
          <w:strike/>
          <w:color w:val="000000" w:themeColor="text1"/>
        </w:rPr>
      </w:pPr>
    </w:p>
    <w:p w14:paraId="3E58BB58" w14:textId="77777777" w:rsidR="00253631" w:rsidRPr="00253631" w:rsidRDefault="00253631" w:rsidP="00253631">
      <w:pPr>
        <w:pStyle w:val="BodyText2"/>
        <w:rPr>
          <w:rFonts w:cs="Tahoma"/>
          <w:sz w:val="22"/>
          <w:szCs w:val="22"/>
          <w:lang w:val="el-GR"/>
        </w:rPr>
      </w:pPr>
      <w:r w:rsidRPr="00253631">
        <w:rPr>
          <w:rFonts w:cs="Tahoma"/>
          <w:sz w:val="22"/>
          <w:szCs w:val="22"/>
          <w:lang w:val="el-GR"/>
        </w:rPr>
        <w:t xml:space="preserve">Τα έσοδα από υπηρεσίες χονδρικής </w:t>
      </w:r>
      <w:r w:rsidR="001F16ED">
        <w:rPr>
          <w:rFonts w:cs="Tahoma"/>
          <w:sz w:val="22"/>
          <w:szCs w:val="22"/>
          <w:lang w:val="el-GR"/>
        </w:rPr>
        <w:t>αυξήθηκαν κατά 6,6% σε σύγκριση με το Γ</w:t>
      </w:r>
      <w:r w:rsidRPr="00253631">
        <w:rPr>
          <w:rFonts w:cs="Tahoma"/>
          <w:sz w:val="22"/>
          <w:szCs w:val="22"/>
          <w:lang w:val="el-GR"/>
        </w:rPr>
        <w:t>’ τρίμηνο του 201</w:t>
      </w:r>
      <w:r>
        <w:rPr>
          <w:rFonts w:cs="Tahoma"/>
          <w:sz w:val="22"/>
          <w:szCs w:val="22"/>
          <w:lang w:val="el-GR"/>
        </w:rPr>
        <w:t>9</w:t>
      </w:r>
      <w:r w:rsidRPr="00253631">
        <w:rPr>
          <w:rFonts w:cs="Tahoma"/>
          <w:sz w:val="22"/>
          <w:szCs w:val="22"/>
          <w:lang w:val="el-GR"/>
        </w:rPr>
        <w:t xml:space="preserve">, κυρίως λόγω της </w:t>
      </w:r>
      <w:r>
        <w:rPr>
          <w:rFonts w:cs="Tahoma"/>
          <w:sz w:val="22"/>
          <w:szCs w:val="22"/>
          <w:lang w:val="el-GR"/>
        </w:rPr>
        <w:t>υψηλότερης</w:t>
      </w:r>
      <w:r w:rsidRPr="00253631">
        <w:rPr>
          <w:rFonts w:cs="Tahoma"/>
          <w:sz w:val="22"/>
          <w:szCs w:val="22"/>
          <w:lang w:val="el-GR"/>
        </w:rPr>
        <w:t xml:space="preserve"> διεθνούς κίνησης.</w:t>
      </w:r>
    </w:p>
    <w:p w14:paraId="6D17FC07" w14:textId="77777777" w:rsidR="00253631" w:rsidRDefault="00253631" w:rsidP="00253631">
      <w:pPr>
        <w:tabs>
          <w:tab w:val="left" w:pos="7005"/>
        </w:tabs>
        <w:jc w:val="both"/>
        <w:rPr>
          <w:rFonts w:ascii="Tahoma" w:hAnsi="Tahoma"/>
          <w:sz w:val="22"/>
          <w:szCs w:val="22"/>
          <w:lang w:val="el-GR"/>
        </w:rPr>
      </w:pPr>
    </w:p>
    <w:p w14:paraId="4C2C894F" w14:textId="4D5BB62E" w:rsidR="000D4022" w:rsidRDefault="000D4022" w:rsidP="00253631">
      <w:pPr>
        <w:tabs>
          <w:tab w:val="left" w:pos="7005"/>
        </w:tabs>
        <w:jc w:val="both"/>
        <w:rPr>
          <w:rFonts w:ascii="Tahoma" w:hAnsi="Tahoma" w:cs="Tahoma"/>
          <w:sz w:val="22"/>
          <w:szCs w:val="22"/>
          <w:lang w:val="el-GR"/>
        </w:rPr>
      </w:pPr>
      <w:r w:rsidRPr="005A1774">
        <w:rPr>
          <w:rFonts w:ascii="Tahoma" w:hAnsi="Tahoma"/>
          <w:sz w:val="22"/>
          <w:szCs w:val="22"/>
          <w:lang w:val="el-GR"/>
        </w:rPr>
        <w:t xml:space="preserve">Η αύξηση στα </w:t>
      </w:r>
      <w:r w:rsidR="00443DBC">
        <w:rPr>
          <w:rFonts w:ascii="Tahoma" w:hAnsi="Tahoma"/>
          <w:sz w:val="22"/>
          <w:szCs w:val="22"/>
          <w:lang w:val="el-GR"/>
        </w:rPr>
        <w:t>Λ</w:t>
      </w:r>
      <w:r w:rsidRPr="005A1774">
        <w:rPr>
          <w:rFonts w:ascii="Tahoma" w:hAnsi="Tahoma"/>
          <w:sz w:val="22"/>
          <w:szCs w:val="22"/>
          <w:lang w:val="el-GR"/>
        </w:rPr>
        <w:t xml:space="preserve">οιπά </w:t>
      </w:r>
      <w:r w:rsidR="00443DBC">
        <w:rPr>
          <w:rFonts w:ascii="Tahoma" w:hAnsi="Tahoma"/>
          <w:sz w:val="22"/>
          <w:szCs w:val="22"/>
          <w:lang w:val="el-GR"/>
        </w:rPr>
        <w:t>Έ</w:t>
      </w:r>
      <w:r w:rsidRPr="005A1774">
        <w:rPr>
          <w:rFonts w:ascii="Tahoma" w:hAnsi="Tahoma"/>
          <w:sz w:val="22"/>
          <w:szCs w:val="22"/>
          <w:lang w:val="el-GR"/>
        </w:rPr>
        <w:t>σοδα σχετίζεται κυρίως με</w:t>
      </w:r>
      <w:r w:rsidR="005A1774" w:rsidRPr="005A1774">
        <w:rPr>
          <w:rFonts w:ascii="Tahoma" w:hAnsi="Tahoma"/>
          <w:sz w:val="22"/>
          <w:szCs w:val="22"/>
          <w:lang w:val="el-GR"/>
        </w:rPr>
        <w:t xml:space="preserve"> τις</w:t>
      </w:r>
      <w:r w:rsidRPr="005A1774">
        <w:rPr>
          <w:rFonts w:ascii="Tahoma" w:hAnsi="Tahoma"/>
          <w:sz w:val="22"/>
          <w:szCs w:val="22"/>
          <w:lang w:val="el-GR"/>
        </w:rPr>
        <w:t xml:space="preserve"> θετικές προσαρμογές στο τρίμηνο, </w:t>
      </w:r>
      <w:r w:rsidR="00443DBC">
        <w:rPr>
          <w:rFonts w:ascii="Tahoma" w:hAnsi="Tahoma"/>
          <w:sz w:val="22"/>
          <w:szCs w:val="22"/>
          <w:lang w:val="el-GR"/>
        </w:rPr>
        <w:t xml:space="preserve">οι οποίες αντισταθμίζουν </w:t>
      </w:r>
      <w:r w:rsidRPr="005A1774">
        <w:rPr>
          <w:rFonts w:ascii="Tahoma" w:hAnsi="Tahoma"/>
          <w:sz w:val="22"/>
          <w:szCs w:val="22"/>
          <w:lang w:val="el-GR"/>
        </w:rPr>
        <w:t xml:space="preserve">καθυστερήσεις </w:t>
      </w:r>
      <w:r w:rsidR="005A1774" w:rsidRPr="005A1774">
        <w:rPr>
          <w:rFonts w:ascii="Tahoma" w:hAnsi="Tahoma"/>
          <w:sz w:val="22"/>
          <w:szCs w:val="22"/>
          <w:lang w:val="el-GR"/>
        </w:rPr>
        <w:t>σε</w:t>
      </w:r>
      <w:r w:rsidRPr="005A1774">
        <w:rPr>
          <w:rFonts w:ascii="Tahoma" w:hAnsi="Tahoma"/>
          <w:sz w:val="22"/>
          <w:szCs w:val="22"/>
          <w:lang w:val="el-GR"/>
        </w:rPr>
        <w:t xml:space="preserve"> έργα </w:t>
      </w:r>
      <w:r w:rsidRPr="005A1774">
        <w:rPr>
          <w:rFonts w:ascii="Tahoma" w:hAnsi="Tahoma"/>
          <w:sz w:val="22"/>
          <w:szCs w:val="22"/>
          <w:lang w:val="en-US"/>
        </w:rPr>
        <w:t>ICT</w:t>
      </w:r>
      <w:r w:rsidRPr="005A1774">
        <w:rPr>
          <w:rFonts w:ascii="Tahoma" w:hAnsi="Tahoma"/>
          <w:sz w:val="22"/>
          <w:szCs w:val="22"/>
          <w:lang w:val="el-GR"/>
        </w:rPr>
        <w:t xml:space="preserve"> </w:t>
      </w:r>
      <w:r w:rsidR="00155215">
        <w:rPr>
          <w:rFonts w:ascii="Tahoma" w:hAnsi="Tahoma"/>
          <w:sz w:val="22"/>
          <w:szCs w:val="22"/>
          <w:lang w:val="el-GR"/>
        </w:rPr>
        <w:t>καθώς και</w:t>
      </w:r>
      <w:r w:rsidRPr="005A1774">
        <w:rPr>
          <w:rFonts w:ascii="Tahoma" w:hAnsi="Tahoma"/>
          <w:sz w:val="22"/>
          <w:szCs w:val="22"/>
          <w:lang w:val="el-GR"/>
        </w:rPr>
        <w:t xml:space="preserve"> </w:t>
      </w:r>
      <w:r w:rsidR="008B331E">
        <w:rPr>
          <w:rFonts w:ascii="Tahoma" w:hAnsi="Tahoma"/>
          <w:sz w:val="22"/>
          <w:szCs w:val="22"/>
          <w:lang w:val="el-GR"/>
        </w:rPr>
        <w:t xml:space="preserve">την </w:t>
      </w:r>
      <w:r w:rsidRPr="005A1774">
        <w:rPr>
          <w:rFonts w:ascii="Tahoma" w:hAnsi="Tahoma"/>
          <w:sz w:val="22"/>
          <w:szCs w:val="22"/>
          <w:lang w:val="el-GR"/>
        </w:rPr>
        <w:t xml:space="preserve">υψηλή βάση σύγκρισης το </w:t>
      </w:r>
      <w:r w:rsidRPr="005A1774">
        <w:rPr>
          <w:rFonts w:ascii="Tahoma" w:hAnsi="Tahoma" w:cs="Tahoma"/>
          <w:sz w:val="22"/>
          <w:szCs w:val="22"/>
          <w:lang w:val="el-GR"/>
        </w:rPr>
        <w:t>Γ’ τρίμηνο του 2019.</w:t>
      </w:r>
    </w:p>
    <w:p w14:paraId="4AAC4F73" w14:textId="77777777" w:rsidR="000D4022" w:rsidRPr="00443DBC" w:rsidRDefault="000D4022" w:rsidP="00253631">
      <w:pPr>
        <w:tabs>
          <w:tab w:val="left" w:pos="7005"/>
        </w:tabs>
        <w:jc w:val="both"/>
        <w:rPr>
          <w:rFonts w:ascii="Tahoma" w:hAnsi="Tahoma"/>
          <w:sz w:val="22"/>
          <w:szCs w:val="22"/>
          <w:lang w:val="el-GR"/>
        </w:rPr>
      </w:pPr>
    </w:p>
    <w:p w14:paraId="4F70DDD2" w14:textId="19B0E398" w:rsidR="008848FF" w:rsidRPr="001F16ED" w:rsidRDefault="00021CA0" w:rsidP="008049FD">
      <w:pPr>
        <w:pStyle w:val="BodyText2"/>
        <w:rPr>
          <w:rFonts w:cs="Tahoma"/>
          <w:color w:val="FF0000"/>
          <w:sz w:val="22"/>
          <w:szCs w:val="22"/>
          <w:lang w:val="el-GR"/>
        </w:rPr>
      </w:pPr>
      <w:r>
        <w:rPr>
          <w:rFonts w:cs="Tahoma"/>
          <w:sz w:val="22"/>
          <w:szCs w:val="22"/>
          <w:lang w:val="el-GR"/>
        </w:rPr>
        <w:t>Σ</w:t>
      </w:r>
      <w:r w:rsidRPr="00474A58">
        <w:rPr>
          <w:rFonts w:cs="Tahoma"/>
          <w:sz w:val="22"/>
          <w:szCs w:val="22"/>
          <w:lang w:val="el-GR"/>
        </w:rPr>
        <w:t>το πλαίσιο αντιμετώπισης της πανδημίας</w:t>
      </w:r>
      <w:r>
        <w:rPr>
          <w:rFonts w:cs="Tahoma"/>
          <w:sz w:val="22"/>
          <w:szCs w:val="22"/>
          <w:lang w:val="el-GR"/>
        </w:rPr>
        <w:t xml:space="preserve">, η </w:t>
      </w:r>
      <w:r w:rsidR="006633DB" w:rsidRPr="00474A58">
        <w:rPr>
          <w:rFonts w:cs="Tahoma"/>
          <w:sz w:val="22"/>
          <w:szCs w:val="22"/>
          <w:lang w:val="el-GR"/>
        </w:rPr>
        <w:t xml:space="preserve">εταιρεία </w:t>
      </w:r>
      <w:r w:rsidR="0049260F" w:rsidRPr="00474A58">
        <w:rPr>
          <w:rFonts w:cs="Tahoma"/>
          <w:sz w:val="22"/>
          <w:szCs w:val="22"/>
          <w:lang w:val="el-GR"/>
        </w:rPr>
        <w:t>έχει ενισχύσει</w:t>
      </w:r>
      <w:r w:rsidR="00F40E6A">
        <w:rPr>
          <w:rFonts w:cs="Tahoma"/>
          <w:sz w:val="22"/>
          <w:szCs w:val="22"/>
          <w:lang w:val="el-GR"/>
        </w:rPr>
        <w:t xml:space="preserve"> τις</w:t>
      </w:r>
      <w:r w:rsidR="006633DB" w:rsidRPr="00474A58">
        <w:rPr>
          <w:rFonts w:cs="Tahoma"/>
          <w:sz w:val="22"/>
          <w:szCs w:val="22"/>
          <w:lang w:val="el-GR"/>
        </w:rPr>
        <w:t xml:space="preserve"> πρωτοβουλίες</w:t>
      </w:r>
      <w:r w:rsidR="0049260F" w:rsidRPr="00474A58">
        <w:rPr>
          <w:rFonts w:cs="Tahoma"/>
          <w:sz w:val="22"/>
          <w:szCs w:val="22"/>
          <w:lang w:val="el-GR"/>
        </w:rPr>
        <w:t xml:space="preserve"> εξορθολογισμού του κόστους.</w:t>
      </w:r>
      <w:r w:rsidR="006633DB" w:rsidRPr="00474A58">
        <w:rPr>
          <w:rFonts w:cs="Tahoma"/>
          <w:sz w:val="22"/>
          <w:szCs w:val="22"/>
          <w:lang w:val="el-GR"/>
        </w:rPr>
        <w:t xml:space="preserve"> </w:t>
      </w:r>
      <w:r w:rsidR="0049260F" w:rsidRPr="00474A58">
        <w:rPr>
          <w:rFonts w:cs="Tahoma"/>
          <w:sz w:val="22"/>
          <w:szCs w:val="22"/>
          <w:lang w:val="el-GR"/>
        </w:rPr>
        <w:t xml:space="preserve">Πρόσφατα </w:t>
      </w:r>
      <w:r w:rsidR="004A58AE" w:rsidRPr="00474A58">
        <w:rPr>
          <w:rFonts w:cs="Tahoma"/>
          <w:sz w:val="22"/>
          <w:szCs w:val="22"/>
          <w:lang w:val="el-GR"/>
        </w:rPr>
        <w:t xml:space="preserve">έκανε </w:t>
      </w:r>
      <w:r w:rsidR="006633DB" w:rsidRPr="00474A58">
        <w:rPr>
          <w:rFonts w:cs="Tahoma"/>
          <w:sz w:val="22"/>
          <w:szCs w:val="22"/>
          <w:lang w:val="en-US"/>
        </w:rPr>
        <w:t>outsource</w:t>
      </w:r>
      <w:r w:rsidR="006633DB" w:rsidRPr="00474A58">
        <w:rPr>
          <w:rFonts w:cs="Tahoma"/>
          <w:sz w:val="22"/>
          <w:szCs w:val="22"/>
          <w:lang w:val="el-GR"/>
        </w:rPr>
        <w:t xml:space="preserve"> τις υπηρεσίες </w:t>
      </w:r>
      <w:r w:rsidR="004A58AE" w:rsidRPr="00474A58">
        <w:rPr>
          <w:rFonts w:cs="Tahoma"/>
          <w:sz w:val="22"/>
          <w:szCs w:val="22"/>
          <w:lang w:val="el-GR"/>
        </w:rPr>
        <w:t>ΙΤ</w:t>
      </w:r>
      <w:r w:rsidR="006633DB" w:rsidRPr="00474A58">
        <w:rPr>
          <w:rFonts w:cs="Tahoma"/>
          <w:sz w:val="22"/>
          <w:szCs w:val="22"/>
          <w:lang w:val="el-GR"/>
        </w:rPr>
        <w:t>.</w:t>
      </w:r>
      <w:r w:rsidR="004418A2" w:rsidRPr="00474A58">
        <w:rPr>
          <w:rFonts w:cs="Tahoma"/>
          <w:sz w:val="22"/>
          <w:szCs w:val="22"/>
          <w:lang w:val="el-GR"/>
        </w:rPr>
        <w:t xml:space="preserve"> </w:t>
      </w:r>
      <w:r w:rsidR="00875D16">
        <w:rPr>
          <w:rFonts w:cs="Tahoma"/>
          <w:sz w:val="22"/>
          <w:szCs w:val="22"/>
          <w:lang w:val="el-GR"/>
        </w:rPr>
        <w:t>Τα πάγια σταθερά έξοδα σημείωσαν διψήφια ποσοστιαία μείωση</w:t>
      </w:r>
      <w:r w:rsidR="00875D16" w:rsidRPr="00474A58">
        <w:rPr>
          <w:rFonts w:cs="Tahoma"/>
          <w:sz w:val="22"/>
          <w:szCs w:val="22"/>
          <w:lang w:val="el-GR"/>
        </w:rPr>
        <w:t xml:space="preserve"> </w:t>
      </w:r>
      <w:r w:rsidR="00875D16">
        <w:rPr>
          <w:rFonts w:cs="Tahoma"/>
          <w:sz w:val="22"/>
          <w:szCs w:val="22"/>
          <w:lang w:val="el-GR"/>
        </w:rPr>
        <w:t>με τ</w:t>
      </w:r>
      <w:r w:rsidR="004418A2" w:rsidRPr="00474A58">
        <w:rPr>
          <w:rFonts w:cs="Tahoma"/>
          <w:sz w:val="22"/>
          <w:szCs w:val="22"/>
          <w:lang w:val="el-GR"/>
        </w:rPr>
        <w:t>α έξοδ</w:t>
      </w:r>
      <w:r w:rsidR="004A58AE" w:rsidRPr="00474A58">
        <w:rPr>
          <w:rFonts w:cs="Tahoma"/>
          <w:sz w:val="22"/>
          <w:szCs w:val="22"/>
          <w:lang w:val="el-GR"/>
        </w:rPr>
        <w:t xml:space="preserve">α προσωπικού </w:t>
      </w:r>
      <w:r w:rsidR="00AA6AB9">
        <w:rPr>
          <w:rFonts w:cs="Tahoma"/>
          <w:sz w:val="22"/>
          <w:szCs w:val="22"/>
          <w:lang w:val="el-GR"/>
        </w:rPr>
        <w:t>να μειώνονται</w:t>
      </w:r>
      <w:r w:rsidR="0049260F" w:rsidRPr="00474A58">
        <w:rPr>
          <w:rFonts w:cs="Tahoma"/>
          <w:sz w:val="22"/>
          <w:szCs w:val="22"/>
          <w:lang w:val="el-GR"/>
        </w:rPr>
        <w:t xml:space="preserve"> </w:t>
      </w:r>
      <w:r>
        <w:rPr>
          <w:rFonts w:cs="Tahoma"/>
          <w:sz w:val="22"/>
          <w:szCs w:val="22"/>
          <w:lang w:val="el-GR"/>
        </w:rPr>
        <w:t xml:space="preserve">κατά </w:t>
      </w:r>
      <w:r w:rsidR="0049260F" w:rsidRPr="00474A58">
        <w:rPr>
          <w:rFonts w:cs="Tahoma"/>
          <w:sz w:val="22"/>
          <w:szCs w:val="22"/>
          <w:lang w:val="el-GR"/>
        </w:rPr>
        <w:t>σχεδόν 19% σε σχέση με το Γ</w:t>
      </w:r>
      <w:r w:rsidR="004418A2" w:rsidRPr="00474A58">
        <w:rPr>
          <w:rFonts w:cs="Tahoma"/>
          <w:sz w:val="22"/>
          <w:szCs w:val="22"/>
          <w:lang w:val="el-GR"/>
        </w:rPr>
        <w:t>’</w:t>
      </w:r>
      <w:r w:rsidR="00F46745" w:rsidRPr="00474A58">
        <w:rPr>
          <w:rFonts w:cs="Tahoma"/>
          <w:sz w:val="22"/>
          <w:szCs w:val="22"/>
          <w:lang w:val="el-GR"/>
        </w:rPr>
        <w:t xml:space="preserve"> </w:t>
      </w:r>
      <w:r w:rsidR="0049260F" w:rsidRPr="00474A58">
        <w:rPr>
          <w:rFonts w:cs="Tahoma"/>
          <w:sz w:val="22"/>
          <w:szCs w:val="22"/>
          <w:lang w:val="el-GR"/>
        </w:rPr>
        <w:t>τρίμηνο του 2019</w:t>
      </w:r>
      <w:r w:rsidR="00616EC7">
        <w:rPr>
          <w:rFonts w:cs="Tahoma"/>
          <w:sz w:val="22"/>
          <w:szCs w:val="22"/>
          <w:lang w:val="el-GR"/>
        </w:rPr>
        <w:t>.</w:t>
      </w:r>
      <w:r w:rsidR="00214097">
        <w:rPr>
          <w:rFonts w:cs="Tahoma"/>
          <w:sz w:val="22"/>
          <w:szCs w:val="22"/>
          <w:lang w:val="el-GR"/>
        </w:rPr>
        <w:t xml:space="preserve"> Αυτό οδήγησε σε</w:t>
      </w:r>
      <w:r w:rsidR="0049260F" w:rsidRPr="00474A58">
        <w:rPr>
          <w:rFonts w:cs="Tahoma"/>
          <w:sz w:val="22"/>
          <w:szCs w:val="22"/>
          <w:lang w:val="el-GR"/>
        </w:rPr>
        <w:t xml:space="preserve"> μείωση άνω του 5% στα </w:t>
      </w:r>
      <w:r w:rsidR="0049260F" w:rsidRPr="00474A58">
        <w:rPr>
          <w:rFonts w:cs="Tahoma"/>
          <w:bCs/>
          <w:sz w:val="22"/>
          <w:szCs w:val="22"/>
          <w:lang w:val="el-GR"/>
        </w:rPr>
        <w:t xml:space="preserve">συνολικά </w:t>
      </w:r>
      <w:r w:rsidR="0049260F" w:rsidRPr="00916CEB">
        <w:rPr>
          <w:rFonts w:cs="Tahoma"/>
          <w:bCs/>
          <w:sz w:val="22"/>
          <w:szCs w:val="22"/>
          <w:lang w:val="el-GR"/>
        </w:rPr>
        <w:t>Λειτουργικά Έξοδα του Ομίλου</w:t>
      </w:r>
      <w:r w:rsidR="0049260F">
        <w:rPr>
          <w:rFonts w:cs="Tahoma"/>
          <w:bCs/>
          <w:sz w:val="22"/>
          <w:szCs w:val="22"/>
          <w:lang w:val="el-GR"/>
        </w:rPr>
        <w:t>,</w:t>
      </w:r>
      <w:r w:rsidR="0049260F" w:rsidRPr="00916CEB">
        <w:rPr>
          <w:rFonts w:cs="Tahoma"/>
          <w:bCs/>
          <w:sz w:val="22"/>
          <w:szCs w:val="22"/>
          <w:lang w:val="el-GR"/>
        </w:rPr>
        <w:t xml:space="preserve"> εξαιρουμένων των αποσβέσεων</w:t>
      </w:r>
      <w:r w:rsidR="0049260F">
        <w:rPr>
          <w:rFonts w:cs="Tahoma"/>
          <w:bCs/>
          <w:sz w:val="22"/>
          <w:szCs w:val="22"/>
          <w:lang w:val="el-GR"/>
        </w:rPr>
        <w:t>,</w:t>
      </w:r>
      <w:r w:rsidR="0049260F" w:rsidRPr="00916CEB">
        <w:rPr>
          <w:rFonts w:cs="Tahoma"/>
          <w:bCs/>
          <w:sz w:val="22"/>
          <w:szCs w:val="22"/>
          <w:lang w:val="el-GR"/>
        </w:rPr>
        <w:t xml:space="preserve"> των απομειώσεων και των επιβαρύνσεων που σχετίζονται με κόστη αναδιοργάνωσης</w:t>
      </w:r>
      <w:r w:rsidR="0049260F">
        <w:rPr>
          <w:rFonts w:cs="Tahoma"/>
          <w:bCs/>
          <w:sz w:val="22"/>
          <w:szCs w:val="22"/>
          <w:lang w:val="el-GR"/>
        </w:rPr>
        <w:t>.</w:t>
      </w:r>
      <w:r w:rsidR="004A28DC">
        <w:rPr>
          <w:rFonts w:cs="Tahoma"/>
          <w:bCs/>
          <w:sz w:val="22"/>
          <w:szCs w:val="22"/>
          <w:lang w:val="el-GR"/>
        </w:rPr>
        <w:t xml:space="preserve"> Οι πρωτοβουλίες εξορθολογισμού του κόστους συνεχίζονται και αναμένεται να αποφέρουν περαιτέρω οφέλη.</w:t>
      </w:r>
    </w:p>
    <w:p w14:paraId="37FAA279" w14:textId="77777777" w:rsidR="008848FF" w:rsidRPr="001F16ED" w:rsidRDefault="008848FF" w:rsidP="008049FD">
      <w:pPr>
        <w:pStyle w:val="BodyText2"/>
        <w:rPr>
          <w:rFonts w:cs="Tahoma"/>
          <w:strike/>
          <w:color w:val="FF0000"/>
          <w:sz w:val="22"/>
          <w:szCs w:val="22"/>
          <w:lang w:val="el-GR"/>
        </w:rPr>
      </w:pPr>
    </w:p>
    <w:p w14:paraId="2537C5FD" w14:textId="563F6A07" w:rsidR="003724EE" w:rsidRPr="00616EC7" w:rsidRDefault="0099183E" w:rsidP="003724EE">
      <w:pPr>
        <w:pStyle w:val="HTMLPreformatted"/>
        <w:jc w:val="both"/>
        <w:rPr>
          <w:rFonts w:ascii="Tahoma" w:hAnsi="Tahoma" w:cs="Times New Roman"/>
          <w:sz w:val="22"/>
          <w:szCs w:val="22"/>
          <w:lang w:eastAsia="en-US"/>
        </w:rPr>
      </w:pPr>
      <w:r w:rsidRPr="00616EC7">
        <w:rPr>
          <w:rFonts w:ascii="Tahoma" w:hAnsi="Tahoma" w:cs="Times New Roman"/>
          <w:sz w:val="22"/>
          <w:szCs w:val="22"/>
          <w:lang w:eastAsia="en-US"/>
        </w:rPr>
        <w:t xml:space="preserve">Το προσαρμοσμένο </w:t>
      </w:r>
      <w:r w:rsidRPr="00616EC7">
        <w:rPr>
          <w:rFonts w:ascii="Tahoma" w:hAnsi="Tahoma" w:cs="Times New Roman"/>
          <w:sz w:val="22"/>
          <w:szCs w:val="22"/>
          <w:lang w:val="en-GB" w:eastAsia="en-US"/>
        </w:rPr>
        <w:t>EBITDA</w:t>
      </w:r>
      <w:r w:rsidRPr="00616EC7">
        <w:rPr>
          <w:rFonts w:ascii="Tahoma" w:hAnsi="Tahoma" w:cs="Times New Roman"/>
          <w:sz w:val="22"/>
          <w:szCs w:val="22"/>
          <w:lang w:eastAsia="en-US"/>
        </w:rPr>
        <w:t xml:space="preserve"> </w:t>
      </w:r>
      <w:r w:rsidR="00F61002" w:rsidRPr="00616EC7">
        <w:rPr>
          <w:rFonts w:ascii="Tahoma" w:hAnsi="Tahoma" w:cs="Times New Roman"/>
          <w:sz w:val="22"/>
          <w:szCs w:val="22"/>
          <w:lang w:eastAsia="en-US"/>
        </w:rPr>
        <w:t xml:space="preserve">μετά από μισθώσεις </w:t>
      </w:r>
      <w:r w:rsidR="00120654" w:rsidRPr="00616EC7">
        <w:rPr>
          <w:rFonts w:ascii="Tahoma" w:hAnsi="Tahoma" w:cs="Times New Roman"/>
          <w:sz w:val="22"/>
          <w:szCs w:val="22"/>
          <w:lang w:eastAsia="en-US"/>
        </w:rPr>
        <w:t>(</w:t>
      </w:r>
      <w:r w:rsidR="00120654" w:rsidRPr="00616EC7">
        <w:rPr>
          <w:rFonts w:ascii="Tahoma" w:hAnsi="Tahoma" w:cs="Times New Roman"/>
          <w:sz w:val="22"/>
          <w:szCs w:val="22"/>
          <w:lang w:val="en-GB" w:eastAsia="en-US"/>
        </w:rPr>
        <w:t>AL</w:t>
      </w:r>
      <w:r w:rsidR="00120654" w:rsidRPr="00616EC7">
        <w:rPr>
          <w:rFonts w:ascii="Tahoma" w:hAnsi="Tahoma" w:cs="Times New Roman"/>
          <w:sz w:val="22"/>
          <w:szCs w:val="22"/>
          <w:lang w:eastAsia="en-US"/>
        </w:rPr>
        <w:t xml:space="preserve">) </w:t>
      </w:r>
      <w:r w:rsidRPr="00616EC7">
        <w:rPr>
          <w:rFonts w:ascii="Tahoma" w:hAnsi="Tahoma" w:cs="Times New Roman"/>
          <w:sz w:val="22"/>
          <w:szCs w:val="22"/>
          <w:lang w:eastAsia="en-US"/>
        </w:rPr>
        <w:t>στη Ρουμανία,</w:t>
      </w:r>
      <w:r w:rsidR="00C4683C" w:rsidRPr="00616EC7">
        <w:rPr>
          <w:rFonts w:ascii="Tahoma" w:hAnsi="Tahoma" w:cs="Times New Roman"/>
          <w:sz w:val="22"/>
          <w:szCs w:val="22"/>
          <w:lang w:eastAsia="en-US"/>
        </w:rPr>
        <w:t xml:space="preserve"> αυξήθηκε κατά 40,5</w:t>
      </w:r>
      <w:r w:rsidR="002E38A8" w:rsidRPr="00616EC7">
        <w:rPr>
          <w:rFonts w:ascii="Tahoma" w:hAnsi="Tahoma" w:cs="Times New Roman"/>
          <w:sz w:val="22"/>
          <w:szCs w:val="22"/>
          <w:lang w:eastAsia="en-US"/>
        </w:rPr>
        <w:t>% και</w:t>
      </w:r>
      <w:r w:rsidRPr="00616EC7">
        <w:rPr>
          <w:rFonts w:ascii="Tahoma" w:hAnsi="Tahoma" w:cs="Times New Roman"/>
          <w:sz w:val="22"/>
          <w:szCs w:val="22"/>
          <w:lang w:eastAsia="en-US"/>
        </w:rPr>
        <w:t xml:space="preserve"> </w:t>
      </w:r>
      <w:r w:rsidR="00C4683C" w:rsidRPr="00616EC7">
        <w:rPr>
          <w:rFonts w:ascii="Tahoma" w:hAnsi="Tahoma" w:cs="Times New Roman"/>
          <w:sz w:val="22"/>
          <w:szCs w:val="22"/>
          <w:lang w:eastAsia="en-US"/>
        </w:rPr>
        <w:t>ανήλθε στα €50,3</w:t>
      </w:r>
      <w:r w:rsidR="002E38A8" w:rsidRPr="00616EC7">
        <w:rPr>
          <w:rFonts w:ascii="Tahoma" w:hAnsi="Tahoma" w:cs="Times New Roman"/>
          <w:sz w:val="22"/>
          <w:szCs w:val="22"/>
          <w:lang w:eastAsia="en-US"/>
        </w:rPr>
        <w:t xml:space="preserve"> εκατ.</w:t>
      </w:r>
      <w:r w:rsidR="00C4683C" w:rsidRPr="00616EC7">
        <w:rPr>
          <w:rFonts w:ascii="Tahoma" w:hAnsi="Tahoma" w:cs="Times New Roman"/>
          <w:sz w:val="22"/>
          <w:szCs w:val="22"/>
          <w:lang w:eastAsia="en-US"/>
        </w:rPr>
        <w:t xml:space="preserve"> το Γ</w:t>
      </w:r>
      <w:r w:rsidRPr="00616EC7">
        <w:rPr>
          <w:rFonts w:ascii="Tahoma" w:hAnsi="Tahoma" w:cs="Times New Roman"/>
          <w:sz w:val="22"/>
          <w:szCs w:val="22"/>
          <w:lang w:eastAsia="en-US"/>
        </w:rPr>
        <w:t xml:space="preserve">’ τρίμηνο του </w:t>
      </w:r>
      <w:r w:rsidR="00120654" w:rsidRPr="00616EC7">
        <w:rPr>
          <w:rFonts w:ascii="Tahoma" w:hAnsi="Tahoma" w:cs="Times New Roman"/>
          <w:sz w:val="22"/>
          <w:szCs w:val="22"/>
          <w:lang w:eastAsia="en-US"/>
        </w:rPr>
        <w:t>2020</w:t>
      </w:r>
      <w:r w:rsidR="00021CA0">
        <w:rPr>
          <w:rFonts w:ascii="Tahoma" w:hAnsi="Tahoma" w:cs="Times New Roman"/>
          <w:sz w:val="22"/>
          <w:szCs w:val="22"/>
          <w:lang w:eastAsia="en-US"/>
        </w:rPr>
        <w:t>,</w:t>
      </w:r>
      <w:r w:rsidR="00474A58" w:rsidRPr="00616EC7">
        <w:rPr>
          <w:rFonts w:ascii="Tahoma" w:hAnsi="Tahoma" w:cs="Times New Roman"/>
          <w:sz w:val="22"/>
          <w:szCs w:val="22"/>
          <w:lang w:eastAsia="en-US"/>
        </w:rPr>
        <w:t xml:space="preserve"> </w:t>
      </w:r>
      <w:r w:rsidR="00021CA0" w:rsidRPr="00BB5F5E">
        <w:rPr>
          <w:rFonts w:ascii="Tahoma" w:hAnsi="Tahoma" w:cs="Times New Roman"/>
          <w:sz w:val="22"/>
          <w:szCs w:val="22"/>
          <w:lang w:eastAsia="en-US"/>
        </w:rPr>
        <w:t>παρά την υψηλή</w:t>
      </w:r>
      <w:r w:rsidR="00474A58" w:rsidRPr="00BB5F5E">
        <w:rPr>
          <w:rFonts w:ascii="Tahoma" w:hAnsi="Tahoma" w:cs="Times New Roman"/>
          <w:sz w:val="22"/>
          <w:szCs w:val="22"/>
          <w:lang w:eastAsia="en-US"/>
        </w:rPr>
        <w:t xml:space="preserve"> βάση σύγκρισης </w:t>
      </w:r>
      <w:r w:rsidR="00021CA0" w:rsidRPr="00BB5F5E">
        <w:rPr>
          <w:rFonts w:ascii="Tahoma" w:hAnsi="Tahoma" w:cs="Times New Roman"/>
          <w:sz w:val="22"/>
          <w:szCs w:val="22"/>
          <w:lang w:eastAsia="en-US"/>
        </w:rPr>
        <w:t xml:space="preserve">με </w:t>
      </w:r>
      <w:r w:rsidR="00474A58" w:rsidRPr="00BB5F5E">
        <w:rPr>
          <w:rFonts w:ascii="Tahoma" w:hAnsi="Tahoma" w:cs="Times New Roman"/>
          <w:sz w:val="22"/>
          <w:szCs w:val="22"/>
          <w:lang w:eastAsia="en-US"/>
        </w:rPr>
        <w:t>το Γ’ τρίμηνο του 2019,</w:t>
      </w:r>
      <w:r w:rsidR="00474A58" w:rsidRPr="00616EC7">
        <w:rPr>
          <w:rFonts w:ascii="Tahoma" w:hAnsi="Tahoma" w:cs="Times New Roman"/>
          <w:sz w:val="22"/>
          <w:szCs w:val="22"/>
          <w:lang w:eastAsia="en-US"/>
        </w:rPr>
        <w:t xml:space="preserve"> αποτυπώνοντας πρωτοβουλίες εξορθολογισμού του κόστους, </w:t>
      </w:r>
      <w:r w:rsidR="00616EC7" w:rsidRPr="00616EC7">
        <w:rPr>
          <w:rFonts w:ascii="Tahoma" w:hAnsi="Tahoma"/>
          <w:sz w:val="22"/>
          <w:szCs w:val="22"/>
        </w:rPr>
        <w:t>θετικές προσαρμογές</w:t>
      </w:r>
      <w:r w:rsidR="00474A58" w:rsidRPr="00616EC7">
        <w:rPr>
          <w:rFonts w:ascii="Tahoma" w:hAnsi="Tahoma" w:cs="Times New Roman"/>
          <w:sz w:val="22"/>
          <w:szCs w:val="22"/>
          <w:lang w:eastAsia="en-US"/>
        </w:rPr>
        <w:t xml:space="preserve"> και </w:t>
      </w:r>
      <w:r w:rsidR="00616EC7" w:rsidRPr="00616EC7">
        <w:rPr>
          <w:rFonts w:ascii="Tahoma" w:hAnsi="Tahoma" w:cs="Times New Roman"/>
          <w:sz w:val="22"/>
          <w:szCs w:val="22"/>
          <w:lang w:eastAsia="en-US"/>
        </w:rPr>
        <w:t>πώληση</w:t>
      </w:r>
      <w:r w:rsidR="00474A58" w:rsidRPr="00616EC7">
        <w:rPr>
          <w:rFonts w:ascii="Tahoma" w:hAnsi="Tahoma" w:cs="Times New Roman"/>
          <w:sz w:val="22"/>
          <w:szCs w:val="22"/>
          <w:lang w:eastAsia="en-US"/>
        </w:rPr>
        <w:t xml:space="preserve"> ακινήτων.</w:t>
      </w:r>
    </w:p>
    <w:p w14:paraId="67B34011" w14:textId="77777777" w:rsidR="00214097" w:rsidRDefault="006705A7" w:rsidP="006705A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 w:val="left" w:pos="2880"/>
        </w:tabs>
        <w:jc w:val="both"/>
        <w:rPr>
          <w:rFonts w:ascii="Tahoma" w:hAnsi="Tahoma" w:cs="Times New Roman"/>
          <w:color w:val="FF0000"/>
          <w:sz w:val="22"/>
          <w:szCs w:val="22"/>
          <w:lang w:eastAsia="en-US"/>
        </w:rPr>
      </w:pPr>
      <w:r>
        <w:rPr>
          <w:rFonts w:ascii="Tahoma" w:hAnsi="Tahoma" w:cs="Times New Roman"/>
          <w:color w:val="FF0000"/>
          <w:sz w:val="22"/>
          <w:szCs w:val="22"/>
          <w:lang w:eastAsia="en-US"/>
        </w:rPr>
        <w:tab/>
      </w:r>
      <w:r>
        <w:rPr>
          <w:rFonts w:ascii="Tahoma" w:hAnsi="Tahoma" w:cs="Times New Roman"/>
          <w:color w:val="FF0000"/>
          <w:sz w:val="22"/>
          <w:szCs w:val="22"/>
          <w:lang w:eastAsia="en-US"/>
        </w:rPr>
        <w:tab/>
      </w:r>
      <w:r>
        <w:rPr>
          <w:rFonts w:ascii="Tahoma" w:hAnsi="Tahoma" w:cs="Times New Roman"/>
          <w:color w:val="FF0000"/>
          <w:sz w:val="22"/>
          <w:szCs w:val="22"/>
          <w:lang w:eastAsia="en-US"/>
        </w:rPr>
        <w:tab/>
      </w:r>
      <w:r>
        <w:rPr>
          <w:rFonts w:ascii="Tahoma" w:hAnsi="Tahoma" w:cs="Times New Roman"/>
          <w:color w:val="FF0000"/>
          <w:sz w:val="22"/>
          <w:szCs w:val="22"/>
          <w:lang w:eastAsia="en-US"/>
        </w:rPr>
        <w:tab/>
      </w:r>
      <w:r>
        <w:rPr>
          <w:rFonts w:ascii="Tahoma" w:hAnsi="Tahoma" w:cs="Times New Roman"/>
          <w:color w:val="FF0000"/>
          <w:sz w:val="22"/>
          <w:szCs w:val="22"/>
          <w:lang w:eastAsia="en-US"/>
        </w:rPr>
        <w:tab/>
      </w:r>
    </w:p>
    <w:p w14:paraId="62ADBF1D" w14:textId="25FC0928" w:rsidR="00214097" w:rsidRPr="006705A7" w:rsidRDefault="00214097" w:rsidP="003724EE">
      <w:pPr>
        <w:pStyle w:val="HTMLPreformatted"/>
        <w:jc w:val="both"/>
        <w:rPr>
          <w:rFonts w:ascii="Tahoma" w:hAnsi="Tahoma" w:cs="Times New Roman"/>
          <w:sz w:val="22"/>
          <w:szCs w:val="22"/>
          <w:lang w:eastAsia="en-US"/>
        </w:rPr>
      </w:pPr>
      <w:r w:rsidRPr="006705A7">
        <w:rPr>
          <w:rFonts w:ascii="Tahoma" w:hAnsi="Tahoma" w:cs="Times New Roman"/>
          <w:sz w:val="22"/>
          <w:szCs w:val="22"/>
          <w:lang w:eastAsia="en-US"/>
        </w:rPr>
        <w:t>Για έκτο συνεχόμενο τρίμηνο</w:t>
      </w:r>
      <w:r w:rsidR="00021CA0">
        <w:rPr>
          <w:rFonts w:ascii="Tahoma" w:hAnsi="Tahoma" w:cs="Times New Roman"/>
          <w:sz w:val="22"/>
          <w:szCs w:val="22"/>
          <w:lang w:eastAsia="en-US"/>
        </w:rPr>
        <w:t>,</w:t>
      </w:r>
      <w:r w:rsidRPr="006705A7">
        <w:rPr>
          <w:rFonts w:ascii="Tahoma" w:hAnsi="Tahoma" w:cs="Times New Roman"/>
          <w:sz w:val="22"/>
          <w:szCs w:val="22"/>
          <w:lang w:eastAsia="en-US"/>
        </w:rPr>
        <w:t xml:space="preserve"> η εταιρεία </w:t>
      </w:r>
      <w:r w:rsidR="00021CA0">
        <w:rPr>
          <w:rFonts w:ascii="Tahoma" w:hAnsi="Tahoma" w:cs="Times New Roman"/>
          <w:sz w:val="22"/>
          <w:szCs w:val="22"/>
          <w:lang w:eastAsia="en-US"/>
        </w:rPr>
        <w:t>σημείωσε</w:t>
      </w:r>
      <w:r w:rsidR="00021CA0" w:rsidRPr="006705A7">
        <w:rPr>
          <w:rFonts w:ascii="Tahoma" w:hAnsi="Tahoma" w:cs="Times New Roman"/>
          <w:sz w:val="22"/>
          <w:szCs w:val="22"/>
          <w:lang w:eastAsia="en-US"/>
        </w:rPr>
        <w:t xml:space="preserve"> </w:t>
      </w:r>
      <w:r w:rsidRPr="006705A7">
        <w:rPr>
          <w:rFonts w:ascii="Tahoma" w:hAnsi="Tahoma" w:cs="Times New Roman"/>
          <w:sz w:val="22"/>
          <w:szCs w:val="22"/>
          <w:lang w:eastAsia="en-US"/>
        </w:rPr>
        <w:t xml:space="preserve">θετικές προσαρμοσμένες </w:t>
      </w:r>
      <w:r w:rsidR="006705A7" w:rsidRPr="006705A7">
        <w:rPr>
          <w:rFonts w:ascii="Tahoma" w:hAnsi="Tahoma" w:cs="Times New Roman"/>
          <w:sz w:val="22"/>
          <w:szCs w:val="22"/>
          <w:lang w:eastAsia="en-US"/>
        </w:rPr>
        <w:t xml:space="preserve">ελεύθερες </w:t>
      </w:r>
      <w:r w:rsidRPr="006705A7">
        <w:rPr>
          <w:rFonts w:ascii="Tahoma" w:hAnsi="Tahoma" w:cs="Times New Roman"/>
          <w:sz w:val="22"/>
          <w:szCs w:val="22"/>
          <w:lang w:eastAsia="en-US"/>
        </w:rPr>
        <w:t>ταμειακές ροές.</w:t>
      </w:r>
    </w:p>
    <w:p w14:paraId="3E89ADCD" w14:textId="77777777" w:rsidR="003028B9" w:rsidRDefault="003028B9" w:rsidP="006D5FD0">
      <w:pPr>
        <w:pStyle w:val="ColorfulList-Accent110"/>
        <w:tabs>
          <w:tab w:val="left" w:pos="284"/>
          <w:tab w:val="left" w:pos="426"/>
        </w:tabs>
        <w:ind w:left="0" w:right="369"/>
        <w:jc w:val="both"/>
        <w:rPr>
          <w:rFonts w:ascii="Tahoma" w:hAnsi="Tahoma" w:cs="Tahoma"/>
          <w:color w:val="FF0000"/>
          <w:sz w:val="22"/>
          <w:szCs w:val="22"/>
          <w:lang w:val="el-GR"/>
        </w:rPr>
      </w:pPr>
    </w:p>
    <w:p w14:paraId="0BD26069" w14:textId="3BCC047E" w:rsidR="007763AF" w:rsidRPr="007763AF" w:rsidRDefault="0070596C" w:rsidP="007763AF">
      <w:pPr>
        <w:pStyle w:val="HTMLPreformatted"/>
        <w:jc w:val="both"/>
        <w:rPr>
          <w:rFonts w:ascii="Tahoma" w:hAnsi="Tahoma" w:cs="Times New Roman"/>
          <w:sz w:val="22"/>
          <w:szCs w:val="22"/>
          <w:lang w:eastAsia="en-US"/>
        </w:rPr>
      </w:pPr>
      <w:r w:rsidRPr="0070596C">
        <w:rPr>
          <w:rFonts w:ascii="Tahoma" w:hAnsi="Tahoma" w:cs="Times New Roman"/>
          <w:sz w:val="22"/>
          <w:szCs w:val="22"/>
          <w:lang w:eastAsia="en-US"/>
        </w:rPr>
        <w:t xml:space="preserve">Τον </w:t>
      </w:r>
      <w:r w:rsidRPr="007763AF">
        <w:rPr>
          <w:rFonts w:ascii="Tahoma" w:hAnsi="Tahoma" w:cs="Times New Roman"/>
          <w:sz w:val="22"/>
          <w:szCs w:val="22"/>
          <w:lang w:eastAsia="en-US"/>
        </w:rPr>
        <w:t>Νοέμβριο</w:t>
      </w:r>
      <w:r w:rsidR="007763AF" w:rsidRPr="007763AF">
        <w:rPr>
          <w:rFonts w:ascii="Tahoma" w:hAnsi="Tahoma" w:cs="Times New Roman"/>
          <w:sz w:val="22"/>
          <w:szCs w:val="22"/>
          <w:lang w:eastAsia="en-US"/>
        </w:rPr>
        <w:t>,</w:t>
      </w:r>
      <w:r w:rsidRPr="007763AF">
        <w:rPr>
          <w:rFonts w:ascii="Tahoma" w:hAnsi="Tahoma" w:cs="Times New Roman"/>
          <w:sz w:val="22"/>
          <w:szCs w:val="22"/>
          <w:lang w:eastAsia="en-US"/>
        </w:rPr>
        <w:t xml:space="preserve"> ο ΟΤΕ ανακοίνωσε τη σύναψη συμφωνίας για την πώληση του ποσοστού (54%) που κατέχει στην Telekom Romania Communications S.A. (TKR) στη Ρουμανία (σταθερή τηλεφωνία) στην Orange Ρουμανίας.</w:t>
      </w:r>
      <w:r w:rsidR="007763AF" w:rsidRPr="007763AF">
        <w:rPr>
          <w:rFonts w:ascii="Tahoma" w:hAnsi="Tahoma" w:cs="Times New Roman"/>
          <w:sz w:val="22"/>
          <w:szCs w:val="22"/>
          <w:lang w:eastAsia="en-US"/>
        </w:rPr>
        <w:t xml:space="preserve"> Εφεξής η TKR και η MVNO συμφωνία θα αντιμετωπιστούν ως «Περιουσιακά στοιχεία κατεχόμενα προς πώληση». Ο Όμιλος θα διατηρήσει τη συμμετοχή του στην εταιρεία κινητής τηλεφωνίας (TKRM) </w:t>
      </w:r>
      <w:r w:rsidR="007763AF">
        <w:rPr>
          <w:rFonts w:ascii="Tahoma" w:hAnsi="Tahoma" w:cs="Times New Roman"/>
          <w:sz w:val="22"/>
          <w:szCs w:val="22"/>
          <w:lang w:eastAsia="en-US"/>
        </w:rPr>
        <w:t xml:space="preserve">η οποία </w:t>
      </w:r>
      <w:r w:rsidR="007763AF" w:rsidRPr="007763AF">
        <w:rPr>
          <w:rFonts w:ascii="Tahoma" w:hAnsi="Tahoma" w:cs="Times New Roman"/>
          <w:sz w:val="22"/>
          <w:szCs w:val="22"/>
          <w:lang w:eastAsia="en-US"/>
        </w:rPr>
        <w:t xml:space="preserve">αναμένεται να εξελιχθεί </w:t>
      </w:r>
      <w:r w:rsidR="007763AF">
        <w:rPr>
          <w:rFonts w:ascii="Tahoma" w:hAnsi="Tahoma" w:cs="Times New Roman"/>
          <w:sz w:val="22"/>
          <w:szCs w:val="22"/>
          <w:lang w:eastAsia="en-US"/>
        </w:rPr>
        <w:t xml:space="preserve">σε μια </w:t>
      </w:r>
      <w:r w:rsidR="007763AF" w:rsidRPr="007763AF">
        <w:rPr>
          <w:rFonts w:ascii="Tahoma" w:hAnsi="Tahoma" w:cs="Times New Roman"/>
          <w:sz w:val="22"/>
          <w:szCs w:val="22"/>
          <w:lang w:eastAsia="en-US"/>
        </w:rPr>
        <w:t xml:space="preserve">ευέλικτη </w:t>
      </w:r>
      <w:r w:rsidR="007763AF">
        <w:rPr>
          <w:rFonts w:ascii="Tahoma" w:hAnsi="Tahoma" w:cs="Times New Roman"/>
          <w:sz w:val="22"/>
          <w:szCs w:val="22"/>
          <w:lang w:eastAsia="en-US"/>
        </w:rPr>
        <w:t>εταιρία</w:t>
      </w:r>
      <w:r w:rsidR="007763AF" w:rsidRPr="007763AF">
        <w:rPr>
          <w:rFonts w:ascii="Tahoma" w:hAnsi="Tahoma" w:cs="Times New Roman"/>
          <w:sz w:val="22"/>
          <w:szCs w:val="22"/>
          <w:lang w:eastAsia="en-US"/>
        </w:rPr>
        <w:t>.</w:t>
      </w:r>
    </w:p>
    <w:p w14:paraId="4FC967B9" w14:textId="180CF45F" w:rsidR="007763AF" w:rsidRPr="00144A5B" w:rsidRDefault="007763AF" w:rsidP="007763AF">
      <w:pPr>
        <w:ind w:right="45"/>
        <w:jc w:val="both"/>
        <w:rPr>
          <w:rFonts w:ascii="Tahoma" w:eastAsia="Calibri" w:hAnsi="Tahoma" w:cs="Tahoma"/>
          <w:sz w:val="22"/>
          <w:szCs w:val="22"/>
          <w:lang w:val="el-GR"/>
        </w:rPr>
      </w:pPr>
    </w:p>
    <w:p w14:paraId="42DD6B63" w14:textId="77777777" w:rsidR="003028B9" w:rsidRPr="007763AF" w:rsidRDefault="003028B9" w:rsidP="006D5FD0">
      <w:pPr>
        <w:pStyle w:val="ColorfulList-Accent110"/>
        <w:tabs>
          <w:tab w:val="left" w:pos="284"/>
          <w:tab w:val="left" w:pos="426"/>
        </w:tabs>
        <w:ind w:left="0" w:right="369"/>
        <w:jc w:val="both"/>
        <w:rPr>
          <w:rFonts w:ascii="Tahoma" w:hAnsi="Tahoma" w:cs="Tahoma"/>
          <w:sz w:val="22"/>
          <w:szCs w:val="22"/>
          <w:lang w:val="el-GR"/>
        </w:rPr>
      </w:pPr>
    </w:p>
    <w:p w14:paraId="436D8D9B" w14:textId="77777777" w:rsidR="000D4313" w:rsidRPr="007763AF" w:rsidRDefault="00A336DB" w:rsidP="00F353EB">
      <w:pPr>
        <w:pStyle w:val="BodyText2"/>
        <w:rPr>
          <w:rFonts w:cs="Tahoma"/>
          <w:b/>
          <w:smallCaps/>
          <w:szCs w:val="22"/>
          <w:lang w:val="el-GR"/>
        </w:rPr>
      </w:pPr>
      <w:r>
        <w:rPr>
          <w:rFonts w:cs="Tahoma"/>
          <w:b/>
          <w:smallCaps/>
          <w:noProof/>
          <w:szCs w:val="22"/>
          <w:lang w:val="el-GR" w:eastAsia="el-GR"/>
        </w:rPr>
        <mc:AlternateContent>
          <mc:Choice Requires="wpg">
            <w:drawing>
              <wp:anchor distT="0" distB="0" distL="114300" distR="114300" simplePos="0" relativeHeight="251658243" behindDoc="0" locked="0" layoutInCell="1" allowOverlap="1" wp14:anchorId="09E8753E" wp14:editId="35E686CB">
                <wp:simplePos x="0" y="0"/>
                <wp:positionH relativeFrom="column">
                  <wp:posOffset>-113030</wp:posOffset>
                </wp:positionH>
                <wp:positionV relativeFrom="paragraph">
                  <wp:posOffset>3175</wp:posOffset>
                </wp:positionV>
                <wp:extent cx="6866255" cy="255270"/>
                <wp:effectExtent l="1270" t="0" r="0" b="0"/>
                <wp:wrapNone/>
                <wp:docPr id="2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255" cy="255270"/>
                          <a:chOff x="702" y="1955"/>
                          <a:chExt cx="10666" cy="402"/>
                        </a:xfrm>
                      </wpg:grpSpPr>
                      <wps:wsp>
                        <wps:cNvPr id="27" name="Rectangle 26"/>
                        <wps:cNvSpPr>
                          <a:spLocks noChangeArrowheads="1"/>
                        </wps:cNvSpPr>
                        <wps:spPr bwMode="auto">
                          <a:xfrm>
                            <a:off x="702" y="1955"/>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27"/>
                        <wps:cNvSpPr txBox="1">
                          <a:spLocks noChangeArrowheads="1"/>
                        </wps:cNvSpPr>
                        <wps:spPr bwMode="auto">
                          <a:xfrm>
                            <a:off x="4703" y="1972"/>
                            <a:ext cx="2964"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6F261" w14:textId="77777777" w:rsidR="00955237" w:rsidRPr="00D05ACA" w:rsidRDefault="00955237" w:rsidP="00D05ACA">
                              <w:pPr>
                                <w:rPr>
                                  <w:rFonts w:ascii="Tahoma" w:hAnsi="Tahoma" w:cs="Tahoma"/>
                                  <w:b/>
                                  <w:color w:val="FFFFFF"/>
                                  <w:sz w:val="22"/>
                                  <w:szCs w:val="22"/>
                                  <w:lang w:val="x-none"/>
                                </w:rPr>
                              </w:pPr>
                              <w:r w:rsidRPr="00D05ACA">
                                <w:rPr>
                                  <w:rFonts w:ascii="Tahoma" w:hAnsi="Tahoma" w:cs="Tahoma"/>
                                  <w:b/>
                                  <w:color w:val="FFFFFF"/>
                                  <w:sz w:val="22"/>
                                  <w:szCs w:val="22"/>
                                  <w:lang w:val="el-GR"/>
                                </w:rPr>
                                <w:t xml:space="preserve">ΓΕΓΟΝΟΤΑ </w:t>
                              </w:r>
                              <w:r>
                                <w:rPr>
                                  <w:rFonts w:ascii="Tahoma" w:hAnsi="Tahoma" w:cs="Tahoma"/>
                                  <w:b/>
                                  <w:color w:val="FFFFFF"/>
                                  <w:sz w:val="22"/>
                                  <w:szCs w:val="22"/>
                                  <w:lang w:val="el-GR"/>
                                </w:rPr>
                                <w:t xml:space="preserve">ΤΡΙΜΗΝΟΥ                  </w:t>
                              </w:r>
                              <w:r w:rsidRPr="00D05ACA">
                                <w:rPr>
                                  <w:rFonts w:ascii="Tahoma" w:hAnsi="Tahoma" w:cs="Tahoma"/>
                                  <w:b/>
                                  <w:color w:val="FFFFFF"/>
                                  <w:sz w:val="22"/>
                                  <w:szCs w:val="22"/>
                                  <w:lang w:val="el-GR"/>
                                </w:rPr>
                                <w:t>ΤΡΙΜΗΝΟΥ</w:t>
                              </w:r>
                            </w:p>
                            <w:p w14:paraId="67ED50F9" w14:textId="77777777" w:rsidR="00955237" w:rsidRPr="00D05ACA" w:rsidRDefault="00955237" w:rsidP="00D05ACA">
                              <w:pPr>
                                <w:rPr>
                                  <w:rFonts w:ascii="Tahoma" w:hAnsi="Tahoma" w:cs="Tahoma"/>
                                  <w:b/>
                                  <w:color w:val="FFFFFF"/>
                                  <w:sz w:val="22"/>
                                  <w:szCs w:val="22"/>
                                  <w:lang w:val="x-none"/>
                                </w:rPr>
                              </w:pPr>
                              <w:r w:rsidRPr="00D05ACA">
                                <w:rPr>
                                  <w:rFonts w:ascii="Tahoma" w:hAnsi="Tahoma" w:cs="Tahoma"/>
                                  <w:b/>
                                  <w:color w:val="FFFFFF"/>
                                  <w:sz w:val="22"/>
                                  <w:szCs w:val="22"/>
                                  <w:lang w:val="el-GR"/>
                                </w:rPr>
                                <w:t>ΤΡΙΜΗΝΟΥ</w:t>
                              </w:r>
                            </w:p>
                            <w:p w14:paraId="16484337" w14:textId="77777777" w:rsidR="00955237" w:rsidRPr="00A76045" w:rsidRDefault="00955237" w:rsidP="00D05ACA">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8753E" id="Group 28" o:spid="_x0000_s1035" style="position:absolute;left:0;text-align:left;margin-left:-8.9pt;margin-top:.25pt;width:540.65pt;height:20.1pt;z-index:251658243" coordorigin="702,1955"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">
                <v:rect id="Rectangle 26" o:spid="_x0000_s1036" style="position:absolute;left:702;top:1955;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EIEsUA&#10;AADbAAAADwAAAGRycy9kb3ducmV2LnhtbESPQUsDMRSE74L/ITzBm81a1LZr0yItokhL2614fiSv&#10;u4ublyVJ2/TfG0HwOMzMN8x0nmwnTuRD61jB/aAAQaydablW8Ll/vRuDCBHZYOeYFFwowHx2fTXF&#10;0rgz7+hUxVpkCIcSFTQx9qWUQTdkMQxcT5y9g/MWY5a+lsbjOcNtJ4dF8SQttpwXGuxp0ZD+ro5W&#10;wfFhKfXXulsdtpOU/MfbRW8eK6Vub9LLM4hIKf6H/9rvRsFwBL9f8g+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QgSxQAAANsAAAAPAAAAAAAAAAAAAAAAAJgCAABkcnMv&#10;ZG93bnJldi54bWxQSwUGAAAAAAQABAD1AAAAigMAAAAA&#10;" fillcolor="#558ed5" stroked="f"/>
                <v:shape id="Text Box 27" o:spid="_x0000_s1037" type="#_x0000_t202" style="position:absolute;left:4703;top:1972;width:2964;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65E6F261" w14:textId="77777777" w:rsidR="00955237" w:rsidRPr="00D05ACA" w:rsidRDefault="00955237" w:rsidP="00D05ACA">
                        <w:pPr>
                          <w:rPr>
                            <w:rFonts w:ascii="Tahoma" w:hAnsi="Tahoma" w:cs="Tahoma"/>
                            <w:b/>
                            <w:color w:val="FFFFFF"/>
                            <w:sz w:val="22"/>
                            <w:szCs w:val="22"/>
                            <w:lang w:val="x-none"/>
                          </w:rPr>
                        </w:pPr>
                        <w:r w:rsidRPr="00D05ACA">
                          <w:rPr>
                            <w:rFonts w:ascii="Tahoma" w:hAnsi="Tahoma" w:cs="Tahoma"/>
                            <w:b/>
                            <w:color w:val="FFFFFF"/>
                            <w:sz w:val="22"/>
                            <w:szCs w:val="22"/>
                            <w:lang w:val="el-GR"/>
                          </w:rPr>
                          <w:t xml:space="preserve">ΓΕΓΟΝΟΤΑ </w:t>
                        </w:r>
                        <w:r>
                          <w:rPr>
                            <w:rFonts w:ascii="Tahoma" w:hAnsi="Tahoma" w:cs="Tahoma"/>
                            <w:b/>
                            <w:color w:val="FFFFFF"/>
                            <w:sz w:val="22"/>
                            <w:szCs w:val="22"/>
                            <w:lang w:val="el-GR"/>
                          </w:rPr>
                          <w:t xml:space="preserve">ΤΡΙΜΗΝΟΥ                  </w:t>
                        </w:r>
                        <w:r w:rsidRPr="00D05ACA">
                          <w:rPr>
                            <w:rFonts w:ascii="Tahoma" w:hAnsi="Tahoma" w:cs="Tahoma"/>
                            <w:b/>
                            <w:color w:val="FFFFFF"/>
                            <w:sz w:val="22"/>
                            <w:szCs w:val="22"/>
                            <w:lang w:val="el-GR"/>
                          </w:rPr>
                          <w:t>ΤΡΙΜΗΝΟΥ</w:t>
                        </w:r>
                      </w:p>
                      <w:p w14:paraId="67ED50F9" w14:textId="77777777" w:rsidR="00955237" w:rsidRPr="00D05ACA" w:rsidRDefault="00955237" w:rsidP="00D05ACA">
                        <w:pPr>
                          <w:rPr>
                            <w:rFonts w:ascii="Tahoma" w:hAnsi="Tahoma" w:cs="Tahoma"/>
                            <w:b/>
                            <w:color w:val="FFFFFF"/>
                            <w:sz w:val="22"/>
                            <w:szCs w:val="22"/>
                            <w:lang w:val="x-none"/>
                          </w:rPr>
                        </w:pPr>
                        <w:r w:rsidRPr="00D05ACA">
                          <w:rPr>
                            <w:rFonts w:ascii="Tahoma" w:hAnsi="Tahoma" w:cs="Tahoma"/>
                            <w:b/>
                            <w:color w:val="FFFFFF"/>
                            <w:sz w:val="22"/>
                            <w:szCs w:val="22"/>
                            <w:lang w:val="el-GR"/>
                          </w:rPr>
                          <w:t>ΤΡΙΜΗΝΟΥ</w:t>
                        </w:r>
                      </w:p>
                      <w:p w14:paraId="16484337" w14:textId="77777777" w:rsidR="00955237" w:rsidRPr="00A76045" w:rsidRDefault="00955237" w:rsidP="00D05ACA">
                        <w:pPr>
                          <w:rPr>
                            <w:rFonts w:ascii="Tahoma" w:hAnsi="Tahoma" w:cs="Tahoma"/>
                            <w:b/>
                            <w:color w:val="FFFFFF"/>
                            <w:sz w:val="22"/>
                            <w:szCs w:val="22"/>
                            <w:lang w:val="el-GR"/>
                          </w:rPr>
                        </w:pPr>
                      </w:p>
                    </w:txbxContent>
                  </v:textbox>
                </v:shape>
              </v:group>
            </w:pict>
          </mc:Fallback>
        </mc:AlternateContent>
      </w:r>
    </w:p>
    <w:p w14:paraId="6D4757E4" w14:textId="77777777" w:rsidR="000D4313" w:rsidRPr="007763AF" w:rsidRDefault="000D4313" w:rsidP="00F353EB">
      <w:pPr>
        <w:pStyle w:val="BodyText2"/>
        <w:rPr>
          <w:rFonts w:cs="Tahoma"/>
          <w:b/>
          <w:smallCaps/>
          <w:szCs w:val="22"/>
          <w:lang w:val="el-GR"/>
        </w:rPr>
      </w:pPr>
    </w:p>
    <w:p w14:paraId="6503A788" w14:textId="77777777" w:rsidR="00CB335B" w:rsidRPr="0048188C" w:rsidRDefault="00CB335B" w:rsidP="00CB335B">
      <w:pPr>
        <w:suppressAutoHyphens/>
        <w:autoSpaceDE w:val="0"/>
        <w:autoSpaceDN w:val="0"/>
        <w:adjustRightInd w:val="0"/>
        <w:jc w:val="both"/>
        <w:rPr>
          <w:rFonts w:ascii="Tahoma" w:hAnsi="Tahoma" w:cs="Tahoma"/>
          <w:b/>
          <w:bCs/>
          <w:sz w:val="22"/>
          <w:szCs w:val="22"/>
          <w:lang w:val="el-GR"/>
        </w:rPr>
      </w:pPr>
      <w:r w:rsidRPr="0059008B">
        <w:rPr>
          <w:rFonts w:ascii="Tahoma" w:hAnsi="Tahoma" w:cs="Tahoma"/>
          <w:b/>
          <w:bCs/>
          <w:sz w:val="22"/>
          <w:szCs w:val="22"/>
          <w:lang w:val="el-GR"/>
        </w:rPr>
        <w:t>Cosmote</w:t>
      </w:r>
      <w:r w:rsidRPr="00696C96">
        <w:rPr>
          <w:rFonts w:ascii="Tahoma" w:hAnsi="Tahoma" w:cs="Tahoma"/>
          <w:b/>
          <w:bCs/>
          <w:sz w:val="22"/>
          <w:szCs w:val="22"/>
          <w:lang w:val="el-GR"/>
        </w:rPr>
        <w:t xml:space="preserve"> </w:t>
      </w:r>
      <w:r w:rsidRPr="0059008B">
        <w:rPr>
          <w:rFonts w:ascii="Tahoma" w:hAnsi="Tahoma" w:cs="Tahoma"/>
          <w:b/>
          <w:bCs/>
          <w:sz w:val="22"/>
          <w:szCs w:val="22"/>
          <w:lang w:val="el-GR"/>
        </w:rPr>
        <w:t>Payments</w:t>
      </w:r>
    </w:p>
    <w:p w14:paraId="583F0736" w14:textId="77777777" w:rsidR="00CB335B" w:rsidRPr="00696C96" w:rsidRDefault="00CB335B" w:rsidP="00CB335B">
      <w:pPr>
        <w:autoSpaceDE w:val="0"/>
        <w:autoSpaceDN w:val="0"/>
        <w:jc w:val="both"/>
        <w:rPr>
          <w:rFonts w:ascii="Tahoma" w:hAnsi="Tahoma" w:cs="Tahoma"/>
          <w:sz w:val="22"/>
          <w:szCs w:val="22"/>
          <w:lang w:val="el-GR"/>
        </w:rPr>
      </w:pPr>
      <w:r w:rsidRPr="00696C96">
        <w:rPr>
          <w:rFonts w:ascii="Tahoma" w:hAnsi="Tahoma" w:cs="Tahoma" w:hint="eastAsia"/>
          <w:sz w:val="22"/>
          <w:szCs w:val="22"/>
          <w:lang w:val="el-GR"/>
        </w:rPr>
        <w:t>Την</w:t>
      </w:r>
      <w:r w:rsidRPr="00696C96">
        <w:rPr>
          <w:rFonts w:ascii="Tahoma" w:hAnsi="Tahoma" w:cs="Tahoma"/>
          <w:sz w:val="22"/>
          <w:szCs w:val="22"/>
          <w:lang w:val="el-GR"/>
        </w:rPr>
        <w:t xml:space="preserve"> 21 </w:t>
      </w:r>
      <w:r w:rsidRPr="00696C96">
        <w:rPr>
          <w:rFonts w:ascii="Tahoma" w:hAnsi="Tahoma" w:cs="Tahoma" w:hint="eastAsia"/>
          <w:sz w:val="22"/>
          <w:szCs w:val="22"/>
          <w:lang w:val="el-GR"/>
        </w:rPr>
        <w:t>Ιουλίου</w:t>
      </w:r>
      <w:r w:rsidRPr="00696C96">
        <w:rPr>
          <w:rFonts w:ascii="Tahoma" w:hAnsi="Tahoma" w:cs="Tahoma"/>
          <w:sz w:val="22"/>
          <w:szCs w:val="22"/>
          <w:lang w:val="el-GR"/>
        </w:rPr>
        <w:t xml:space="preserve">, </w:t>
      </w:r>
      <w:r w:rsidRPr="00696C96">
        <w:rPr>
          <w:rFonts w:ascii="Tahoma" w:hAnsi="Tahoma" w:cs="Tahoma" w:hint="eastAsia"/>
          <w:sz w:val="22"/>
          <w:szCs w:val="22"/>
          <w:lang w:val="el-GR"/>
        </w:rPr>
        <w:t>δημοσιεύτηκε</w:t>
      </w:r>
      <w:r w:rsidRPr="00696C96">
        <w:rPr>
          <w:rFonts w:ascii="Tahoma" w:hAnsi="Tahoma" w:cs="Tahoma"/>
          <w:sz w:val="22"/>
          <w:szCs w:val="22"/>
          <w:lang w:val="el-GR"/>
        </w:rPr>
        <w:t xml:space="preserve"> </w:t>
      </w:r>
      <w:r w:rsidRPr="00696C96">
        <w:rPr>
          <w:rFonts w:ascii="Tahoma" w:hAnsi="Tahoma" w:cs="Tahoma" w:hint="eastAsia"/>
          <w:sz w:val="22"/>
          <w:szCs w:val="22"/>
          <w:lang w:val="el-GR"/>
        </w:rPr>
        <w:t>στ</w:t>
      </w:r>
      <w:r w:rsidRPr="00696C96">
        <w:rPr>
          <w:rFonts w:ascii="Tahoma" w:hAnsi="Tahoma" w:cs="Tahoma"/>
          <w:sz w:val="22"/>
          <w:szCs w:val="22"/>
          <w:lang w:val="el-GR"/>
        </w:rPr>
        <w:t xml:space="preserve">ην </w:t>
      </w:r>
      <w:r w:rsidRPr="00696C96">
        <w:rPr>
          <w:rFonts w:ascii="Tahoma" w:hAnsi="Tahoma" w:cs="Tahoma" w:hint="eastAsia"/>
          <w:sz w:val="22"/>
          <w:szCs w:val="22"/>
          <w:lang w:val="el-GR"/>
        </w:rPr>
        <w:t>εφημερίδ</w:t>
      </w:r>
      <w:r w:rsidRPr="00696C96">
        <w:rPr>
          <w:rFonts w:ascii="Tahoma" w:hAnsi="Tahoma" w:cs="Tahoma"/>
          <w:sz w:val="22"/>
          <w:szCs w:val="22"/>
          <w:lang w:val="el-GR"/>
        </w:rPr>
        <w:t xml:space="preserve">α </w:t>
      </w:r>
      <w:r w:rsidRPr="00696C96">
        <w:rPr>
          <w:rFonts w:ascii="Tahoma" w:hAnsi="Tahoma" w:cs="Tahoma" w:hint="eastAsia"/>
          <w:sz w:val="22"/>
          <w:szCs w:val="22"/>
          <w:lang w:val="el-GR"/>
        </w:rPr>
        <w:t>της</w:t>
      </w:r>
      <w:r w:rsidRPr="00696C96">
        <w:rPr>
          <w:rFonts w:ascii="Tahoma" w:hAnsi="Tahoma" w:cs="Tahoma"/>
          <w:sz w:val="22"/>
          <w:szCs w:val="22"/>
          <w:lang w:val="el-GR"/>
        </w:rPr>
        <w:t xml:space="preserve"> </w:t>
      </w:r>
      <w:r w:rsidRPr="00696C96">
        <w:rPr>
          <w:rFonts w:ascii="Tahoma" w:hAnsi="Tahoma" w:cs="Tahoma" w:hint="eastAsia"/>
          <w:sz w:val="22"/>
          <w:szCs w:val="22"/>
          <w:lang w:val="el-GR"/>
        </w:rPr>
        <w:t>κυβέρνησης</w:t>
      </w:r>
      <w:r w:rsidRPr="00696C96">
        <w:rPr>
          <w:rFonts w:ascii="Tahoma" w:hAnsi="Tahoma" w:cs="Tahoma"/>
          <w:sz w:val="22"/>
          <w:szCs w:val="22"/>
          <w:lang w:val="el-GR"/>
        </w:rPr>
        <w:t xml:space="preserve"> </w:t>
      </w:r>
      <w:r w:rsidRPr="00696C96">
        <w:rPr>
          <w:rFonts w:ascii="Tahoma" w:hAnsi="Tahoma" w:cs="Tahoma" w:hint="eastAsia"/>
          <w:sz w:val="22"/>
          <w:szCs w:val="22"/>
          <w:lang w:val="el-GR"/>
        </w:rPr>
        <w:t>η</w:t>
      </w:r>
      <w:r w:rsidRPr="00696C96">
        <w:rPr>
          <w:rFonts w:ascii="Tahoma" w:hAnsi="Tahoma" w:cs="Tahoma"/>
          <w:sz w:val="22"/>
          <w:szCs w:val="22"/>
          <w:lang w:val="el-GR"/>
        </w:rPr>
        <w:t xml:space="preserve"> </w:t>
      </w:r>
      <w:r w:rsidRPr="00696C96">
        <w:rPr>
          <w:rFonts w:ascii="Tahoma" w:hAnsi="Tahoma" w:cs="Tahoma" w:hint="eastAsia"/>
          <w:sz w:val="22"/>
          <w:szCs w:val="22"/>
          <w:lang w:val="el-GR"/>
        </w:rPr>
        <w:t>χορήγησ</w:t>
      </w:r>
      <w:r w:rsidRPr="00696C96">
        <w:rPr>
          <w:rFonts w:ascii="Tahoma" w:hAnsi="Tahoma" w:cs="Tahoma"/>
          <w:sz w:val="22"/>
          <w:szCs w:val="22"/>
          <w:lang w:val="el-GR"/>
        </w:rPr>
        <w:t xml:space="preserve">η </w:t>
      </w:r>
      <w:r w:rsidRPr="00696C96">
        <w:rPr>
          <w:rFonts w:ascii="Tahoma" w:hAnsi="Tahoma" w:cs="Tahoma" w:hint="eastAsia"/>
          <w:sz w:val="22"/>
          <w:szCs w:val="22"/>
          <w:lang w:val="el-GR"/>
        </w:rPr>
        <w:t>άδειας</w:t>
      </w:r>
      <w:r w:rsidRPr="00696C96">
        <w:rPr>
          <w:rFonts w:ascii="Tahoma" w:hAnsi="Tahoma" w:cs="Tahoma"/>
          <w:sz w:val="22"/>
          <w:szCs w:val="22"/>
          <w:lang w:val="el-GR"/>
        </w:rPr>
        <w:t xml:space="preserve"> </w:t>
      </w:r>
      <w:r w:rsidRPr="00696C96">
        <w:rPr>
          <w:rFonts w:ascii="Tahoma" w:hAnsi="Tahoma" w:cs="Tahoma" w:hint="eastAsia"/>
          <w:sz w:val="22"/>
          <w:szCs w:val="22"/>
          <w:lang w:val="el-GR"/>
        </w:rPr>
        <w:t>λειτουργίας</w:t>
      </w:r>
      <w:r w:rsidRPr="00696C96">
        <w:rPr>
          <w:rFonts w:ascii="Tahoma" w:hAnsi="Tahoma" w:cs="Tahoma"/>
          <w:sz w:val="22"/>
          <w:szCs w:val="22"/>
          <w:lang w:val="el-GR"/>
        </w:rPr>
        <w:t xml:space="preserve"> </w:t>
      </w:r>
      <w:r w:rsidRPr="00696C96">
        <w:rPr>
          <w:rFonts w:ascii="Tahoma" w:hAnsi="Tahoma" w:cs="Tahoma" w:hint="eastAsia"/>
          <w:sz w:val="22"/>
          <w:szCs w:val="22"/>
          <w:lang w:val="el-GR"/>
        </w:rPr>
        <w:t>ιδρύματος</w:t>
      </w:r>
      <w:r w:rsidRPr="00696C96">
        <w:rPr>
          <w:rFonts w:ascii="Tahoma" w:hAnsi="Tahoma" w:cs="Tahoma"/>
          <w:sz w:val="22"/>
          <w:szCs w:val="22"/>
          <w:lang w:val="el-GR"/>
        </w:rPr>
        <w:t xml:space="preserve"> </w:t>
      </w:r>
      <w:r w:rsidRPr="00696C96">
        <w:rPr>
          <w:rFonts w:ascii="Tahoma" w:hAnsi="Tahoma" w:cs="Tahoma" w:hint="eastAsia"/>
          <w:sz w:val="22"/>
          <w:szCs w:val="22"/>
          <w:lang w:val="el-GR"/>
        </w:rPr>
        <w:t>ηλεκτρονικού</w:t>
      </w:r>
      <w:r w:rsidRPr="00696C96">
        <w:rPr>
          <w:rFonts w:ascii="Tahoma" w:hAnsi="Tahoma" w:cs="Tahoma"/>
          <w:sz w:val="22"/>
          <w:szCs w:val="22"/>
          <w:lang w:val="el-GR"/>
        </w:rPr>
        <w:t xml:space="preserve"> </w:t>
      </w:r>
      <w:r w:rsidRPr="00696C96">
        <w:rPr>
          <w:rFonts w:ascii="Tahoma" w:hAnsi="Tahoma" w:cs="Tahoma" w:hint="eastAsia"/>
          <w:sz w:val="22"/>
          <w:szCs w:val="22"/>
          <w:lang w:val="el-GR"/>
        </w:rPr>
        <w:t>χρήματος</w:t>
      </w:r>
      <w:r w:rsidRPr="00696C96">
        <w:rPr>
          <w:rFonts w:ascii="Tahoma" w:hAnsi="Tahoma" w:cs="Tahoma"/>
          <w:sz w:val="22"/>
          <w:szCs w:val="22"/>
          <w:lang w:val="el-GR"/>
        </w:rPr>
        <w:t xml:space="preserve"> </w:t>
      </w:r>
      <w:r w:rsidRPr="00696C96">
        <w:rPr>
          <w:rFonts w:ascii="Tahoma" w:hAnsi="Tahoma" w:cs="Tahoma" w:hint="eastAsia"/>
          <w:sz w:val="22"/>
          <w:szCs w:val="22"/>
          <w:lang w:val="el-GR"/>
        </w:rPr>
        <w:t>στην</w:t>
      </w:r>
      <w:r w:rsidRPr="00696C96">
        <w:rPr>
          <w:rFonts w:ascii="Tahoma" w:hAnsi="Tahoma" w:cs="Tahoma"/>
          <w:sz w:val="22"/>
          <w:szCs w:val="22"/>
          <w:lang w:val="el-GR"/>
        </w:rPr>
        <w:t xml:space="preserve"> </w:t>
      </w:r>
      <w:r w:rsidRPr="00696C96">
        <w:rPr>
          <w:rFonts w:ascii="Tahoma" w:hAnsi="Tahoma" w:cs="Tahoma" w:hint="eastAsia"/>
          <w:sz w:val="22"/>
          <w:szCs w:val="22"/>
          <w:lang w:val="el-GR"/>
        </w:rPr>
        <w:t>εταιρεία</w:t>
      </w:r>
      <w:r w:rsidRPr="00696C96">
        <w:rPr>
          <w:rFonts w:ascii="Tahoma" w:hAnsi="Tahoma" w:cs="Tahoma"/>
          <w:sz w:val="22"/>
          <w:szCs w:val="22"/>
          <w:lang w:val="el-GR"/>
        </w:rPr>
        <w:t xml:space="preserve"> COSMOTE PAYMENTS </w:t>
      </w:r>
      <w:r w:rsidRPr="00696C96">
        <w:rPr>
          <w:rFonts w:ascii="Tahoma" w:hAnsi="Tahoma" w:cs="Tahoma" w:hint="eastAsia"/>
          <w:sz w:val="22"/>
          <w:szCs w:val="22"/>
          <w:lang w:val="el-GR"/>
        </w:rPr>
        <w:t>από</w:t>
      </w:r>
      <w:r w:rsidRPr="00696C96">
        <w:rPr>
          <w:rFonts w:ascii="Tahoma" w:hAnsi="Tahoma" w:cs="Tahoma"/>
          <w:sz w:val="22"/>
          <w:szCs w:val="22"/>
          <w:lang w:val="el-GR"/>
        </w:rPr>
        <w:t xml:space="preserve"> </w:t>
      </w:r>
      <w:r w:rsidRPr="00696C96">
        <w:rPr>
          <w:rFonts w:ascii="Tahoma" w:hAnsi="Tahoma" w:cs="Tahoma" w:hint="eastAsia"/>
          <w:sz w:val="22"/>
          <w:szCs w:val="22"/>
          <w:lang w:val="el-GR"/>
        </w:rPr>
        <w:t>την</w:t>
      </w:r>
      <w:r w:rsidRPr="00696C96">
        <w:rPr>
          <w:rFonts w:ascii="Tahoma" w:hAnsi="Tahoma" w:cs="Tahoma"/>
          <w:sz w:val="22"/>
          <w:szCs w:val="22"/>
          <w:lang w:val="el-GR"/>
        </w:rPr>
        <w:t xml:space="preserve"> </w:t>
      </w:r>
      <w:r w:rsidRPr="00696C96">
        <w:rPr>
          <w:rFonts w:ascii="Tahoma" w:hAnsi="Tahoma" w:cs="Tahoma" w:hint="eastAsia"/>
          <w:sz w:val="22"/>
          <w:szCs w:val="22"/>
          <w:lang w:val="el-GR"/>
        </w:rPr>
        <w:t>Τράπεζα</w:t>
      </w:r>
      <w:r w:rsidRPr="00696C96">
        <w:rPr>
          <w:rFonts w:ascii="Tahoma" w:hAnsi="Tahoma" w:cs="Tahoma"/>
          <w:sz w:val="22"/>
          <w:szCs w:val="22"/>
          <w:lang w:val="el-GR"/>
        </w:rPr>
        <w:t xml:space="preserve"> </w:t>
      </w:r>
      <w:r w:rsidRPr="00696C96">
        <w:rPr>
          <w:rFonts w:ascii="Tahoma" w:hAnsi="Tahoma" w:cs="Tahoma" w:hint="eastAsia"/>
          <w:sz w:val="22"/>
          <w:szCs w:val="22"/>
          <w:lang w:val="el-GR"/>
        </w:rPr>
        <w:t>της</w:t>
      </w:r>
      <w:r w:rsidRPr="00696C96">
        <w:rPr>
          <w:rFonts w:ascii="Tahoma" w:hAnsi="Tahoma" w:cs="Tahoma"/>
          <w:sz w:val="22"/>
          <w:szCs w:val="22"/>
          <w:lang w:val="el-GR"/>
        </w:rPr>
        <w:t xml:space="preserve"> </w:t>
      </w:r>
      <w:r w:rsidRPr="00696C96">
        <w:rPr>
          <w:rFonts w:ascii="Tahoma" w:hAnsi="Tahoma" w:cs="Tahoma" w:hint="eastAsia"/>
          <w:sz w:val="22"/>
          <w:szCs w:val="22"/>
          <w:lang w:val="el-GR"/>
        </w:rPr>
        <w:t>Ελλάδος</w:t>
      </w:r>
      <w:r w:rsidRPr="00696C96">
        <w:rPr>
          <w:rFonts w:ascii="Tahoma" w:hAnsi="Tahoma" w:cs="Tahoma"/>
          <w:sz w:val="22"/>
          <w:szCs w:val="22"/>
          <w:lang w:val="el-GR"/>
        </w:rPr>
        <w:t>.</w:t>
      </w:r>
    </w:p>
    <w:p w14:paraId="050497A9" w14:textId="77777777" w:rsidR="00CB335B" w:rsidRPr="00696C96" w:rsidRDefault="00CB335B" w:rsidP="00CB335B">
      <w:pPr>
        <w:jc w:val="both"/>
        <w:rPr>
          <w:rFonts w:ascii="Tahoma" w:hAnsi="Tahoma" w:cs="Tahoma"/>
          <w:sz w:val="22"/>
          <w:szCs w:val="22"/>
          <w:lang w:val="el-GR"/>
        </w:rPr>
      </w:pPr>
    </w:p>
    <w:p w14:paraId="1C3AD73C" w14:textId="77777777" w:rsidR="00CB335B" w:rsidRPr="0048188C" w:rsidRDefault="00CB335B" w:rsidP="00CB335B">
      <w:pPr>
        <w:suppressAutoHyphens/>
        <w:autoSpaceDE w:val="0"/>
        <w:autoSpaceDN w:val="0"/>
        <w:adjustRightInd w:val="0"/>
        <w:jc w:val="both"/>
        <w:rPr>
          <w:rFonts w:ascii="Tahoma" w:hAnsi="Tahoma" w:cs="Tahoma"/>
          <w:b/>
          <w:bCs/>
          <w:sz w:val="22"/>
          <w:szCs w:val="22"/>
          <w:lang w:val="el-GR"/>
        </w:rPr>
      </w:pPr>
      <w:r>
        <w:rPr>
          <w:rFonts w:ascii="Tahoma" w:hAnsi="Tahoma" w:cs="Tahoma"/>
          <w:b/>
          <w:bCs/>
          <w:sz w:val="22"/>
          <w:szCs w:val="22"/>
          <w:lang w:val="el-GR"/>
        </w:rPr>
        <w:t>Α</w:t>
      </w:r>
      <w:r w:rsidRPr="0048188C">
        <w:rPr>
          <w:rFonts w:ascii="Tahoma" w:hAnsi="Tahoma" w:cs="Tahoma"/>
          <w:b/>
          <w:bCs/>
          <w:sz w:val="22"/>
          <w:szCs w:val="22"/>
          <w:lang w:val="el-GR"/>
        </w:rPr>
        <w:t xml:space="preserve">ποπληρωμή </w:t>
      </w:r>
      <w:r>
        <w:rPr>
          <w:rFonts w:ascii="Tahoma" w:hAnsi="Tahoma" w:cs="Tahoma"/>
          <w:b/>
          <w:bCs/>
          <w:sz w:val="22"/>
          <w:szCs w:val="22"/>
          <w:lang w:val="el-GR"/>
        </w:rPr>
        <w:t>Ο</w:t>
      </w:r>
      <w:r w:rsidRPr="0048188C">
        <w:rPr>
          <w:rFonts w:ascii="Tahoma" w:hAnsi="Tahoma" w:cs="Tahoma"/>
          <w:b/>
          <w:bCs/>
          <w:sz w:val="22"/>
          <w:szCs w:val="22"/>
          <w:lang w:val="el-GR"/>
        </w:rPr>
        <w:t>μολόγου</w:t>
      </w:r>
    </w:p>
    <w:p w14:paraId="185FCC0D" w14:textId="77777777" w:rsidR="00CB335B" w:rsidRPr="0048188C" w:rsidRDefault="00CB335B" w:rsidP="00CB335B">
      <w:pPr>
        <w:jc w:val="both"/>
        <w:rPr>
          <w:rFonts w:ascii="Tahoma" w:hAnsi="Tahoma" w:cs="Tahoma"/>
          <w:sz w:val="22"/>
          <w:szCs w:val="22"/>
          <w:lang w:val="el-GR"/>
        </w:rPr>
      </w:pPr>
      <w:r w:rsidRPr="0048188C">
        <w:rPr>
          <w:rFonts w:ascii="Tahoma" w:hAnsi="Tahoma" w:cs="Tahoma"/>
          <w:sz w:val="22"/>
          <w:szCs w:val="22"/>
          <w:lang w:val="el-GR"/>
        </w:rPr>
        <w:t xml:space="preserve">Την 9 Ιουλίου, το Ομόλογο σταθερού επιτοκίου ύψους </w:t>
      </w:r>
      <w:r w:rsidRPr="003E2309">
        <w:rPr>
          <w:rFonts w:ascii="Tahoma" w:hAnsi="Tahoma" w:cs="Tahoma"/>
          <w:bCs/>
          <w:sz w:val="22"/>
          <w:szCs w:val="22"/>
          <w:lang w:val="el-GR"/>
        </w:rPr>
        <w:t>€</w:t>
      </w:r>
      <w:r>
        <w:rPr>
          <w:rFonts w:ascii="Tahoma" w:hAnsi="Tahoma" w:cs="Tahoma"/>
          <w:sz w:val="22"/>
          <w:szCs w:val="22"/>
          <w:lang w:val="el-GR"/>
        </w:rPr>
        <w:t>700 εκατ.</w:t>
      </w:r>
      <w:r w:rsidRPr="0048188C">
        <w:rPr>
          <w:rFonts w:ascii="Tahoma" w:hAnsi="Tahoma" w:cs="Tahoma"/>
          <w:sz w:val="22"/>
          <w:szCs w:val="22"/>
          <w:lang w:val="el-GR"/>
        </w:rPr>
        <w:t xml:space="preserve"> κάτω από το Πρόγραμμα Έκδοσης Ομολόγων Μεσοπρόθεσμης Διάρκειας, με εναπομείναν υπόλοιπο </w:t>
      </w:r>
      <w:r w:rsidRPr="003E2309">
        <w:rPr>
          <w:rFonts w:ascii="Tahoma" w:hAnsi="Tahoma" w:cs="Tahoma"/>
          <w:bCs/>
          <w:sz w:val="22"/>
          <w:szCs w:val="22"/>
          <w:lang w:val="el-GR"/>
        </w:rPr>
        <w:t>€</w:t>
      </w:r>
      <w:r>
        <w:rPr>
          <w:rFonts w:ascii="Tahoma" w:hAnsi="Tahoma" w:cs="Tahoma"/>
          <w:sz w:val="22"/>
          <w:szCs w:val="22"/>
          <w:lang w:val="el-GR"/>
        </w:rPr>
        <w:t>627,9 εκατ.</w:t>
      </w:r>
      <w:r w:rsidR="00021CA0">
        <w:rPr>
          <w:rFonts w:ascii="Tahoma" w:hAnsi="Tahoma" w:cs="Tahoma"/>
          <w:sz w:val="22"/>
          <w:szCs w:val="22"/>
          <w:lang w:val="el-GR"/>
        </w:rPr>
        <w:t>,</w:t>
      </w:r>
      <w:r w:rsidRPr="0048188C">
        <w:rPr>
          <w:rFonts w:ascii="Tahoma" w:hAnsi="Tahoma" w:cs="Tahoma"/>
          <w:sz w:val="22"/>
          <w:szCs w:val="22"/>
          <w:lang w:val="el-GR"/>
        </w:rPr>
        <w:t xml:space="preserve"> αποπληρώθηκε πλήρως στη λήξη του.</w:t>
      </w:r>
    </w:p>
    <w:p w14:paraId="2E23CB7E" w14:textId="77777777" w:rsidR="00CB335B" w:rsidRDefault="00CB335B" w:rsidP="000D1144">
      <w:pPr>
        <w:jc w:val="both"/>
        <w:rPr>
          <w:rFonts w:ascii="Tahoma" w:hAnsi="Tahoma" w:cs="Tahoma"/>
          <w:b/>
          <w:bCs/>
          <w:sz w:val="22"/>
          <w:szCs w:val="22"/>
          <w:lang w:val="el-GR"/>
        </w:rPr>
      </w:pPr>
    </w:p>
    <w:p w14:paraId="2E42602A" w14:textId="77777777" w:rsidR="00CB335B" w:rsidRDefault="00CB335B" w:rsidP="000D1144">
      <w:pPr>
        <w:jc w:val="both"/>
        <w:rPr>
          <w:rFonts w:ascii="Tahoma" w:hAnsi="Tahoma" w:cs="Tahoma"/>
          <w:b/>
          <w:bCs/>
          <w:sz w:val="22"/>
          <w:szCs w:val="22"/>
          <w:lang w:val="el-GR"/>
        </w:rPr>
      </w:pPr>
    </w:p>
    <w:p w14:paraId="436FF85C" w14:textId="77777777" w:rsidR="00CB335B" w:rsidRDefault="00CB335B" w:rsidP="000D1144">
      <w:pPr>
        <w:jc w:val="both"/>
        <w:rPr>
          <w:rFonts w:ascii="Tahoma" w:hAnsi="Tahoma" w:cs="Tahoma"/>
          <w:b/>
          <w:bCs/>
          <w:sz w:val="22"/>
          <w:szCs w:val="22"/>
          <w:lang w:val="el-GR"/>
        </w:rPr>
      </w:pPr>
    </w:p>
    <w:p w14:paraId="3997B7BD" w14:textId="77777777" w:rsidR="00751E27" w:rsidRPr="00CB335B" w:rsidRDefault="00751E27" w:rsidP="00CB335B">
      <w:pPr>
        <w:jc w:val="both"/>
        <w:rPr>
          <w:rFonts w:ascii="Tahoma" w:hAnsi="Tahoma" w:cs="Tahoma"/>
          <w:b/>
          <w:bCs/>
          <w:sz w:val="22"/>
          <w:szCs w:val="22"/>
          <w:lang w:val="el-GR"/>
        </w:rPr>
      </w:pPr>
    </w:p>
    <w:p w14:paraId="0C70B118" w14:textId="77777777" w:rsidR="00281E9A" w:rsidRPr="00751E27" w:rsidRDefault="00281E9A" w:rsidP="004A6E83">
      <w:pPr>
        <w:jc w:val="both"/>
        <w:rPr>
          <w:rFonts w:ascii="Tahoma" w:hAnsi="Tahoma" w:cs="Tahoma"/>
          <w:b/>
          <w:bCs/>
          <w:sz w:val="22"/>
          <w:szCs w:val="22"/>
          <w:lang w:val="el-GR"/>
        </w:rPr>
      </w:pPr>
    </w:p>
    <w:p w14:paraId="61A68261" w14:textId="107E2AFD" w:rsidR="00E2682E" w:rsidRDefault="00E00748" w:rsidP="0080580B">
      <w:pPr>
        <w:rPr>
          <w:rFonts w:ascii="Tahoma" w:hAnsi="Tahoma" w:cs="Tahoma"/>
          <w:b/>
          <w:bCs/>
          <w:sz w:val="22"/>
          <w:szCs w:val="22"/>
          <w:u w:val="single"/>
          <w:lang w:val="el-GR"/>
        </w:rPr>
      </w:pPr>
      <w:r>
        <w:rPr>
          <w:rFonts w:ascii="Tahoma" w:hAnsi="Tahoma" w:cs="Tahoma"/>
          <w:b/>
          <w:bCs/>
          <w:sz w:val="22"/>
          <w:szCs w:val="22"/>
          <w:u w:val="single"/>
          <w:lang w:val="el-GR"/>
        </w:rPr>
        <w:br w:type="page"/>
      </w:r>
    </w:p>
    <w:p w14:paraId="4BE49B0E" w14:textId="77777777" w:rsidR="00E2682E" w:rsidRDefault="0008442E" w:rsidP="000939ED">
      <w:pPr>
        <w:jc w:val="both"/>
        <w:rPr>
          <w:rFonts w:ascii="Tahoma" w:hAnsi="Tahoma" w:cs="Tahoma"/>
          <w:b/>
          <w:bCs/>
          <w:sz w:val="22"/>
          <w:szCs w:val="22"/>
          <w:u w:val="single"/>
          <w:lang w:val="el-GR"/>
        </w:rPr>
      </w:pPr>
      <w:r>
        <w:rPr>
          <w:rFonts w:cs="Tahoma"/>
          <w:b/>
          <w:smallCaps/>
          <w:noProof/>
          <w:szCs w:val="22"/>
          <w:lang w:val="el-GR" w:eastAsia="el-GR"/>
        </w:rPr>
        <w:lastRenderedPageBreak/>
        <mc:AlternateContent>
          <mc:Choice Requires="wpg">
            <w:drawing>
              <wp:anchor distT="0" distB="0" distL="114300" distR="114300" simplePos="0" relativeHeight="251660299" behindDoc="0" locked="0" layoutInCell="1" allowOverlap="1" wp14:anchorId="67CDE738" wp14:editId="612C4880">
                <wp:simplePos x="0" y="0"/>
                <wp:positionH relativeFrom="column">
                  <wp:posOffset>-2540</wp:posOffset>
                </wp:positionH>
                <wp:positionV relativeFrom="paragraph">
                  <wp:posOffset>170180</wp:posOffset>
                </wp:positionV>
                <wp:extent cx="6866255" cy="314325"/>
                <wp:effectExtent l="0" t="0" r="0" b="9525"/>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255" cy="314325"/>
                          <a:chOff x="702" y="1955"/>
                          <a:chExt cx="10666" cy="495"/>
                        </a:xfrm>
                      </wpg:grpSpPr>
                      <wps:wsp>
                        <wps:cNvPr id="3" name="Rectangle 26"/>
                        <wps:cNvSpPr>
                          <a:spLocks noChangeArrowheads="1"/>
                        </wps:cNvSpPr>
                        <wps:spPr bwMode="auto">
                          <a:xfrm>
                            <a:off x="702" y="1955"/>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Text Box 27"/>
                        <wps:cNvSpPr txBox="1">
                          <a:spLocks noChangeArrowheads="1"/>
                        </wps:cNvSpPr>
                        <wps:spPr bwMode="auto">
                          <a:xfrm>
                            <a:off x="4703" y="1972"/>
                            <a:ext cx="4403" cy="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B7783" w14:textId="77777777" w:rsidR="00955237" w:rsidRPr="00D05ACA" w:rsidRDefault="00955237" w:rsidP="0008442E">
                              <w:pPr>
                                <w:rPr>
                                  <w:rFonts w:ascii="Tahoma" w:hAnsi="Tahoma" w:cs="Tahoma"/>
                                  <w:b/>
                                  <w:color w:val="FFFFFF"/>
                                  <w:sz w:val="22"/>
                                  <w:szCs w:val="22"/>
                                  <w:lang w:val="x-none"/>
                                </w:rPr>
                              </w:pPr>
                              <w:r>
                                <w:rPr>
                                  <w:rFonts w:ascii="Tahoma" w:hAnsi="Tahoma" w:cs="Tahoma"/>
                                  <w:b/>
                                  <w:color w:val="FFFFFF"/>
                                  <w:sz w:val="22"/>
                                  <w:szCs w:val="22"/>
                                  <w:lang w:val="el-GR"/>
                                </w:rPr>
                                <w:t xml:space="preserve">ΜΕΤΑΓΕΝΕΣΤΕΡΑ </w:t>
                              </w:r>
                              <w:r w:rsidRPr="00D05ACA">
                                <w:rPr>
                                  <w:rFonts w:ascii="Tahoma" w:hAnsi="Tahoma" w:cs="Tahoma"/>
                                  <w:b/>
                                  <w:color w:val="FFFFFF"/>
                                  <w:sz w:val="22"/>
                                  <w:szCs w:val="22"/>
                                  <w:lang w:val="el-GR"/>
                                </w:rPr>
                                <w:t xml:space="preserve">ΓΕΓΟΝΟΤΑ </w:t>
                              </w:r>
                            </w:p>
                            <w:p w14:paraId="6AB4E110" w14:textId="77777777" w:rsidR="00955237" w:rsidRPr="00D05ACA" w:rsidRDefault="00955237" w:rsidP="0008442E">
                              <w:pPr>
                                <w:rPr>
                                  <w:rFonts w:ascii="Tahoma" w:hAnsi="Tahoma" w:cs="Tahoma"/>
                                  <w:b/>
                                  <w:color w:val="FFFFFF"/>
                                  <w:sz w:val="22"/>
                                  <w:szCs w:val="22"/>
                                  <w:lang w:val="x-none"/>
                                </w:rPr>
                              </w:pPr>
                              <w:r w:rsidRPr="00D05ACA">
                                <w:rPr>
                                  <w:rFonts w:ascii="Tahoma" w:hAnsi="Tahoma" w:cs="Tahoma"/>
                                  <w:b/>
                                  <w:color w:val="FFFFFF"/>
                                  <w:sz w:val="22"/>
                                  <w:szCs w:val="22"/>
                                  <w:lang w:val="el-GR"/>
                                </w:rPr>
                                <w:t>ΤΡΙΜΗΝΟΥ</w:t>
                              </w:r>
                            </w:p>
                            <w:p w14:paraId="382B020C" w14:textId="77777777" w:rsidR="00955237" w:rsidRPr="00A76045" w:rsidRDefault="00955237" w:rsidP="0008442E">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DE738" id="_x0000_s1038" style="position:absolute;left:0;text-align:left;margin-left:-.2pt;margin-top:13.4pt;width:540.65pt;height:24.75pt;z-index:251660299" coordorigin="702,1955" coordsize="1066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">
                <v:rect id="Rectangle 26" o:spid="_x0000_s1039" style="position:absolute;left:702;top:1955;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gKPsQA&#10;AADaAAAADwAAAGRycy9kb3ducmV2LnhtbESPQUsDMRSE74X+h/CE3tqsVkW3TYsopSKKukrPj+R1&#10;d+nmZUnSNv33Rij0OMzMN8x8mWwnDuRD61jB9aQAQaydablW8PuzGj+ACBHZYOeYFJwowHIxHMyx&#10;NO7I33SoYi0yhEOJCpoY+1LKoBuyGCauJ87e1nmLMUtfS+PxmOG2kzdFcS8ttpwXGuzpuSG9q/ZW&#10;wf72RerNR/e+/XpMyb+tT/rzrlJqdJWeZiAipXgJn9uvRsEU/q/kG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oCj7EAAAA2gAAAA8AAAAAAAAAAAAAAAAAmAIAAGRycy9k&#10;b3ducmV2LnhtbFBLBQYAAAAABAAEAPUAAACJAwAAAAA=&#10;" fillcolor="#558ed5" stroked="f"/>
                <v:shape id="Text Box 27" o:spid="_x0000_s1040" type="#_x0000_t202" style="position:absolute;left:4703;top:1972;width:4403;height: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7ACB7783" w14:textId="77777777" w:rsidR="00955237" w:rsidRPr="00D05ACA" w:rsidRDefault="00955237" w:rsidP="0008442E">
                        <w:pPr>
                          <w:rPr>
                            <w:rFonts w:ascii="Tahoma" w:hAnsi="Tahoma" w:cs="Tahoma"/>
                            <w:b/>
                            <w:color w:val="FFFFFF"/>
                            <w:sz w:val="22"/>
                            <w:szCs w:val="22"/>
                            <w:lang w:val="x-none"/>
                          </w:rPr>
                        </w:pPr>
                        <w:r>
                          <w:rPr>
                            <w:rFonts w:ascii="Tahoma" w:hAnsi="Tahoma" w:cs="Tahoma"/>
                            <w:b/>
                            <w:color w:val="FFFFFF"/>
                            <w:sz w:val="22"/>
                            <w:szCs w:val="22"/>
                            <w:lang w:val="el-GR"/>
                          </w:rPr>
                          <w:t xml:space="preserve">ΜΕΤΑΓΕΝΕΣΤΕΡΑ </w:t>
                        </w:r>
                        <w:r w:rsidRPr="00D05ACA">
                          <w:rPr>
                            <w:rFonts w:ascii="Tahoma" w:hAnsi="Tahoma" w:cs="Tahoma"/>
                            <w:b/>
                            <w:color w:val="FFFFFF"/>
                            <w:sz w:val="22"/>
                            <w:szCs w:val="22"/>
                            <w:lang w:val="el-GR"/>
                          </w:rPr>
                          <w:t xml:space="preserve">ΓΕΓΟΝΟΤΑ </w:t>
                        </w:r>
                      </w:p>
                      <w:p w14:paraId="6AB4E110" w14:textId="77777777" w:rsidR="00955237" w:rsidRPr="00D05ACA" w:rsidRDefault="00955237" w:rsidP="0008442E">
                        <w:pPr>
                          <w:rPr>
                            <w:rFonts w:ascii="Tahoma" w:hAnsi="Tahoma" w:cs="Tahoma"/>
                            <w:b/>
                            <w:color w:val="FFFFFF"/>
                            <w:sz w:val="22"/>
                            <w:szCs w:val="22"/>
                            <w:lang w:val="x-none"/>
                          </w:rPr>
                        </w:pPr>
                        <w:r w:rsidRPr="00D05ACA">
                          <w:rPr>
                            <w:rFonts w:ascii="Tahoma" w:hAnsi="Tahoma" w:cs="Tahoma"/>
                            <w:b/>
                            <w:color w:val="FFFFFF"/>
                            <w:sz w:val="22"/>
                            <w:szCs w:val="22"/>
                            <w:lang w:val="el-GR"/>
                          </w:rPr>
                          <w:t>ΤΡΙΜΗΝΟΥ</w:t>
                        </w:r>
                      </w:p>
                      <w:p w14:paraId="382B020C" w14:textId="77777777" w:rsidR="00955237" w:rsidRPr="00A76045" w:rsidRDefault="00955237" w:rsidP="0008442E">
                        <w:pPr>
                          <w:rPr>
                            <w:rFonts w:ascii="Tahoma" w:hAnsi="Tahoma" w:cs="Tahoma"/>
                            <w:b/>
                            <w:color w:val="FFFFFF"/>
                            <w:sz w:val="22"/>
                            <w:szCs w:val="22"/>
                            <w:lang w:val="el-GR"/>
                          </w:rPr>
                        </w:pPr>
                      </w:p>
                    </w:txbxContent>
                  </v:textbox>
                </v:shape>
              </v:group>
            </w:pict>
          </mc:Fallback>
        </mc:AlternateContent>
      </w:r>
    </w:p>
    <w:p w14:paraId="64FA5B07" w14:textId="77777777" w:rsidR="00E2682E" w:rsidRDefault="00E2682E" w:rsidP="000939ED">
      <w:pPr>
        <w:jc w:val="both"/>
        <w:rPr>
          <w:rFonts w:ascii="Tahoma" w:hAnsi="Tahoma" w:cs="Tahoma"/>
          <w:b/>
          <w:bCs/>
          <w:sz w:val="22"/>
          <w:szCs w:val="22"/>
          <w:u w:val="single"/>
          <w:lang w:val="el-GR"/>
        </w:rPr>
      </w:pPr>
    </w:p>
    <w:p w14:paraId="7382FF1F" w14:textId="77777777" w:rsidR="00E2682E" w:rsidRDefault="00E2682E" w:rsidP="000939ED">
      <w:pPr>
        <w:jc w:val="both"/>
        <w:rPr>
          <w:rFonts w:ascii="Tahoma" w:hAnsi="Tahoma" w:cs="Tahoma"/>
          <w:b/>
          <w:bCs/>
          <w:sz w:val="22"/>
          <w:szCs w:val="22"/>
          <w:u w:val="single"/>
          <w:lang w:val="el-GR"/>
        </w:rPr>
      </w:pPr>
    </w:p>
    <w:p w14:paraId="03823177" w14:textId="77777777" w:rsidR="00E2682E" w:rsidRDefault="00E2682E" w:rsidP="000939ED">
      <w:pPr>
        <w:jc w:val="both"/>
        <w:rPr>
          <w:rFonts w:ascii="Tahoma" w:hAnsi="Tahoma" w:cs="Tahoma"/>
          <w:b/>
          <w:bCs/>
          <w:sz w:val="22"/>
          <w:szCs w:val="22"/>
          <w:u w:val="single"/>
          <w:lang w:val="el-GR"/>
        </w:rPr>
      </w:pPr>
    </w:p>
    <w:p w14:paraId="34B0569B" w14:textId="77777777" w:rsidR="00CB335B" w:rsidRPr="00751E27" w:rsidRDefault="00CB335B" w:rsidP="00CB335B">
      <w:pPr>
        <w:autoSpaceDE w:val="0"/>
        <w:autoSpaceDN w:val="0"/>
        <w:adjustRightInd w:val="0"/>
        <w:rPr>
          <w:rFonts w:ascii="Tahoma" w:hAnsi="Tahoma" w:cs="Tahoma"/>
          <w:b/>
          <w:bCs/>
          <w:sz w:val="22"/>
          <w:szCs w:val="22"/>
          <w:lang w:val="el-GR"/>
        </w:rPr>
      </w:pPr>
      <w:r>
        <w:rPr>
          <w:rFonts w:ascii="Tahoma" w:hAnsi="Tahoma" w:cs="Tahoma"/>
          <w:b/>
          <w:bCs/>
          <w:sz w:val="22"/>
          <w:szCs w:val="22"/>
          <w:lang w:val="el-GR"/>
        </w:rPr>
        <w:t>Δ</w:t>
      </w:r>
      <w:r w:rsidRPr="00751E27">
        <w:rPr>
          <w:rFonts w:ascii="Tahoma" w:hAnsi="Tahoma" w:cs="Tahoma"/>
          <w:b/>
          <w:bCs/>
          <w:sz w:val="22"/>
          <w:szCs w:val="22"/>
          <w:lang w:val="el-GR"/>
        </w:rPr>
        <w:t xml:space="preserve">ιαδικασία </w:t>
      </w:r>
      <w:r>
        <w:rPr>
          <w:rFonts w:ascii="Tahoma" w:hAnsi="Tahoma" w:cs="Tahoma"/>
          <w:b/>
          <w:bCs/>
          <w:sz w:val="22"/>
          <w:szCs w:val="22"/>
          <w:lang w:val="el-GR"/>
        </w:rPr>
        <w:t>Α</w:t>
      </w:r>
      <w:r w:rsidRPr="00751E27">
        <w:rPr>
          <w:rFonts w:ascii="Tahoma" w:hAnsi="Tahoma" w:cs="Tahoma"/>
          <w:b/>
          <w:bCs/>
          <w:sz w:val="22"/>
          <w:szCs w:val="22"/>
          <w:lang w:val="el-GR"/>
        </w:rPr>
        <w:t>ποσχίσεων</w:t>
      </w:r>
    </w:p>
    <w:p w14:paraId="6BF750DF" w14:textId="37AFF464" w:rsidR="00757BED" w:rsidRPr="00757BED" w:rsidRDefault="00CB335B" w:rsidP="00757BED">
      <w:pPr>
        <w:pStyle w:val="Default"/>
        <w:jc w:val="both"/>
        <w:rPr>
          <w:rFonts w:cs="Tahoma"/>
          <w:sz w:val="22"/>
          <w:szCs w:val="22"/>
        </w:rPr>
      </w:pPr>
      <w:r>
        <w:rPr>
          <w:rFonts w:cs="Tahoma"/>
          <w:sz w:val="22"/>
          <w:szCs w:val="22"/>
        </w:rPr>
        <w:t>Στις 8 Οκτώβρη, τα</w:t>
      </w:r>
      <w:r w:rsidRPr="00751E27">
        <w:rPr>
          <w:rFonts w:cs="Tahoma"/>
          <w:sz w:val="22"/>
          <w:szCs w:val="22"/>
        </w:rPr>
        <w:t xml:space="preserve"> </w:t>
      </w:r>
      <w:r>
        <w:rPr>
          <w:rFonts w:cs="Tahoma"/>
          <w:sz w:val="22"/>
          <w:szCs w:val="22"/>
        </w:rPr>
        <w:t>Διοικητικά</w:t>
      </w:r>
      <w:r w:rsidRPr="00751E27">
        <w:rPr>
          <w:rFonts w:cs="Tahoma"/>
          <w:sz w:val="22"/>
          <w:szCs w:val="22"/>
        </w:rPr>
        <w:t xml:space="preserve"> </w:t>
      </w:r>
      <w:r>
        <w:rPr>
          <w:rFonts w:cs="Tahoma"/>
          <w:sz w:val="22"/>
          <w:szCs w:val="22"/>
        </w:rPr>
        <w:t xml:space="preserve">Συμβούλια των ΟΤΕ &amp; </w:t>
      </w:r>
      <w:r>
        <w:rPr>
          <w:rFonts w:cs="Tahoma"/>
          <w:sz w:val="22"/>
          <w:szCs w:val="22"/>
          <w:lang w:val="en-US"/>
        </w:rPr>
        <w:t>COSMOTE</w:t>
      </w:r>
      <w:r w:rsidRPr="00751E27">
        <w:rPr>
          <w:rFonts w:cs="Tahoma"/>
          <w:sz w:val="22"/>
          <w:szCs w:val="22"/>
        </w:rPr>
        <w:t xml:space="preserve"> </w:t>
      </w:r>
      <w:r w:rsidR="00757BED">
        <w:rPr>
          <w:rFonts w:cs="Tahoma"/>
        </w:rPr>
        <w:t xml:space="preserve">ενέκριναν </w:t>
      </w:r>
      <w:r w:rsidR="00757BED" w:rsidRPr="00757BED">
        <w:rPr>
          <w:rFonts w:cs="Tahoma"/>
          <w:sz w:val="22"/>
          <w:szCs w:val="22"/>
        </w:rPr>
        <w:t>το Σχέδιο Σύμβασης Διασπάσεων με απόσχιση των κλάδων Εξυπηρέτησης Πελατών</w:t>
      </w:r>
      <w:r w:rsidR="00757BED">
        <w:rPr>
          <w:rFonts w:cs="Tahoma"/>
          <w:sz w:val="22"/>
          <w:szCs w:val="22"/>
        </w:rPr>
        <w:t xml:space="preserve">, </w:t>
      </w:r>
      <w:r w:rsidR="00757BED" w:rsidRPr="00757BED">
        <w:rPr>
          <w:rFonts w:cs="Tahoma"/>
          <w:sz w:val="22"/>
          <w:szCs w:val="22"/>
        </w:rPr>
        <w:t>Καταστημάτων</w:t>
      </w:r>
      <w:r w:rsidR="00757BED">
        <w:rPr>
          <w:rFonts w:cs="Tahoma"/>
          <w:sz w:val="22"/>
          <w:szCs w:val="22"/>
        </w:rPr>
        <w:t xml:space="preserve"> </w:t>
      </w:r>
      <w:r w:rsidR="00757BED" w:rsidRPr="00757BED">
        <w:rPr>
          <w:rFonts w:cs="Tahoma"/>
          <w:sz w:val="22"/>
          <w:szCs w:val="22"/>
        </w:rPr>
        <w:t>και Τεχνικών Υπηρεσιών Πεδίου</w:t>
      </w:r>
      <w:r w:rsidR="00757BED">
        <w:rPr>
          <w:rFonts w:cs="Tahoma"/>
          <w:sz w:val="22"/>
          <w:szCs w:val="22"/>
        </w:rPr>
        <w:t xml:space="preserve"> </w:t>
      </w:r>
      <w:r w:rsidR="00757BED" w:rsidRPr="00757BED">
        <w:rPr>
          <w:rFonts w:cs="Tahoma"/>
          <w:sz w:val="22"/>
          <w:szCs w:val="22"/>
        </w:rPr>
        <w:t>και απορρόφησή τους από υφιστάμενες ανώνυμες εταιρείες του Ομίλου ΟΤΕ</w:t>
      </w:r>
      <w:r w:rsidR="00757BED">
        <w:rPr>
          <w:rFonts w:cs="Tahoma"/>
          <w:sz w:val="22"/>
          <w:szCs w:val="22"/>
        </w:rPr>
        <w:t>, 100% θυγατρικές του.</w:t>
      </w:r>
      <w:r w:rsidR="00757BED" w:rsidRPr="00757BED">
        <w:t xml:space="preserve"> </w:t>
      </w:r>
      <w:r w:rsidR="00757BED" w:rsidRPr="00757BED">
        <w:rPr>
          <w:rFonts w:cs="Tahoma"/>
          <w:sz w:val="22"/>
          <w:szCs w:val="22"/>
        </w:rPr>
        <w:t>Η ολοκλήρωση της απόσχισης των κλάδων της ΟΤΕ και της COSMOTE τελεί υπό την αίρεση των απαιτούμενων</w:t>
      </w:r>
      <w:r w:rsidR="002633DA">
        <w:rPr>
          <w:rFonts w:cs="Tahoma"/>
          <w:sz w:val="22"/>
          <w:szCs w:val="22"/>
        </w:rPr>
        <w:t xml:space="preserve"> </w:t>
      </w:r>
      <w:r w:rsidR="00757BED" w:rsidRPr="00757BED">
        <w:rPr>
          <w:rFonts w:cs="Tahoma"/>
          <w:sz w:val="22"/>
          <w:szCs w:val="22"/>
        </w:rPr>
        <w:t xml:space="preserve">εγκρίσεων από τη Γενική Συνέλευση των μετόχων </w:t>
      </w:r>
      <w:r w:rsidR="00021CA0">
        <w:rPr>
          <w:rFonts w:cs="Tahoma"/>
          <w:sz w:val="22"/>
          <w:szCs w:val="22"/>
        </w:rPr>
        <w:t xml:space="preserve">του ΟΤΕ και </w:t>
      </w:r>
      <w:r w:rsidR="00757BED" w:rsidRPr="00757BED">
        <w:rPr>
          <w:rFonts w:cs="Tahoma"/>
          <w:sz w:val="22"/>
          <w:szCs w:val="22"/>
        </w:rPr>
        <w:t>της COSMOTE και καθεμιάς των Επωφελούμενων Εταιρειών</w:t>
      </w:r>
      <w:r w:rsidR="00021CA0">
        <w:rPr>
          <w:rFonts w:cs="Tahoma"/>
          <w:sz w:val="22"/>
          <w:szCs w:val="22"/>
        </w:rPr>
        <w:t>,</w:t>
      </w:r>
      <w:r w:rsidR="00757BED" w:rsidRPr="00757BED">
        <w:rPr>
          <w:rFonts w:cs="Tahoma"/>
          <w:sz w:val="22"/>
          <w:szCs w:val="22"/>
        </w:rPr>
        <w:t xml:space="preserve"> καθώς και των αναγκαίων εγκρίσεων από τις αρμόδιες Αρχές.</w:t>
      </w:r>
    </w:p>
    <w:p w14:paraId="09E66FAE" w14:textId="77777777" w:rsidR="00757BED" w:rsidRDefault="00757BED" w:rsidP="00CB335B">
      <w:pPr>
        <w:pStyle w:val="Default"/>
        <w:jc w:val="both"/>
        <w:rPr>
          <w:rFonts w:cs="Tahoma"/>
          <w:sz w:val="22"/>
          <w:szCs w:val="22"/>
        </w:rPr>
      </w:pPr>
    </w:p>
    <w:p w14:paraId="685712A4" w14:textId="793E4476" w:rsidR="000718FC" w:rsidRPr="00021CA0" w:rsidRDefault="000718FC" w:rsidP="00E925F6">
      <w:pPr>
        <w:pStyle w:val="Default"/>
        <w:jc w:val="both"/>
        <w:rPr>
          <w:rFonts w:cs="Tahoma"/>
          <w:sz w:val="22"/>
          <w:szCs w:val="22"/>
        </w:rPr>
      </w:pPr>
      <w:r w:rsidRPr="00021CA0">
        <w:rPr>
          <w:rFonts w:cs="Tahoma"/>
          <w:sz w:val="22"/>
          <w:szCs w:val="22"/>
        </w:rPr>
        <w:t xml:space="preserve">Με τις εν λόγω αποσχίσεις κλάδων επιδιώκεται, μεταξύ άλλων, η αποτελεσματικότερη και ορθολογικότερη διοικητική λειτουργία, η πιο σαφής χάραξη της εμπορικής πολιτικής, η πληρέστερη αξιοποίηση των κλάδων και η ενίσχυση της ευελιξίας και της εν γένει αποδοτικότητάς τους, η καλύτερη διαχείριση των πόρων, η ευελιξία σε μεταβαλλόμενη ζήτηση και η δυνατότητα επίτευξης επιχειρηματικών συμφωνιών σε συναφείς τομείς. </w:t>
      </w:r>
    </w:p>
    <w:p w14:paraId="6F7312C3" w14:textId="77777777" w:rsidR="002E4642" w:rsidRPr="0048188C" w:rsidRDefault="002E4642" w:rsidP="000939ED">
      <w:pPr>
        <w:jc w:val="both"/>
        <w:rPr>
          <w:rFonts w:ascii="Tahoma" w:hAnsi="Tahoma" w:cs="Tahoma"/>
          <w:color w:val="FF0000"/>
          <w:sz w:val="22"/>
          <w:szCs w:val="22"/>
          <w:lang w:val="el-GR"/>
        </w:rPr>
      </w:pPr>
    </w:p>
    <w:p w14:paraId="2CA3C657" w14:textId="77777777" w:rsidR="000939ED" w:rsidRPr="00FB6453" w:rsidRDefault="00FB6453" w:rsidP="00144A5B">
      <w:pPr>
        <w:autoSpaceDE w:val="0"/>
        <w:autoSpaceDN w:val="0"/>
        <w:adjustRightInd w:val="0"/>
        <w:rPr>
          <w:rFonts w:ascii="Tahoma" w:hAnsi="Tahoma" w:cs="Tahoma"/>
          <w:b/>
          <w:bCs/>
          <w:sz w:val="22"/>
          <w:szCs w:val="22"/>
          <w:lang w:val="el-GR"/>
        </w:rPr>
      </w:pPr>
      <w:r>
        <w:rPr>
          <w:rFonts w:ascii="Tahoma" w:hAnsi="Tahoma" w:cs="Tahoma"/>
          <w:b/>
          <w:bCs/>
          <w:sz w:val="22"/>
          <w:szCs w:val="22"/>
          <w:lang w:val="el-GR"/>
        </w:rPr>
        <w:t xml:space="preserve">Σύναψη συμφωνίας για την πώληση της </w:t>
      </w:r>
      <w:r w:rsidRPr="00144A5B">
        <w:rPr>
          <w:rFonts w:ascii="Tahoma" w:hAnsi="Tahoma" w:cs="Tahoma"/>
          <w:b/>
          <w:bCs/>
          <w:sz w:val="22"/>
          <w:szCs w:val="22"/>
          <w:lang w:val="el-GR"/>
        </w:rPr>
        <w:t>Telekom</w:t>
      </w:r>
      <w:r w:rsidRPr="00FB6453">
        <w:rPr>
          <w:rFonts w:ascii="Tahoma" w:hAnsi="Tahoma" w:cs="Tahoma"/>
          <w:b/>
          <w:bCs/>
          <w:sz w:val="22"/>
          <w:szCs w:val="22"/>
          <w:lang w:val="el-GR"/>
        </w:rPr>
        <w:t xml:space="preserve"> </w:t>
      </w:r>
      <w:r w:rsidRPr="00144A5B">
        <w:rPr>
          <w:rFonts w:ascii="Tahoma" w:hAnsi="Tahoma" w:cs="Tahoma"/>
          <w:b/>
          <w:bCs/>
          <w:sz w:val="22"/>
          <w:szCs w:val="22"/>
          <w:lang w:val="el-GR"/>
        </w:rPr>
        <w:t>Romania</w:t>
      </w:r>
    </w:p>
    <w:p w14:paraId="21FCC90E" w14:textId="77777777" w:rsidR="00144A5B" w:rsidRPr="00144A5B" w:rsidRDefault="00144A5B" w:rsidP="00144A5B">
      <w:pPr>
        <w:spacing w:before="240"/>
        <w:jc w:val="both"/>
        <w:rPr>
          <w:rFonts w:ascii="Tahoma" w:hAnsi="Tahoma" w:cs="Tahoma"/>
          <w:color w:val="000000"/>
          <w:sz w:val="22"/>
          <w:szCs w:val="22"/>
          <w:lang w:val="el-GR"/>
        </w:rPr>
      </w:pPr>
      <w:r>
        <w:rPr>
          <w:rFonts w:ascii="Tahoma" w:hAnsi="Tahoma" w:cs="Tahoma"/>
          <w:color w:val="000000"/>
          <w:sz w:val="22"/>
          <w:szCs w:val="22"/>
          <w:lang w:val="el-GR"/>
        </w:rPr>
        <w:t>Στις 9 Νοεμβρίου ο ΟΤΕ ανακοίνωσε</w:t>
      </w:r>
      <w:r w:rsidRPr="00144A5B">
        <w:rPr>
          <w:rFonts w:ascii="Tahoma" w:hAnsi="Tahoma" w:cs="Tahoma"/>
          <w:color w:val="000000"/>
          <w:sz w:val="22"/>
          <w:szCs w:val="22"/>
          <w:lang w:val="el-GR"/>
        </w:rPr>
        <w:t xml:space="preserve"> τη σύναψη συμφωνίας για την πώληση του ποσοστού (54%) που κατέχει στην </w:t>
      </w:r>
      <w:r>
        <w:rPr>
          <w:rFonts w:ascii="Tahoma" w:eastAsia="Calibri" w:hAnsi="Tahoma" w:cs="Tahoma"/>
          <w:sz w:val="22"/>
          <w:szCs w:val="22"/>
          <w:lang w:val="en-US"/>
        </w:rPr>
        <w:t>Telekom</w:t>
      </w:r>
      <w:r w:rsidRPr="00144A5B">
        <w:rPr>
          <w:rFonts w:ascii="Tahoma" w:eastAsia="Calibri" w:hAnsi="Tahoma" w:cs="Tahoma"/>
          <w:sz w:val="22"/>
          <w:szCs w:val="22"/>
          <w:lang w:val="el-GR"/>
        </w:rPr>
        <w:t xml:space="preserve"> </w:t>
      </w:r>
      <w:r>
        <w:rPr>
          <w:rFonts w:ascii="Tahoma" w:eastAsia="Calibri" w:hAnsi="Tahoma" w:cs="Tahoma"/>
          <w:sz w:val="22"/>
          <w:szCs w:val="22"/>
          <w:lang w:val="en-US"/>
        </w:rPr>
        <w:t>Romania</w:t>
      </w:r>
      <w:r w:rsidRPr="00144A5B">
        <w:rPr>
          <w:rFonts w:ascii="Tahoma" w:eastAsia="Calibri" w:hAnsi="Tahoma" w:cs="Tahoma"/>
          <w:sz w:val="22"/>
          <w:szCs w:val="22"/>
          <w:lang w:val="el-GR"/>
        </w:rPr>
        <w:t xml:space="preserve"> </w:t>
      </w:r>
      <w:r>
        <w:rPr>
          <w:rFonts w:ascii="Tahoma" w:eastAsia="Calibri" w:hAnsi="Tahoma" w:cs="Tahoma"/>
          <w:sz w:val="22"/>
          <w:szCs w:val="22"/>
          <w:lang w:val="en-US"/>
        </w:rPr>
        <w:t>Communications</w:t>
      </w:r>
      <w:r w:rsidRPr="00144A5B">
        <w:rPr>
          <w:rFonts w:ascii="Tahoma" w:eastAsia="Calibri" w:hAnsi="Tahoma" w:cs="Tahoma"/>
          <w:sz w:val="22"/>
          <w:szCs w:val="22"/>
          <w:lang w:val="el-GR"/>
        </w:rPr>
        <w:t xml:space="preserve"> </w:t>
      </w:r>
      <w:r>
        <w:rPr>
          <w:rFonts w:ascii="Tahoma" w:eastAsia="Calibri" w:hAnsi="Tahoma" w:cs="Tahoma"/>
          <w:sz w:val="22"/>
          <w:szCs w:val="22"/>
          <w:lang w:val="en-US"/>
        </w:rPr>
        <w:t>S</w:t>
      </w:r>
      <w:r w:rsidRPr="00144A5B">
        <w:rPr>
          <w:rFonts w:ascii="Tahoma" w:eastAsia="Calibri" w:hAnsi="Tahoma" w:cs="Tahoma"/>
          <w:sz w:val="22"/>
          <w:szCs w:val="22"/>
          <w:lang w:val="el-GR"/>
        </w:rPr>
        <w:t>.</w:t>
      </w:r>
      <w:r>
        <w:rPr>
          <w:rFonts w:ascii="Tahoma" w:eastAsia="Calibri" w:hAnsi="Tahoma" w:cs="Tahoma"/>
          <w:sz w:val="22"/>
          <w:szCs w:val="22"/>
          <w:lang w:val="en-US"/>
        </w:rPr>
        <w:t>A</w:t>
      </w:r>
      <w:r w:rsidRPr="00144A5B">
        <w:rPr>
          <w:rFonts w:ascii="Tahoma" w:eastAsia="Calibri" w:hAnsi="Tahoma" w:cs="Tahoma"/>
          <w:sz w:val="22"/>
          <w:szCs w:val="22"/>
          <w:lang w:val="el-GR"/>
        </w:rPr>
        <w:t>.</w:t>
      </w:r>
      <w:r w:rsidRPr="00144A5B">
        <w:rPr>
          <w:rFonts w:ascii="Tahoma" w:hAnsi="Tahoma" w:cs="Tahoma"/>
          <w:color w:val="000000"/>
          <w:sz w:val="22"/>
          <w:szCs w:val="22"/>
          <w:lang w:val="el-GR"/>
        </w:rPr>
        <w:t xml:space="preserve"> στη Ρουμανία (σταθερή τηλεφωνία) στην </w:t>
      </w:r>
      <w:r>
        <w:rPr>
          <w:rFonts w:ascii="Tahoma" w:hAnsi="Tahoma" w:cs="Tahoma"/>
          <w:color w:val="000000"/>
          <w:sz w:val="22"/>
          <w:szCs w:val="22"/>
          <w:lang w:val="en-US"/>
        </w:rPr>
        <w:t>Orange</w:t>
      </w:r>
      <w:r w:rsidRPr="00144A5B">
        <w:rPr>
          <w:rFonts w:ascii="Tahoma" w:hAnsi="Tahoma" w:cs="Tahoma"/>
          <w:color w:val="000000"/>
          <w:sz w:val="22"/>
          <w:szCs w:val="22"/>
          <w:lang w:val="el-GR"/>
        </w:rPr>
        <w:t xml:space="preserve"> Ρουμανίας.</w:t>
      </w:r>
    </w:p>
    <w:p w14:paraId="79B9E291" w14:textId="77777777" w:rsidR="00144A5B" w:rsidRPr="00144A5B" w:rsidRDefault="00144A5B" w:rsidP="00144A5B">
      <w:pPr>
        <w:ind w:right="45"/>
        <w:jc w:val="both"/>
        <w:rPr>
          <w:rFonts w:ascii="Tahoma" w:eastAsia="Calibri" w:hAnsi="Tahoma" w:cs="Tahoma"/>
          <w:sz w:val="22"/>
          <w:szCs w:val="22"/>
          <w:lang w:val="el-GR"/>
        </w:rPr>
      </w:pPr>
    </w:p>
    <w:p w14:paraId="6B35D5A0" w14:textId="77777777" w:rsidR="00144A5B" w:rsidRPr="00144A5B" w:rsidRDefault="00144A5B" w:rsidP="00144A5B">
      <w:pPr>
        <w:ind w:right="45"/>
        <w:jc w:val="both"/>
        <w:rPr>
          <w:rFonts w:ascii="Tahoma" w:hAnsi="Tahoma" w:cs="Tahoma"/>
          <w:color w:val="FF0000"/>
          <w:sz w:val="22"/>
          <w:szCs w:val="22"/>
          <w:lang w:val="el-GR"/>
        </w:rPr>
      </w:pPr>
      <w:r w:rsidRPr="00144A5B">
        <w:rPr>
          <w:rFonts w:ascii="Tahoma" w:eastAsia="Calibri" w:hAnsi="Tahoma" w:cs="Tahoma"/>
          <w:sz w:val="22"/>
          <w:szCs w:val="22"/>
          <w:lang w:val="el-GR"/>
        </w:rPr>
        <w:t xml:space="preserve">Το τίμημα για την πώληση του 100% της </w:t>
      </w:r>
      <w:r>
        <w:rPr>
          <w:rFonts w:ascii="Tahoma" w:eastAsia="Calibri" w:hAnsi="Tahoma" w:cs="Tahoma"/>
          <w:sz w:val="22"/>
          <w:szCs w:val="22"/>
          <w:lang w:val="en-US"/>
        </w:rPr>
        <w:t>Telekom</w:t>
      </w:r>
      <w:r w:rsidRPr="00144A5B">
        <w:rPr>
          <w:rFonts w:ascii="Tahoma" w:eastAsia="Calibri" w:hAnsi="Tahoma" w:cs="Tahoma"/>
          <w:sz w:val="22"/>
          <w:szCs w:val="22"/>
          <w:lang w:val="el-GR"/>
        </w:rPr>
        <w:t xml:space="preserve"> </w:t>
      </w:r>
      <w:r>
        <w:rPr>
          <w:rFonts w:ascii="Tahoma" w:eastAsia="Calibri" w:hAnsi="Tahoma" w:cs="Tahoma"/>
          <w:sz w:val="22"/>
          <w:szCs w:val="22"/>
          <w:lang w:val="en-US"/>
        </w:rPr>
        <w:t>Romania</w:t>
      </w:r>
      <w:r w:rsidRPr="00144A5B" w:rsidDel="003C4692">
        <w:rPr>
          <w:rFonts w:ascii="Tahoma" w:eastAsia="Calibri" w:hAnsi="Tahoma" w:cs="Tahoma"/>
          <w:sz w:val="22"/>
          <w:szCs w:val="22"/>
          <w:lang w:val="el-GR"/>
        </w:rPr>
        <w:t xml:space="preserve"> </w:t>
      </w:r>
      <w:r w:rsidRPr="00144A5B">
        <w:rPr>
          <w:rFonts w:ascii="Tahoma" w:eastAsia="Calibri" w:hAnsi="Tahoma" w:cs="Tahoma"/>
          <w:sz w:val="22"/>
          <w:szCs w:val="22"/>
          <w:lang w:val="el-GR"/>
        </w:rPr>
        <w:t xml:space="preserve">συμφωνήθηκε σε €497 εκατ. και το αναλογούν στον ΟΤΕ ποσό με βάση το ποσοστό συμμετοχής του </w:t>
      </w:r>
      <w:r w:rsidRPr="00144A5B">
        <w:rPr>
          <w:rFonts w:ascii="Tahoma" w:hAnsi="Tahoma" w:cs="Tahoma"/>
          <w:color w:val="000000"/>
          <w:sz w:val="22"/>
          <w:szCs w:val="22"/>
          <w:lang w:val="el-GR"/>
        </w:rPr>
        <w:t xml:space="preserve">ανέρχεται σε €268 εκατ., </w:t>
      </w:r>
      <w:r w:rsidRPr="00144A5B">
        <w:rPr>
          <w:rFonts w:ascii="Tahoma" w:hAnsi="Tahoma" w:cs="Tahoma"/>
          <w:sz w:val="22"/>
          <w:szCs w:val="22"/>
          <w:lang w:val="el-GR"/>
        </w:rPr>
        <w:t>εξαιρουμένων των ρευστών διαθεσίμων και του δανεισμού,</w:t>
      </w:r>
      <w:r w:rsidRPr="00144A5B">
        <w:rPr>
          <w:rFonts w:ascii="Tahoma" w:hAnsi="Tahoma" w:cs="Tahoma"/>
          <w:color w:val="FF0000"/>
          <w:sz w:val="22"/>
          <w:szCs w:val="22"/>
          <w:lang w:val="el-GR"/>
        </w:rPr>
        <w:t xml:space="preserve"> </w:t>
      </w:r>
      <w:r w:rsidRPr="00144A5B">
        <w:rPr>
          <w:rFonts w:ascii="Tahoma" w:hAnsi="Tahoma" w:cs="Tahoma"/>
          <w:sz w:val="22"/>
          <w:szCs w:val="22"/>
          <w:lang w:val="el-GR"/>
        </w:rPr>
        <w:t>ενώ υπόκειται στις συνήθεις προσαρμογές κατά την ολοκλήρωση της συναλλαγής, όπως το καθαρό χρέος, το κεφάλαιο κίνησης και τυχόν λοιπές προσαρμογές πριν το κλείσιμο.</w:t>
      </w:r>
    </w:p>
    <w:p w14:paraId="0B514C32" w14:textId="77777777" w:rsidR="00144A5B" w:rsidRPr="00144A5B" w:rsidRDefault="00144A5B" w:rsidP="00144A5B">
      <w:pPr>
        <w:ind w:right="45"/>
        <w:jc w:val="both"/>
        <w:rPr>
          <w:rFonts w:ascii="Tahoma" w:eastAsia="Calibri" w:hAnsi="Tahoma" w:cs="Tahoma"/>
          <w:color w:val="FF0000"/>
          <w:sz w:val="22"/>
          <w:szCs w:val="22"/>
          <w:lang w:val="el-GR"/>
        </w:rPr>
      </w:pPr>
    </w:p>
    <w:p w14:paraId="48E4D163" w14:textId="77777777" w:rsidR="00144A5B" w:rsidRPr="00144A5B" w:rsidRDefault="00144A5B" w:rsidP="00144A5B">
      <w:pPr>
        <w:ind w:right="45"/>
        <w:jc w:val="both"/>
        <w:rPr>
          <w:rFonts w:ascii="Tahoma" w:eastAsia="Calibri" w:hAnsi="Tahoma" w:cs="Tahoma"/>
          <w:sz w:val="22"/>
          <w:szCs w:val="22"/>
          <w:lang w:val="el-GR"/>
        </w:rPr>
      </w:pPr>
      <w:r w:rsidRPr="00144A5B">
        <w:rPr>
          <w:rFonts w:ascii="Tahoma" w:eastAsia="Calibri" w:hAnsi="Tahoma" w:cs="Tahoma"/>
          <w:sz w:val="22"/>
          <w:szCs w:val="22"/>
          <w:lang w:val="el-GR"/>
        </w:rPr>
        <w:t xml:space="preserve">Ο ΟΤΕ διατηρεί τη συμμετοχή του στην εταιρεία κινητής τηλεφωνίας του Ομίλου στη Ρουμανία, την </w:t>
      </w:r>
      <w:r>
        <w:rPr>
          <w:rFonts w:ascii="Tahoma" w:eastAsia="Calibri" w:hAnsi="Tahoma" w:cs="Tahoma"/>
          <w:sz w:val="22"/>
          <w:szCs w:val="22"/>
          <w:lang w:val="en-US"/>
        </w:rPr>
        <w:t>Telekom</w:t>
      </w:r>
      <w:r w:rsidRPr="00144A5B">
        <w:rPr>
          <w:rFonts w:ascii="Tahoma" w:eastAsia="Calibri" w:hAnsi="Tahoma" w:cs="Tahoma"/>
          <w:sz w:val="22"/>
          <w:szCs w:val="22"/>
          <w:lang w:val="el-GR"/>
        </w:rPr>
        <w:t xml:space="preserve"> </w:t>
      </w:r>
      <w:r>
        <w:rPr>
          <w:rFonts w:ascii="Tahoma" w:eastAsia="Calibri" w:hAnsi="Tahoma" w:cs="Tahoma"/>
          <w:sz w:val="22"/>
          <w:szCs w:val="22"/>
          <w:lang w:val="en-US"/>
        </w:rPr>
        <w:t>Romania</w:t>
      </w:r>
      <w:r w:rsidRPr="00144A5B">
        <w:rPr>
          <w:rFonts w:ascii="Tahoma" w:eastAsia="Calibri" w:hAnsi="Tahoma" w:cs="Tahoma"/>
          <w:sz w:val="22"/>
          <w:szCs w:val="22"/>
          <w:lang w:val="el-GR"/>
        </w:rPr>
        <w:t xml:space="preserve"> </w:t>
      </w:r>
      <w:r>
        <w:rPr>
          <w:rFonts w:ascii="Tahoma" w:eastAsia="Calibri" w:hAnsi="Tahoma" w:cs="Tahoma"/>
          <w:sz w:val="22"/>
          <w:szCs w:val="22"/>
          <w:lang w:val="en-US"/>
        </w:rPr>
        <w:t>Mobile</w:t>
      </w:r>
      <w:r w:rsidRPr="00144A5B">
        <w:rPr>
          <w:rFonts w:ascii="Tahoma" w:eastAsia="Calibri" w:hAnsi="Tahoma" w:cs="Tahoma"/>
          <w:sz w:val="22"/>
          <w:szCs w:val="22"/>
          <w:lang w:val="el-GR"/>
        </w:rPr>
        <w:t xml:space="preserve"> </w:t>
      </w:r>
      <w:r>
        <w:rPr>
          <w:rFonts w:ascii="Tahoma" w:eastAsia="Calibri" w:hAnsi="Tahoma" w:cs="Tahoma"/>
          <w:sz w:val="22"/>
          <w:szCs w:val="22"/>
          <w:lang w:val="en-US"/>
        </w:rPr>
        <w:t>Communications</w:t>
      </w:r>
      <w:r w:rsidRPr="00144A5B">
        <w:rPr>
          <w:rFonts w:ascii="Tahoma" w:eastAsia="Calibri" w:hAnsi="Tahoma" w:cs="Tahoma"/>
          <w:sz w:val="22"/>
          <w:szCs w:val="22"/>
          <w:lang w:val="el-GR"/>
        </w:rPr>
        <w:t xml:space="preserve"> </w:t>
      </w:r>
      <w:r>
        <w:rPr>
          <w:rFonts w:ascii="Tahoma" w:eastAsia="Calibri" w:hAnsi="Tahoma" w:cs="Tahoma"/>
          <w:sz w:val="22"/>
          <w:szCs w:val="22"/>
          <w:lang w:val="en-US"/>
        </w:rPr>
        <w:t>S</w:t>
      </w:r>
      <w:r w:rsidRPr="00144A5B">
        <w:rPr>
          <w:rFonts w:ascii="Tahoma" w:eastAsia="Calibri" w:hAnsi="Tahoma" w:cs="Tahoma"/>
          <w:sz w:val="22"/>
          <w:szCs w:val="22"/>
          <w:lang w:val="el-GR"/>
        </w:rPr>
        <w:t>.</w:t>
      </w:r>
      <w:r>
        <w:rPr>
          <w:rFonts w:ascii="Tahoma" w:eastAsia="Calibri" w:hAnsi="Tahoma" w:cs="Tahoma"/>
          <w:sz w:val="22"/>
          <w:szCs w:val="22"/>
          <w:lang w:val="en-US"/>
        </w:rPr>
        <w:t>A</w:t>
      </w:r>
      <w:r w:rsidRPr="00144A5B">
        <w:rPr>
          <w:rFonts w:ascii="Tahoma" w:eastAsia="Calibri" w:hAnsi="Tahoma" w:cs="Tahoma"/>
          <w:sz w:val="22"/>
          <w:szCs w:val="22"/>
          <w:lang w:val="el-GR"/>
        </w:rPr>
        <w:t xml:space="preserve">. </w:t>
      </w:r>
    </w:p>
    <w:p w14:paraId="0D4197C9" w14:textId="77777777" w:rsidR="00144A5B" w:rsidRPr="00144A5B" w:rsidRDefault="00144A5B" w:rsidP="00144A5B">
      <w:pPr>
        <w:ind w:right="45"/>
        <w:jc w:val="both"/>
        <w:rPr>
          <w:rFonts w:ascii="Tahoma" w:eastAsia="Calibri" w:hAnsi="Tahoma" w:cs="Tahoma"/>
          <w:sz w:val="22"/>
          <w:szCs w:val="22"/>
          <w:lang w:val="el-GR"/>
        </w:rPr>
      </w:pPr>
    </w:p>
    <w:p w14:paraId="2868C52D" w14:textId="77777777" w:rsidR="00144A5B" w:rsidRPr="00144A5B" w:rsidRDefault="00144A5B" w:rsidP="00144A5B">
      <w:pPr>
        <w:ind w:right="45"/>
        <w:jc w:val="both"/>
        <w:rPr>
          <w:rFonts w:ascii="Tahoma" w:eastAsia="Calibri" w:hAnsi="Tahoma" w:cs="Tahoma"/>
          <w:sz w:val="22"/>
          <w:szCs w:val="22"/>
          <w:lang w:val="el-GR"/>
        </w:rPr>
      </w:pPr>
      <w:r w:rsidRPr="00144A5B">
        <w:rPr>
          <w:rFonts w:ascii="Tahoma" w:eastAsia="Calibri" w:hAnsi="Tahoma" w:cs="Tahoma"/>
          <w:sz w:val="22"/>
          <w:szCs w:val="22"/>
          <w:lang w:val="el-GR"/>
        </w:rPr>
        <w:t xml:space="preserve">Η πώληση δεν αναμένεται να έχει σημαντική επίδραση στις ελεύθερες ταμειακές ροές του ΟΤΕ ή στο δανεισμό του. </w:t>
      </w:r>
    </w:p>
    <w:p w14:paraId="566109F1" w14:textId="77777777" w:rsidR="006446A5" w:rsidRPr="00FB6453" w:rsidRDefault="006446A5" w:rsidP="00FF28B9">
      <w:pPr>
        <w:jc w:val="both"/>
        <w:rPr>
          <w:rFonts w:ascii="Tahoma" w:hAnsi="Tahoma" w:cs="Tahoma"/>
          <w:bCs/>
          <w:sz w:val="22"/>
          <w:szCs w:val="22"/>
          <w:lang w:val="el-GR"/>
        </w:rPr>
      </w:pPr>
    </w:p>
    <w:p w14:paraId="63C73E09" w14:textId="77777777" w:rsidR="00144A5B" w:rsidRPr="00144A5B" w:rsidRDefault="00144A5B" w:rsidP="00144A5B">
      <w:pPr>
        <w:jc w:val="both"/>
        <w:rPr>
          <w:rFonts w:ascii="Tahoma" w:hAnsi="Tahoma" w:cs="Tahoma"/>
          <w:sz w:val="22"/>
          <w:szCs w:val="22"/>
          <w:lang w:val="el-GR"/>
        </w:rPr>
      </w:pPr>
      <w:r w:rsidRPr="00144A5B">
        <w:rPr>
          <w:rFonts w:ascii="Tahoma" w:hAnsi="Tahoma" w:cs="Tahoma"/>
          <w:sz w:val="22"/>
          <w:szCs w:val="22"/>
          <w:lang w:val="el-GR"/>
        </w:rPr>
        <w:t>Η συναλλαγή τελεί υπό την αίρεση των εγκρίσεων από τις αρμόδιες αρχές και αναμένεται να ολοκληρωθεί στο δεύτερο εξάμηνο του 2021. Μετά την ολοκλήρωση της συναλλαγής, το καθαρό ποσό της πώλησης που θα προκύψει, αφού θα έχουν αφαιρεθεί τα έξοδα συναλλαγής και οι απαιτούμενες προβλέψεις, θα διανεμηθεί στους μετόχους του ΟΤΕ.</w:t>
      </w:r>
    </w:p>
    <w:p w14:paraId="6DA3D727" w14:textId="77777777" w:rsidR="006446A5" w:rsidRPr="00FB6453" w:rsidRDefault="006446A5" w:rsidP="00FF28B9">
      <w:pPr>
        <w:jc w:val="both"/>
        <w:rPr>
          <w:rFonts w:ascii="Tahoma" w:hAnsi="Tahoma" w:cs="Tahoma"/>
          <w:bCs/>
          <w:sz w:val="22"/>
          <w:szCs w:val="22"/>
          <w:lang w:val="el-GR"/>
        </w:rPr>
      </w:pPr>
    </w:p>
    <w:p w14:paraId="4181E4FC" w14:textId="77777777" w:rsidR="006446A5" w:rsidRPr="00FB6453" w:rsidRDefault="006446A5" w:rsidP="00FF28B9">
      <w:pPr>
        <w:jc w:val="both"/>
        <w:rPr>
          <w:rFonts w:ascii="Tahoma" w:hAnsi="Tahoma" w:cs="Tahoma"/>
          <w:bCs/>
          <w:sz w:val="22"/>
          <w:szCs w:val="22"/>
          <w:lang w:val="el-GR"/>
        </w:rPr>
      </w:pPr>
    </w:p>
    <w:p w14:paraId="2F3A6E17" w14:textId="77777777" w:rsidR="006446A5" w:rsidRPr="00FB6453" w:rsidRDefault="006446A5" w:rsidP="00FF28B9">
      <w:pPr>
        <w:jc w:val="both"/>
        <w:rPr>
          <w:rFonts w:ascii="Tahoma" w:hAnsi="Tahoma" w:cs="Tahoma"/>
          <w:bCs/>
          <w:sz w:val="22"/>
          <w:szCs w:val="22"/>
          <w:lang w:val="el-GR"/>
        </w:rPr>
      </w:pPr>
    </w:p>
    <w:p w14:paraId="6F9E3A53" w14:textId="77777777" w:rsidR="006446A5" w:rsidRPr="00FB6453" w:rsidRDefault="006446A5" w:rsidP="00FF28B9">
      <w:pPr>
        <w:jc w:val="both"/>
        <w:rPr>
          <w:rFonts w:ascii="Tahoma" w:hAnsi="Tahoma" w:cs="Tahoma"/>
          <w:bCs/>
          <w:sz w:val="22"/>
          <w:szCs w:val="22"/>
          <w:lang w:val="el-GR"/>
        </w:rPr>
      </w:pPr>
    </w:p>
    <w:p w14:paraId="2430776B" w14:textId="77777777" w:rsidR="00EF4BBA" w:rsidRDefault="00EF4BBA">
      <w:pPr>
        <w:rPr>
          <w:rFonts w:ascii="Tahoma" w:hAnsi="Tahoma" w:cs="Tahoma"/>
          <w:bCs/>
          <w:sz w:val="22"/>
          <w:szCs w:val="22"/>
          <w:lang w:val="el-GR"/>
        </w:rPr>
      </w:pPr>
      <w:r>
        <w:rPr>
          <w:rFonts w:ascii="Tahoma" w:hAnsi="Tahoma" w:cs="Tahoma"/>
          <w:bCs/>
          <w:sz w:val="22"/>
          <w:szCs w:val="22"/>
          <w:lang w:val="el-GR"/>
        </w:rPr>
        <w:br w:type="page"/>
      </w:r>
    </w:p>
    <w:p w14:paraId="726201AF" w14:textId="77777777" w:rsidR="006446A5" w:rsidRPr="00FB6453" w:rsidRDefault="006446A5" w:rsidP="00FF28B9">
      <w:pPr>
        <w:jc w:val="both"/>
        <w:rPr>
          <w:rFonts w:ascii="Tahoma" w:hAnsi="Tahoma" w:cs="Tahoma"/>
          <w:bCs/>
          <w:sz w:val="22"/>
          <w:szCs w:val="22"/>
          <w:lang w:val="el-GR"/>
        </w:rPr>
      </w:pPr>
    </w:p>
    <w:p w14:paraId="34E79128" w14:textId="77777777" w:rsidR="00B44CAC" w:rsidRPr="00FB6453" w:rsidRDefault="00B44CAC" w:rsidP="00FF28B9">
      <w:pPr>
        <w:jc w:val="both"/>
        <w:rPr>
          <w:rFonts w:ascii="Tahoma" w:hAnsi="Tahoma" w:cs="Tahoma"/>
          <w:bCs/>
          <w:sz w:val="22"/>
          <w:szCs w:val="22"/>
          <w:lang w:val="el-GR"/>
        </w:rPr>
      </w:pPr>
    </w:p>
    <w:p w14:paraId="32B88BAA" w14:textId="77777777" w:rsidR="00096EAD" w:rsidRPr="000A4BEA" w:rsidRDefault="00096EAD" w:rsidP="00096EAD">
      <w:pPr>
        <w:spacing w:before="59" w:line="314" w:lineRule="exact"/>
        <w:ind w:left="3158" w:right="3121"/>
        <w:jc w:val="center"/>
        <w:rPr>
          <w:rFonts w:ascii="Tahoma" w:eastAsia="Arial Narrow" w:hAnsi="Tahoma" w:cs="Tahoma"/>
          <w:sz w:val="22"/>
          <w:szCs w:val="22"/>
        </w:rPr>
      </w:pPr>
      <w:r w:rsidRPr="000A4BEA">
        <w:rPr>
          <w:rFonts w:ascii="Tahoma" w:hAnsi="Tahoma" w:cs="Tahoma"/>
          <w:noProof/>
          <w:color w:val="FF0000"/>
          <w:sz w:val="18"/>
          <w:szCs w:val="18"/>
          <w:lang w:val="el-GR" w:eastAsia="el-GR"/>
        </w:rPr>
        <mc:AlternateContent>
          <mc:Choice Requires="wps">
            <w:drawing>
              <wp:anchor distT="0" distB="0" distL="114300" distR="114300" simplePos="0" relativeHeight="251662347" behindDoc="1" locked="0" layoutInCell="1" allowOverlap="1" wp14:anchorId="05D92D12" wp14:editId="77A2B3EC">
                <wp:simplePos x="0" y="0"/>
                <wp:positionH relativeFrom="column">
                  <wp:posOffset>6350</wp:posOffset>
                </wp:positionH>
                <wp:positionV relativeFrom="paragraph">
                  <wp:posOffset>7620</wp:posOffset>
                </wp:positionV>
                <wp:extent cx="6902450" cy="4191000"/>
                <wp:effectExtent l="0" t="0" r="12700" b="19050"/>
                <wp:wrapNone/>
                <wp:docPr id="31" name="Rectangle 31"/>
                <wp:cNvGraphicFramePr/>
                <a:graphic xmlns:a="http://schemas.openxmlformats.org/drawingml/2006/main">
                  <a:graphicData uri="http://schemas.microsoft.com/office/word/2010/wordprocessingShape">
                    <wps:wsp>
                      <wps:cNvSpPr/>
                      <wps:spPr>
                        <a:xfrm>
                          <a:off x="0" y="0"/>
                          <a:ext cx="6902450" cy="4191000"/>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AB165" id="Rectangle 31" o:spid="_x0000_s1026" style="position:absolute;margin-left:.5pt;margin-top:.6pt;width:543.5pt;height:330pt;z-index:-2516541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Cv2ZQIAABU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" fillcolor="white [3201]" strokecolor="#4bacc6 [3208]" strokeweight="2pt"/>
            </w:pict>
          </mc:Fallback>
        </mc:AlternateContent>
      </w:r>
      <w:r w:rsidRPr="000A4BEA">
        <w:rPr>
          <w:rFonts w:ascii="Tahoma" w:eastAsia="Arial Narrow" w:hAnsi="Tahoma" w:cs="Tahoma"/>
          <w:b/>
          <w:bCs/>
          <w:color w:val="1F487C"/>
          <w:position w:val="-1"/>
          <w:sz w:val="22"/>
          <w:szCs w:val="22"/>
        </w:rPr>
        <w:t>Co</w:t>
      </w:r>
      <w:r w:rsidRPr="000A4BEA">
        <w:rPr>
          <w:rFonts w:ascii="Tahoma" w:eastAsia="Arial Narrow" w:hAnsi="Tahoma" w:cs="Tahoma"/>
          <w:b/>
          <w:bCs/>
          <w:color w:val="1F487C"/>
          <w:spacing w:val="1"/>
          <w:position w:val="-1"/>
          <w:sz w:val="22"/>
          <w:szCs w:val="22"/>
        </w:rPr>
        <w:t>n</w:t>
      </w:r>
      <w:r w:rsidRPr="000A4BEA">
        <w:rPr>
          <w:rFonts w:ascii="Tahoma" w:eastAsia="Arial Narrow" w:hAnsi="Tahoma" w:cs="Tahoma"/>
          <w:b/>
          <w:bCs/>
          <w:color w:val="1F487C"/>
          <w:position w:val="-1"/>
          <w:sz w:val="22"/>
          <w:szCs w:val="22"/>
        </w:rPr>
        <w:t>fe</w:t>
      </w:r>
      <w:r w:rsidRPr="000A4BEA">
        <w:rPr>
          <w:rFonts w:ascii="Tahoma" w:eastAsia="Arial Narrow" w:hAnsi="Tahoma" w:cs="Tahoma"/>
          <w:b/>
          <w:bCs/>
          <w:color w:val="1F487C"/>
          <w:spacing w:val="-1"/>
          <w:position w:val="-1"/>
          <w:sz w:val="22"/>
          <w:szCs w:val="22"/>
        </w:rPr>
        <w:t>re</w:t>
      </w:r>
      <w:r w:rsidRPr="000A4BEA">
        <w:rPr>
          <w:rFonts w:ascii="Tahoma" w:eastAsia="Arial Narrow" w:hAnsi="Tahoma" w:cs="Tahoma"/>
          <w:b/>
          <w:bCs/>
          <w:color w:val="1F487C"/>
          <w:spacing w:val="1"/>
          <w:position w:val="-1"/>
          <w:sz w:val="22"/>
          <w:szCs w:val="22"/>
        </w:rPr>
        <w:t>n</w:t>
      </w:r>
      <w:r w:rsidRPr="000A4BEA">
        <w:rPr>
          <w:rFonts w:ascii="Tahoma" w:eastAsia="Arial Narrow" w:hAnsi="Tahoma" w:cs="Tahoma"/>
          <w:b/>
          <w:bCs/>
          <w:color w:val="1F487C"/>
          <w:position w:val="-1"/>
          <w:sz w:val="22"/>
          <w:szCs w:val="22"/>
        </w:rPr>
        <w:t>ce C</w:t>
      </w:r>
      <w:r w:rsidRPr="000A4BEA">
        <w:rPr>
          <w:rFonts w:ascii="Tahoma" w:eastAsia="Arial Narrow" w:hAnsi="Tahoma" w:cs="Tahoma"/>
          <w:b/>
          <w:bCs/>
          <w:color w:val="1F487C"/>
          <w:spacing w:val="-1"/>
          <w:position w:val="-1"/>
          <w:sz w:val="22"/>
          <w:szCs w:val="22"/>
        </w:rPr>
        <w:t>a</w:t>
      </w:r>
      <w:r w:rsidRPr="000A4BEA">
        <w:rPr>
          <w:rFonts w:ascii="Tahoma" w:eastAsia="Arial Narrow" w:hAnsi="Tahoma" w:cs="Tahoma"/>
          <w:b/>
          <w:bCs/>
          <w:color w:val="1F487C"/>
          <w:spacing w:val="-2"/>
          <w:position w:val="-1"/>
          <w:sz w:val="22"/>
          <w:szCs w:val="22"/>
        </w:rPr>
        <w:t>l</w:t>
      </w:r>
      <w:r w:rsidRPr="000A4BEA">
        <w:rPr>
          <w:rFonts w:ascii="Tahoma" w:eastAsia="Arial Narrow" w:hAnsi="Tahoma" w:cs="Tahoma"/>
          <w:b/>
          <w:bCs/>
          <w:color w:val="1F487C"/>
          <w:position w:val="-1"/>
          <w:sz w:val="22"/>
          <w:szCs w:val="22"/>
        </w:rPr>
        <w:t>l</w:t>
      </w:r>
      <w:r w:rsidRPr="000A4BEA">
        <w:rPr>
          <w:rFonts w:ascii="Tahoma" w:eastAsia="Arial Narrow" w:hAnsi="Tahoma" w:cs="Tahoma"/>
          <w:b/>
          <w:bCs/>
          <w:color w:val="1F487C"/>
          <w:spacing w:val="2"/>
          <w:position w:val="-1"/>
          <w:sz w:val="22"/>
          <w:szCs w:val="22"/>
        </w:rPr>
        <w:t xml:space="preserve"> </w:t>
      </w:r>
      <w:r w:rsidRPr="000A4BEA">
        <w:rPr>
          <w:rFonts w:ascii="Tahoma" w:eastAsia="Arial Narrow" w:hAnsi="Tahoma" w:cs="Tahoma"/>
          <w:b/>
          <w:bCs/>
          <w:color w:val="1F487C"/>
          <w:position w:val="-1"/>
          <w:sz w:val="22"/>
          <w:szCs w:val="22"/>
        </w:rPr>
        <w:t>D</w:t>
      </w:r>
      <w:r w:rsidRPr="000A4BEA">
        <w:rPr>
          <w:rFonts w:ascii="Tahoma" w:eastAsia="Arial Narrow" w:hAnsi="Tahoma" w:cs="Tahoma"/>
          <w:b/>
          <w:bCs/>
          <w:color w:val="1F487C"/>
          <w:spacing w:val="-1"/>
          <w:position w:val="-1"/>
          <w:sz w:val="22"/>
          <w:szCs w:val="22"/>
        </w:rPr>
        <w:t>e</w:t>
      </w:r>
      <w:r w:rsidRPr="000A4BEA">
        <w:rPr>
          <w:rFonts w:ascii="Tahoma" w:eastAsia="Arial Narrow" w:hAnsi="Tahoma" w:cs="Tahoma"/>
          <w:b/>
          <w:bCs/>
          <w:color w:val="1F487C"/>
          <w:position w:val="-1"/>
          <w:sz w:val="22"/>
          <w:szCs w:val="22"/>
        </w:rPr>
        <w:t>tai</w:t>
      </w:r>
      <w:r w:rsidRPr="000A4BEA">
        <w:rPr>
          <w:rFonts w:ascii="Tahoma" w:eastAsia="Arial Narrow" w:hAnsi="Tahoma" w:cs="Tahoma"/>
          <w:b/>
          <w:bCs/>
          <w:color w:val="1F487C"/>
          <w:spacing w:val="-2"/>
          <w:position w:val="-1"/>
          <w:sz w:val="22"/>
          <w:szCs w:val="22"/>
        </w:rPr>
        <w:t>l</w:t>
      </w:r>
      <w:r w:rsidRPr="000A4BEA">
        <w:rPr>
          <w:rFonts w:ascii="Tahoma" w:eastAsia="Arial Narrow" w:hAnsi="Tahoma" w:cs="Tahoma"/>
          <w:b/>
          <w:bCs/>
          <w:color w:val="1F487C"/>
          <w:position w:val="-1"/>
          <w:sz w:val="22"/>
          <w:szCs w:val="22"/>
        </w:rPr>
        <w:t>s</w:t>
      </w:r>
    </w:p>
    <w:p w14:paraId="6CD2D451" w14:textId="77777777" w:rsidR="00096EAD" w:rsidRPr="000A4BEA" w:rsidRDefault="00096EAD" w:rsidP="00096EAD">
      <w:pPr>
        <w:tabs>
          <w:tab w:val="left" w:pos="3975"/>
        </w:tabs>
        <w:spacing w:before="16" w:line="200" w:lineRule="exact"/>
        <w:rPr>
          <w:rFonts w:ascii="Tahoma" w:hAnsi="Tahoma" w:cs="Tahoma"/>
          <w:sz w:val="22"/>
          <w:szCs w:val="22"/>
        </w:rPr>
      </w:pPr>
      <w:r w:rsidRPr="000A4BEA">
        <w:rPr>
          <w:rFonts w:ascii="Tahoma" w:hAnsi="Tahoma" w:cs="Tahoma"/>
          <w:sz w:val="22"/>
          <w:szCs w:val="22"/>
        </w:rPr>
        <w:tab/>
      </w:r>
    </w:p>
    <w:p w14:paraId="6F282647" w14:textId="77777777" w:rsidR="00096EAD" w:rsidRPr="000A4BEA" w:rsidRDefault="00096EAD" w:rsidP="00096EAD">
      <w:pPr>
        <w:spacing w:before="30"/>
        <w:ind w:left="2952" w:right="2915"/>
        <w:jc w:val="center"/>
        <w:rPr>
          <w:rFonts w:ascii="Tahoma" w:eastAsia="Arial Narrow" w:hAnsi="Tahoma" w:cs="Tahoma"/>
          <w:sz w:val="22"/>
          <w:szCs w:val="22"/>
        </w:rPr>
      </w:pPr>
      <w:r w:rsidRPr="000A4BEA">
        <w:rPr>
          <w:rFonts w:ascii="Tahoma" w:eastAsia="Arial Narrow" w:hAnsi="Tahoma" w:cs="Tahoma"/>
          <w:b/>
          <w:bCs/>
          <w:sz w:val="22"/>
          <w:szCs w:val="22"/>
        </w:rPr>
        <w:t>Th</w:t>
      </w:r>
      <w:r w:rsidRPr="000A4BEA">
        <w:rPr>
          <w:rFonts w:ascii="Tahoma" w:eastAsia="Arial Narrow" w:hAnsi="Tahoma" w:cs="Tahoma"/>
          <w:b/>
          <w:bCs/>
          <w:spacing w:val="-1"/>
          <w:sz w:val="22"/>
          <w:szCs w:val="22"/>
        </w:rPr>
        <w:t>u</w:t>
      </w:r>
      <w:r w:rsidRPr="000A4BEA">
        <w:rPr>
          <w:rFonts w:ascii="Tahoma" w:eastAsia="Arial Narrow" w:hAnsi="Tahoma" w:cs="Tahoma"/>
          <w:b/>
          <w:bCs/>
          <w:sz w:val="22"/>
          <w:szCs w:val="22"/>
        </w:rPr>
        <w:t>r</w:t>
      </w:r>
      <w:r w:rsidRPr="000A4BEA">
        <w:rPr>
          <w:rFonts w:ascii="Tahoma" w:eastAsia="Arial Narrow" w:hAnsi="Tahoma" w:cs="Tahoma"/>
          <w:b/>
          <w:bCs/>
          <w:spacing w:val="1"/>
          <w:sz w:val="22"/>
          <w:szCs w:val="22"/>
        </w:rPr>
        <w:t>s</w:t>
      </w:r>
      <w:r w:rsidRPr="000A4BEA">
        <w:rPr>
          <w:rFonts w:ascii="Tahoma" w:eastAsia="Arial Narrow" w:hAnsi="Tahoma" w:cs="Tahoma"/>
          <w:b/>
          <w:bCs/>
          <w:spacing w:val="-3"/>
          <w:sz w:val="22"/>
          <w:szCs w:val="22"/>
        </w:rPr>
        <w:t>d</w:t>
      </w:r>
      <w:r w:rsidRPr="000A4BEA">
        <w:rPr>
          <w:rFonts w:ascii="Tahoma" w:eastAsia="Arial Narrow" w:hAnsi="Tahoma" w:cs="Tahoma"/>
          <w:b/>
          <w:bCs/>
          <w:spacing w:val="1"/>
          <w:sz w:val="22"/>
          <w:szCs w:val="22"/>
        </w:rPr>
        <w:t>ay</w:t>
      </w:r>
      <w:r w:rsidRPr="000A4BEA">
        <w:rPr>
          <w:rFonts w:ascii="Tahoma" w:eastAsia="Arial Narrow" w:hAnsi="Tahoma" w:cs="Tahoma"/>
          <w:b/>
          <w:bCs/>
          <w:sz w:val="22"/>
          <w:szCs w:val="22"/>
        </w:rPr>
        <w:t>,</w:t>
      </w:r>
      <w:r w:rsidRPr="000A4BEA">
        <w:rPr>
          <w:rFonts w:ascii="Tahoma" w:eastAsia="Arial Narrow" w:hAnsi="Tahoma" w:cs="Tahoma"/>
          <w:b/>
          <w:bCs/>
          <w:spacing w:val="-8"/>
          <w:sz w:val="22"/>
          <w:szCs w:val="22"/>
        </w:rPr>
        <w:t xml:space="preserve"> </w:t>
      </w:r>
      <w:r w:rsidR="00CB335B" w:rsidRPr="000A4BEA">
        <w:rPr>
          <w:rFonts w:ascii="Tahoma" w:eastAsia="Arial Narrow" w:hAnsi="Tahoma" w:cs="Tahoma"/>
          <w:b/>
          <w:bCs/>
          <w:sz w:val="22"/>
          <w:szCs w:val="22"/>
        </w:rPr>
        <w:t>November</w:t>
      </w:r>
      <w:r w:rsidR="00CB335B" w:rsidRPr="000A4BEA">
        <w:rPr>
          <w:rFonts w:ascii="Tahoma" w:eastAsia="Arial Narrow" w:hAnsi="Tahoma" w:cs="Tahoma"/>
          <w:b/>
          <w:bCs/>
          <w:spacing w:val="-4"/>
          <w:sz w:val="22"/>
          <w:szCs w:val="22"/>
        </w:rPr>
        <w:t xml:space="preserve"> 12</w:t>
      </w:r>
      <w:r w:rsidRPr="000A4BEA">
        <w:rPr>
          <w:rFonts w:ascii="Tahoma" w:eastAsia="Arial Narrow" w:hAnsi="Tahoma" w:cs="Tahoma"/>
          <w:b/>
          <w:bCs/>
          <w:spacing w:val="-4"/>
          <w:sz w:val="22"/>
          <w:szCs w:val="22"/>
        </w:rPr>
        <w:t xml:space="preserve">, </w:t>
      </w:r>
      <w:r w:rsidRPr="000A4BEA">
        <w:rPr>
          <w:rFonts w:ascii="Tahoma" w:eastAsia="Arial Narrow" w:hAnsi="Tahoma" w:cs="Tahoma"/>
          <w:b/>
          <w:bCs/>
          <w:spacing w:val="1"/>
          <w:sz w:val="22"/>
          <w:szCs w:val="22"/>
        </w:rPr>
        <w:t>2020</w:t>
      </w:r>
    </w:p>
    <w:p w14:paraId="72515F8F" w14:textId="77777777" w:rsidR="00096EAD" w:rsidRDefault="00096EAD" w:rsidP="00096EAD">
      <w:pPr>
        <w:tabs>
          <w:tab w:val="left" w:pos="4720"/>
        </w:tabs>
        <w:spacing w:before="49" w:line="520" w:lineRule="exact"/>
        <w:ind w:left="1648" w:right="1956"/>
        <w:jc w:val="center"/>
        <w:rPr>
          <w:rFonts w:ascii="Tahoma" w:eastAsia="Arial Narrow" w:hAnsi="Tahoma" w:cs="Tahoma"/>
          <w:sz w:val="22"/>
          <w:szCs w:val="22"/>
        </w:rPr>
      </w:pPr>
      <w:r w:rsidRPr="000A4BEA">
        <w:rPr>
          <w:rFonts w:ascii="Tahoma" w:eastAsia="Arial Narrow" w:hAnsi="Tahoma" w:cs="Tahoma"/>
          <w:bCs/>
          <w:spacing w:val="1"/>
          <w:sz w:val="22"/>
          <w:szCs w:val="22"/>
        </w:rPr>
        <w:t>5</w:t>
      </w:r>
      <w:r w:rsidRPr="000A4BEA">
        <w:rPr>
          <w:rFonts w:ascii="Tahoma" w:eastAsia="Arial Narrow" w:hAnsi="Tahoma" w:cs="Tahoma"/>
          <w:bCs/>
          <w:sz w:val="22"/>
          <w:szCs w:val="22"/>
        </w:rPr>
        <w:t>:00pm (EEST), 3:00pm (BST), 4:00pm (CEST), 10</w:t>
      </w:r>
      <w:r>
        <w:rPr>
          <w:rFonts w:ascii="Tahoma" w:eastAsia="Arial Narrow" w:hAnsi="Tahoma" w:cs="Tahoma"/>
          <w:bCs/>
          <w:sz w:val="22"/>
          <w:szCs w:val="22"/>
        </w:rPr>
        <w:t>:00am (EDT)</w:t>
      </w:r>
    </w:p>
    <w:p w14:paraId="36CBF533" w14:textId="77777777" w:rsidR="00096EAD" w:rsidRDefault="00096EAD" w:rsidP="00096EAD">
      <w:pPr>
        <w:tabs>
          <w:tab w:val="left" w:pos="4720"/>
        </w:tabs>
        <w:spacing w:before="49" w:line="520" w:lineRule="exact"/>
        <w:ind w:left="1648" w:right="1956"/>
        <w:rPr>
          <w:rFonts w:ascii="Tahoma" w:eastAsia="Arial Narrow" w:hAnsi="Tahoma" w:cs="Tahoma"/>
          <w:sz w:val="22"/>
          <w:szCs w:val="22"/>
        </w:rPr>
      </w:pPr>
      <w:r>
        <w:rPr>
          <w:rFonts w:ascii="Tahoma" w:eastAsia="Arial Narrow" w:hAnsi="Tahoma" w:cs="Tahoma"/>
          <w:sz w:val="22"/>
          <w:szCs w:val="22"/>
        </w:rPr>
        <w:t xml:space="preserve">      </w:t>
      </w:r>
      <w:r>
        <w:rPr>
          <w:rFonts w:ascii="Tahoma" w:eastAsia="Arial Narrow" w:hAnsi="Tahoma" w:cs="Tahoma"/>
          <w:spacing w:val="1"/>
          <w:sz w:val="22"/>
          <w:szCs w:val="22"/>
        </w:rPr>
        <w:t>G</w:t>
      </w:r>
      <w:r>
        <w:rPr>
          <w:rFonts w:ascii="Tahoma" w:eastAsia="Arial Narrow" w:hAnsi="Tahoma" w:cs="Tahoma"/>
          <w:sz w:val="22"/>
          <w:szCs w:val="22"/>
        </w:rPr>
        <w:t>reece</w:t>
      </w:r>
      <w:r>
        <w:rPr>
          <w:rFonts w:ascii="Tahoma" w:eastAsia="Arial Narrow" w:hAnsi="Tahoma" w:cs="Tahoma"/>
          <w:sz w:val="22"/>
          <w:szCs w:val="22"/>
        </w:rPr>
        <w:tab/>
        <w:t xml:space="preserve">                </w:t>
      </w:r>
      <w:r>
        <w:rPr>
          <w:rFonts w:ascii="Tahoma" w:hAnsi="Tahoma" w:cs="Tahoma"/>
          <w:sz w:val="22"/>
          <w:szCs w:val="22"/>
        </w:rPr>
        <w:t xml:space="preserve">    </w:t>
      </w:r>
      <w:r>
        <w:rPr>
          <w:rFonts w:ascii="Tahoma" w:eastAsia="Arial Narrow" w:hAnsi="Tahoma" w:cs="Tahoma"/>
          <w:sz w:val="22"/>
          <w:szCs w:val="22"/>
        </w:rPr>
        <w:t>+</w:t>
      </w:r>
      <w:r>
        <w:rPr>
          <w:rFonts w:ascii="Tahoma" w:eastAsia="Arial Narrow" w:hAnsi="Tahoma" w:cs="Tahoma"/>
          <w:spacing w:val="1"/>
          <w:sz w:val="22"/>
          <w:szCs w:val="22"/>
        </w:rPr>
        <w:t>3</w:t>
      </w:r>
      <w:r>
        <w:rPr>
          <w:rFonts w:ascii="Tahoma" w:eastAsia="Arial Narrow" w:hAnsi="Tahoma" w:cs="Tahoma"/>
          <w:sz w:val="22"/>
          <w:szCs w:val="22"/>
        </w:rPr>
        <w:t>0</w:t>
      </w:r>
      <w:r>
        <w:rPr>
          <w:rFonts w:ascii="Tahoma" w:eastAsia="Arial Narrow" w:hAnsi="Tahoma" w:cs="Tahoma"/>
          <w:spacing w:val="2"/>
          <w:sz w:val="22"/>
          <w:szCs w:val="22"/>
        </w:rPr>
        <w:t xml:space="preserve"> </w:t>
      </w:r>
      <w:r>
        <w:rPr>
          <w:rFonts w:ascii="Tahoma" w:eastAsia="Arial Narrow" w:hAnsi="Tahoma" w:cs="Tahoma"/>
          <w:spacing w:val="-1"/>
          <w:sz w:val="22"/>
          <w:szCs w:val="22"/>
        </w:rPr>
        <w:t>2</w:t>
      </w:r>
      <w:r>
        <w:rPr>
          <w:rFonts w:ascii="Tahoma" w:eastAsia="Arial Narrow" w:hAnsi="Tahoma" w:cs="Tahoma"/>
          <w:spacing w:val="1"/>
          <w:sz w:val="22"/>
          <w:szCs w:val="22"/>
        </w:rPr>
        <w:t>1</w:t>
      </w:r>
      <w:r>
        <w:rPr>
          <w:rFonts w:ascii="Tahoma" w:eastAsia="Arial Narrow" w:hAnsi="Tahoma" w:cs="Tahoma"/>
          <w:sz w:val="22"/>
          <w:szCs w:val="22"/>
        </w:rPr>
        <w:t>0</w:t>
      </w:r>
      <w:r>
        <w:rPr>
          <w:rFonts w:ascii="Tahoma" w:eastAsia="Arial Narrow" w:hAnsi="Tahoma" w:cs="Tahoma"/>
          <w:spacing w:val="-1"/>
          <w:sz w:val="22"/>
          <w:szCs w:val="22"/>
        </w:rPr>
        <w:t xml:space="preserve"> </w:t>
      </w:r>
      <w:r>
        <w:rPr>
          <w:rFonts w:ascii="Tahoma" w:eastAsia="Arial Narrow" w:hAnsi="Tahoma" w:cs="Tahoma"/>
          <w:spacing w:val="1"/>
          <w:sz w:val="22"/>
          <w:szCs w:val="22"/>
        </w:rPr>
        <w:t>9</w:t>
      </w:r>
      <w:r>
        <w:rPr>
          <w:rFonts w:ascii="Tahoma" w:eastAsia="Arial Narrow" w:hAnsi="Tahoma" w:cs="Tahoma"/>
          <w:spacing w:val="-1"/>
          <w:sz w:val="22"/>
          <w:szCs w:val="22"/>
        </w:rPr>
        <w:t>4</w:t>
      </w:r>
      <w:r>
        <w:rPr>
          <w:rFonts w:ascii="Tahoma" w:eastAsia="Arial Narrow" w:hAnsi="Tahoma" w:cs="Tahoma"/>
          <w:spacing w:val="1"/>
          <w:sz w:val="22"/>
          <w:szCs w:val="22"/>
        </w:rPr>
        <w:t>6</w:t>
      </w:r>
      <w:r>
        <w:rPr>
          <w:rFonts w:ascii="Tahoma" w:eastAsia="Arial Narrow" w:hAnsi="Tahoma" w:cs="Tahoma"/>
          <w:sz w:val="22"/>
          <w:szCs w:val="22"/>
        </w:rPr>
        <w:t>0</w:t>
      </w:r>
      <w:r>
        <w:rPr>
          <w:rFonts w:ascii="Tahoma" w:eastAsia="Arial Narrow" w:hAnsi="Tahoma" w:cs="Tahoma"/>
          <w:spacing w:val="-1"/>
          <w:sz w:val="22"/>
          <w:szCs w:val="22"/>
        </w:rPr>
        <w:t xml:space="preserve"> </w:t>
      </w:r>
      <w:r>
        <w:rPr>
          <w:rFonts w:ascii="Tahoma" w:eastAsia="Arial Narrow" w:hAnsi="Tahoma" w:cs="Tahoma"/>
          <w:spacing w:val="1"/>
          <w:sz w:val="22"/>
          <w:szCs w:val="22"/>
        </w:rPr>
        <w:t>80</w:t>
      </w:r>
      <w:r>
        <w:rPr>
          <w:rFonts w:ascii="Tahoma" w:eastAsia="Arial Narrow" w:hAnsi="Tahoma" w:cs="Tahoma"/>
          <w:sz w:val="22"/>
          <w:szCs w:val="22"/>
        </w:rPr>
        <w:t>0</w:t>
      </w:r>
    </w:p>
    <w:p w14:paraId="498A6FEE" w14:textId="77777777" w:rsidR="00096EAD" w:rsidRDefault="00096EAD" w:rsidP="00096EAD">
      <w:pPr>
        <w:tabs>
          <w:tab w:val="left" w:pos="4680"/>
        </w:tabs>
        <w:spacing w:before="22"/>
        <w:ind w:left="1608" w:right="1663"/>
        <w:jc w:val="center"/>
        <w:rPr>
          <w:rFonts w:ascii="Tahoma" w:eastAsia="Arial Narrow" w:hAnsi="Tahoma" w:cs="Tahoma"/>
          <w:sz w:val="22"/>
          <w:szCs w:val="22"/>
        </w:rPr>
      </w:pPr>
      <w:r w:rsidRPr="00E219A6">
        <w:rPr>
          <w:rFonts w:ascii="Tahoma" w:eastAsia="Arial Narrow" w:hAnsi="Tahoma" w:cs="Tahoma"/>
          <w:position w:val="1"/>
          <w:sz w:val="22"/>
          <w:szCs w:val="22"/>
          <w:lang w:val="en-US"/>
        </w:rPr>
        <w:t xml:space="preserve"> </w:t>
      </w:r>
      <w:r>
        <w:rPr>
          <w:rFonts w:ascii="Tahoma" w:eastAsia="Arial Narrow" w:hAnsi="Tahoma" w:cs="Tahoma"/>
          <w:position w:val="1"/>
          <w:sz w:val="22"/>
          <w:szCs w:val="22"/>
        </w:rPr>
        <w:t>Germany</w:t>
      </w:r>
      <w:r>
        <w:rPr>
          <w:rFonts w:ascii="Tahoma" w:eastAsia="Arial Narrow" w:hAnsi="Tahoma" w:cs="Tahoma"/>
          <w:position w:val="1"/>
          <w:sz w:val="22"/>
          <w:szCs w:val="22"/>
        </w:rPr>
        <w:tab/>
        <w:t xml:space="preserve">            </w:t>
      </w:r>
      <w:r w:rsidR="00D56D9D">
        <w:rPr>
          <w:rFonts w:ascii="Tahoma" w:hAnsi="Tahoma" w:cs="Tahoma"/>
          <w:position w:val="1"/>
          <w:sz w:val="22"/>
          <w:szCs w:val="22"/>
        </w:rPr>
        <w:t xml:space="preserve">   </w:t>
      </w:r>
      <w:r>
        <w:rPr>
          <w:rFonts w:ascii="Tahoma" w:eastAsia="Arial Narrow" w:hAnsi="Tahoma" w:cs="Tahoma"/>
          <w:position w:val="1"/>
          <w:sz w:val="22"/>
          <w:szCs w:val="22"/>
        </w:rPr>
        <w:t>+</w:t>
      </w:r>
      <w:r>
        <w:rPr>
          <w:rFonts w:ascii="Tahoma" w:eastAsia="Arial Narrow" w:hAnsi="Tahoma" w:cs="Tahoma"/>
          <w:spacing w:val="1"/>
          <w:position w:val="1"/>
          <w:sz w:val="22"/>
          <w:szCs w:val="22"/>
        </w:rPr>
        <w:t>4</w:t>
      </w:r>
      <w:r>
        <w:rPr>
          <w:rFonts w:ascii="Tahoma" w:eastAsia="Arial Narrow" w:hAnsi="Tahoma" w:cs="Tahoma"/>
          <w:position w:val="1"/>
          <w:sz w:val="22"/>
          <w:szCs w:val="22"/>
        </w:rPr>
        <w:t>9</w:t>
      </w:r>
      <w:r>
        <w:rPr>
          <w:rFonts w:ascii="Tahoma" w:eastAsia="Arial Narrow" w:hAnsi="Tahoma" w:cs="Tahoma"/>
          <w:spacing w:val="1"/>
          <w:position w:val="1"/>
          <w:sz w:val="22"/>
          <w:szCs w:val="22"/>
        </w:rPr>
        <w:t xml:space="preserve"> </w:t>
      </w:r>
      <w:r>
        <w:rPr>
          <w:rFonts w:ascii="Tahoma" w:eastAsia="Arial Narrow" w:hAnsi="Tahoma" w:cs="Tahoma"/>
          <w:position w:val="1"/>
          <w:sz w:val="22"/>
          <w:szCs w:val="22"/>
        </w:rPr>
        <w:t>(0)</w:t>
      </w:r>
      <w:r>
        <w:rPr>
          <w:rFonts w:ascii="Tahoma" w:eastAsia="Arial Narrow" w:hAnsi="Tahoma" w:cs="Tahoma"/>
          <w:spacing w:val="-1"/>
          <w:position w:val="1"/>
          <w:sz w:val="22"/>
          <w:szCs w:val="22"/>
        </w:rPr>
        <w:t xml:space="preserve"> </w:t>
      </w:r>
      <w:r>
        <w:rPr>
          <w:rFonts w:ascii="Tahoma" w:eastAsia="Arial Narrow" w:hAnsi="Tahoma" w:cs="Tahoma"/>
          <w:spacing w:val="-2"/>
          <w:position w:val="1"/>
          <w:sz w:val="22"/>
          <w:szCs w:val="22"/>
        </w:rPr>
        <w:t>6</w:t>
      </w:r>
      <w:r>
        <w:rPr>
          <w:rFonts w:ascii="Tahoma" w:eastAsia="Arial Narrow" w:hAnsi="Tahoma" w:cs="Tahoma"/>
          <w:position w:val="1"/>
          <w:sz w:val="22"/>
          <w:szCs w:val="22"/>
        </w:rPr>
        <w:t>9</w:t>
      </w:r>
      <w:r>
        <w:rPr>
          <w:rFonts w:ascii="Tahoma" w:eastAsia="Arial Narrow" w:hAnsi="Tahoma" w:cs="Tahoma"/>
          <w:spacing w:val="1"/>
          <w:position w:val="1"/>
          <w:sz w:val="22"/>
          <w:szCs w:val="22"/>
        </w:rPr>
        <w:t xml:space="preserve"> </w:t>
      </w:r>
      <w:r>
        <w:rPr>
          <w:rFonts w:ascii="Tahoma" w:eastAsia="Arial Narrow" w:hAnsi="Tahoma" w:cs="Tahoma"/>
          <w:spacing w:val="-1"/>
          <w:position w:val="1"/>
          <w:sz w:val="22"/>
          <w:szCs w:val="22"/>
        </w:rPr>
        <w:t>2</w:t>
      </w:r>
      <w:r>
        <w:rPr>
          <w:rFonts w:ascii="Tahoma" w:eastAsia="Arial Narrow" w:hAnsi="Tahoma" w:cs="Tahoma"/>
          <w:spacing w:val="1"/>
          <w:position w:val="1"/>
          <w:sz w:val="22"/>
          <w:szCs w:val="22"/>
        </w:rPr>
        <w:t>2</w:t>
      </w:r>
      <w:r>
        <w:rPr>
          <w:rFonts w:ascii="Tahoma" w:eastAsia="Arial Narrow" w:hAnsi="Tahoma" w:cs="Tahoma"/>
          <w:spacing w:val="-1"/>
          <w:position w:val="1"/>
          <w:sz w:val="22"/>
          <w:szCs w:val="22"/>
        </w:rPr>
        <w:t>2</w:t>
      </w:r>
      <w:r>
        <w:rPr>
          <w:rFonts w:ascii="Tahoma" w:eastAsia="Arial Narrow" w:hAnsi="Tahoma" w:cs="Tahoma"/>
          <w:position w:val="1"/>
          <w:sz w:val="22"/>
          <w:szCs w:val="22"/>
        </w:rPr>
        <w:t>2</w:t>
      </w:r>
      <w:r>
        <w:rPr>
          <w:rFonts w:ascii="Tahoma" w:eastAsia="Arial Narrow" w:hAnsi="Tahoma" w:cs="Tahoma"/>
          <w:spacing w:val="1"/>
          <w:position w:val="1"/>
          <w:sz w:val="22"/>
          <w:szCs w:val="22"/>
        </w:rPr>
        <w:t xml:space="preserve"> </w:t>
      </w:r>
      <w:r>
        <w:rPr>
          <w:rFonts w:ascii="Tahoma" w:eastAsia="Arial Narrow" w:hAnsi="Tahoma" w:cs="Tahoma"/>
          <w:spacing w:val="-1"/>
          <w:position w:val="1"/>
          <w:sz w:val="22"/>
          <w:szCs w:val="22"/>
        </w:rPr>
        <w:t>4</w:t>
      </w:r>
      <w:r>
        <w:rPr>
          <w:rFonts w:ascii="Tahoma" w:eastAsia="Arial Narrow" w:hAnsi="Tahoma" w:cs="Tahoma"/>
          <w:spacing w:val="1"/>
          <w:position w:val="1"/>
          <w:sz w:val="22"/>
          <w:szCs w:val="22"/>
        </w:rPr>
        <w:t>49</w:t>
      </w:r>
      <w:r>
        <w:rPr>
          <w:rFonts w:ascii="Tahoma" w:eastAsia="Arial Narrow" w:hAnsi="Tahoma" w:cs="Tahoma"/>
          <w:position w:val="1"/>
          <w:sz w:val="22"/>
          <w:szCs w:val="22"/>
        </w:rPr>
        <w:t>3</w:t>
      </w:r>
    </w:p>
    <w:p w14:paraId="5EF4E576" w14:textId="77777777" w:rsidR="00096EAD" w:rsidRDefault="00096EAD" w:rsidP="00096EAD">
      <w:pPr>
        <w:tabs>
          <w:tab w:val="left" w:pos="4680"/>
        </w:tabs>
        <w:spacing w:before="82"/>
        <w:ind w:left="1608" w:right="1621"/>
        <w:jc w:val="center"/>
        <w:rPr>
          <w:rFonts w:ascii="Tahoma" w:eastAsia="Arial Narrow" w:hAnsi="Tahoma" w:cs="Tahoma"/>
          <w:sz w:val="22"/>
          <w:szCs w:val="22"/>
        </w:rPr>
      </w:pPr>
      <w:r>
        <w:rPr>
          <w:rFonts w:ascii="Tahoma" w:eastAsia="Arial Narrow" w:hAnsi="Tahoma" w:cs="Tahoma"/>
          <w:position w:val="1"/>
          <w:sz w:val="22"/>
          <w:szCs w:val="22"/>
        </w:rPr>
        <w:t xml:space="preserve"> UK</w:t>
      </w:r>
      <w:r>
        <w:rPr>
          <w:rFonts w:ascii="Tahoma" w:eastAsia="Arial Narrow" w:hAnsi="Tahoma" w:cs="Tahoma"/>
          <w:spacing w:val="-5"/>
          <w:position w:val="1"/>
          <w:sz w:val="22"/>
          <w:szCs w:val="22"/>
        </w:rPr>
        <w:t xml:space="preserve"> </w:t>
      </w:r>
      <w:r>
        <w:rPr>
          <w:rFonts w:ascii="Tahoma" w:eastAsia="Arial Narrow" w:hAnsi="Tahoma" w:cs="Tahoma"/>
          <w:position w:val="1"/>
          <w:sz w:val="22"/>
          <w:szCs w:val="22"/>
        </w:rPr>
        <w:t xml:space="preserve">&amp; </w:t>
      </w:r>
      <w:r>
        <w:rPr>
          <w:rFonts w:ascii="Tahoma" w:eastAsia="Arial Narrow" w:hAnsi="Tahoma" w:cs="Tahoma"/>
          <w:spacing w:val="-1"/>
          <w:position w:val="1"/>
          <w:sz w:val="22"/>
          <w:szCs w:val="22"/>
        </w:rPr>
        <w:t>I</w:t>
      </w:r>
      <w:r>
        <w:rPr>
          <w:rFonts w:ascii="Tahoma" w:eastAsia="Arial Narrow" w:hAnsi="Tahoma" w:cs="Tahoma"/>
          <w:spacing w:val="1"/>
          <w:position w:val="1"/>
          <w:sz w:val="22"/>
          <w:szCs w:val="22"/>
        </w:rPr>
        <w:t>n</w:t>
      </w:r>
      <w:r>
        <w:rPr>
          <w:rFonts w:ascii="Tahoma" w:eastAsia="Arial Narrow" w:hAnsi="Tahoma" w:cs="Tahoma"/>
          <w:spacing w:val="-2"/>
          <w:position w:val="1"/>
          <w:sz w:val="22"/>
          <w:szCs w:val="22"/>
        </w:rPr>
        <w:t>ternationa</w:t>
      </w:r>
      <w:r>
        <w:rPr>
          <w:rFonts w:ascii="Tahoma" w:eastAsia="Arial Narrow" w:hAnsi="Tahoma" w:cs="Tahoma"/>
          <w:position w:val="1"/>
          <w:sz w:val="22"/>
          <w:szCs w:val="22"/>
        </w:rPr>
        <w:t>l</w:t>
      </w:r>
      <w:r>
        <w:rPr>
          <w:rFonts w:ascii="Tahoma" w:eastAsia="Arial Narrow" w:hAnsi="Tahoma" w:cs="Tahoma"/>
          <w:position w:val="1"/>
          <w:sz w:val="22"/>
          <w:szCs w:val="22"/>
        </w:rPr>
        <w:tab/>
        <w:t xml:space="preserve">            </w:t>
      </w:r>
      <w:r w:rsidR="00D56D9D">
        <w:rPr>
          <w:rFonts w:ascii="Tahoma" w:hAnsi="Tahoma" w:cs="Tahoma"/>
          <w:position w:val="1"/>
          <w:sz w:val="22"/>
          <w:szCs w:val="22"/>
        </w:rPr>
        <w:t xml:space="preserve">   </w:t>
      </w:r>
      <w:r>
        <w:rPr>
          <w:rFonts w:ascii="Tahoma" w:eastAsia="Arial Narrow" w:hAnsi="Tahoma" w:cs="Tahoma"/>
          <w:position w:val="1"/>
          <w:sz w:val="22"/>
          <w:szCs w:val="22"/>
        </w:rPr>
        <w:t>+</w:t>
      </w:r>
      <w:r>
        <w:rPr>
          <w:rFonts w:ascii="Tahoma" w:eastAsia="Arial Narrow" w:hAnsi="Tahoma" w:cs="Tahoma"/>
          <w:spacing w:val="-2"/>
          <w:position w:val="1"/>
          <w:sz w:val="22"/>
          <w:szCs w:val="22"/>
        </w:rPr>
        <w:t xml:space="preserve"> </w:t>
      </w:r>
      <w:r>
        <w:rPr>
          <w:rFonts w:ascii="Tahoma" w:eastAsia="Arial Narrow" w:hAnsi="Tahoma" w:cs="Tahoma"/>
          <w:spacing w:val="1"/>
          <w:position w:val="1"/>
          <w:sz w:val="22"/>
          <w:szCs w:val="22"/>
        </w:rPr>
        <w:t>4</w:t>
      </w:r>
      <w:r>
        <w:rPr>
          <w:rFonts w:ascii="Tahoma" w:eastAsia="Arial Narrow" w:hAnsi="Tahoma" w:cs="Tahoma"/>
          <w:position w:val="1"/>
          <w:sz w:val="22"/>
          <w:szCs w:val="22"/>
        </w:rPr>
        <w:t>4</w:t>
      </w:r>
      <w:r>
        <w:rPr>
          <w:rFonts w:ascii="Tahoma" w:eastAsia="Arial Narrow" w:hAnsi="Tahoma" w:cs="Tahoma"/>
          <w:spacing w:val="1"/>
          <w:position w:val="1"/>
          <w:sz w:val="22"/>
          <w:szCs w:val="22"/>
        </w:rPr>
        <w:t xml:space="preserve"> </w:t>
      </w:r>
      <w:r>
        <w:rPr>
          <w:rFonts w:ascii="Tahoma" w:eastAsia="Arial Narrow" w:hAnsi="Tahoma" w:cs="Tahoma"/>
          <w:position w:val="1"/>
          <w:sz w:val="22"/>
          <w:szCs w:val="22"/>
        </w:rPr>
        <w:t>(0)</w:t>
      </w:r>
      <w:r>
        <w:rPr>
          <w:rFonts w:ascii="Tahoma" w:eastAsia="Arial Narrow" w:hAnsi="Tahoma" w:cs="Tahoma"/>
          <w:spacing w:val="-4"/>
          <w:position w:val="1"/>
          <w:sz w:val="22"/>
          <w:szCs w:val="22"/>
        </w:rPr>
        <w:t xml:space="preserve"> </w:t>
      </w:r>
      <w:r>
        <w:rPr>
          <w:rFonts w:ascii="Tahoma" w:eastAsia="Arial Narrow" w:hAnsi="Tahoma" w:cs="Tahoma"/>
          <w:spacing w:val="1"/>
          <w:position w:val="1"/>
          <w:sz w:val="22"/>
          <w:szCs w:val="22"/>
        </w:rPr>
        <w:t>2</w:t>
      </w:r>
      <w:r>
        <w:rPr>
          <w:rFonts w:ascii="Tahoma" w:eastAsia="Arial Narrow" w:hAnsi="Tahoma" w:cs="Tahoma"/>
          <w:spacing w:val="-1"/>
          <w:position w:val="1"/>
          <w:sz w:val="22"/>
          <w:szCs w:val="22"/>
        </w:rPr>
        <w:t>0</w:t>
      </w:r>
      <w:r>
        <w:rPr>
          <w:rFonts w:ascii="Tahoma" w:eastAsia="Arial Narrow" w:hAnsi="Tahoma" w:cs="Tahoma"/>
          <w:position w:val="1"/>
          <w:sz w:val="22"/>
          <w:szCs w:val="22"/>
        </w:rPr>
        <w:t>3</w:t>
      </w:r>
      <w:r>
        <w:rPr>
          <w:rFonts w:ascii="Tahoma" w:eastAsia="Arial Narrow" w:hAnsi="Tahoma" w:cs="Tahoma"/>
          <w:spacing w:val="-1"/>
          <w:position w:val="1"/>
          <w:sz w:val="22"/>
          <w:szCs w:val="22"/>
        </w:rPr>
        <w:t xml:space="preserve"> </w:t>
      </w:r>
      <w:r>
        <w:rPr>
          <w:rFonts w:ascii="Tahoma" w:eastAsia="Arial Narrow" w:hAnsi="Tahoma" w:cs="Tahoma"/>
          <w:spacing w:val="1"/>
          <w:position w:val="1"/>
          <w:sz w:val="22"/>
          <w:szCs w:val="22"/>
        </w:rPr>
        <w:t>05</w:t>
      </w:r>
      <w:r>
        <w:rPr>
          <w:rFonts w:ascii="Tahoma" w:eastAsia="Arial Narrow" w:hAnsi="Tahoma" w:cs="Tahoma"/>
          <w:position w:val="1"/>
          <w:sz w:val="22"/>
          <w:szCs w:val="22"/>
        </w:rPr>
        <w:t>9</w:t>
      </w:r>
      <w:r>
        <w:rPr>
          <w:rFonts w:ascii="Tahoma" w:eastAsia="Arial Narrow" w:hAnsi="Tahoma" w:cs="Tahoma"/>
          <w:spacing w:val="-1"/>
          <w:position w:val="1"/>
          <w:sz w:val="22"/>
          <w:szCs w:val="22"/>
        </w:rPr>
        <w:t xml:space="preserve"> </w:t>
      </w:r>
      <w:r>
        <w:rPr>
          <w:rFonts w:ascii="Tahoma" w:eastAsia="Arial Narrow" w:hAnsi="Tahoma" w:cs="Tahoma"/>
          <w:spacing w:val="1"/>
          <w:position w:val="1"/>
          <w:sz w:val="22"/>
          <w:szCs w:val="22"/>
        </w:rPr>
        <w:t>5</w:t>
      </w:r>
      <w:r>
        <w:rPr>
          <w:rFonts w:ascii="Tahoma" w:eastAsia="Arial Narrow" w:hAnsi="Tahoma" w:cs="Tahoma"/>
          <w:spacing w:val="-1"/>
          <w:position w:val="1"/>
          <w:sz w:val="22"/>
          <w:szCs w:val="22"/>
        </w:rPr>
        <w:t>8</w:t>
      </w:r>
      <w:r>
        <w:rPr>
          <w:rFonts w:ascii="Tahoma" w:eastAsia="Arial Narrow" w:hAnsi="Tahoma" w:cs="Tahoma"/>
          <w:spacing w:val="1"/>
          <w:position w:val="1"/>
          <w:sz w:val="22"/>
          <w:szCs w:val="22"/>
        </w:rPr>
        <w:t>7</w:t>
      </w:r>
      <w:r>
        <w:rPr>
          <w:rFonts w:ascii="Tahoma" w:eastAsia="Arial Narrow" w:hAnsi="Tahoma" w:cs="Tahoma"/>
          <w:position w:val="1"/>
          <w:sz w:val="22"/>
          <w:szCs w:val="22"/>
        </w:rPr>
        <w:t>2</w:t>
      </w:r>
    </w:p>
    <w:p w14:paraId="7413BE33" w14:textId="77777777" w:rsidR="00096EAD" w:rsidRDefault="00096EAD" w:rsidP="00096EAD">
      <w:pPr>
        <w:tabs>
          <w:tab w:val="left" w:pos="4700"/>
        </w:tabs>
        <w:spacing w:before="77"/>
        <w:ind w:left="1646" w:right="-20"/>
        <w:rPr>
          <w:rFonts w:ascii="Tahoma" w:eastAsia="Arial Narrow" w:hAnsi="Tahoma" w:cs="Tahoma"/>
          <w:sz w:val="22"/>
          <w:szCs w:val="22"/>
        </w:rPr>
      </w:pPr>
      <w:r>
        <w:rPr>
          <w:rFonts w:ascii="Tahoma" w:eastAsia="Arial Narrow" w:hAnsi="Tahoma" w:cs="Tahoma"/>
          <w:sz w:val="22"/>
          <w:szCs w:val="22"/>
        </w:rPr>
        <w:t xml:space="preserve">      U</w:t>
      </w:r>
      <w:r>
        <w:rPr>
          <w:rFonts w:ascii="Tahoma" w:eastAsia="Arial Narrow" w:hAnsi="Tahoma" w:cs="Tahoma"/>
          <w:spacing w:val="3"/>
          <w:sz w:val="22"/>
          <w:szCs w:val="22"/>
        </w:rPr>
        <w:t>S</w:t>
      </w:r>
      <w:r>
        <w:rPr>
          <w:rFonts w:ascii="Tahoma" w:eastAsia="Arial Narrow" w:hAnsi="Tahoma" w:cs="Tahoma"/>
          <w:sz w:val="22"/>
          <w:szCs w:val="22"/>
        </w:rPr>
        <w:t>A</w:t>
      </w:r>
      <w:r>
        <w:rPr>
          <w:rFonts w:ascii="Tahoma" w:eastAsia="Arial Narrow" w:hAnsi="Tahoma" w:cs="Tahoma"/>
          <w:sz w:val="22"/>
          <w:szCs w:val="22"/>
        </w:rPr>
        <w:tab/>
        <w:t xml:space="preserve">                </w:t>
      </w:r>
      <w:r>
        <w:rPr>
          <w:rFonts w:ascii="Tahoma" w:hAnsi="Tahoma" w:cs="Tahoma"/>
          <w:sz w:val="22"/>
          <w:szCs w:val="22"/>
        </w:rPr>
        <w:t xml:space="preserve">    </w:t>
      </w:r>
      <w:r>
        <w:rPr>
          <w:rFonts w:ascii="Tahoma" w:eastAsia="Arial Narrow" w:hAnsi="Tahoma" w:cs="Tahoma"/>
          <w:sz w:val="22"/>
          <w:szCs w:val="22"/>
        </w:rPr>
        <w:t>+1</w:t>
      </w:r>
      <w:r>
        <w:rPr>
          <w:rFonts w:ascii="Tahoma" w:eastAsia="Arial Narrow" w:hAnsi="Tahoma" w:cs="Tahoma"/>
          <w:spacing w:val="-1"/>
          <w:sz w:val="22"/>
          <w:szCs w:val="22"/>
        </w:rPr>
        <w:t xml:space="preserve"> </w:t>
      </w:r>
      <w:r>
        <w:rPr>
          <w:rFonts w:ascii="Tahoma" w:eastAsia="Arial Narrow" w:hAnsi="Tahoma" w:cs="Tahoma"/>
          <w:spacing w:val="1"/>
          <w:sz w:val="22"/>
          <w:szCs w:val="22"/>
        </w:rPr>
        <w:t>5</w:t>
      </w:r>
      <w:r>
        <w:rPr>
          <w:rFonts w:ascii="Tahoma" w:eastAsia="Arial Narrow" w:hAnsi="Tahoma" w:cs="Tahoma"/>
          <w:spacing w:val="-1"/>
          <w:sz w:val="22"/>
          <w:szCs w:val="22"/>
        </w:rPr>
        <w:t>1</w:t>
      </w:r>
      <w:r>
        <w:rPr>
          <w:rFonts w:ascii="Tahoma" w:eastAsia="Arial Narrow" w:hAnsi="Tahoma" w:cs="Tahoma"/>
          <w:sz w:val="22"/>
          <w:szCs w:val="22"/>
        </w:rPr>
        <w:t>6</w:t>
      </w:r>
      <w:r>
        <w:rPr>
          <w:rFonts w:ascii="Tahoma" w:eastAsia="Arial Narrow" w:hAnsi="Tahoma" w:cs="Tahoma"/>
          <w:spacing w:val="1"/>
          <w:sz w:val="22"/>
          <w:szCs w:val="22"/>
        </w:rPr>
        <w:t xml:space="preserve"> </w:t>
      </w:r>
      <w:r>
        <w:rPr>
          <w:rFonts w:ascii="Tahoma" w:eastAsia="Arial Narrow" w:hAnsi="Tahoma" w:cs="Tahoma"/>
          <w:spacing w:val="-1"/>
          <w:sz w:val="22"/>
          <w:szCs w:val="22"/>
        </w:rPr>
        <w:t>4</w:t>
      </w:r>
      <w:r>
        <w:rPr>
          <w:rFonts w:ascii="Tahoma" w:eastAsia="Arial Narrow" w:hAnsi="Tahoma" w:cs="Tahoma"/>
          <w:spacing w:val="1"/>
          <w:sz w:val="22"/>
          <w:szCs w:val="22"/>
        </w:rPr>
        <w:t>4</w:t>
      </w:r>
      <w:r>
        <w:rPr>
          <w:rFonts w:ascii="Tahoma" w:eastAsia="Arial Narrow" w:hAnsi="Tahoma" w:cs="Tahoma"/>
          <w:sz w:val="22"/>
          <w:szCs w:val="22"/>
        </w:rPr>
        <w:t>7</w:t>
      </w:r>
      <w:r>
        <w:rPr>
          <w:rFonts w:ascii="Tahoma" w:eastAsia="Arial Narrow" w:hAnsi="Tahoma" w:cs="Tahoma"/>
          <w:spacing w:val="-1"/>
          <w:sz w:val="22"/>
          <w:szCs w:val="22"/>
        </w:rPr>
        <w:t xml:space="preserve"> </w:t>
      </w:r>
      <w:r>
        <w:rPr>
          <w:rFonts w:ascii="Tahoma" w:eastAsia="Arial Narrow" w:hAnsi="Tahoma" w:cs="Tahoma"/>
          <w:spacing w:val="1"/>
          <w:sz w:val="22"/>
          <w:szCs w:val="22"/>
        </w:rPr>
        <w:t>5</w:t>
      </w:r>
      <w:r>
        <w:rPr>
          <w:rFonts w:ascii="Tahoma" w:eastAsia="Arial Narrow" w:hAnsi="Tahoma" w:cs="Tahoma"/>
          <w:spacing w:val="-1"/>
          <w:sz w:val="22"/>
          <w:szCs w:val="22"/>
        </w:rPr>
        <w:t>6</w:t>
      </w:r>
      <w:r>
        <w:rPr>
          <w:rFonts w:ascii="Tahoma" w:eastAsia="Arial Narrow" w:hAnsi="Tahoma" w:cs="Tahoma"/>
          <w:spacing w:val="1"/>
          <w:sz w:val="22"/>
          <w:szCs w:val="22"/>
        </w:rPr>
        <w:t>3</w:t>
      </w:r>
      <w:r>
        <w:rPr>
          <w:rFonts w:ascii="Tahoma" w:eastAsia="Arial Narrow" w:hAnsi="Tahoma" w:cs="Tahoma"/>
          <w:sz w:val="22"/>
          <w:szCs w:val="22"/>
        </w:rPr>
        <w:t>2</w:t>
      </w:r>
    </w:p>
    <w:p w14:paraId="34749EAB" w14:textId="77777777" w:rsidR="00096EAD" w:rsidRDefault="00096EAD" w:rsidP="00096EAD">
      <w:pPr>
        <w:spacing w:before="6" w:line="100" w:lineRule="exact"/>
        <w:rPr>
          <w:rFonts w:ascii="Tahoma" w:hAnsi="Tahoma" w:cs="Tahoma"/>
          <w:sz w:val="22"/>
          <w:szCs w:val="22"/>
        </w:rPr>
      </w:pPr>
    </w:p>
    <w:p w14:paraId="78F7CE93" w14:textId="77777777" w:rsidR="00096EAD" w:rsidRDefault="00096EAD" w:rsidP="00096EAD">
      <w:pPr>
        <w:ind w:left="89" w:right="62"/>
        <w:jc w:val="center"/>
        <w:rPr>
          <w:rFonts w:ascii="Tahoma" w:eastAsia="Arial Narrow" w:hAnsi="Tahoma" w:cs="Tahoma"/>
          <w:sz w:val="22"/>
          <w:szCs w:val="22"/>
        </w:rPr>
      </w:pPr>
      <w:r>
        <w:rPr>
          <w:rFonts w:ascii="Tahoma" w:eastAsia="Arial Narrow" w:hAnsi="Tahoma" w:cs="Tahoma"/>
          <w:spacing w:val="-1"/>
          <w:sz w:val="22"/>
          <w:szCs w:val="22"/>
        </w:rPr>
        <w:t>W</w:t>
      </w:r>
      <w:r>
        <w:rPr>
          <w:rFonts w:ascii="Tahoma" w:eastAsia="Arial Narrow" w:hAnsi="Tahoma" w:cs="Tahoma"/>
          <w:sz w:val="22"/>
          <w:szCs w:val="22"/>
        </w:rPr>
        <w:t>e</w:t>
      </w:r>
      <w:r>
        <w:rPr>
          <w:rFonts w:ascii="Tahoma" w:eastAsia="Arial Narrow" w:hAnsi="Tahoma" w:cs="Tahoma"/>
          <w:spacing w:val="-1"/>
          <w:sz w:val="22"/>
          <w:szCs w:val="22"/>
        </w:rPr>
        <w:t xml:space="preserve"> </w:t>
      </w:r>
      <w:r>
        <w:rPr>
          <w:rFonts w:ascii="Tahoma" w:eastAsia="Arial Narrow" w:hAnsi="Tahoma" w:cs="Tahoma"/>
          <w:sz w:val="22"/>
          <w:szCs w:val="22"/>
        </w:rPr>
        <w:t>rec</w:t>
      </w:r>
      <w:r>
        <w:rPr>
          <w:rFonts w:ascii="Tahoma" w:eastAsia="Arial Narrow" w:hAnsi="Tahoma" w:cs="Tahoma"/>
          <w:spacing w:val="1"/>
          <w:sz w:val="22"/>
          <w:szCs w:val="22"/>
        </w:rPr>
        <w:t>o</w:t>
      </w:r>
      <w:r>
        <w:rPr>
          <w:rFonts w:ascii="Tahoma" w:eastAsia="Arial Narrow" w:hAnsi="Tahoma" w:cs="Tahoma"/>
          <w:spacing w:val="-1"/>
          <w:sz w:val="22"/>
          <w:szCs w:val="22"/>
        </w:rPr>
        <w:t>mm</w:t>
      </w:r>
      <w:r>
        <w:rPr>
          <w:rFonts w:ascii="Tahoma" w:eastAsia="Arial Narrow" w:hAnsi="Tahoma" w:cs="Tahoma"/>
          <w:spacing w:val="1"/>
          <w:sz w:val="22"/>
          <w:szCs w:val="22"/>
        </w:rPr>
        <w:t>en</w:t>
      </w:r>
      <w:r>
        <w:rPr>
          <w:rFonts w:ascii="Tahoma" w:eastAsia="Arial Narrow" w:hAnsi="Tahoma" w:cs="Tahoma"/>
          <w:sz w:val="22"/>
          <w:szCs w:val="22"/>
        </w:rPr>
        <w:t>d</w:t>
      </w:r>
      <w:r>
        <w:rPr>
          <w:rFonts w:ascii="Tahoma" w:eastAsia="Arial Narrow" w:hAnsi="Tahoma" w:cs="Tahoma"/>
          <w:spacing w:val="-1"/>
          <w:sz w:val="22"/>
          <w:szCs w:val="22"/>
        </w:rPr>
        <w:t xml:space="preserve"> </w:t>
      </w:r>
      <w:r>
        <w:rPr>
          <w:rFonts w:ascii="Tahoma" w:eastAsia="Arial Narrow" w:hAnsi="Tahoma" w:cs="Tahoma"/>
          <w:sz w:val="22"/>
          <w:szCs w:val="22"/>
        </w:rPr>
        <w:t>t</w:t>
      </w:r>
      <w:r>
        <w:rPr>
          <w:rFonts w:ascii="Tahoma" w:eastAsia="Arial Narrow" w:hAnsi="Tahoma" w:cs="Tahoma"/>
          <w:spacing w:val="1"/>
          <w:sz w:val="22"/>
          <w:szCs w:val="22"/>
        </w:rPr>
        <w:t>h</w:t>
      </w:r>
      <w:r>
        <w:rPr>
          <w:rFonts w:ascii="Tahoma" w:eastAsia="Arial Narrow" w:hAnsi="Tahoma" w:cs="Tahoma"/>
          <w:spacing w:val="-1"/>
          <w:sz w:val="22"/>
          <w:szCs w:val="22"/>
        </w:rPr>
        <w:t>a</w:t>
      </w:r>
      <w:r>
        <w:rPr>
          <w:rFonts w:ascii="Tahoma" w:eastAsia="Arial Narrow" w:hAnsi="Tahoma" w:cs="Tahoma"/>
          <w:sz w:val="22"/>
          <w:szCs w:val="22"/>
        </w:rPr>
        <w:t>t</w:t>
      </w:r>
      <w:r>
        <w:rPr>
          <w:rFonts w:ascii="Tahoma" w:eastAsia="Arial Narrow" w:hAnsi="Tahoma" w:cs="Tahoma"/>
          <w:spacing w:val="1"/>
          <w:sz w:val="22"/>
          <w:szCs w:val="22"/>
        </w:rPr>
        <w:t xml:space="preserve"> </w:t>
      </w:r>
      <w:r>
        <w:rPr>
          <w:rFonts w:ascii="Tahoma" w:eastAsia="Arial Narrow" w:hAnsi="Tahoma" w:cs="Tahoma"/>
          <w:sz w:val="22"/>
          <w:szCs w:val="22"/>
        </w:rPr>
        <w:t>y</w:t>
      </w:r>
      <w:r>
        <w:rPr>
          <w:rFonts w:ascii="Tahoma" w:eastAsia="Arial Narrow" w:hAnsi="Tahoma" w:cs="Tahoma"/>
          <w:spacing w:val="-1"/>
          <w:sz w:val="22"/>
          <w:szCs w:val="22"/>
        </w:rPr>
        <w:t>o</w:t>
      </w:r>
      <w:r>
        <w:rPr>
          <w:rFonts w:ascii="Tahoma" w:eastAsia="Arial Narrow" w:hAnsi="Tahoma" w:cs="Tahoma"/>
          <w:sz w:val="22"/>
          <w:szCs w:val="22"/>
        </w:rPr>
        <w:t>u</w:t>
      </w:r>
      <w:r>
        <w:rPr>
          <w:rFonts w:ascii="Tahoma" w:eastAsia="Arial Narrow" w:hAnsi="Tahoma" w:cs="Tahoma"/>
          <w:spacing w:val="1"/>
          <w:sz w:val="22"/>
          <w:szCs w:val="22"/>
        </w:rPr>
        <w:t xml:space="preserve"> </w:t>
      </w:r>
      <w:r>
        <w:rPr>
          <w:rFonts w:ascii="Tahoma" w:eastAsia="Arial Narrow" w:hAnsi="Tahoma" w:cs="Tahoma"/>
          <w:sz w:val="22"/>
          <w:szCs w:val="22"/>
        </w:rPr>
        <w:t>c</w:t>
      </w:r>
      <w:r>
        <w:rPr>
          <w:rFonts w:ascii="Tahoma" w:eastAsia="Arial Narrow" w:hAnsi="Tahoma" w:cs="Tahoma"/>
          <w:spacing w:val="1"/>
          <w:sz w:val="22"/>
          <w:szCs w:val="22"/>
        </w:rPr>
        <w:t>a</w:t>
      </w:r>
      <w:r>
        <w:rPr>
          <w:rFonts w:ascii="Tahoma" w:eastAsia="Arial Narrow" w:hAnsi="Tahoma" w:cs="Tahoma"/>
          <w:spacing w:val="-3"/>
          <w:sz w:val="22"/>
          <w:szCs w:val="22"/>
        </w:rPr>
        <w:t>l</w:t>
      </w:r>
      <w:r>
        <w:rPr>
          <w:rFonts w:ascii="Tahoma" w:eastAsia="Arial Narrow" w:hAnsi="Tahoma" w:cs="Tahoma"/>
          <w:sz w:val="22"/>
          <w:szCs w:val="22"/>
        </w:rPr>
        <w:t xml:space="preserve">l </w:t>
      </w:r>
      <w:r>
        <w:rPr>
          <w:rFonts w:ascii="Tahoma" w:eastAsia="Arial Narrow" w:hAnsi="Tahoma" w:cs="Tahoma"/>
          <w:spacing w:val="1"/>
          <w:sz w:val="22"/>
          <w:szCs w:val="22"/>
        </w:rPr>
        <w:t>an</w:t>
      </w:r>
      <w:r>
        <w:rPr>
          <w:rFonts w:ascii="Tahoma" w:eastAsia="Arial Narrow" w:hAnsi="Tahoma" w:cs="Tahoma"/>
          <w:sz w:val="22"/>
          <w:szCs w:val="22"/>
        </w:rPr>
        <w:t xml:space="preserve">y </w:t>
      </w:r>
      <w:r>
        <w:rPr>
          <w:rFonts w:ascii="Tahoma" w:eastAsia="Arial Narrow" w:hAnsi="Tahoma" w:cs="Tahoma"/>
          <w:spacing w:val="-1"/>
          <w:sz w:val="22"/>
          <w:szCs w:val="22"/>
        </w:rPr>
        <w:t>o</w:t>
      </w:r>
      <w:r>
        <w:rPr>
          <w:rFonts w:ascii="Tahoma" w:eastAsia="Arial Narrow" w:hAnsi="Tahoma" w:cs="Tahoma"/>
          <w:sz w:val="22"/>
          <w:szCs w:val="22"/>
        </w:rPr>
        <w:t>f</w:t>
      </w:r>
      <w:r>
        <w:rPr>
          <w:rFonts w:ascii="Tahoma" w:eastAsia="Arial Narrow" w:hAnsi="Tahoma" w:cs="Tahoma"/>
          <w:spacing w:val="1"/>
          <w:sz w:val="22"/>
          <w:szCs w:val="22"/>
        </w:rPr>
        <w:t xml:space="preserve"> </w:t>
      </w:r>
      <w:r>
        <w:rPr>
          <w:rFonts w:ascii="Tahoma" w:eastAsia="Arial Narrow" w:hAnsi="Tahoma" w:cs="Tahoma"/>
          <w:sz w:val="22"/>
          <w:szCs w:val="22"/>
        </w:rPr>
        <w:t>t</w:t>
      </w:r>
      <w:r>
        <w:rPr>
          <w:rFonts w:ascii="Tahoma" w:eastAsia="Arial Narrow" w:hAnsi="Tahoma" w:cs="Tahoma"/>
          <w:spacing w:val="-1"/>
          <w:sz w:val="22"/>
          <w:szCs w:val="22"/>
        </w:rPr>
        <w:t>h</w:t>
      </w:r>
      <w:r>
        <w:rPr>
          <w:rFonts w:ascii="Tahoma" w:eastAsia="Arial Narrow" w:hAnsi="Tahoma" w:cs="Tahoma"/>
          <w:sz w:val="22"/>
          <w:szCs w:val="22"/>
        </w:rPr>
        <w:t>e</w:t>
      </w:r>
      <w:r>
        <w:rPr>
          <w:rFonts w:ascii="Tahoma" w:eastAsia="Arial Narrow" w:hAnsi="Tahoma" w:cs="Tahoma"/>
          <w:spacing w:val="1"/>
          <w:sz w:val="22"/>
          <w:szCs w:val="22"/>
        </w:rPr>
        <w:t xml:space="preserve"> </w:t>
      </w:r>
      <w:r>
        <w:rPr>
          <w:rFonts w:ascii="Tahoma" w:eastAsia="Arial Narrow" w:hAnsi="Tahoma" w:cs="Tahoma"/>
          <w:spacing w:val="-1"/>
          <w:sz w:val="22"/>
          <w:szCs w:val="22"/>
        </w:rPr>
        <w:t>a</w:t>
      </w:r>
      <w:r>
        <w:rPr>
          <w:rFonts w:ascii="Tahoma" w:eastAsia="Arial Narrow" w:hAnsi="Tahoma" w:cs="Tahoma"/>
          <w:spacing w:val="1"/>
          <w:sz w:val="22"/>
          <w:szCs w:val="22"/>
        </w:rPr>
        <w:t>bo</w:t>
      </w:r>
      <w:r>
        <w:rPr>
          <w:rFonts w:ascii="Tahoma" w:eastAsia="Arial Narrow" w:hAnsi="Tahoma" w:cs="Tahoma"/>
          <w:sz w:val="22"/>
          <w:szCs w:val="22"/>
        </w:rPr>
        <w:t>ve</w:t>
      </w:r>
      <w:r>
        <w:rPr>
          <w:rFonts w:ascii="Tahoma" w:eastAsia="Arial Narrow" w:hAnsi="Tahoma" w:cs="Tahoma"/>
          <w:spacing w:val="-1"/>
          <w:sz w:val="22"/>
          <w:szCs w:val="22"/>
        </w:rPr>
        <w:t xml:space="preserve"> </w:t>
      </w:r>
      <w:r>
        <w:rPr>
          <w:rFonts w:ascii="Tahoma" w:eastAsia="Arial Narrow" w:hAnsi="Tahoma" w:cs="Tahoma"/>
          <w:spacing w:val="1"/>
          <w:sz w:val="22"/>
          <w:szCs w:val="22"/>
        </w:rPr>
        <w:t>nu</w:t>
      </w:r>
      <w:r>
        <w:rPr>
          <w:rFonts w:ascii="Tahoma" w:eastAsia="Arial Narrow" w:hAnsi="Tahoma" w:cs="Tahoma"/>
          <w:spacing w:val="-1"/>
          <w:sz w:val="22"/>
          <w:szCs w:val="22"/>
        </w:rPr>
        <w:t>mb</w:t>
      </w:r>
      <w:r>
        <w:rPr>
          <w:rFonts w:ascii="Tahoma" w:eastAsia="Arial Narrow" w:hAnsi="Tahoma" w:cs="Tahoma"/>
          <w:spacing w:val="1"/>
          <w:sz w:val="22"/>
          <w:szCs w:val="22"/>
        </w:rPr>
        <w:t>e</w:t>
      </w:r>
      <w:r>
        <w:rPr>
          <w:rFonts w:ascii="Tahoma" w:eastAsia="Arial Narrow" w:hAnsi="Tahoma" w:cs="Tahoma"/>
          <w:sz w:val="22"/>
          <w:szCs w:val="22"/>
        </w:rPr>
        <w:t>rs</w:t>
      </w:r>
      <w:r>
        <w:rPr>
          <w:rFonts w:ascii="Tahoma" w:eastAsia="Arial Narrow" w:hAnsi="Tahoma" w:cs="Tahoma"/>
          <w:spacing w:val="-3"/>
          <w:sz w:val="22"/>
          <w:szCs w:val="22"/>
        </w:rPr>
        <w:t xml:space="preserve"> </w:t>
      </w:r>
      <w:r>
        <w:rPr>
          <w:rFonts w:ascii="Tahoma" w:eastAsia="Arial Narrow" w:hAnsi="Tahoma" w:cs="Tahoma"/>
          <w:sz w:val="22"/>
          <w:szCs w:val="22"/>
        </w:rPr>
        <w:t>5</w:t>
      </w:r>
      <w:r>
        <w:rPr>
          <w:rFonts w:ascii="Tahoma" w:eastAsia="Arial Narrow" w:hAnsi="Tahoma" w:cs="Tahoma"/>
          <w:spacing w:val="1"/>
          <w:sz w:val="22"/>
          <w:szCs w:val="22"/>
        </w:rPr>
        <w:t xml:space="preserve"> t</w:t>
      </w:r>
      <w:r>
        <w:rPr>
          <w:rFonts w:ascii="Tahoma" w:eastAsia="Arial Narrow" w:hAnsi="Tahoma" w:cs="Tahoma"/>
          <w:sz w:val="22"/>
          <w:szCs w:val="22"/>
        </w:rPr>
        <w:t>o</w:t>
      </w:r>
      <w:r>
        <w:rPr>
          <w:rFonts w:ascii="Tahoma" w:eastAsia="Arial Narrow" w:hAnsi="Tahoma" w:cs="Tahoma"/>
          <w:spacing w:val="-1"/>
          <w:sz w:val="22"/>
          <w:szCs w:val="22"/>
        </w:rPr>
        <w:t xml:space="preserve"> </w:t>
      </w:r>
      <w:r>
        <w:rPr>
          <w:rFonts w:ascii="Tahoma" w:eastAsia="Arial Narrow" w:hAnsi="Tahoma" w:cs="Tahoma"/>
          <w:spacing w:val="1"/>
          <w:sz w:val="22"/>
          <w:szCs w:val="22"/>
        </w:rPr>
        <w:t>1</w:t>
      </w:r>
      <w:r>
        <w:rPr>
          <w:rFonts w:ascii="Tahoma" w:eastAsia="Arial Narrow" w:hAnsi="Tahoma" w:cs="Tahoma"/>
          <w:sz w:val="22"/>
          <w:szCs w:val="22"/>
        </w:rPr>
        <w:t>0</w:t>
      </w:r>
      <w:r>
        <w:rPr>
          <w:rFonts w:ascii="Tahoma" w:eastAsia="Arial Narrow" w:hAnsi="Tahoma" w:cs="Tahoma"/>
          <w:spacing w:val="1"/>
          <w:sz w:val="22"/>
          <w:szCs w:val="22"/>
        </w:rPr>
        <w:t xml:space="preserve"> </w:t>
      </w:r>
      <w:r>
        <w:rPr>
          <w:rFonts w:ascii="Tahoma" w:eastAsia="Arial Narrow" w:hAnsi="Tahoma" w:cs="Tahoma"/>
          <w:sz w:val="22"/>
          <w:szCs w:val="22"/>
        </w:rPr>
        <w:t>m</w:t>
      </w:r>
      <w:r>
        <w:rPr>
          <w:rFonts w:ascii="Tahoma" w:eastAsia="Arial Narrow" w:hAnsi="Tahoma" w:cs="Tahoma"/>
          <w:spacing w:val="-1"/>
          <w:sz w:val="22"/>
          <w:szCs w:val="22"/>
        </w:rPr>
        <w:t>in</w:t>
      </w:r>
      <w:r>
        <w:rPr>
          <w:rFonts w:ascii="Tahoma" w:eastAsia="Arial Narrow" w:hAnsi="Tahoma" w:cs="Tahoma"/>
          <w:spacing w:val="1"/>
          <w:sz w:val="22"/>
          <w:szCs w:val="22"/>
        </w:rPr>
        <w:t>u</w:t>
      </w:r>
      <w:r>
        <w:rPr>
          <w:rFonts w:ascii="Tahoma" w:eastAsia="Arial Narrow" w:hAnsi="Tahoma" w:cs="Tahoma"/>
          <w:sz w:val="22"/>
          <w:szCs w:val="22"/>
        </w:rPr>
        <w:t>t</w:t>
      </w:r>
      <w:r>
        <w:rPr>
          <w:rFonts w:ascii="Tahoma" w:eastAsia="Arial Narrow" w:hAnsi="Tahoma" w:cs="Tahoma"/>
          <w:spacing w:val="1"/>
          <w:sz w:val="22"/>
          <w:szCs w:val="22"/>
        </w:rPr>
        <w:t>e</w:t>
      </w:r>
      <w:r>
        <w:rPr>
          <w:rFonts w:ascii="Tahoma" w:eastAsia="Arial Narrow" w:hAnsi="Tahoma" w:cs="Tahoma"/>
          <w:sz w:val="22"/>
          <w:szCs w:val="22"/>
        </w:rPr>
        <w:t>s</w:t>
      </w:r>
      <w:r>
        <w:rPr>
          <w:rFonts w:ascii="Tahoma" w:eastAsia="Arial Narrow" w:hAnsi="Tahoma" w:cs="Tahoma"/>
          <w:spacing w:val="-2"/>
          <w:sz w:val="22"/>
          <w:szCs w:val="22"/>
        </w:rPr>
        <w:t xml:space="preserve"> </w:t>
      </w:r>
      <w:r>
        <w:rPr>
          <w:rFonts w:ascii="Tahoma" w:eastAsia="Arial Narrow" w:hAnsi="Tahoma" w:cs="Tahoma"/>
          <w:spacing w:val="1"/>
          <w:sz w:val="22"/>
          <w:szCs w:val="22"/>
        </w:rPr>
        <w:t>be</w:t>
      </w:r>
      <w:r>
        <w:rPr>
          <w:rFonts w:ascii="Tahoma" w:eastAsia="Arial Narrow" w:hAnsi="Tahoma" w:cs="Tahoma"/>
          <w:spacing w:val="-2"/>
          <w:sz w:val="22"/>
          <w:szCs w:val="22"/>
        </w:rPr>
        <w:t>f</w:t>
      </w:r>
      <w:r>
        <w:rPr>
          <w:rFonts w:ascii="Tahoma" w:eastAsia="Arial Narrow" w:hAnsi="Tahoma" w:cs="Tahoma"/>
          <w:spacing w:val="1"/>
          <w:sz w:val="22"/>
          <w:szCs w:val="22"/>
        </w:rPr>
        <w:t>o</w:t>
      </w:r>
      <w:r>
        <w:rPr>
          <w:rFonts w:ascii="Tahoma" w:eastAsia="Arial Narrow" w:hAnsi="Tahoma" w:cs="Tahoma"/>
          <w:sz w:val="22"/>
          <w:szCs w:val="22"/>
        </w:rPr>
        <w:t xml:space="preserve">re </w:t>
      </w:r>
      <w:r>
        <w:rPr>
          <w:rFonts w:ascii="Tahoma" w:eastAsia="Arial Narrow" w:hAnsi="Tahoma" w:cs="Tahoma"/>
          <w:spacing w:val="-2"/>
          <w:sz w:val="22"/>
          <w:szCs w:val="22"/>
        </w:rPr>
        <w:t>t</w:t>
      </w:r>
      <w:r>
        <w:rPr>
          <w:rFonts w:ascii="Tahoma" w:eastAsia="Arial Narrow" w:hAnsi="Tahoma" w:cs="Tahoma"/>
          <w:spacing w:val="1"/>
          <w:sz w:val="22"/>
          <w:szCs w:val="22"/>
        </w:rPr>
        <w:t>h</w:t>
      </w:r>
      <w:r>
        <w:rPr>
          <w:rFonts w:ascii="Tahoma" w:eastAsia="Arial Narrow" w:hAnsi="Tahoma" w:cs="Tahoma"/>
          <w:sz w:val="22"/>
          <w:szCs w:val="22"/>
        </w:rPr>
        <w:t>e</w:t>
      </w:r>
      <w:r>
        <w:rPr>
          <w:rFonts w:ascii="Tahoma" w:eastAsia="Arial Narrow" w:hAnsi="Tahoma" w:cs="Tahoma"/>
          <w:spacing w:val="1"/>
          <w:sz w:val="22"/>
          <w:szCs w:val="22"/>
        </w:rPr>
        <w:t xml:space="preserve"> </w:t>
      </w:r>
      <w:r>
        <w:rPr>
          <w:rFonts w:ascii="Tahoma" w:eastAsia="Arial Narrow" w:hAnsi="Tahoma" w:cs="Tahoma"/>
          <w:spacing w:val="-2"/>
          <w:sz w:val="22"/>
          <w:szCs w:val="22"/>
        </w:rPr>
        <w:t>c</w:t>
      </w:r>
      <w:r>
        <w:rPr>
          <w:rFonts w:ascii="Tahoma" w:eastAsia="Arial Narrow" w:hAnsi="Tahoma" w:cs="Tahoma"/>
          <w:spacing w:val="1"/>
          <w:sz w:val="22"/>
          <w:szCs w:val="22"/>
        </w:rPr>
        <w:t>on</w:t>
      </w:r>
      <w:r>
        <w:rPr>
          <w:rFonts w:ascii="Tahoma" w:eastAsia="Arial Narrow" w:hAnsi="Tahoma" w:cs="Tahoma"/>
          <w:sz w:val="22"/>
          <w:szCs w:val="22"/>
        </w:rPr>
        <w:t>f</w:t>
      </w:r>
      <w:r>
        <w:rPr>
          <w:rFonts w:ascii="Tahoma" w:eastAsia="Arial Narrow" w:hAnsi="Tahoma" w:cs="Tahoma"/>
          <w:spacing w:val="1"/>
          <w:sz w:val="22"/>
          <w:szCs w:val="22"/>
        </w:rPr>
        <w:t>e</w:t>
      </w:r>
      <w:r>
        <w:rPr>
          <w:rFonts w:ascii="Tahoma" w:eastAsia="Arial Narrow" w:hAnsi="Tahoma" w:cs="Tahoma"/>
          <w:sz w:val="22"/>
          <w:szCs w:val="22"/>
        </w:rPr>
        <w:t>r</w:t>
      </w:r>
      <w:r>
        <w:rPr>
          <w:rFonts w:ascii="Tahoma" w:eastAsia="Arial Narrow" w:hAnsi="Tahoma" w:cs="Tahoma"/>
          <w:spacing w:val="-2"/>
          <w:sz w:val="22"/>
          <w:szCs w:val="22"/>
        </w:rPr>
        <w:t>e</w:t>
      </w:r>
      <w:r>
        <w:rPr>
          <w:rFonts w:ascii="Tahoma" w:eastAsia="Arial Narrow" w:hAnsi="Tahoma" w:cs="Tahoma"/>
          <w:spacing w:val="1"/>
          <w:sz w:val="22"/>
          <w:szCs w:val="22"/>
        </w:rPr>
        <w:t>n</w:t>
      </w:r>
      <w:r>
        <w:rPr>
          <w:rFonts w:ascii="Tahoma" w:eastAsia="Arial Narrow" w:hAnsi="Tahoma" w:cs="Tahoma"/>
          <w:sz w:val="22"/>
          <w:szCs w:val="22"/>
        </w:rPr>
        <w:t>ce</w:t>
      </w:r>
      <w:r>
        <w:rPr>
          <w:rFonts w:ascii="Tahoma" w:eastAsia="Arial Narrow" w:hAnsi="Tahoma" w:cs="Tahoma"/>
          <w:spacing w:val="1"/>
          <w:sz w:val="22"/>
          <w:szCs w:val="22"/>
        </w:rPr>
        <w:t xml:space="preserve"> </w:t>
      </w:r>
      <w:r>
        <w:rPr>
          <w:rFonts w:ascii="Tahoma" w:eastAsia="Arial Narrow" w:hAnsi="Tahoma" w:cs="Tahoma"/>
          <w:spacing w:val="-2"/>
          <w:sz w:val="22"/>
          <w:szCs w:val="22"/>
        </w:rPr>
        <w:t>c</w:t>
      </w:r>
      <w:r>
        <w:rPr>
          <w:rFonts w:ascii="Tahoma" w:eastAsia="Arial Narrow" w:hAnsi="Tahoma" w:cs="Tahoma"/>
          <w:spacing w:val="1"/>
          <w:sz w:val="22"/>
          <w:szCs w:val="22"/>
        </w:rPr>
        <w:t>a</w:t>
      </w:r>
      <w:r>
        <w:rPr>
          <w:rFonts w:ascii="Tahoma" w:eastAsia="Arial Narrow" w:hAnsi="Tahoma" w:cs="Tahoma"/>
          <w:sz w:val="22"/>
          <w:szCs w:val="22"/>
        </w:rPr>
        <w:t>ll</w:t>
      </w:r>
      <w:r>
        <w:rPr>
          <w:rFonts w:ascii="Tahoma" w:eastAsia="Arial Narrow" w:hAnsi="Tahoma" w:cs="Tahoma"/>
          <w:spacing w:val="-1"/>
          <w:sz w:val="22"/>
          <w:szCs w:val="22"/>
        </w:rPr>
        <w:t xml:space="preserve"> </w:t>
      </w:r>
      <w:r>
        <w:rPr>
          <w:rFonts w:ascii="Tahoma" w:eastAsia="Arial Narrow" w:hAnsi="Tahoma" w:cs="Tahoma"/>
          <w:sz w:val="22"/>
          <w:szCs w:val="22"/>
        </w:rPr>
        <w:t>is sc</w:t>
      </w:r>
      <w:r>
        <w:rPr>
          <w:rFonts w:ascii="Tahoma" w:eastAsia="Arial Narrow" w:hAnsi="Tahoma" w:cs="Tahoma"/>
          <w:spacing w:val="1"/>
          <w:sz w:val="22"/>
          <w:szCs w:val="22"/>
        </w:rPr>
        <w:t>he</w:t>
      </w:r>
      <w:r>
        <w:rPr>
          <w:rFonts w:ascii="Tahoma" w:eastAsia="Arial Narrow" w:hAnsi="Tahoma" w:cs="Tahoma"/>
          <w:spacing w:val="-1"/>
          <w:sz w:val="22"/>
          <w:szCs w:val="22"/>
        </w:rPr>
        <w:t>d</w:t>
      </w:r>
      <w:r>
        <w:rPr>
          <w:rFonts w:ascii="Tahoma" w:eastAsia="Arial Narrow" w:hAnsi="Tahoma" w:cs="Tahoma"/>
          <w:spacing w:val="1"/>
          <w:sz w:val="22"/>
          <w:szCs w:val="22"/>
        </w:rPr>
        <w:t>u</w:t>
      </w:r>
      <w:r>
        <w:rPr>
          <w:rFonts w:ascii="Tahoma" w:eastAsia="Arial Narrow" w:hAnsi="Tahoma" w:cs="Tahoma"/>
          <w:sz w:val="22"/>
          <w:szCs w:val="22"/>
        </w:rPr>
        <w:t>led</w:t>
      </w:r>
      <w:r>
        <w:rPr>
          <w:rFonts w:ascii="Tahoma" w:eastAsia="Arial Narrow" w:hAnsi="Tahoma" w:cs="Tahoma"/>
          <w:spacing w:val="1"/>
          <w:sz w:val="22"/>
          <w:szCs w:val="22"/>
        </w:rPr>
        <w:t xml:space="preserve"> </w:t>
      </w:r>
      <w:r>
        <w:rPr>
          <w:rFonts w:ascii="Tahoma" w:eastAsia="Arial Narrow" w:hAnsi="Tahoma" w:cs="Tahoma"/>
          <w:spacing w:val="-1"/>
          <w:sz w:val="22"/>
          <w:szCs w:val="22"/>
        </w:rPr>
        <w:t>t</w:t>
      </w:r>
      <w:r>
        <w:rPr>
          <w:rFonts w:ascii="Tahoma" w:eastAsia="Arial Narrow" w:hAnsi="Tahoma" w:cs="Tahoma"/>
          <w:sz w:val="22"/>
          <w:szCs w:val="22"/>
        </w:rPr>
        <w:t>o</w:t>
      </w:r>
      <w:r>
        <w:rPr>
          <w:rFonts w:ascii="Tahoma" w:eastAsia="Arial Narrow" w:hAnsi="Tahoma" w:cs="Tahoma"/>
          <w:spacing w:val="1"/>
          <w:sz w:val="22"/>
          <w:szCs w:val="22"/>
        </w:rPr>
        <w:t xml:space="preserve"> </w:t>
      </w:r>
      <w:r>
        <w:rPr>
          <w:rFonts w:ascii="Tahoma" w:eastAsia="Arial Narrow" w:hAnsi="Tahoma" w:cs="Tahoma"/>
          <w:sz w:val="22"/>
          <w:szCs w:val="22"/>
        </w:rPr>
        <w:t>s</w:t>
      </w:r>
      <w:r>
        <w:rPr>
          <w:rFonts w:ascii="Tahoma" w:eastAsia="Arial Narrow" w:hAnsi="Tahoma" w:cs="Tahoma"/>
          <w:spacing w:val="-1"/>
          <w:sz w:val="22"/>
          <w:szCs w:val="22"/>
        </w:rPr>
        <w:t>t</w:t>
      </w:r>
      <w:r>
        <w:rPr>
          <w:rFonts w:ascii="Tahoma" w:eastAsia="Arial Narrow" w:hAnsi="Tahoma" w:cs="Tahoma"/>
          <w:spacing w:val="1"/>
          <w:sz w:val="22"/>
          <w:szCs w:val="22"/>
        </w:rPr>
        <w:t>a</w:t>
      </w:r>
      <w:r>
        <w:rPr>
          <w:rFonts w:ascii="Tahoma" w:eastAsia="Arial Narrow" w:hAnsi="Tahoma" w:cs="Tahoma"/>
          <w:sz w:val="22"/>
          <w:szCs w:val="22"/>
        </w:rPr>
        <w:t>rt.</w:t>
      </w:r>
    </w:p>
    <w:p w14:paraId="55BCD00B" w14:textId="77777777" w:rsidR="00096EAD" w:rsidRDefault="00096EAD" w:rsidP="00096EAD">
      <w:pPr>
        <w:spacing w:before="19" w:line="220" w:lineRule="exact"/>
        <w:rPr>
          <w:rFonts w:ascii="Tahoma" w:hAnsi="Tahoma" w:cs="Tahoma"/>
          <w:sz w:val="22"/>
          <w:szCs w:val="22"/>
        </w:rPr>
      </w:pPr>
    </w:p>
    <w:p w14:paraId="47860C8A" w14:textId="77777777" w:rsidR="00096EAD" w:rsidRDefault="00096EAD" w:rsidP="00096EAD">
      <w:pPr>
        <w:ind w:left="3628" w:right="3457"/>
        <w:jc w:val="center"/>
        <w:rPr>
          <w:rFonts w:ascii="Tahoma" w:eastAsia="Arial Narrow" w:hAnsi="Tahoma" w:cs="Tahoma"/>
          <w:sz w:val="22"/>
          <w:szCs w:val="22"/>
        </w:rPr>
      </w:pPr>
      <w:r>
        <w:rPr>
          <w:rFonts w:ascii="Tahoma" w:eastAsia="Arial Narrow" w:hAnsi="Tahoma" w:cs="Tahoma"/>
          <w:b/>
          <w:bCs/>
          <w:color w:val="1F487C"/>
          <w:spacing w:val="1"/>
          <w:sz w:val="22"/>
          <w:szCs w:val="22"/>
        </w:rPr>
        <w:t>W</w:t>
      </w:r>
      <w:r>
        <w:rPr>
          <w:rFonts w:ascii="Tahoma" w:eastAsia="Arial Narrow" w:hAnsi="Tahoma" w:cs="Tahoma"/>
          <w:b/>
          <w:bCs/>
          <w:color w:val="1F487C"/>
          <w:spacing w:val="-3"/>
          <w:sz w:val="22"/>
          <w:szCs w:val="22"/>
        </w:rPr>
        <w:t>e</w:t>
      </w:r>
      <w:r>
        <w:rPr>
          <w:rFonts w:ascii="Tahoma" w:eastAsia="Arial Narrow" w:hAnsi="Tahoma" w:cs="Tahoma"/>
          <w:b/>
          <w:bCs/>
          <w:color w:val="1F487C"/>
          <w:spacing w:val="1"/>
          <w:sz w:val="22"/>
          <w:szCs w:val="22"/>
        </w:rPr>
        <w:t>b</w:t>
      </w:r>
      <w:r>
        <w:rPr>
          <w:rFonts w:ascii="Tahoma" w:eastAsia="Arial Narrow" w:hAnsi="Tahoma" w:cs="Tahoma"/>
          <w:b/>
          <w:bCs/>
          <w:color w:val="1F487C"/>
          <w:spacing w:val="-1"/>
          <w:sz w:val="22"/>
          <w:szCs w:val="22"/>
        </w:rPr>
        <w:t>cas</w:t>
      </w:r>
      <w:r>
        <w:rPr>
          <w:rFonts w:ascii="Tahoma" w:eastAsia="Arial Narrow" w:hAnsi="Tahoma" w:cs="Tahoma"/>
          <w:b/>
          <w:bCs/>
          <w:color w:val="1F487C"/>
          <w:sz w:val="22"/>
          <w:szCs w:val="22"/>
        </w:rPr>
        <w:t>t D</w:t>
      </w:r>
      <w:r>
        <w:rPr>
          <w:rFonts w:ascii="Tahoma" w:eastAsia="Arial Narrow" w:hAnsi="Tahoma" w:cs="Tahoma"/>
          <w:b/>
          <w:bCs/>
          <w:color w:val="1F487C"/>
          <w:spacing w:val="-1"/>
          <w:sz w:val="22"/>
          <w:szCs w:val="22"/>
        </w:rPr>
        <w:t>e</w:t>
      </w:r>
      <w:r>
        <w:rPr>
          <w:rFonts w:ascii="Tahoma" w:eastAsia="Arial Narrow" w:hAnsi="Tahoma" w:cs="Tahoma"/>
          <w:b/>
          <w:bCs/>
          <w:color w:val="1F487C"/>
          <w:sz w:val="22"/>
          <w:szCs w:val="22"/>
        </w:rPr>
        <w:t>tai</w:t>
      </w:r>
      <w:r>
        <w:rPr>
          <w:rFonts w:ascii="Tahoma" w:eastAsia="Arial Narrow" w:hAnsi="Tahoma" w:cs="Tahoma"/>
          <w:b/>
          <w:bCs/>
          <w:color w:val="1F487C"/>
          <w:spacing w:val="1"/>
          <w:sz w:val="22"/>
          <w:szCs w:val="22"/>
        </w:rPr>
        <w:t>l</w:t>
      </w:r>
      <w:r>
        <w:rPr>
          <w:rFonts w:ascii="Tahoma" w:eastAsia="Arial Narrow" w:hAnsi="Tahoma" w:cs="Tahoma"/>
          <w:b/>
          <w:bCs/>
          <w:color w:val="1F487C"/>
          <w:sz w:val="22"/>
          <w:szCs w:val="22"/>
        </w:rPr>
        <w:t>s</w:t>
      </w:r>
    </w:p>
    <w:p w14:paraId="7C9BDC1A" w14:textId="77777777" w:rsidR="00096EAD" w:rsidRDefault="00096EAD" w:rsidP="00096EAD">
      <w:pPr>
        <w:spacing w:before="2" w:line="240" w:lineRule="exact"/>
        <w:rPr>
          <w:rFonts w:ascii="Tahoma" w:hAnsi="Tahoma" w:cs="Tahoma"/>
          <w:sz w:val="22"/>
          <w:szCs w:val="22"/>
        </w:rPr>
      </w:pPr>
    </w:p>
    <w:p w14:paraId="0257C6B6" w14:textId="77777777" w:rsidR="00096EAD" w:rsidRDefault="00096EAD" w:rsidP="00096EAD">
      <w:pPr>
        <w:ind w:left="175" w:right="151"/>
        <w:jc w:val="center"/>
        <w:rPr>
          <w:rFonts w:ascii="Tahoma" w:eastAsia="Calibri" w:hAnsi="Tahoma" w:cs="Tahoma"/>
          <w:sz w:val="22"/>
          <w:szCs w:val="22"/>
        </w:rPr>
      </w:pPr>
      <w:r>
        <w:rPr>
          <w:rFonts w:ascii="Tahoma" w:eastAsia="Arial Narrow" w:hAnsi="Tahoma" w:cs="Tahoma"/>
          <w:sz w:val="22"/>
          <w:szCs w:val="22"/>
        </w:rPr>
        <w:t>The</w:t>
      </w:r>
      <w:r>
        <w:rPr>
          <w:rFonts w:ascii="Tahoma" w:eastAsia="Arial Narrow" w:hAnsi="Tahoma" w:cs="Tahoma"/>
          <w:spacing w:val="1"/>
          <w:sz w:val="22"/>
          <w:szCs w:val="22"/>
        </w:rPr>
        <w:t xml:space="preserve"> </w:t>
      </w:r>
      <w:r>
        <w:rPr>
          <w:rFonts w:ascii="Tahoma" w:eastAsia="Arial Narrow" w:hAnsi="Tahoma" w:cs="Tahoma"/>
          <w:sz w:val="22"/>
          <w:szCs w:val="22"/>
        </w:rPr>
        <w:t>c</w:t>
      </w:r>
      <w:r>
        <w:rPr>
          <w:rFonts w:ascii="Tahoma" w:eastAsia="Arial Narrow" w:hAnsi="Tahoma" w:cs="Tahoma"/>
          <w:spacing w:val="-1"/>
          <w:sz w:val="22"/>
          <w:szCs w:val="22"/>
        </w:rPr>
        <w:t>o</w:t>
      </w:r>
      <w:r>
        <w:rPr>
          <w:rFonts w:ascii="Tahoma" w:eastAsia="Arial Narrow" w:hAnsi="Tahoma" w:cs="Tahoma"/>
          <w:spacing w:val="1"/>
          <w:sz w:val="22"/>
          <w:szCs w:val="22"/>
        </w:rPr>
        <w:t>n</w:t>
      </w:r>
      <w:r>
        <w:rPr>
          <w:rFonts w:ascii="Tahoma" w:eastAsia="Arial Narrow" w:hAnsi="Tahoma" w:cs="Tahoma"/>
          <w:sz w:val="22"/>
          <w:szCs w:val="22"/>
        </w:rPr>
        <w:t>f</w:t>
      </w:r>
      <w:r>
        <w:rPr>
          <w:rFonts w:ascii="Tahoma" w:eastAsia="Arial Narrow" w:hAnsi="Tahoma" w:cs="Tahoma"/>
          <w:spacing w:val="1"/>
          <w:sz w:val="22"/>
          <w:szCs w:val="22"/>
        </w:rPr>
        <w:t>e</w:t>
      </w:r>
      <w:r>
        <w:rPr>
          <w:rFonts w:ascii="Tahoma" w:eastAsia="Arial Narrow" w:hAnsi="Tahoma" w:cs="Tahoma"/>
          <w:sz w:val="22"/>
          <w:szCs w:val="22"/>
        </w:rPr>
        <w:t>r</w:t>
      </w:r>
      <w:r>
        <w:rPr>
          <w:rFonts w:ascii="Tahoma" w:eastAsia="Arial Narrow" w:hAnsi="Tahoma" w:cs="Tahoma"/>
          <w:spacing w:val="-2"/>
          <w:sz w:val="22"/>
          <w:szCs w:val="22"/>
        </w:rPr>
        <w:t>e</w:t>
      </w:r>
      <w:r>
        <w:rPr>
          <w:rFonts w:ascii="Tahoma" w:eastAsia="Arial Narrow" w:hAnsi="Tahoma" w:cs="Tahoma"/>
          <w:spacing w:val="1"/>
          <w:sz w:val="22"/>
          <w:szCs w:val="22"/>
        </w:rPr>
        <w:t>n</w:t>
      </w:r>
      <w:r>
        <w:rPr>
          <w:rFonts w:ascii="Tahoma" w:eastAsia="Arial Narrow" w:hAnsi="Tahoma" w:cs="Tahoma"/>
          <w:sz w:val="22"/>
          <w:szCs w:val="22"/>
        </w:rPr>
        <w:t>ce</w:t>
      </w:r>
      <w:r>
        <w:rPr>
          <w:rFonts w:ascii="Tahoma" w:eastAsia="Arial Narrow" w:hAnsi="Tahoma" w:cs="Tahoma"/>
          <w:spacing w:val="1"/>
          <w:sz w:val="22"/>
          <w:szCs w:val="22"/>
        </w:rPr>
        <w:t xml:space="preserve"> </w:t>
      </w:r>
      <w:r>
        <w:rPr>
          <w:rFonts w:ascii="Tahoma" w:eastAsia="Arial Narrow" w:hAnsi="Tahoma" w:cs="Tahoma"/>
          <w:spacing w:val="-2"/>
          <w:sz w:val="22"/>
          <w:szCs w:val="22"/>
        </w:rPr>
        <w:t>c</w:t>
      </w:r>
      <w:r>
        <w:rPr>
          <w:rFonts w:ascii="Tahoma" w:eastAsia="Arial Narrow" w:hAnsi="Tahoma" w:cs="Tahoma"/>
          <w:spacing w:val="1"/>
          <w:sz w:val="22"/>
          <w:szCs w:val="22"/>
        </w:rPr>
        <w:t>a</w:t>
      </w:r>
      <w:r>
        <w:rPr>
          <w:rFonts w:ascii="Tahoma" w:eastAsia="Arial Narrow" w:hAnsi="Tahoma" w:cs="Tahoma"/>
          <w:sz w:val="22"/>
          <w:szCs w:val="22"/>
        </w:rPr>
        <w:t>ll</w:t>
      </w:r>
      <w:r>
        <w:rPr>
          <w:rFonts w:ascii="Tahoma" w:eastAsia="Arial Narrow" w:hAnsi="Tahoma" w:cs="Tahoma"/>
          <w:spacing w:val="-1"/>
          <w:sz w:val="22"/>
          <w:szCs w:val="22"/>
        </w:rPr>
        <w:t xml:space="preserve"> </w:t>
      </w:r>
      <w:r>
        <w:rPr>
          <w:rFonts w:ascii="Tahoma" w:eastAsia="Arial Narrow" w:hAnsi="Tahoma" w:cs="Tahoma"/>
          <w:sz w:val="22"/>
          <w:szCs w:val="22"/>
        </w:rPr>
        <w:t>wi</w:t>
      </w:r>
      <w:r>
        <w:rPr>
          <w:rFonts w:ascii="Tahoma" w:eastAsia="Arial Narrow" w:hAnsi="Tahoma" w:cs="Tahoma"/>
          <w:spacing w:val="-1"/>
          <w:sz w:val="22"/>
          <w:szCs w:val="22"/>
        </w:rPr>
        <w:t>l</w:t>
      </w:r>
      <w:r>
        <w:rPr>
          <w:rFonts w:ascii="Tahoma" w:eastAsia="Arial Narrow" w:hAnsi="Tahoma" w:cs="Tahoma"/>
          <w:sz w:val="22"/>
          <w:szCs w:val="22"/>
        </w:rPr>
        <w:t xml:space="preserve">l </w:t>
      </w:r>
      <w:r>
        <w:rPr>
          <w:rFonts w:ascii="Tahoma" w:eastAsia="Arial Narrow" w:hAnsi="Tahoma" w:cs="Tahoma"/>
          <w:spacing w:val="1"/>
          <w:sz w:val="22"/>
          <w:szCs w:val="22"/>
        </w:rPr>
        <w:t>b</w:t>
      </w:r>
      <w:r>
        <w:rPr>
          <w:rFonts w:ascii="Tahoma" w:eastAsia="Arial Narrow" w:hAnsi="Tahoma" w:cs="Tahoma"/>
          <w:sz w:val="22"/>
          <w:szCs w:val="22"/>
        </w:rPr>
        <w:t>e</w:t>
      </w:r>
      <w:r>
        <w:rPr>
          <w:rFonts w:ascii="Tahoma" w:eastAsia="Arial Narrow" w:hAnsi="Tahoma" w:cs="Tahoma"/>
          <w:spacing w:val="-1"/>
          <w:sz w:val="22"/>
          <w:szCs w:val="22"/>
        </w:rPr>
        <w:t xml:space="preserve"> </w:t>
      </w:r>
      <w:r>
        <w:rPr>
          <w:rFonts w:ascii="Tahoma" w:eastAsia="Arial Narrow" w:hAnsi="Tahoma" w:cs="Tahoma"/>
          <w:sz w:val="22"/>
          <w:szCs w:val="22"/>
        </w:rPr>
        <w:t>we</w:t>
      </w:r>
      <w:r>
        <w:rPr>
          <w:rFonts w:ascii="Tahoma" w:eastAsia="Arial Narrow" w:hAnsi="Tahoma" w:cs="Tahoma"/>
          <w:spacing w:val="1"/>
          <w:sz w:val="22"/>
          <w:szCs w:val="22"/>
        </w:rPr>
        <w:t>b</w:t>
      </w:r>
      <w:r>
        <w:rPr>
          <w:rFonts w:ascii="Tahoma" w:eastAsia="Arial Narrow" w:hAnsi="Tahoma" w:cs="Tahoma"/>
          <w:sz w:val="22"/>
          <w:szCs w:val="22"/>
        </w:rPr>
        <w:t>c</w:t>
      </w:r>
      <w:r>
        <w:rPr>
          <w:rFonts w:ascii="Tahoma" w:eastAsia="Arial Narrow" w:hAnsi="Tahoma" w:cs="Tahoma"/>
          <w:spacing w:val="1"/>
          <w:sz w:val="22"/>
          <w:szCs w:val="22"/>
        </w:rPr>
        <w:t>a</w:t>
      </w:r>
      <w:r>
        <w:rPr>
          <w:rFonts w:ascii="Tahoma" w:eastAsia="Arial Narrow" w:hAnsi="Tahoma" w:cs="Tahoma"/>
          <w:sz w:val="22"/>
          <w:szCs w:val="22"/>
        </w:rPr>
        <w:t>st</w:t>
      </w:r>
      <w:r>
        <w:rPr>
          <w:rFonts w:ascii="Tahoma" w:eastAsia="Arial Narrow" w:hAnsi="Tahoma" w:cs="Tahoma"/>
          <w:spacing w:val="-3"/>
          <w:sz w:val="22"/>
          <w:szCs w:val="22"/>
        </w:rPr>
        <w:t xml:space="preserve"> i</w:t>
      </w:r>
      <w:r>
        <w:rPr>
          <w:rFonts w:ascii="Tahoma" w:eastAsia="Arial Narrow" w:hAnsi="Tahoma" w:cs="Tahoma"/>
          <w:sz w:val="22"/>
          <w:szCs w:val="22"/>
        </w:rPr>
        <w:t>n</w:t>
      </w:r>
      <w:r>
        <w:rPr>
          <w:rFonts w:ascii="Tahoma" w:eastAsia="Arial Narrow" w:hAnsi="Tahoma" w:cs="Tahoma"/>
          <w:spacing w:val="1"/>
          <w:sz w:val="22"/>
          <w:szCs w:val="22"/>
        </w:rPr>
        <w:t xml:space="preserve"> </w:t>
      </w:r>
      <w:r>
        <w:rPr>
          <w:rFonts w:ascii="Tahoma" w:eastAsia="Arial Narrow" w:hAnsi="Tahoma" w:cs="Tahoma"/>
          <w:sz w:val="22"/>
          <w:szCs w:val="22"/>
        </w:rPr>
        <w:t>re</w:t>
      </w:r>
      <w:r>
        <w:rPr>
          <w:rFonts w:ascii="Tahoma" w:eastAsia="Arial Narrow" w:hAnsi="Tahoma" w:cs="Tahoma"/>
          <w:spacing w:val="1"/>
          <w:sz w:val="22"/>
          <w:szCs w:val="22"/>
        </w:rPr>
        <w:t>a</w:t>
      </w:r>
      <w:r>
        <w:rPr>
          <w:rFonts w:ascii="Tahoma" w:eastAsia="Arial Narrow" w:hAnsi="Tahoma" w:cs="Tahoma"/>
          <w:sz w:val="22"/>
          <w:szCs w:val="22"/>
        </w:rPr>
        <w:t>l ti</w:t>
      </w:r>
      <w:r>
        <w:rPr>
          <w:rFonts w:ascii="Tahoma" w:eastAsia="Arial Narrow" w:hAnsi="Tahoma" w:cs="Tahoma"/>
          <w:spacing w:val="-1"/>
          <w:sz w:val="22"/>
          <w:szCs w:val="22"/>
        </w:rPr>
        <w:t>m</w:t>
      </w:r>
      <w:r>
        <w:rPr>
          <w:rFonts w:ascii="Tahoma" w:eastAsia="Arial Narrow" w:hAnsi="Tahoma" w:cs="Tahoma"/>
          <w:sz w:val="22"/>
          <w:szCs w:val="22"/>
        </w:rPr>
        <w:t>e</w:t>
      </w:r>
      <w:r>
        <w:rPr>
          <w:rFonts w:ascii="Tahoma" w:eastAsia="Arial Narrow" w:hAnsi="Tahoma" w:cs="Tahoma"/>
          <w:spacing w:val="-1"/>
          <w:sz w:val="22"/>
          <w:szCs w:val="22"/>
        </w:rPr>
        <w:t xml:space="preserve"> </w:t>
      </w:r>
      <w:r>
        <w:rPr>
          <w:rFonts w:ascii="Tahoma" w:eastAsia="Arial Narrow" w:hAnsi="Tahoma" w:cs="Tahoma"/>
          <w:spacing w:val="1"/>
          <w:sz w:val="22"/>
          <w:szCs w:val="22"/>
        </w:rPr>
        <w:t>a</w:t>
      </w:r>
      <w:r>
        <w:rPr>
          <w:rFonts w:ascii="Tahoma" w:eastAsia="Arial Narrow" w:hAnsi="Tahoma" w:cs="Tahoma"/>
          <w:spacing w:val="-1"/>
          <w:sz w:val="22"/>
          <w:szCs w:val="22"/>
        </w:rPr>
        <w:t>n</w:t>
      </w:r>
      <w:r>
        <w:rPr>
          <w:rFonts w:ascii="Tahoma" w:eastAsia="Arial Narrow" w:hAnsi="Tahoma" w:cs="Tahoma"/>
          <w:sz w:val="22"/>
          <w:szCs w:val="22"/>
        </w:rPr>
        <w:t>d</w:t>
      </w:r>
      <w:r>
        <w:rPr>
          <w:rFonts w:ascii="Tahoma" w:eastAsia="Arial Narrow" w:hAnsi="Tahoma" w:cs="Tahoma"/>
          <w:spacing w:val="1"/>
          <w:sz w:val="22"/>
          <w:szCs w:val="22"/>
        </w:rPr>
        <w:t xml:space="preserve"> </w:t>
      </w:r>
      <w:r>
        <w:rPr>
          <w:rFonts w:ascii="Tahoma" w:eastAsia="Arial Narrow" w:hAnsi="Tahoma" w:cs="Tahoma"/>
          <w:sz w:val="22"/>
          <w:szCs w:val="22"/>
        </w:rPr>
        <w:t>y</w:t>
      </w:r>
      <w:r>
        <w:rPr>
          <w:rFonts w:ascii="Tahoma" w:eastAsia="Arial Narrow" w:hAnsi="Tahoma" w:cs="Tahoma"/>
          <w:spacing w:val="-1"/>
          <w:sz w:val="22"/>
          <w:szCs w:val="22"/>
        </w:rPr>
        <w:t>o</w:t>
      </w:r>
      <w:r>
        <w:rPr>
          <w:rFonts w:ascii="Tahoma" w:eastAsia="Arial Narrow" w:hAnsi="Tahoma" w:cs="Tahoma"/>
          <w:sz w:val="22"/>
          <w:szCs w:val="22"/>
        </w:rPr>
        <w:t>u</w:t>
      </w:r>
      <w:r>
        <w:rPr>
          <w:rFonts w:ascii="Tahoma" w:eastAsia="Arial Narrow" w:hAnsi="Tahoma" w:cs="Tahoma"/>
          <w:spacing w:val="1"/>
          <w:sz w:val="22"/>
          <w:szCs w:val="22"/>
        </w:rPr>
        <w:t xml:space="preserve"> </w:t>
      </w:r>
      <w:r>
        <w:rPr>
          <w:rFonts w:ascii="Tahoma" w:eastAsia="Arial Narrow" w:hAnsi="Tahoma" w:cs="Tahoma"/>
          <w:sz w:val="22"/>
          <w:szCs w:val="22"/>
        </w:rPr>
        <w:t>may j</w:t>
      </w:r>
      <w:r>
        <w:rPr>
          <w:rFonts w:ascii="Tahoma" w:eastAsia="Arial Narrow" w:hAnsi="Tahoma" w:cs="Tahoma"/>
          <w:spacing w:val="1"/>
          <w:sz w:val="22"/>
          <w:szCs w:val="22"/>
        </w:rPr>
        <w:t>o</w:t>
      </w:r>
      <w:r>
        <w:rPr>
          <w:rFonts w:ascii="Tahoma" w:eastAsia="Arial Narrow" w:hAnsi="Tahoma" w:cs="Tahoma"/>
          <w:spacing w:val="-3"/>
          <w:sz w:val="22"/>
          <w:szCs w:val="22"/>
        </w:rPr>
        <w:t>i</w:t>
      </w:r>
      <w:r>
        <w:rPr>
          <w:rFonts w:ascii="Tahoma" w:eastAsia="Arial Narrow" w:hAnsi="Tahoma" w:cs="Tahoma"/>
          <w:sz w:val="22"/>
          <w:szCs w:val="22"/>
        </w:rPr>
        <w:t>n</w:t>
      </w:r>
      <w:r>
        <w:rPr>
          <w:rFonts w:ascii="Tahoma" w:eastAsia="Arial Narrow" w:hAnsi="Tahoma" w:cs="Tahoma"/>
          <w:spacing w:val="-1"/>
          <w:sz w:val="22"/>
          <w:szCs w:val="22"/>
        </w:rPr>
        <w:t xml:space="preserve"> </w:t>
      </w:r>
      <w:r>
        <w:rPr>
          <w:rFonts w:ascii="Tahoma" w:eastAsia="Arial Narrow" w:hAnsi="Tahoma" w:cs="Tahoma"/>
          <w:spacing w:val="1"/>
          <w:sz w:val="22"/>
          <w:szCs w:val="22"/>
        </w:rPr>
        <w:t>b</w:t>
      </w:r>
      <w:r>
        <w:rPr>
          <w:rFonts w:ascii="Tahoma" w:eastAsia="Arial Narrow" w:hAnsi="Tahoma" w:cs="Tahoma"/>
          <w:sz w:val="22"/>
          <w:szCs w:val="22"/>
        </w:rPr>
        <w:t>y linki</w:t>
      </w:r>
      <w:r>
        <w:rPr>
          <w:rFonts w:ascii="Tahoma" w:eastAsia="Arial Narrow" w:hAnsi="Tahoma" w:cs="Tahoma"/>
          <w:spacing w:val="1"/>
          <w:sz w:val="22"/>
          <w:szCs w:val="22"/>
        </w:rPr>
        <w:t>n</w:t>
      </w:r>
      <w:r>
        <w:rPr>
          <w:rFonts w:ascii="Tahoma" w:eastAsia="Arial Narrow" w:hAnsi="Tahoma" w:cs="Tahoma"/>
          <w:sz w:val="22"/>
          <w:szCs w:val="22"/>
        </w:rPr>
        <w:t>g</w:t>
      </w:r>
      <w:r>
        <w:rPr>
          <w:rFonts w:ascii="Tahoma" w:eastAsia="Arial Narrow" w:hAnsi="Tahoma" w:cs="Tahoma"/>
          <w:spacing w:val="-1"/>
          <w:sz w:val="22"/>
          <w:szCs w:val="22"/>
        </w:rPr>
        <w:t xml:space="preserve"> </w:t>
      </w:r>
      <w:r>
        <w:rPr>
          <w:rFonts w:ascii="Tahoma" w:eastAsia="Arial Narrow" w:hAnsi="Tahoma" w:cs="Tahoma"/>
          <w:spacing w:val="1"/>
          <w:sz w:val="22"/>
          <w:szCs w:val="22"/>
        </w:rPr>
        <w:t>a</w:t>
      </w:r>
      <w:r>
        <w:rPr>
          <w:rFonts w:ascii="Tahoma" w:eastAsia="Arial Narrow" w:hAnsi="Tahoma" w:cs="Tahoma"/>
          <w:spacing w:val="-2"/>
          <w:sz w:val="22"/>
          <w:szCs w:val="22"/>
        </w:rPr>
        <w:t>t</w:t>
      </w:r>
      <w:r>
        <w:rPr>
          <w:rFonts w:ascii="Tahoma" w:eastAsia="Arial Narrow" w:hAnsi="Tahoma" w:cs="Tahoma"/>
          <w:sz w:val="22"/>
          <w:szCs w:val="22"/>
        </w:rPr>
        <w:t xml:space="preserve">: </w:t>
      </w:r>
      <w:r>
        <w:rPr>
          <w:rFonts w:ascii="Tahoma" w:eastAsia="Calibri" w:hAnsi="Tahoma" w:cs="Tahoma"/>
          <w:color w:val="0462C1"/>
          <w:spacing w:val="-40"/>
          <w:sz w:val="22"/>
          <w:szCs w:val="22"/>
        </w:rPr>
        <w:t xml:space="preserve"> </w:t>
      </w:r>
      <w:hyperlink r:id="rId14" w:history="1">
        <w:r w:rsidR="0005160E" w:rsidRPr="0005160E">
          <w:rPr>
            <w:rStyle w:val="Hyperlink"/>
            <w:rFonts w:ascii="Tahoma" w:hAnsi="Tahoma" w:cs="Tahoma"/>
            <w:lang w:val="en"/>
          </w:rPr>
          <w:t>https://87399.themediaframe.eu/links/otegroup201112.html</w:t>
        </w:r>
      </w:hyperlink>
    </w:p>
    <w:p w14:paraId="7C6EF1EE" w14:textId="77777777" w:rsidR="00096EAD" w:rsidRDefault="00096EAD" w:rsidP="00096EAD">
      <w:pPr>
        <w:spacing w:before="8" w:line="200" w:lineRule="exact"/>
        <w:rPr>
          <w:rFonts w:ascii="Tahoma" w:hAnsi="Tahoma" w:cs="Tahoma"/>
          <w:sz w:val="22"/>
          <w:szCs w:val="22"/>
        </w:rPr>
      </w:pPr>
    </w:p>
    <w:p w14:paraId="4744320C" w14:textId="77777777" w:rsidR="00096EAD" w:rsidRDefault="00096EAD" w:rsidP="00096EAD">
      <w:pPr>
        <w:spacing w:before="30"/>
        <w:ind w:left="1977" w:right="-20"/>
        <w:rPr>
          <w:rFonts w:ascii="Tahoma" w:eastAsia="Arial Narrow" w:hAnsi="Tahoma" w:cs="Tahoma"/>
          <w:sz w:val="22"/>
          <w:szCs w:val="22"/>
        </w:rPr>
      </w:pPr>
      <w:r>
        <w:rPr>
          <w:rFonts w:ascii="Tahoma" w:eastAsia="Arial Narrow" w:hAnsi="Tahoma" w:cs="Tahoma"/>
          <w:sz w:val="22"/>
          <w:szCs w:val="22"/>
        </w:rPr>
        <w:t>If</w:t>
      </w:r>
      <w:r>
        <w:rPr>
          <w:rFonts w:ascii="Tahoma" w:eastAsia="Arial Narrow" w:hAnsi="Tahoma" w:cs="Tahoma"/>
          <w:spacing w:val="1"/>
          <w:sz w:val="22"/>
          <w:szCs w:val="22"/>
        </w:rPr>
        <w:t xml:space="preserve"> </w:t>
      </w:r>
      <w:r>
        <w:rPr>
          <w:rFonts w:ascii="Tahoma" w:eastAsia="Arial Narrow" w:hAnsi="Tahoma" w:cs="Tahoma"/>
          <w:sz w:val="22"/>
          <w:szCs w:val="22"/>
        </w:rPr>
        <w:t>y</w:t>
      </w:r>
      <w:r>
        <w:rPr>
          <w:rFonts w:ascii="Tahoma" w:eastAsia="Arial Narrow" w:hAnsi="Tahoma" w:cs="Tahoma"/>
          <w:spacing w:val="1"/>
          <w:sz w:val="22"/>
          <w:szCs w:val="22"/>
        </w:rPr>
        <w:t>o</w:t>
      </w:r>
      <w:r>
        <w:rPr>
          <w:rFonts w:ascii="Tahoma" w:eastAsia="Arial Narrow" w:hAnsi="Tahoma" w:cs="Tahoma"/>
          <w:sz w:val="22"/>
          <w:szCs w:val="22"/>
        </w:rPr>
        <w:t>u</w:t>
      </w:r>
      <w:r>
        <w:rPr>
          <w:rFonts w:ascii="Tahoma" w:eastAsia="Arial Narrow" w:hAnsi="Tahoma" w:cs="Tahoma"/>
          <w:spacing w:val="-1"/>
          <w:sz w:val="22"/>
          <w:szCs w:val="22"/>
        </w:rPr>
        <w:t xml:space="preserve"> </w:t>
      </w:r>
      <w:r>
        <w:rPr>
          <w:rFonts w:ascii="Tahoma" w:eastAsia="Arial Narrow" w:hAnsi="Tahoma" w:cs="Tahoma"/>
          <w:spacing w:val="1"/>
          <w:sz w:val="22"/>
          <w:szCs w:val="22"/>
        </w:rPr>
        <w:t>e</w:t>
      </w:r>
      <w:r>
        <w:rPr>
          <w:rFonts w:ascii="Tahoma" w:eastAsia="Arial Narrow" w:hAnsi="Tahoma" w:cs="Tahoma"/>
          <w:sz w:val="22"/>
          <w:szCs w:val="22"/>
        </w:rPr>
        <w:t>x</w:t>
      </w:r>
      <w:r>
        <w:rPr>
          <w:rFonts w:ascii="Tahoma" w:eastAsia="Arial Narrow" w:hAnsi="Tahoma" w:cs="Tahoma"/>
          <w:spacing w:val="-1"/>
          <w:sz w:val="22"/>
          <w:szCs w:val="22"/>
        </w:rPr>
        <w:t>p</w:t>
      </w:r>
      <w:r>
        <w:rPr>
          <w:rFonts w:ascii="Tahoma" w:eastAsia="Arial Narrow" w:hAnsi="Tahoma" w:cs="Tahoma"/>
          <w:spacing w:val="1"/>
          <w:sz w:val="22"/>
          <w:szCs w:val="22"/>
        </w:rPr>
        <w:t>e</w:t>
      </w:r>
      <w:r>
        <w:rPr>
          <w:rFonts w:ascii="Tahoma" w:eastAsia="Arial Narrow" w:hAnsi="Tahoma" w:cs="Tahoma"/>
          <w:sz w:val="22"/>
          <w:szCs w:val="22"/>
        </w:rPr>
        <w:t>r</w:t>
      </w:r>
      <w:r>
        <w:rPr>
          <w:rFonts w:ascii="Tahoma" w:eastAsia="Arial Narrow" w:hAnsi="Tahoma" w:cs="Tahoma"/>
          <w:spacing w:val="-1"/>
          <w:sz w:val="22"/>
          <w:szCs w:val="22"/>
        </w:rPr>
        <w:t>i</w:t>
      </w:r>
      <w:r>
        <w:rPr>
          <w:rFonts w:ascii="Tahoma" w:eastAsia="Arial Narrow" w:hAnsi="Tahoma" w:cs="Tahoma"/>
          <w:spacing w:val="1"/>
          <w:sz w:val="22"/>
          <w:szCs w:val="22"/>
        </w:rPr>
        <w:t>en</w:t>
      </w:r>
      <w:r>
        <w:rPr>
          <w:rFonts w:ascii="Tahoma" w:eastAsia="Arial Narrow" w:hAnsi="Tahoma" w:cs="Tahoma"/>
          <w:sz w:val="22"/>
          <w:szCs w:val="22"/>
        </w:rPr>
        <w:t>ce</w:t>
      </w:r>
      <w:r>
        <w:rPr>
          <w:rFonts w:ascii="Tahoma" w:eastAsia="Arial Narrow" w:hAnsi="Tahoma" w:cs="Tahoma"/>
          <w:spacing w:val="-1"/>
          <w:sz w:val="22"/>
          <w:szCs w:val="22"/>
        </w:rPr>
        <w:t xml:space="preserve"> </w:t>
      </w:r>
      <w:r>
        <w:rPr>
          <w:rFonts w:ascii="Tahoma" w:eastAsia="Arial Narrow" w:hAnsi="Tahoma" w:cs="Tahoma"/>
          <w:spacing w:val="1"/>
          <w:sz w:val="22"/>
          <w:szCs w:val="22"/>
        </w:rPr>
        <w:t>d</w:t>
      </w:r>
      <w:r>
        <w:rPr>
          <w:rFonts w:ascii="Tahoma" w:eastAsia="Arial Narrow" w:hAnsi="Tahoma" w:cs="Tahoma"/>
          <w:sz w:val="22"/>
          <w:szCs w:val="22"/>
        </w:rPr>
        <w:t>iffic</w:t>
      </w:r>
      <w:r>
        <w:rPr>
          <w:rFonts w:ascii="Tahoma" w:eastAsia="Arial Narrow" w:hAnsi="Tahoma" w:cs="Tahoma"/>
          <w:spacing w:val="1"/>
          <w:sz w:val="22"/>
          <w:szCs w:val="22"/>
        </w:rPr>
        <w:t>u</w:t>
      </w:r>
      <w:r>
        <w:rPr>
          <w:rFonts w:ascii="Tahoma" w:eastAsia="Arial Narrow" w:hAnsi="Tahoma" w:cs="Tahoma"/>
          <w:sz w:val="22"/>
          <w:szCs w:val="22"/>
        </w:rPr>
        <w:t>lty,</w:t>
      </w:r>
      <w:r>
        <w:rPr>
          <w:rFonts w:ascii="Tahoma" w:eastAsia="Arial Narrow" w:hAnsi="Tahoma" w:cs="Tahoma"/>
          <w:spacing w:val="-4"/>
          <w:sz w:val="22"/>
          <w:szCs w:val="22"/>
        </w:rPr>
        <w:t xml:space="preserve"> </w:t>
      </w:r>
      <w:r>
        <w:rPr>
          <w:rFonts w:ascii="Tahoma" w:eastAsia="Arial Narrow" w:hAnsi="Tahoma" w:cs="Tahoma"/>
          <w:spacing w:val="1"/>
          <w:sz w:val="22"/>
          <w:szCs w:val="22"/>
        </w:rPr>
        <w:t>p</w:t>
      </w:r>
      <w:r>
        <w:rPr>
          <w:rFonts w:ascii="Tahoma" w:eastAsia="Arial Narrow" w:hAnsi="Tahoma" w:cs="Tahoma"/>
          <w:sz w:val="22"/>
          <w:szCs w:val="22"/>
        </w:rPr>
        <w:t>le</w:t>
      </w:r>
      <w:r>
        <w:rPr>
          <w:rFonts w:ascii="Tahoma" w:eastAsia="Arial Narrow" w:hAnsi="Tahoma" w:cs="Tahoma"/>
          <w:spacing w:val="1"/>
          <w:sz w:val="22"/>
          <w:szCs w:val="22"/>
        </w:rPr>
        <w:t>a</w:t>
      </w:r>
      <w:r>
        <w:rPr>
          <w:rFonts w:ascii="Tahoma" w:eastAsia="Arial Narrow" w:hAnsi="Tahoma" w:cs="Tahoma"/>
          <w:sz w:val="22"/>
          <w:szCs w:val="22"/>
        </w:rPr>
        <w:t>se</w:t>
      </w:r>
      <w:r>
        <w:rPr>
          <w:rFonts w:ascii="Tahoma" w:eastAsia="Arial Narrow" w:hAnsi="Tahoma" w:cs="Tahoma"/>
          <w:spacing w:val="-1"/>
          <w:sz w:val="22"/>
          <w:szCs w:val="22"/>
        </w:rPr>
        <w:t xml:space="preserve"> </w:t>
      </w:r>
      <w:r>
        <w:rPr>
          <w:rFonts w:ascii="Tahoma" w:eastAsia="Arial Narrow" w:hAnsi="Tahoma" w:cs="Tahoma"/>
          <w:sz w:val="22"/>
          <w:szCs w:val="22"/>
        </w:rPr>
        <w:t>c</w:t>
      </w:r>
      <w:r>
        <w:rPr>
          <w:rFonts w:ascii="Tahoma" w:eastAsia="Arial Narrow" w:hAnsi="Tahoma" w:cs="Tahoma"/>
          <w:spacing w:val="1"/>
          <w:sz w:val="22"/>
          <w:szCs w:val="22"/>
        </w:rPr>
        <w:t>a</w:t>
      </w:r>
      <w:r>
        <w:rPr>
          <w:rFonts w:ascii="Tahoma" w:eastAsia="Arial Narrow" w:hAnsi="Tahoma" w:cs="Tahoma"/>
          <w:sz w:val="22"/>
          <w:szCs w:val="22"/>
        </w:rPr>
        <w:t>ll</w:t>
      </w:r>
      <w:r>
        <w:rPr>
          <w:rFonts w:ascii="Tahoma" w:eastAsia="Arial Narrow" w:hAnsi="Tahoma" w:cs="Tahoma"/>
          <w:spacing w:val="-1"/>
          <w:sz w:val="22"/>
          <w:szCs w:val="22"/>
        </w:rPr>
        <w:t xml:space="preserve"> </w:t>
      </w:r>
      <w:r>
        <w:rPr>
          <w:rFonts w:ascii="Tahoma" w:eastAsia="Arial Narrow" w:hAnsi="Tahoma" w:cs="Tahoma"/>
          <w:sz w:val="22"/>
          <w:szCs w:val="22"/>
        </w:rPr>
        <w:t>+</w:t>
      </w:r>
      <w:r>
        <w:rPr>
          <w:rFonts w:ascii="Tahoma" w:eastAsia="Arial Narrow" w:hAnsi="Tahoma" w:cs="Tahoma"/>
          <w:spacing w:val="1"/>
          <w:sz w:val="22"/>
          <w:szCs w:val="22"/>
        </w:rPr>
        <w:t xml:space="preserve"> </w:t>
      </w:r>
      <w:r>
        <w:rPr>
          <w:rFonts w:ascii="Tahoma" w:eastAsia="Arial Narrow" w:hAnsi="Tahoma" w:cs="Tahoma"/>
          <w:spacing w:val="-1"/>
          <w:sz w:val="22"/>
          <w:szCs w:val="22"/>
        </w:rPr>
        <w:t>3</w:t>
      </w:r>
      <w:r>
        <w:rPr>
          <w:rFonts w:ascii="Tahoma" w:eastAsia="Arial Narrow" w:hAnsi="Tahoma" w:cs="Tahoma"/>
          <w:sz w:val="22"/>
          <w:szCs w:val="22"/>
        </w:rPr>
        <w:t>0</w:t>
      </w:r>
      <w:r>
        <w:rPr>
          <w:rFonts w:ascii="Tahoma" w:eastAsia="Arial Narrow" w:hAnsi="Tahoma" w:cs="Tahoma"/>
          <w:spacing w:val="1"/>
          <w:sz w:val="22"/>
          <w:szCs w:val="22"/>
        </w:rPr>
        <w:t xml:space="preserve"> </w:t>
      </w:r>
      <w:r>
        <w:rPr>
          <w:rFonts w:ascii="Tahoma" w:eastAsia="Arial Narrow" w:hAnsi="Tahoma" w:cs="Tahoma"/>
          <w:spacing w:val="-1"/>
          <w:sz w:val="22"/>
          <w:szCs w:val="22"/>
        </w:rPr>
        <w:t>2</w:t>
      </w:r>
      <w:r>
        <w:rPr>
          <w:rFonts w:ascii="Tahoma" w:eastAsia="Arial Narrow" w:hAnsi="Tahoma" w:cs="Tahoma"/>
          <w:spacing w:val="1"/>
          <w:sz w:val="22"/>
          <w:szCs w:val="22"/>
        </w:rPr>
        <w:t>1</w:t>
      </w:r>
      <w:r>
        <w:rPr>
          <w:rFonts w:ascii="Tahoma" w:eastAsia="Arial Narrow" w:hAnsi="Tahoma" w:cs="Tahoma"/>
          <w:sz w:val="22"/>
          <w:szCs w:val="22"/>
        </w:rPr>
        <w:t>0</w:t>
      </w:r>
      <w:r>
        <w:rPr>
          <w:rFonts w:ascii="Tahoma" w:eastAsia="Arial Narrow" w:hAnsi="Tahoma" w:cs="Tahoma"/>
          <w:spacing w:val="-1"/>
          <w:sz w:val="22"/>
          <w:szCs w:val="22"/>
        </w:rPr>
        <w:t xml:space="preserve"> </w:t>
      </w:r>
      <w:r>
        <w:rPr>
          <w:rFonts w:ascii="Tahoma" w:eastAsia="Arial Narrow" w:hAnsi="Tahoma" w:cs="Tahoma"/>
          <w:spacing w:val="1"/>
          <w:sz w:val="22"/>
          <w:szCs w:val="22"/>
        </w:rPr>
        <w:t>94</w:t>
      </w:r>
      <w:r>
        <w:rPr>
          <w:rFonts w:ascii="Tahoma" w:eastAsia="Arial Narrow" w:hAnsi="Tahoma" w:cs="Tahoma"/>
          <w:spacing w:val="-1"/>
          <w:sz w:val="22"/>
          <w:szCs w:val="22"/>
        </w:rPr>
        <w:t>6</w:t>
      </w:r>
      <w:r>
        <w:rPr>
          <w:rFonts w:ascii="Tahoma" w:eastAsia="Arial Narrow" w:hAnsi="Tahoma" w:cs="Tahoma"/>
          <w:spacing w:val="1"/>
          <w:sz w:val="22"/>
          <w:szCs w:val="22"/>
        </w:rPr>
        <w:t>0</w:t>
      </w:r>
      <w:r>
        <w:rPr>
          <w:rFonts w:ascii="Tahoma" w:eastAsia="Arial Narrow" w:hAnsi="Tahoma" w:cs="Tahoma"/>
          <w:spacing w:val="-1"/>
          <w:sz w:val="22"/>
          <w:szCs w:val="22"/>
        </w:rPr>
        <w:t>8</w:t>
      </w:r>
      <w:r>
        <w:rPr>
          <w:rFonts w:ascii="Tahoma" w:eastAsia="Arial Narrow" w:hAnsi="Tahoma" w:cs="Tahoma"/>
          <w:spacing w:val="1"/>
          <w:sz w:val="22"/>
          <w:szCs w:val="22"/>
        </w:rPr>
        <w:t>03</w:t>
      </w:r>
    </w:p>
    <w:p w14:paraId="1E40C736" w14:textId="77777777" w:rsidR="00B44CAC" w:rsidRPr="00096EAD" w:rsidRDefault="00B44CAC" w:rsidP="00FF28B9">
      <w:pPr>
        <w:jc w:val="both"/>
        <w:rPr>
          <w:rFonts w:ascii="Tahoma" w:hAnsi="Tahoma" w:cs="Tahoma"/>
          <w:bCs/>
          <w:sz w:val="22"/>
          <w:szCs w:val="22"/>
        </w:rPr>
      </w:pPr>
    </w:p>
    <w:p w14:paraId="362715B8" w14:textId="77777777" w:rsidR="00B44CAC" w:rsidRPr="00614BF7" w:rsidRDefault="00B44CAC" w:rsidP="00FF28B9">
      <w:pPr>
        <w:jc w:val="both"/>
        <w:rPr>
          <w:rFonts w:ascii="Tahoma" w:hAnsi="Tahoma" w:cs="Tahoma"/>
          <w:bCs/>
          <w:sz w:val="22"/>
          <w:szCs w:val="22"/>
          <w:lang w:val="en-US"/>
        </w:rPr>
      </w:pPr>
    </w:p>
    <w:p w14:paraId="1479090A" w14:textId="77777777" w:rsidR="00B44CAC" w:rsidRPr="00614BF7" w:rsidRDefault="00B44CAC" w:rsidP="00FF28B9">
      <w:pPr>
        <w:jc w:val="both"/>
        <w:rPr>
          <w:rFonts w:ascii="Tahoma" w:hAnsi="Tahoma" w:cs="Tahoma"/>
          <w:bCs/>
          <w:sz w:val="22"/>
          <w:szCs w:val="22"/>
          <w:lang w:val="en-US"/>
        </w:rPr>
      </w:pPr>
    </w:p>
    <w:p w14:paraId="025C8C45" w14:textId="77777777" w:rsidR="00B44CAC" w:rsidRPr="00614BF7" w:rsidRDefault="00B44CAC" w:rsidP="00FF28B9">
      <w:pPr>
        <w:jc w:val="both"/>
        <w:rPr>
          <w:rFonts w:ascii="Tahoma" w:hAnsi="Tahoma" w:cs="Tahoma"/>
          <w:bCs/>
          <w:sz w:val="22"/>
          <w:szCs w:val="22"/>
          <w:lang w:val="en-US"/>
        </w:rPr>
      </w:pPr>
    </w:p>
    <w:p w14:paraId="337DD90E" w14:textId="77777777" w:rsidR="00B44CAC" w:rsidRPr="00614BF7" w:rsidRDefault="00B44CAC" w:rsidP="00FF28B9">
      <w:pPr>
        <w:jc w:val="both"/>
        <w:rPr>
          <w:rFonts w:ascii="Tahoma" w:hAnsi="Tahoma" w:cs="Tahoma"/>
          <w:bCs/>
          <w:sz w:val="22"/>
          <w:szCs w:val="22"/>
          <w:lang w:val="en-US"/>
        </w:rPr>
      </w:pPr>
    </w:p>
    <w:p w14:paraId="7DFCCB72" w14:textId="77777777" w:rsidR="00B44CAC" w:rsidRPr="00614BF7" w:rsidRDefault="00B44CAC" w:rsidP="00FF28B9">
      <w:pPr>
        <w:jc w:val="both"/>
        <w:rPr>
          <w:rFonts w:ascii="Tahoma" w:hAnsi="Tahoma" w:cs="Tahoma"/>
          <w:bCs/>
          <w:sz w:val="22"/>
          <w:szCs w:val="22"/>
          <w:lang w:val="en-US"/>
        </w:rPr>
      </w:pPr>
    </w:p>
    <w:p w14:paraId="6615D1B1" w14:textId="77777777" w:rsidR="00B44CAC" w:rsidRPr="00614BF7" w:rsidRDefault="00B44CAC" w:rsidP="00FF28B9">
      <w:pPr>
        <w:jc w:val="both"/>
        <w:rPr>
          <w:rFonts w:ascii="Tahoma" w:hAnsi="Tahoma" w:cs="Tahoma"/>
          <w:bCs/>
          <w:sz w:val="22"/>
          <w:szCs w:val="22"/>
          <w:lang w:val="en-US"/>
        </w:rPr>
      </w:pPr>
    </w:p>
    <w:p w14:paraId="6E1A681D" w14:textId="77777777" w:rsidR="00B44CAC" w:rsidRPr="00614BF7" w:rsidRDefault="00B44CAC" w:rsidP="00FF28B9">
      <w:pPr>
        <w:jc w:val="both"/>
        <w:rPr>
          <w:rFonts w:ascii="Tahoma" w:hAnsi="Tahoma" w:cs="Tahoma"/>
          <w:bCs/>
          <w:sz w:val="22"/>
          <w:szCs w:val="22"/>
          <w:lang w:val="en-US"/>
        </w:rPr>
      </w:pPr>
    </w:p>
    <w:p w14:paraId="06190132" w14:textId="77777777" w:rsidR="00B44CAC" w:rsidRPr="00614BF7" w:rsidRDefault="00B44CAC" w:rsidP="00FF28B9">
      <w:pPr>
        <w:jc w:val="both"/>
        <w:rPr>
          <w:rFonts w:ascii="Tahoma" w:hAnsi="Tahoma" w:cs="Tahoma"/>
          <w:bCs/>
          <w:sz w:val="22"/>
          <w:szCs w:val="22"/>
          <w:lang w:val="en-US"/>
        </w:rPr>
      </w:pPr>
    </w:p>
    <w:p w14:paraId="084F9AEF" w14:textId="77777777" w:rsidR="00B44CAC" w:rsidRPr="00614BF7" w:rsidRDefault="00B44CAC" w:rsidP="00FF28B9">
      <w:pPr>
        <w:jc w:val="both"/>
        <w:rPr>
          <w:rFonts w:ascii="Tahoma" w:hAnsi="Tahoma" w:cs="Tahoma"/>
          <w:bCs/>
          <w:sz w:val="22"/>
          <w:szCs w:val="22"/>
          <w:lang w:val="en-US"/>
        </w:rPr>
      </w:pPr>
    </w:p>
    <w:p w14:paraId="70F7660A" w14:textId="77777777" w:rsidR="001675CF" w:rsidRPr="00614BF7" w:rsidRDefault="001675CF" w:rsidP="00FF28B9">
      <w:pPr>
        <w:jc w:val="both"/>
        <w:rPr>
          <w:rFonts w:ascii="Tahoma" w:hAnsi="Tahoma" w:cs="Tahoma"/>
          <w:bCs/>
          <w:sz w:val="22"/>
          <w:szCs w:val="22"/>
          <w:lang w:val="en-US"/>
        </w:rPr>
      </w:pPr>
    </w:p>
    <w:p w14:paraId="5E1275B5" w14:textId="77777777" w:rsidR="000939ED" w:rsidRPr="000939ED" w:rsidRDefault="000939ED" w:rsidP="000939ED">
      <w:pPr>
        <w:jc w:val="both"/>
        <w:rPr>
          <w:rFonts w:ascii="Tahoma" w:hAnsi="Tahoma" w:cs="Tahoma"/>
          <w:b/>
          <w:bCs/>
          <w:sz w:val="22"/>
          <w:szCs w:val="22"/>
          <w:lang w:val="el-GR"/>
        </w:rPr>
      </w:pPr>
      <w:r w:rsidRPr="000939ED">
        <w:rPr>
          <w:rFonts w:ascii="Tahoma" w:hAnsi="Tahoma" w:cs="Tahoma"/>
          <w:b/>
          <w:bCs/>
          <w:sz w:val="22"/>
          <w:szCs w:val="22"/>
          <w:lang w:val="el-GR"/>
        </w:rPr>
        <w:t>ΠΛΗΡΟΦΟΡΙΕΣ:</w:t>
      </w:r>
    </w:p>
    <w:tbl>
      <w:tblPr>
        <w:tblW w:w="9258" w:type="dxa"/>
        <w:tblLook w:val="0000" w:firstRow="0" w:lastRow="0" w:firstColumn="0" w:lastColumn="0" w:noHBand="0" w:noVBand="0"/>
      </w:tblPr>
      <w:tblGrid>
        <w:gridCol w:w="4899"/>
        <w:gridCol w:w="4359"/>
      </w:tblGrid>
      <w:tr w:rsidR="000939ED" w:rsidRPr="000939ED" w14:paraId="1F5B5351" w14:textId="77777777" w:rsidTr="00C3162D">
        <w:trPr>
          <w:trHeight w:val="582"/>
        </w:trPr>
        <w:tc>
          <w:tcPr>
            <w:tcW w:w="4899" w:type="dxa"/>
          </w:tcPr>
          <w:p w14:paraId="053A8623" w14:textId="77777777" w:rsidR="000939ED" w:rsidRPr="000939ED" w:rsidRDefault="000939ED" w:rsidP="000939ED">
            <w:pPr>
              <w:jc w:val="both"/>
              <w:rPr>
                <w:rFonts w:ascii="Tahoma" w:hAnsi="Tahoma" w:cs="Tahoma"/>
                <w:bCs/>
                <w:i/>
                <w:iCs/>
                <w:sz w:val="22"/>
                <w:szCs w:val="22"/>
                <w:lang w:val="el-GR"/>
              </w:rPr>
            </w:pPr>
            <w:r w:rsidRPr="000939ED">
              <w:rPr>
                <w:rFonts w:ascii="Tahoma" w:hAnsi="Tahoma" w:cs="Tahoma"/>
                <w:bCs/>
                <w:i/>
                <w:iCs/>
                <w:sz w:val="22"/>
                <w:szCs w:val="22"/>
                <w:lang w:val="el-GR"/>
              </w:rPr>
              <w:t xml:space="preserve">Δ/ΝΣΗ </w:t>
            </w:r>
            <w:r w:rsidRPr="000939ED">
              <w:rPr>
                <w:rFonts w:ascii="Tahoma" w:hAnsi="Tahoma" w:cs="Tahoma"/>
                <w:bCs/>
                <w:i/>
                <w:iCs/>
                <w:sz w:val="22"/>
                <w:szCs w:val="22"/>
                <w:lang w:val="en-US"/>
              </w:rPr>
              <w:t>E</w:t>
            </w:r>
            <w:r w:rsidRPr="000939ED">
              <w:rPr>
                <w:rFonts w:ascii="Tahoma" w:hAnsi="Tahoma" w:cs="Tahoma"/>
                <w:bCs/>
                <w:i/>
                <w:iCs/>
                <w:sz w:val="22"/>
                <w:szCs w:val="22"/>
                <w:lang w:val="el-GR"/>
              </w:rPr>
              <w:t>ΞΑΓΟΡΩΝ</w:t>
            </w:r>
            <w:r w:rsidR="00BD7049">
              <w:rPr>
                <w:rFonts w:ascii="Tahoma" w:hAnsi="Tahoma" w:cs="Tahoma"/>
                <w:bCs/>
                <w:i/>
                <w:iCs/>
                <w:sz w:val="22"/>
                <w:szCs w:val="22"/>
                <w:lang w:val="el-GR"/>
              </w:rPr>
              <w:t xml:space="preserve">, </w:t>
            </w:r>
            <w:r w:rsidRPr="000939ED">
              <w:rPr>
                <w:rFonts w:ascii="Tahoma" w:hAnsi="Tahoma" w:cs="Tahoma"/>
                <w:bCs/>
                <w:i/>
                <w:iCs/>
                <w:sz w:val="22"/>
                <w:szCs w:val="22"/>
                <w:lang w:val="el-GR"/>
              </w:rPr>
              <w:t>ΣΥΓΧΩΝΕΥΣΕΩΝ ΚΑΙ ΕΠΕΝΔΥΤΙΚΩΝ  ΣΧΕΣΕΩΝ  ΟΜΙΛΟΥ ΟΤΕ</w:t>
            </w:r>
          </w:p>
          <w:p w14:paraId="313896FA" w14:textId="77777777" w:rsidR="000939ED" w:rsidRPr="00495ED6" w:rsidRDefault="000939ED" w:rsidP="000939ED">
            <w:pPr>
              <w:jc w:val="both"/>
              <w:rPr>
                <w:rFonts w:ascii="Tahoma" w:hAnsi="Tahoma" w:cs="Tahoma"/>
                <w:bCs/>
                <w:i/>
                <w:iCs/>
                <w:sz w:val="22"/>
                <w:szCs w:val="22"/>
                <w:lang w:val="en-US"/>
              </w:rPr>
            </w:pPr>
            <w:r w:rsidRPr="000939ED">
              <w:rPr>
                <w:rFonts w:ascii="Tahoma" w:hAnsi="Tahoma" w:cs="Tahoma"/>
                <w:bCs/>
                <w:i/>
                <w:iCs/>
                <w:sz w:val="22"/>
                <w:szCs w:val="22"/>
                <w:lang w:val="el-GR"/>
              </w:rPr>
              <w:t>Τηλ</w:t>
            </w:r>
            <w:r w:rsidR="00904F5C">
              <w:rPr>
                <w:rFonts w:ascii="Tahoma" w:hAnsi="Tahoma" w:cs="Tahoma"/>
                <w:bCs/>
                <w:i/>
                <w:iCs/>
                <w:sz w:val="22"/>
                <w:szCs w:val="22"/>
                <w:lang w:val="en-US"/>
              </w:rPr>
              <w:t>: 210-6117364</w:t>
            </w:r>
          </w:p>
          <w:p w14:paraId="6304B961" w14:textId="77777777" w:rsidR="000939ED" w:rsidRPr="000939ED" w:rsidRDefault="000939ED" w:rsidP="000939ED">
            <w:pPr>
              <w:jc w:val="both"/>
              <w:rPr>
                <w:rFonts w:ascii="Tahoma" w:hAnsi="Tahoma" w:cs="Tahoma"/>
                <w:bCs/>
                <w:i/>
                <w:iCs/>
                <w:sz w:val="22"/>
                <w:szCs w:val="22"/>
                <w:lang w:val="en-US"/>
              </w:rPr>
            </w:pPr>
            <w:r w:rsidRPr="000939ED">
              <w:rPr>
                <w:rFonts w:ascii="Tahoma" w:hAnsi="Tahoma" w:cs="Tahoma"/>
                <w:bCs/>
                <w:i/>
                <w:iCs/>
                <w:sz w:val="22"/>
                <w:szCs w:val="22"/>
                <w:lang w:val="fr-FR"/>
              </w:rPr>
              <w:t>Fax</w:t>
            </w:r>
            <w:r w:rsidR="00B203DF">
              <w:rPr>
                <w:rFonts w:ascii="Tahoma" w:hAnsi="Tahoma" w:cs="Tahoma"/>
                <w:bCs/>
                <w:i/>
                <w:iCs/>
                <w:sz w:val="22"/>
                <w:szCs w:val="22"/>
                <w:lang w:val="en-US"/>
              </w:rPr>
              <w:t>:</w:t>
            </w:r>
            <w:r w:rsidRPr="000939ED">
              <w:rPr>
                <w:rFonts w:ascii="Tahoma" w:hAnsi="Tahoma" w:cs="Tahoma"/>
                <w:bCs/>
                <w:i/>
                <w:iCs/>
                <w:sz w:val="22"/>
                <w:szCs w:val="22"/>
                <w:lang w:val="en-US"/>
              </w:rPr>
              <w:t xml:space="preserve"> 210-6111030</w:t>
            </w:r>
          </w:p>
          <w:p w14:paraId="47489FCB" w14:textId="77777777" w:rsidR="000939ED" w:rsidRPr="00BD7049" w:rsidRDefault="000939ED" w:rsidP="000939ED">
            <w:pPr>
              <w:jc w:val="both"/>
              <w:rPr>
                <w:rFonts w:ascii="Tahoma" w:hAnsi="Tahoma" w:cs="Tahoma"/>
                <w:bCs/>
                <w:i/>
                <w:iCs/>
                <w:sz w:val="22"/>
                <w:szCs w:val="22"/>
                <w:lang w:val="en-US"/>
              </w:rPr>
            </w:pPr>
            <w:r w:rsidRPr="000939ED">
              <w:rPr>
                <w:rFonts w:ascii="Tahoma" w:hAnsi="Tahoma" w:cs="Tahoma"/>
                <w:bCs/>
                <w:i/>
                <w:iCs/>
                <w:sz w:val="22"/>
                <w:szCs w:val="22"/>
                <w:lang w:val="el-GR"/>
              </w:rPr>
              <w:t>Ε</w:t>
            </w:r>
            <w:r w:rsidRPr="000939ED">
              <w:rPr>
                <w:rFonts w:ascii="Tahoma" w:hAnsi="Tahoma" w:cs="Tahoma"/>
                <w:bCs/>
                <w:i/>
                <w:iCs/>
                <w:sz w:val="22"/>
                <w:szCs w:val="22"/>
                <w:lang w:val="en-US"/>
              </w:rPr>
              <w:t>-</w:t>
            </w:r>
            <w:r w:rsidRPr="000939ED">
              <w:rPr>
                <w:rFonts w:ascii="Tahoma" w:hAnsi="Tahoma" w:cs="Tahoma"/>
                <w:bCs/>
                <w:i/>
                <w:iCs/>
                <w:sz w:val="22"/>
                <w:szCs w:val="22"/>
                <w:lang w:val="fr-FR"/>
              </w:rPr>
              <w:t>mail</w:t>
            </w:r>
            <w:r w:rsidR="00816572">
              <w:rPr>
                <w:rFonts w:ascii="Tahoma" w:hAnsi="Tahoma" w:cs="Tahoma"/>
                <w:bCs/>
                <w:i/>
                <w:iCs/>
                <w:sz w:val="22"/>
                <w:szCs w:val="22"/>
                <w:lang w:val="en-US"/>
              </w:rPr>
              <w:t xml:space="preserve">: </w:t>
            </w:r>
            <w:hyperlink r:id="rId15" w:history="1">
              <w:r w:rsidR="00BD7049" w:rsidRPr="00960409">
                <w:rPr>
                  <w:rStyle w:val="Hyperlink"/>
                  <w:rFonts w:ascii="Tahoma" w:hAnsi="Tahoma" w:cs="Tahoma"/>
                  <w:bCs/>
                  <w:i/>
                  <w:iCs/>
                  <w:sz w:val="22"/>
                  <w:szCs w:val="22"/>
                  <w:lang w:val="en-US"/>
                </w:rPr>
                <w:t>iroffice@ote.gr</w:t>
              </w:r>
            </w:hyperlink>
            <w:r w:rsidR="00BD7049" w:rsidRPr="00A233A1">
              <w:rPr>
                <w:rFonts w:ascii="Tahoma" w:hAnsi="Tahoma" w:cs="Tahoma"/>
                <w:bCs/>
                <w:i/>
                <w:iCs/>
                <w:sz w:val="22"/>
                <w:szCs w:val="22"/>
                <w:lang w:val="en-US"/>
              </w:rPr>
              <w:t xml:space="preserve"> </w:t>
            </w:r>
          </w:p>
        </w:tc>
        <w:tc>
          <w:tcPr>
            <w:tcW w:w="4359" w:type="dxa"/>
          </w:tcPr>
          <w:p w14:paraId="48271B9E" w14:textId="77777777" w:rsidR="000939ED" w:rsidRPr="000939ED" w:rsidRDefault="000939ED" w:rsidP="000939ED">
            <w:pPr>
              <w:jc w:val="both"/>
              <w:rPr>
                <w:rFonts w:ascii="Tahoma" w:hAnsi="Tahoma" w:cs="Tahoma"/>
                <w:bCs/>
                <w:i/>
                <w:iCs/>
                <w:sz w:val="22"/>
                <w:szCs w:val="22"/>
                <w:lang w:val="fr-FR"/>
              </w:rPr>
            </w:pPr>
          </w:p>
        </w:tc>
      </w:tr>
    </w:tbl>
    <w:p w14:paraId="0D9818E1" w14:textId="77777777" w:rsidR="00BD7049" w:rsidRPr="00B670B3" w:rsidRDefault="00BD7049" w:rsidP="000939ED">
      <w:pPr>
        <w:jc w:val="both"/>
        <w:rPr>
          <w:rFonts w:ascii="Tahoma" w:hAnsi="Tahoma" w:cs="Tahoma"/>
          <w:b/>
          <w:bCs/>
          <w:sz w:val="22"/>
          <w:szCs w:val="22"/>
          <w:u w:val="single"/>
          <w:lang w:val="en-US"/>
        </w:rPr>
      </w:pPr>
    </w:p>
    <w:p w14:paraId="1EFF2A09" w14:textId="77777777" w:rsidR="000939ED" w:rsidRPr="00B670B3" w:rsidRDefault="000939ED" w:rsidP="00FF28B9">
      <w:pPr>
        <w:jc w:val="both"/>
        <w:rPr>
          <w:rFonts w:ascii="Tahoma" w:hAnsi="Tahoma" w:cs="Tahoma"/>
          <w:bCs/>
          <w:sz w:val="22"/>
          <w:szCs w:val="22"/>
          <w:lang w:val="en-US"/>
        </w:rPr>
      </w:pPr>
    </w:p>
    <w:p w14:paraId="3DFC5AE2" w14:textId="77777777" w:rsidR="00725273" w:rsidRPr="000939ED" w:rsidRDefault="00725273" w:rsidP="00725273">
      <w:pPr>
        <w:jc w:val="both"/>
        <w:rPr>
          <w:rFonts w:ascii="Tahoma" w:hAnsi="Tahoma" w:cs="Tahoma"/>
          <w:b/>
          <w:bCs/>
          <w:sz w:val="22"/>
          <w:szCs w:val="22"/>
          <w:u w:val="single"/>
          <w:lang w:val="el-GR"/>
        </w:rPr>
      </w:pPr>
      <w:r w:rsidRPr="000939ED">
        <w:rPr>
          <w:rFonts w:ascii="Tahoma" w:hAnsi="Tahoma" w:cs="Tahoma"/>
          <w:b/>
          <w:bCs/>
          <w:sz w:val="22"/>
          <w:szCs w:val="22"/>
          <w:u w:val="single"/>
          <w:lang w:val="el-GR"/>
        </w:rPr>
        <w:t>Δήλωση Αποποίησης Ευθύνης</w:t>
      </w:r>
    </w:p>
    <w:p w14:paraId="1537721C" w14:textId="77777777" w:rsidR="00725273" w:rsidRPr="000939ED" w:rsidRDefault="00725273" w:rsidP="00725273">
      <w:pPr>
        <w:jc w:val="both"/>
        <w:rPr>
          <w:rFonts w:ascii="Tahoma" w:hAnsi="Tahoma" w:cs="Tahoma"/>
          <w:b/>
          <w:bCs/>
          <w:sz w:val="22"/>
          <w:szCs w:val="22"/>
          <w:u w:val="single"/>
          <w:lang w:val="el-GR"/>
        </w:rPr>
      </w:pPr>
    </w:p>
    <w:p w14:paraId="0B216621" w14:textId="77777777" w:rsidR="00725273" w:rsidRDefault="00725273" w:rsidP="00725273">
      <w:pPr>
        <w:jc w:val="both"/>
        <w:rPr>
          <w:rFonts w:ascii="Tahoma" w:hAnsi="Tahoma" w:cs="Tahoma"/>
          <w:bCs/>
          <w:sz w:val="22"/>
          <w:szCs w:val="22"/>
          <w:lang w:val="el-GR"/>
        </w:rPr>
      </w:pPr>
      <w:r w:rsidRPr="000939ED">
        <w:rPr>
          <w:rFonts w:ascii="Tahoma" w:hAnsi="Tahoma" w:cs="Tahoma"/>
          <w:bCs/>
          <w:sz w:val="22"/>
          <w:szCs w:val="22"/>
          <w:lang w:val="el-GR"/>
        </w:rPr>
        <w:t>Η παρούσα ανακοίνωση περιλαμβάνει ορισμένες δηλώσεις που αφορούν σε μελλοντικές εξελίξεις. Οι εν λόγω δηλώσεις υπόκεινται σε κινδύνους και αβεβαιότητες που θα μπορούσαν να επηρεάσουν ουσιωδώς τα αναμενόμενα αποτελέσματα. Οι εν λόγω κίνδυνοι και αβεβαιότητες περιλαμβάνουν</w:t>
      </w:r>
      <w:r>
        <w:rPr>
          <w:rFonts w:ascii="Tahoma" w:hAnsi="Tahoma" w:cs="Tahoma"/>
          <w:bCs/>
          <w:sz w:val="22"/>
          <w:szCs w:val="22"/>
          <w:lang w:val="el-GR"/>
        </w:rPr>
        <w:t>,</w:t>
      </w:r>
      <w:r w:rsidRPr="000939ED">
        <w:rPr>
          <w:rFonts w:ascii="Tahoma" w:hAnsi="Tahoma" w:cs="Tahoma"/>
          <w:bCs/>
          <w:sz w:val="22"/>
          <w:szCs w:val="22"/>
          <w:lang w:val="el-GR"/>
        </w:rPr>
        <w:t xml:space="preserve"> μεταξύ άλλων</w:t>
      </w:r>
      <w:r>
        <w:rPr>
          <w:rFonts w:ascii="Tahoma" w:hAnsi="Tahoma" w:cs="Tahoma"/>
          <w:bCs/>
          <w:sz w:val="22"/>
          <w:szCs w:val="22"/>
          <w:lang w:val="el-GR"/>
        </w:rPr>
        <w:t>,</w:t>
      </w:r>
      <w:r w:rsidRPr="000939ED">
        <w:rPr>
          <w:rFonts w:ascii="Tahoma" w:hAnsi="Tahoma" w:cs="Tahoma"/>
          <w:bCs/>
          <w:sz w:val="22"/>
          <w:szCs w:val="22"/>
          <w:lang w:val="el-GR"/>
        </w:rPr>
        <w:t xml:space="preserve"> τη μεταβολή των οικονομικών</w:t>
      </w:r>
      <w:r>
        <w:rPr>
          <w:rFonts w:ascii="Tahoma" w:hAnsi="Tahoma" w:cs="Tahoma"/>
          <w:bCs/>
          <w:sz w:val="22"/>
          <w:szCs w:val="22"/>
          <w:lang w:val="el-GR"/>
        </w:rPr>
        <w:t>,</w:t>
      </w:r>
      <w:r w:rsidRPr="000939ED">
        <w:rPr>
          <w:rFonts w:ascii="Tahoma" w:hAnsi="Tahoma" w:cs="Tahoma"/>
          <w:bCs/>
          <w:sz w:val="22"/>
          <w:szCs w:val="22"/>
          <w:lang w:val="el-GR"/>
        </w:rPr>
        <w:t xml:space="preserve"> χρηματοοικονομικών</w:t>
      </w:r>
      <w:r>
        <w:rPr>
          <w:rFonts w:ascii="Tahoma" w:hAnsi="Tahoma" w:cs="Tahoma"/>
          <w:bCs/>
          <w:sz w:val="22"/>
          <w:szCs w:val="22"/>
          <w:lang w:val="el-GR"/>
        </w:rPr>
        <w:t>,</w:t>
      </w:r>
      <w:r w:rsidRPr="000939ED">
        <w:rPr>
          <w:rFonts w:ascii="Tahoma" w:hAnsi="Tahoma" w:cs="Tahoma"/>
          <w:bCs/>
          <w:sz w:val="22"/>
          <w:szCs w:val="22"/>
          <w:lang w:val="el-GR"/>
        </w:rPr>
        <w:t xml:space="preserve"> επιχειρηματικών ή άλλων συνθηκών της αγοράς. Συνεπώς</w:t>
      </w:r>
      <w:r>
        <w:rPr>
          <w:rFonts w:ascii="Tahoma" w:hAnsi="Tahoma" w:cs="Tahoma"/>
          <w:bCs/>
          <w:sz w:val="22"/>
          <w:szCs w:val="22"/>
          <w:lang w:val="el-GR"/>
        </w:rPr>
        <w:t>,</w:t>
      </w:r>
      <w:r w:rsidRPr="000939ED">
        <w:rPr>
          <w:rFonts w:ascii="Tahoma" w:hAnsi="Tahoma" w:cs="Tahoma"/>
          <w:bCs/>
          <w:sz w:val="22"/>
          <w:szCs w:val="22"/>
          <w:lang w:val="el-GR"/>
        </w:rPr>
        <w:t xml:space="preserve"> συνιστάται στους αναγνώστες να μη βασιστούν στις δηλώσεις που αφορούν σε μελλοντικές εξελίξεις. Το περιεχόμενο της παρούσας ανακοίνωσης δεν πρέπει να ερμηνευθεί ως πρόβλεψη κερδών και δεν υπάρχει εγγύηση ότι οι εν λόγω δηλώσεις και προβλέψεις θα πραγματοποιηθούν. Συνιστάται στους αποδέκτες της παρούσας να μην αποδώσουν αδικαιολόγητη βαρύτητα στις εν λόγω δηλώσεις</w:t>
      </w:r>
      <w:r>
        <w:rPr>
          <w:rFonts w:ascii="Tahoma" w:hAnsi="Tahoma" w:cs="Tahoma"/>
          <w:bCs/>
          <w:sz w:val="22"/>
          <w:szCs w:val="22"/>
          <w:lang w:val="el-GR"/>
        </w:rPr>
        <w:t>,</w:t>
      </w:r>
      <w:r w:rsidRPr="000939ED">
        <w:rPr>
          <w:rFonts w:ascii="Tahoma" w:hAnsi="Tahoma" w:cs="Tahoma"/>
          <w:bCs/>
          <w:sz w:val="22"/>
          <w:szCs w:val="22"/>
          <w:lang w:val="el-GR"/>
        </w:rPr>
        <w:t xml:space="preserve"> οι οποίες απηχούν τις θέσεις του Ομίλου μόνο κατά την ημερομηνία της παρούσας ανακοίνωσης</w:t>
      </w:r>
      <w:r>
        <w:rPr>
          <w:rFonts w:ascii="Tahoma" w:hAnsi="Tahoma" w:cs="Tahoma"/>
          <w:bCs/>
          <w:sz w:val="22"/>
          <w:szCs w:val="22"/>
          <w:lang w:val="el-GR"/>
        </w:rPr>
        <w:t>,</w:t>
      </w:r>
      <w:r w:rsidRPr="000939ED">
        <w:rPr>
          <w:rFonts w:ascii="Tahoma" w:hAnsi="Tahoma" w:cs="Tahoma"/>
          <w:bCs/>
          <w:sz w:val="22"/>
          <w:szCs w:val="22"/>
          <w:lang w:val="el-GR"/>
        </w:rPr>
        <w:t xml:space="preserve"> και να προβούν σε δική τους ανεξάρτητη ανάλυση και απόφαση σε σχέση με τις περιόδους στις οποίες αφορούν οι προβλέψεις.</w:t>
      </w:r>
    </w:p>
    <w:p w14:paraId="1B57BE2E" w14:textId="77777777" w:rsidR="00F92F0C" w:rsidRPr="00725273" w:rsidRDefault="00F92F0C">
      <w:pPr>
        <w:rPr>
          <w:rFonts w:ascii="Tahoma" w:hAnsi="Tahoma" w:cs="Tahoma"/>
          <w:b/>
          <w:bCs/>
          <w:sz w:val="22"/>
          <w:szCs w:val="22"/>
          <w:u w:val="single"/>
          <w:lang w:val="el-GR"/>
        </w:rPr>
      </w:pPr>
      <w:r w:rsidRPr="00725273">
        <w:rPr>
          <w:rFonts w:ascii="Tahoma" w:hAnsi="Tahoma" w:cs="Tahoma"/>
          <w:b/>
          <w:bCs/>
          <w:sz w:val="22"/>
          <w:szCs w:val="22"/>
          <w:u w:val="single"/>
          <w:lang w:val="el-GR"/>
        </w:rPr>
        <w:br w:type="page"/>
      </w:r>
    </w:p>
    <w:p w14:paraId="1027BB69" w14:textId="77777777" w:rsidR="001675CF" w:rsidRPr="00725273" w:rsidRDefault="001675CF">
      <w:pPr>
        <w:rPr>
          <w:rFonts w:ascii="Tahoma" w:hAnsi="Tahoma" w:cs="Tahoma"/>
          <w:b/>
          <w:bCs/>
          <w:sz w:val="22"/>
          <w:szCs w:val="22"/>
          <w:u w:val="single"/>
          <w:lang w:val="el-GR"/>
        </w:rPr>
      </w:pPr>
    </w:p>
    <w:p w14:paraId="5F4D76AC" w14:textId="77777777" w:rsidR="00533BCD" w:rsidRPr="00A233A1" w:rsidRDefault="00533BCD" w:rsidP="00533BCD">
      <w:pPr>
        <w:jc w:val="both"/>
        <w:rPr>
          <w:rFonts w:ascii="Tahoma" w:hAnsi="Tahoma" w:cs="Tahoma"/>
          <w:b/>
          <w:bCs/>
          <w:sz w:val="22"/>
          <w:szCs w:val="22"/>
          <w:u w:val="single"/>
          <w:lang w:val="el-GR"/>
        </w:rPr>
      </w:pPr>
      <w:r w:rsidRPr="00533BCD">
        <w:rPr>
          <w:rFonts w:ascii="Tahoma" w:hAnsi="Tahoma" w:cs="Tahoma"/>
          <w:b/>
          <w:bCs/>
          <w:sz w:val="22"/>
          <w:szCs w:val="22"/>
          <w:u w:val="single"/>
          <w:lang w:val="el-GR"/>
        </w:rPr>
        <w:t>Πίνακες</w:t>
      </w:r>
      <w:r w:rsidRPr="00A233A1">
        <w:rPr>
          <w:rFonts w:ascii="Tahoma" w:hAnsi="Tahoma" w:cs="Tahoma"/>
          <w:b/>
          <w:bCs/>
          <w:sz w:val="22"/>
          <w:szCs w:val="22"/>
          <w:u w:val="single"/>
          <w:lang w:val="el-GR"/>
        </w:rPr>
        <w:t xml:space="preserve"> που ακολουθούν:</w:t>
      </w:r>
    </w:p>
    <w:p w14:paraId="39CE81EC" w14:textId="77777777" w:rsidR="00533BCD" w:rsidRPr="00A233A1" w:rsidRDefault="00533BCD" w:rsidP="00533BCD">
      <w:pPr>
        <w:jc w:val="both"/>
        <w:rPr>
          <w:rFonts w:ascii="Tahoma" w:hAnsi="Tahoma" w:cs="Tahoma"/>
          <w:bCs/>
          <w:sz w:val="22"/>
          <w:szCs w:val="22"/>
          <w:lang w:val="el-GR"/>
        </w:rPr>
      </w:pPr>
    </w:p>
    <w:p w14:paraId="425B019E" w14:textId="77777777" w:rsidR="00533BCD" w:rsidRPr="00533BCD" w:rsidRDefault="00533BCD" w:rsidP="00533BCD">
      <w:pPr>
        <w:numPr>
          <w:ilvl w:val="0"/>
          <w:numId w:val="13"/>
        </w:numPr>
        <w:jc w:val="both"/>
        <w:rPr>
          <w:rFonts w:ascii="Tahoma" w:hAnsi="Tahoma" w:cs="Tahoma"/>
          <w:bCs/>
          <w:sz w:val="22"/>
          <w:szCs w:val="22"/>
          <w:lang w:val="el-GR"/>
        </w:rPr>
      </w:pPr>
      <w:r w:rsidRPr="00533BCD">
        <w:rPr>
          <w:rFonts w:ascii="Tahoma" w:hAnsi="Tahoma" w:cs="Tahoma"/>
          <w:bCs/>
          <w:sz w:val="22"/>
          <w:szCs w:val="22"/>
          <w:lang w:val="el-GR"/>
        </w:rPr>
        <w:t>Εναλλακτικοί Δείκτες Μέτρησης Απόδοσης (“ΕΔΜΑ”)</w:t>
      </w:r>
    </w:p>
    <w:p w14:paraId="3859DDCB" w14:textId="77777777" w:rsidR="00533BCD" w:rsidRPr="00533BCD" w:rsidRDefault="00533BCD" w:rsidP="00533BCD">
      <w:pPr>
        <w:jc w:val="both"/>
        <w:rPr>
          <w:rFonts w:ascii="Tahoma" w:hAnsi="Tahoma" w:cs="Tahoma"/>
          <w:bCs/>
          <w:sz w:val="22"/>
          <w:szCs w:val="22"/>
          <w:lang w:val="el-GR"/>
        </w:rPr>
      </w:pPr>
    </w:p>
    <w:p w14:paraId="6A9E94F4" w14:textId="77777777" w:rsidR="00533BCD" w:rsidRPr="00533BCD" w:rsidRDefault="00533BCD" w:rsidP="00533BCD">
      <w:pPr>
        <w:numPr>
          <w:ilvl w:val="0"/>
          <w:numId w:val="13"/>
        </w:numPr>
        <w:jc w:val="both"/>
        <w:rPr>
          <w:rFonts w:ascii="Tahoma" w:hAnsi="Tahoma" w:cs="Tahoma"/>
          <w:bCs/>
          <w:sz w:val="22"/>
          <w:szCs w:val="22"/>
          <w:lang w:val="el-GR"/>
        </w:rPr>
      </w:pPr>
      <w:r w:rsidRPr="00533BCD">
        <w:rPr>
          <w:rFonts w:ascii="Tahoma" w:hAnsi="Tahoma" w:cs="Tahoma"/>
          <w:bCs/>
          <w:sz w:val="22"/>
          <w:szCs w:val="22"/>
          <w:lang w:val="el-GR"/>
        </w:rPr>
        <w:t>Κατάσταση Χρηματοοικονομικής Θέσης (Ενοποιημένη) της 3</w:t>
      </w:r>
      <w:r w:rsidR="00436F3C">
        <w:rPr>
          <w:rFonts w:ascii="Tahoma" w:hAnsi="Tahoma" w:cs="Tahoma"/>
          <w:bCs/>
          <w:sz w:val="22"/>
          <w:szCs w:val="22"/>
          <w:lang w:val="el-GR"/>
        </w:rPr>
        <w:t>0</w:t>
      </w:r>
      <w:r w:rsidR="00A217B4">
        <w:rPr>
          <w:rFonts w:ascii="Tahoma" w:hAnsi="Tahoma" w:cs="Tahoma"/>
          <w:bCs/>
          <w:sz w:val="22"/>
          <w:szCs w:val="22"/>
          <w:vertAlign w:val="superscript"/>
          <w:lang w:val="el-GR"/>
        </w:rPr>
        <w:t>ης</w:t>
      </w:r>
      <w:r w:rsidR="00824A6C">
        <w:rPr>
          <w:rFonts w:ascii="Tahoma" w:hAnsi="Tahoma" w:cs="Tahoma"/>
          <w:bCs/>
          <w:sz w:val="22"/>
          <w:szCs w:val="22"/>
          <w:vertAlign w:val="superscript"/>
          <w:lang w:val="el-GR"/>
        </w:rPr>
        <w:t xml:space="preserve"> </w:t>
      </w:r>
      <w:r w:rsidR="005F31C3">
        <w:rPr>
          <w:rFonts w:ascii="Tahoma" w:hAnsi="Tahoma" w:cs="Tahoma"/>
          <w:bCs/>
          <w:sz w:val="22"/>
          <w:szCs w:val="22"/>
          <w:lang w:val="el-GR"/>
        </w:rPr>
        <w:t>Σεπτεμβρίου</w:t>
      </w:r>
      <w:r w:rsidR="00D2337A">
        <w:rPr>
          <w:rFonts w:ascii="Tahoma" w:hAnsi="Tahoma" w:cs="Tahoma"/>
          <w:bCs/>
          <w:sz w:val="22"/>
          <w:szCs w:val="22"/>
          <w:lang w:val="el-GR"/>
        </w:rPr>
        <w:t xml:space="preserve"> </w:t>
      </w:r>
      <w:r w:rsidR="00850881">
        <w:rPr>
          <w:rFonts w:ascii="Tahoma" w:hAnsi="Tahoma" w:cs="Tahoma"/>
          <w:bCs/>
          <w:sz w:val="22"/>
          <w:szCs w:val="22"/>
          <w:lang w:val="el-GR"/>
        </w:rPr>
        <w:t>2020</w:t>
      </w:r>
      <w:r>
        <w:rPr>
          <w:rFonts w:ascii="Tahoma" w:hAnsi="Tahoma" w:cs="Tahoma"/>
          <w:bCs/>
          <w:sz w:val="22"/>
          <w:szCs w:val="22"/>
          <w:lang w:val="el-GR"/>
        </w:rPr>
        <w:t xml:space="preserve"> </w:t>
      </w:r>
      <w:r w:rsidR="00A217B4">
        <w:rPr>
          <w:rFonts w:ascii="Tahoma" w:hAnsi="Tahoma" w:cs="Tahoma"/>
          <w:bCs/>
          <w:sz w:val="22"/>
          <w:szCs w:val="22"/>
          <w:lang w:val="el-GR"/>
        </w:rPr>
        <w:t>και της 31</w:t>
      </w:r>
      <w:r w:rsidR="00A217B4" w:rsidRPr="00A217B4">
        <w:rPr>
          <w:rFonts w:ascii="Tahoma" w:hAnsi="Tahoma" w:cs="Tahoma"/>
          <w:bCs/>
          <w:sz w:val="22"/>
          <w:szCs w:val="22"/>
          <w:vertAlign w:val="superscript"/>
          <w:lang w:val="el-GR"/>
        </w:rPr>
        <w:t>ης</w:t>
      </w:r>
      <w:r w:rsidR="00A217B4">
        <w:rPr>
          <w:rFonts w:ascii="Tahoma" w:hAnsi="Tahoma" w:cs="Tahoma"/>
          <w:bCs/>
          <w:sz w:val="22"/>
          <w:szCs w:val="22"/>
          <w:lang w:val="el-GR"/>
        </w:rPr>
        <w:t xml:space="preserve"> </w:t>
      </w:r>
      <w:r w:rsidRPr="00533BCD">
        <w:rPr>
          <w:rFonts w:ascii="Tahoma" w:hAnsi="Tahoma" w:cs="Tahoma"/>
          <w:bCs/>
          <w:sz w:val="22"/>
          <w:szCs w:val="22"/>
          <w:lang w:val="el-GR"/>
        </w:rPr>
        <w:t xml:space="preserve"> </w:t>
      </w:r>
      <w:r w:rsidR="00436F3C">
        <w:rPr>
          <w:rFonts w:ascii="Tahoma" w:hAnsi="Tahoma" w:cs="Tahoma"/>
          <w:bCs/>
          <w:sz w:val="22"/>
          <w:szCs w:val="22"/>
          <w:lang w:val="el-GR"/>
        </w:rPr>
        <w:t>Δεκεμβρίου</w:t>
      </w:r>
      <w:r w:rsidRPr="00533BCD">
        <w:rPr>
          <w:rFonts w:ascii="Tahoma" w:hAnsi="Tahoma" w:cs="Tahoma"/>
          <w:bCs/>
          <w:sz w:val="22"/>
          <w:szCs w:val="22"/>
          <w:lang w:val="el-GR"/>
        </w:rPr>
        <w:t xml:space="preserve"> 201</w:t>
      </w:r>
      <w:r w:rsidR="00850881">
        <w:rPr>
          <w:rFonts w:ascii="Tahoma" w:hAnsi="Tahoma" w:cs="Tahoma"/>
          <w:bCs/>
          <w:sz w:val="22"/>
          <w:szCs w:val="22"/>
          <w:lang w:val="el-GR"/>
        </w:rPr>
        <w:t>9</w:t>
      </w:r>
      <w:r w:rsidRPr="00533BCD">
        <w:rPr>
          <w:rFonts w:ascii="Tahoma" w:hAnsi="Tahoma" w:cs="Tahoma"/>
          <w:bCs/>
          <w:sz w:val="22"/>
          <w:szCs w:val="22"/>
          <w:lang w:val="el-GR"/>
        </w:rPr>
        <w:t xml:space="preserve">  </w:t>
      </w:r>
    </w:p>
    <w:p w14:paraId="60C5372B" w14:textId="77777777" w:rsidR="00533BCD" w:rsidRPr="00533BCD" w:rsidRDefault="00533BCD" w:rsidP="00533BCD">
      <w:pPr>
        <w:jc w:val="both"/>
        <w:rPr>
          <w:rFonts w:ascii="Tahoma" w:hAnsi="Tahoma" w:cs="Tahoma"/>
          <w:bCs/>
          <w:sz w:val="22"/>
          <w:szCs w:val="22"/>
          <w:lang w:val="el-GR"/>
        </w:rPr>
      </w:pPr>
    </w:p>
    <w:p w14:paraId="08E2675B" w14:textId="77777777" w:rsidR="00533BCD" w:rsidRPr="00533BCD" w:rsidRDefault="00533BCD" w:rsidP="00533BCD">
      <w:pPr>
        <w:numPr>
          <w:ilvl w:val="0"/>
          <w:numId w:val="13"/>
        </w:numPr>
        <w:jc w:val="both"/>
        <w:rPr>
          <w:rFonts w:ascii="Tahoma" w:hAnsi="Tahoma" w:cs="Tahoma"/>
          <w:bCs/>
          <w:sz w:val="22"/>
          <w:szCs w:val="22"/>
          <w:lang w:val="el-GR"/>
        </w:rPr>
      </w:pPr>
      <w:r w:rsidRPr="00533BCD">
        <w:rPr>
          <w:rFonts w:ascii="Tahoma" w:hAnsi="Tahoma" w:cs="Tahoma"/>
          <w:bCs/>
          <w:sz w:val="22"/>
          <w:szCs w:val="22"/>
          <w:lang w:val="el-GR"/>
        </w:rPr>
        <w:t>Ενοποιημένη Κατάσταση Αποτε</w:t>
      </w:r>
      <w:r>
        <w:rPr>
          <w:rFonts w:ascii="Tahoma" w:hAnsi="Tahoma" w:cs="Tahoma"/>
          <w:bCs/>
          <w:sz w:val="22"/>
          <w:szCs w:val="22"/>
          <w:lang w:val="el-GR"/>
        </w:rPr>
        <w:t>λ</w:t>
      </w:r>
      <w:r w:rsidR="00A217B4">
        <w:rPr>
          <w:rFonts w:ascii="Tahoma" w:hAnsi="Tahoma" w:cs="Tahoma"/>
          <w:bCs/>
          <w:sz w:val="22"/>
          <w:szCs w:val="22"/>
          <w:lang w:val="el-GR"/>
        </w:rPr>
        <w:t>εσμάτων για το τρίμηνο</w:t>
      </w:r>
      <w:r w:rsidR="00F762A9">
        <w:rPr>
          <w:rFonts w:ascii="Tahoma" w:hAnsi="Tahoma" w:cs="Tahoma"/>
          <w:bCs/>
          <w:sz w:val="22"/>
          <w:szCs w:val="22"/>
          <w:lang w:val="el-GR"/>
        </w:rPr>
        <w:t xml:space="preserve"> </w:t>
      </w:r>
      <w:r w:rsidR="00CF56F8">
        <w:rPr>
          <w:rFonts w:ascii="Tahoma" w:hAnsi="Tahoma" w:cs="Tahoma"/>
          <w:bCs/>
          <w:sz w:val="22"/>
          <w:szCs w:val="22"/>
          <w:lang w:val="el-GR"/>
        </w:rPr>
        <w:t xml:space="preserve">&amp; </w:t>
      </w:r>
      <w:r w:rsidR="005F31C3">
        <w:rPr>
          <w:rFonts w:ascii="Tahoma" w:hAnsi="Tahoma" w:cs="Tahoma"/>
          <w:bCs/>
          <w:sz w:val="22"/>
          <w:szCs w:val="22"/>
          <w:lang w:val="el-GR"/>
        </w:rPr>
        <w:t>εννεάμηνο</w:t>
      </w:r>
      <w:r w:rsidR="00CF56F8">
        <w:rPr>
          <w:rFonts w:ascii="Tahoma" w:hAnsi="Tahoma" w:cs="Tahoma"/>
          <w:bCs/>
          <w:sz w:val="22"/>
          <w:szCs w:val="22"/>
          <w:lang w:val="el-GR"/>
        </w:rPr>
        <w:t xml:space="preserve"> </w:t>
      </w:r>
      <w:r w:rsidRPr="00533BCD">
        <w:rPr>
          <w:rFonts w:ascii="Tahoma" w:hAnsi="Tahoma" w:cs="Tahoma"/>
          <w:bCs/>
          <w:sz w:val="22"/>
          <w:szCs w:val="22"/>
          <w:lang w:val="el-GR"/>
        </w:rPr>
        <w:t>που έληξε στις 3</w:t>
      </w:r>
      <w:r w:rsidR="00436F3C">
        <w:rPr>
          <w:rFonts w:ascii="Tahoma" w:hAnsi="Tahoma" w:cs="Tahoma"/>
          <w:bCs/>
          <w:sz w:val="22"/>
          <w:szCs w:val="22"/>
          <w:lang w:val="el-GR"/>
        </w:rPr>
        <w:t>0</w:t>
      </w:r>
      <w:r w:rsidR="004E1BC2">
        <w:rPr>
          <w:rFonts w:ascii="Tahoma" w:hAnsi="Tahoma" w:cs="Tahoma"/>
          <w:bCs/>
          <w:sz w:val="22"/>
          <w:szCs w:val="22"/>
          <w:lang w:val="el-GR"/>
        </w:rPr>
        <w:t xml:space="preserve"> </w:t>
      </w:r>
      <w:r w:rsidR="005F31C3">
        <w:rPr>
          <w:rFonts w:ascii="Tahoma" w:hAnsi="Tahoma" w:cs="Tahoma"/>
          <w:bCs/>
          <w:sz w:val="22"/>
          <w:szCs w:val="22"/>
          <w:lang w:val="el-GR"/>
        </w:rPr>
        <w:t>Σεπτεμβρίου</w:t>
      </w:r>
      <w:r w:rsidR="00850881">
        <w:rPr>
          <w:rFonts w:ascii="Tahoma" w:hAnsi="Tahoma" w:cs="Tahoma"/>
          <w:bCs/>
          <w:sz w:val="22"/>
          <w:szCs w:val="22"/>
          <w:lang w:val="el-GR"/>
        </w:rPr>
        <w:t xml:space="preserve"> 2020</w:t>
      </w:r>
      <w:r w:rsidRPr="00533BCD">
        <w:rPr>
          <w:rFonts w:ascii="Tahoma" w:hAnsi="Tahoma" w:cs="Tahoma"/>
          <w:bCs/>
          <w:sz w:val="22"/>
          <w:szCs w:val="22"/>
          <w:lang w:val="el-GR"/>
        </w:rPr>
        <w:t xml:space="preserve"> και συγκριτική με το 201</w:t>
      </w:r>
      <w:r w:rsidR="00850881">
        <w:rPr>
          <w:rFonts w:ascii="Tahoma" w:hAnsi="Tahoma" w:cs="Tahoma"/>
          <w:bCs/>
          <w:sz w:val="22"/>
          <w:szCs w:val="22"/>
          <w:lang w:val="el-GR"/>
        </w:rPr>
        <w:t>9</w:t>
      </w:r>
    </w:p>
    <w:p w14:paraId="70A3D5C3" w14:textId="77777777" w:rsidR="00533BCD" w:rsidRPr="00533BCD" w:rsidRDefault="00533BCD" w:rsidP="00533BCD">
      <w:pPr>
        <w:jc w:val="both"/>
        <w:rPr>
          <w:rFonts w:ascii="Tahoma" w:hAnsi="Tahoma" w:cs="Tahoma"/>
          <w:bCs/>
          <w:sz w:val="22"/>
          <w:szCs w:val="22"/>
          <w:lang w:val="el-GR"/>
        </w:rPr>
      </w:pPr>
    </w:p>
    <w:p w14:paraId="584C9386" w14:textId="77777777" w:rsidR="00533BCD" w:rsidRPr="00533BCD" w:rsidRDefault="00533BCD" w:rsidP="00533BCD">
      <w:pPr>
        <w:numPr>
          <w:ilvl w:val="0"/>
          <w:numId w:val="13"/>
        </w:numPr>
        <w:jc w:val="both"/>
        <w:rPr>
          <w:rFonts w:ascii="Tahoma" w:hAnsi="Tahoma" w:cs="Tahoma"/>
          <w:bCs/>
          <w:sz w:val="22"/>
          <w:szCs w:val="22"/>
          <w:lang w:val="el-GR"/>
        </w:rPr>
      </w:pPr>
      <w:r w:rsidRPr="00533BCD">
        <w:rPr>
          <w:rFonts w:ascii="Tahoma" w:hAnsi="Tahoma" w:cs="Tahoma"/>
          <w:bCs/>
          <w:sz w:val="22"/>
          <w:szCs w:val="22"/>
          <w:lang w:val="el-GR"/>
        </w:rPr>
        <w:t>Ενοποιημένη Κατάσταση Εσόδ</w:t>
      </w:r>
      <w:r w:rsidR="00A217B4">
        <w:rPr>
          <w:rFonts w:ascii="Tahoma" w:hAnsi="Tahoma" w:cs="Tahoma"/>
          <w:bCs/>
          <w:sz w:val="22"/>
          <w:szCs w:val="22"/>
          <w:lang w:val="el-GR"/>
        </w:rPr>
        <w:t xml:space="preserve">ων για το </w:t>
      </w:r>
      <w:r w:rsidR="00F762A9">
        <w:rPr>
          <w:rFonts w:ascii="Tahoma" w:hAnsi="Tahoma" w:cs="Tahoma"/>
          <w:bCs/>
          <w:sz w:val="22"/>
          <w:szCs w:val="22"/>
          <w:lang w:val="el-GR"/>
        </w:rPr>
        <w:t xml:space="preserve">τρίμηνο </w:t>
      </w:r>
      <w:r w:rsidR="00CF56F8">
        <w:rPr>
          <w:rFonts w:ascii="Tahoma" w:hAnsi="Tahoma" w:cs="Tahoma"/>
          <w:bCs/>
          <w:sz w:val="22"/>
          <w:szCs w:val="22"/>
          <w:lang w:val="el-GR"/>
        </w:rPr>
        <w:t xml:space="preserve">&amp; </w:t>
      </w:r>
      <w:r w:rsidR="005F31C3">
        <w:rPr>
          <w:rFonts w:ascii="Tahoma" w:hAnsi="Tahoma" w:cs="Tahoma"/>
          <w:bCs/>
          <w:sz w:val="22"/>
          <w:szCs w:val="22"/>
          <w:lang w:val="el-GR"/>
        </w:rPr>
        <w:t>εννεάμηνο</w:t>
      </w:r>
      <w:r w:rsidR="00CF56F8">
        <w:rPr>
          <w:rFonts w:ascii="Tahoma" w:hAnsi="Tahoma" w:cs="Tahoma"/>
          <w:bCs/>
          <w:sz w:val="22"/>
          <w:szCs w:val="22"/>
          <w:lang w:val="el-GR"/>
        </w:rPr>
        <w:t xml:space="preserve"> </w:t>
      </w:r>
      <w:r w:rsidRPr="00533BCD">
        <w:rPr>
          <w:rFonts w:ascii="Tahoma" w:hAnsi="Tahoma" w:cs="Tahoma"/>
          <w:bCs/>
          <w:sz w:val="22"/>
          <w:szCs w:val="22"/>
          <w:lang w:val="el-GR"/>
        </w:rPr>
        <w:t xml:space="preserve">που έληξε στις </w:t>
      </w:r>
      <w:r w:rsidR="00436F3C" w:rsidRPr="00533BCD">
        <w:rPr>
          <w:rFonts w:ascii="Tahoma" w:hAnsi="Tahoma" w:cs="Tahoma"/>
          <w:bCs/>
          <w:sz w:val="22"/>
          <w:szCs w:val="22"/>
          <w:lang w:val="el-GR"/>
        </w:rPr>
        <w:t xml:space="preserve"> 3</w:t>
      </w:r>
      <w:r w:rsidR="00436F3C">
        <w:rPr>
          <w:rFonts w:ascii="Tahoma" w:hAnsi="Tahoma" w:cs="Tahoma"/>
          <w:bCs/>
          <w:sz w:val="22"/>
          <w:szCs w:val="22"/>
          <w:lang w:val="el-GR"/>
        </w:rPr>
        <w:t xml:space="preserve">0 </w:t>
      </w:r>
      <w:r w:rsidR="005F31C3">
        <w:rPr>
          <w:rFonts w:ascii="Tahoma" w:hAnsi="Tahoma" w:cs="Tahoma"/>
          <w:bCs/>
          <w:sz w:val="22"/>
          <w:szCs w:val="22"/>
          <w:lang w:val="el-GR"/>
        </w:rPr>
        <w:t>Σεπτεμβρίου</w:t>
      </w:r>
      <w:r w:rsidR="00436F3C">
        <w:rPr>
          <w:rFonts w:ascii="Tahoma" w:hAnsi="Tahoma" w:cs="Tahoma"/>
          <w:bCs/>
          <w:sz w:val="22"/>
          <w:szCs w:val="22"/>
          <w:lang w:val="el-GR"/>
        </w:rPr>
        <w:t xml:space="preserve"> </w:t>
      </w:r>
      <w:r w:rsidRPr="00533BCD">
        <w:rPr>
          <w:rFonts w:ascii="Tahoma" w:hAnsi="Tahoma" w:cs="Tahoma"/>
          <w:bCs/>
          <w:sz w:val="22"/>
          <w:szCs w:val="22"/>
          <w:lang w:val="el-GR"/>
        </w:rPr>
        <w:t>20</w:t>
      </w:r>
      <w:r w:rsidR="00850881">
        <w:rPr>
          <w:rFonts w:ascii="Tahoma" w:hAnsi="Tahoma" w:cs="Tahoma"/>
          <w:bCs/>
          <w:sz w:val="22"/>
          <w:szCs w:val="22"/>
          <w:lang w:val="el-GR"/>
        </w:rPr>
        <w:t>20</w:t>
      </w:r>
      <w:r w:rsidRPr="00533BCD">
        <w:rPr>
          <w:rFonts w:ascii="Tahoma" w:hAnsi="Tahoma" w:cs="Tahoma"/>
          <w:bCs/>
          <w:sz w:val="22"/>
          <w:szCs w:val="22"/>
          <w:lang w:val="el-GR"/>
        </w:rPr>
        <w:t xml:space="preserve"> και συγκριτική με το 201</w:t>
      </w:r>
      <w:r w:rsidR="00850881">
        <w:rPr>
          <w:rFonts w:ascii="Tahoma" w:hAnsi="Tahoma" w:cs="Tahoma"/>
          <w:bCs/>
          <w:sz w:val="22"/>
          <w:szCs w:val="22"/>
          <w:lang w:val="el-GR"/>
        </w:rPr>
        <w:t>9</w:t>
      </w:r>
      <w:r>
        <w:rPr>
          <w:rFonts w:ascii="Tahoma" w:hAnsi="Tahoma" w:cs="Tahoma"/>
          <w:bCs/>
          <w:sz w:val="22"/>
          <w:szCs w:val="22"/>
          <w:lang w:val="el-GR"/>
        </w:rPr>
        <w:t xml:space="preserve"> </w:t>
      </w:r>
    </w:p>
    <w:p w14:paraId="0CC454EC" w14:textId="77777777" w:rsidR="00533BCD" w:rsidRPr="00533BCD" w:rsidRDefault="00533BCD" w:rsidP="00533BCD">
      <w:pPr>
        <w:jc w:val="both"/>
        <w:rPr>
          <w:rFonts w:ascii="Tahoma" w:hAnsi="Tahoma" w:cs="Tahoma"/>
          <w:bCs/>
          <w:sz w:val="22"/>
          <w:szCs w:val="22"/>
          <w:lang w:val="el-GR"/>
        </w:rPr>
      </w:pPr>
    </w:p>
    <w:p w14:paraId="62FAA205" w14:textId="77777777" w:rsidR="00533BCD" w:rsidRDefault="00533BCD" w:rsidP="00533BCD">
      <w:pPr>
        <w:numPr>
          <w:ilvl w:val="0"/>
          <w:numId w:val="13"/>
        </w:numPr>
        <w:jc w:val="both"/>
        <w:rPr>
          <w:rFonts w:ascii="Tahoma" w:hAnsi="Tahoma" w:cs="Tahoma"/>
          <w:bCs/>
          <w:sz w:val="22"/>
          <w:szCs w:val="22"/>
          <w:lang w:val="el-GR"/>
        </w:rPr>
      </w:pPr>
      <w:r w:rsidRPr="00533BCD">
        <w:rPr>
          <w:rFonts w:ascii="Tahoma" w:hAnsi="Tahoma" w:cs="Tahoma"/>
          <w:bCs/>
          <w:sz w:val="22"/>
          <w:szCs w:val="22"/>
          <w:lang w:val="el-GR"/>
        </w:rPr>
        <w:t xml:space="preserve">Ενοποιημένη Κατάσταση Ταμειακών Ροών για </w:t>
      </w:r>
      <w:r w:rsidR="00F762A9">
        <w:rPr>
          <w:rFonts w:ascii="Tahoma" w:hAnsi="Tahoma" w:cs="Tahoma"/>
          <w:bCs/>
          <w:sz w:val="22"/>
          <w:szCs w:val="22"/>
          <w:lang w:val="el-GR"/>
        </w:rPr>
        <w:t>το</w:t>
      </w:r>
      <w:r w:rsidR="004E1BC2">
        <w:rPr>
          <w:rFonts w:ascii="Tahoma" w:hAnsi="Tahoma" w:cs="Tahoma"/>
          <w:bCs/>
          <w:sz w:val="22"/>
          <w:szCs w:val="22"/>
          <w:lang w:val="el-GR"/>
        </w:rPr>
        <w:t xml:space="preserve"> </w:t>
      </w:r>
      <w:r w:rsidRPr="00533BCD">
        <w:rPr>
          <w:rFonts w:ascii="Tahoma" w:hAnsi="Tahoma" w:cs="Tahoma"/>
          <w:bCs/>
          <w:sz w:val="22"/>
          <w:szCs w:val="22"/>
          <w:lang w:val="el-GR"/>
        </w:rPr>
        <w:t>τρίμηνο</w:t>
      </w:r>
      <w:r w:rsidR="00F762A9">
        <w:rPr>
          <w:rFonts w:ascii="Tahoma" w:hAnsi="Tahoma" w:cs="Tahoma"/>
          <w:bCs/>
          <w:sz w:val="22"/>
          <w:szCs w:val="22"/>
          <w:lang w:val="el-GR"/>
        </w:rPr>
        <w:t xml:space="preserve"> </w:t>
      </w:r>
      <w:r w:rsidR="00CF56F8">
        <w:rPr>
          <w:rFonts w:ascii="Tahoma" w:hAnsi="Tahoma" w:cs="Tahoma"/>
          <w:bCs/>
          <w:sz w:val="22"/>
          <w:szCs w:val="22"/>
          <w:lang w:val="el-GR"/>
        </w:rPr>
        <w:t xml:space="preserve">&amp; </w:t>
      </w:r>
      <w:r w:rsidR="005F31C3">
        <w:rPr>
          <w:rFonts w:ascii="Tahoma" w:hAnsi="Tahoma" w:cs="Tahoma"/>
          <w:bCs/>
          <w:sz w:val="22"/>
          <w:szCs w:val="22"/>
          <w:lang w:val="el-GR"/>
        </w:rPr>
        <w:t>εννεάμηνο</w:t>
      </w:r>
      <w:r w:rsidR="00CF56F8">
        <w:rPr>
          <w:rFonts w:ascii="Tahoma" w:hAnsi="Tahoma" w:cs="Tahoma"/>
          <w:bCs/>
          <w:sz w:val="22"/>
          <w:szCs w:val="22"/>
          <w:lang w:val="el-GR"/>
        </w:rPr>
        <w:t xml:space="preserve"> </w:t>
      </w:r>
      <w:r w:rsidRPr="00533BCD">
        <w:rPr>
          <w:rFonts w:ascii="Tahoma" w:hAnsi="Tahoma" w:cs="Tahoma"/>
          <w:bCs/>
          <w:sz w:val="22"/>
          <w:szCs w:val="22"/>
          <w:lang w:val="el-GR"/>
        </w:rPr>
        <w:t xml:space="preserve">που έληξε στις </w:t>
      </w:r>
      <w:r w:rsidR="00436F3C" w:rsidRPr="00533BCD">
        <w:rPr>
          <w:rFonts w:ascii="Tahoma" w:hAnsi="Tahoma" w:cs="Tahoma"/>
          <w:bCs/>
          <w:sz w:val="22"/>
          <w:szCs w:val="22"/>
          <w:lang w:val="el-GR"/>
        </w:rPr>
        <w:t xml:space="preserve"> 3</w:t>
      </w:r>
      <w:r w:rsidR="00436F3C">
        <w:rPr>
          <w:rFonts w:ascii="Tahoma" w:hAnsi="Tahoma" w:cs="Tahoma"/>
          <w:bCs/>
          <w:sz w:val="22"/>
          <w:szCs w:val="22"/>
          <w:lang w:val="el-GR"/>
        </w:rPr>
        <w:t xml:space="preserve">0 </w:t>
      </w:r>
      <w:r w:rsidR="005F31C3">
        <w:rPr>
          <w:rFonts w:ascii="Tahoma" w:hAnsi="Tahoma" w:cs="Tahoma"/>
          <w:bCs/>
          <w:sz w:val="22"/>
          <w:szCs w:val="22"/>
          <w:lang w:val="el-GR"/>
        </w:rPr>
        <w:t>Σεπτεμβρίου</w:t>
      </w:r>
      <w:r w:rsidR="00436F3C">
        <w:rPr>
          <w:rFonts w:ascii="Tahoma" w:hAnsi="Tahoma" w:cs="Tahoma"/>
          <w:bCs/>
          <w:sz w:val="22"/>
          <w:szCs w:val="22"/>
          <w:lang w:val="el-GR"/>
        </w:rPr>
        <w:t xml:space="preserve"> </w:t>
      </w:r>
      <w:r w:rsidRPr="00533BCD">
        <w:rPr>
          <w:rFonts w:ascii="Tahoma" w:hAnsi="Tahoma" w:cs="Tahoma"/>
          <w:bCs/>
          <w:sz w:val="22"/>
          <w:szCs w:val="22"/>
          <w:lang w:val="el-GR"/>
        </w:rPr>
        <w:t>20</w:t>
      </w:r>
      <w:r w:rsidR="00850881">
        <w:rPr>
          <w:rFonts w:ascii="Tahoma" w:hAnsi="Tahoma" w:cs="Tahoma"/>
          <w:bCs/>
          <w:sz w:val="22"/>
          <w:szCs w:val="22"/>
          <w:lang w:val="el-GR"/>
        </w:rPr>
        <w:t>20</w:t>
      </w:r>
      <w:r w:rsidRPr="00533BCD">
        <w:rPr>
          <w:rFonts w:ascii="Tahoma" w:hAnsi="Tahoma" w:cs="Tahoma"/>
          <w:bCs/>
          <w:sz w:val="22"/>
          <w:szCs w:val="22"/>
          <w:lang w:val="el-GR"/>
        </w:rPr>
        <w:t xml:space="preserve"> και συγκριτική </w:t>
      </w:r>
      <w:r w:rsidR="00824A6C">
        <w:rPr>
          <w:rFonts w:ascii="Tahoma" w:hAnsi="Tahoma" w:cs="Tahoma"/>
          <w:bCs/>
          <w:sz w:val="22"/>
          <w:szCs w:val="22"/>
          <w:lang w:val="el-GR"/>
        </w:rPr>
        <w:t>με το 201</w:t>
      </w:r>
      <w:r w:rsidR="00850881">
        <w:rPr>
          <w:rFonts w:ascii="Tahoma" w:hAnsi="Tahoma" w:cs="Tahoma"/>
          <w:bCs/>
          <w:sz w:val="22"/>
          <w:szCs w:val="22"/>
          <w:lang w:val="el-GR"/>
        </w:rPr>
        <w:t>9</w:t>
      </w:r>
    </w:p>
    <w:p w14:paraId="4426942D" w14:textId="77777777" w:rsidR="006E772A" w:rsidRDefault="006E772A" w:rsidP="006E772A">
      <w:pPr>
        <w:pStyle w:val="ListParagraph"/>
        <w:rPr>
          <w:rFonts w:ascii="Tahoma" w:hAnsi="Tahoma" w:cs="Tahoma"/>
          <w:bCs/>
          <w:sz w:val="22"/>
          <w:szCs w:val="22"/>
          <w:lang w:val="el-GR"/>
        </w:rPr>
      </w:pPr>
    </w:p>
    <w:p w14:paraId="170F4D94" w14:textId="77777777" w:rsidR="00883099" w:rsidRDefault="00883099" w:rsidP="00FF28B9">
      <w:pPr>
        <w:jc w:val="both"/>
        <w:rPr>
          <w:rFonts w:ascii="Tahoma" w:hAnsi="Tahoma" w:cs="Tahoma"/>
          <w:bCs/>
          <w:sz w:val="22"/>
          <w:szCs w:val="22"/>
          <w:lang w:val="el-GR"/>
        </w:rPr>
      </w:pPr>
    </w:p>
    <w:p w14:paraId="411FE854" w14:textId="77777777" w:rsidR="00496253" w:rsidRPr="0061643C" w:rsidRDefault="00496253" w:rsidP="00FF28B9">
      <w:pPr>
        <w:jc w:val="both"/>
        <w:rPr>
          <w:rFonts w:ascii="Tahoma" w:hAnsi="Tahoma" w:cs="Tahoma"/>
          <w:bCs/>
          <w:sz w:val="16"/>
          <w:szCs w:val="16"/>
          <w:lang w:val="el-GR"/>
        </w:rPr>
      </w:pPr>
    </w:p>
    <w:p w14:paraId="0020B5E3" w14:textId="77777777" w:rsidR="00496253" w:rsidRPr="0061643C" w:rsidRDefault="0048215F" w:rsidP="0061643C">
      <w:pPr>
        <w:jc w:val="both"/>
        <w:rPr>
          <w:rFonts w:ascii="Tahoma" w:hAnsi="Tahoma" w:cs="Tahoma"/>
          <w:bCs/>
          <w:sz w:val="16"/>
          <w:szCs w:val="16"/>
          <w:lang w:val="el-GR"/>
        </w:rPr>
      </w:pPr>
      <w:r w:rsidRPr="00426B0B">
        <w:rPr>
          <w:rFonts w:ascii="Tahoma" w:hAnsi="Tahoma" w:cs="Tahoma"/>
          <w:b/>
          <w:bCs/>
          <w:sz w:val="16"/>
          <w:szCs w:val="16"/>
          <w:lang w:val="el-GR"/>
        </w:rPr>
        <w:t xml:space="preserve">Σημείωση </w:t>
      </w:r>
      <w:r w:rsidR="00130793" w:rsidRPr="00426B0B">
        <w:rPr>
          <w:rFonts w:ascii="Tahoma" w:hAnsi="Tahoma" w:cs="Tahoma"/>
          <w:b/>
          <w:bCs/>
          <w:sz w:val="16"/>
          <w:szCs w:val="16"/>
          <w:lang w:val="el-GR"/>
        </w:rPr>
        <w:t xml:space="preserve">: </w:t>
      </w:r>
      <w:r w:rsidR="00D2337A" w:rsidRPr="00426B0B">
        <w:rPr>
          <w:rFonts w:ascii="Tahoma" w:hAnsi="Tahoma" w:cs="Tahoma"/>
          <w:bCs/>
          <w:sz w:val="16"/>
          <w:szCs w:val="16"/>
          <w:lang w:val="el-GR"/>
        </w:rPr>
        <w:t>Όλα τα στοιχεία</w:t>
      </w:r>
      <w:r w:rsidR="00592B66" w:rsidRPr="00426B0B">
        <w:rPr>
          <w:rFonts w:ascii="Tahoma" w:hAnsi="Tahoma" w:cs="Tahoma"/>
          <w:bCs/>
          <w:sz w:val="16"/>
          <w:szCs w:val="16"/>
          <w:lang w:val="el-GR"/>
        </w:rPr>
        <w:t xml:space="preserve"> (εξαιρουμένης της χρηματοοικονομικής θέσης)</w:t>
      </w:r>
      <w:r w:rsidR="00D2337A" w:rsidRPr="00426B0B">
        <w:rPr>
          <w:rFonts w:ascii="Tahoma" w:hAnsi="Tahoma" w:cs="Tahoma"/>
          <w:bCs/>
          <w:sz w:val="16"/>
          <w:szCs w:val="16"/>
          <w:lang w:val="el-GR"/>
        </w:rPr>
        <w:t xml:space="preserve"> είναι προσαρμοσμένα ώστε να αντικατοπτρίζουν μόνο τις συνεχιζόμενες δραστηριότητες – Οι λειτουργικές δραστηριότητες της Αλβανίας αντιμετωπίζονται ως διακοπείσες δραστηριότητες.</w:t>
      </w:r>
    </w:p>
    <w:p w14:paraId="01EE7101" w14:textId="77777777" w:rsidR="00496253" w:rsidRDefault="00496253" w:rsidP="00FF28B9">
      <w:pPr>
        <w:jc w:val="both"/>
        <w:rPr>
          <w:rFonts w:ascii="Tahoma" w:hAnsi="Tahoma" w:cs="Tahoma"/>
          <w:bCs/>
          <w:sz w:val="22"/>
          <w:szCs w:val="22"/>
          <w:lang w:val="el-GR"/>
        </w:rPr>
      </w:pPr>
    </w:p>
    <w:p w14:paraId="3371D4EF" w14:textId="77777777" w:rsidR="00496253" w:rsidRDefault="00496253" w:rsidP="00FF28B9">
      <w:pPr>
        <w:jc w:val="both"/>
        <w:rPr>
          <w:rFonts w:ascii="Tahoma" w:hAnsi="Tahoma" w:cs="Tahoma"/>
          <w:bCs/>
          <w:sz w:val="22"/>
          <w:szCs w:val="22"/>
          <w:lang w:val="el-GR"/>
        </w:rPr>
      </w:pPr>
    </w:p>
    <w:p w14:paraId="3102A510" w14:textId="77777777" w:rsidR="00496253" w:rsidRDefault="00496253" w:rsidP="00FF28B9">
      <w:pPr>
        <w:jc w:val="both"/>
        <w:rPr>
          <w:rFonts w:ascii="Tahoma" w:hAnsi="Tahoma" w:cs="Tahoma"/>
          <w:bCs/>
          <w:sz w:val="22"/>
          <w:szCs w:val="22"/>
          <w:lang w:val="el-GR"/>
        </w:rPr>
      </w:pPr>
    </w:p>
    <w:p w14:paraId="4D831F01" w14:textId="77777777" w:rsidR="00496253" w:rsidRDefault="00496253" w:rsidP="00FF28B9">
      <w:pPr>
        <w:jc w:val="both"/>
        <w:rPr>
          <w:rFonts w:ascii="Tahoma" w:hAnsi="Tahoma" w:cs="Tahoma"/>
          <w:bCs/>
          <w:sz w:val="22"/>
          <w:szCs w:val="22"/>
          <w:lang w:val="el-GR"/>
        </w:rPr>
      </w:pPr>
    </w:p>
    <w:p w14:paraId="3A4956CC" w14:textId="77777777" w:rsidR="00496253" w:rsidRDefault="00496253" w:rsidP="00FF28B9">
      <w:pPr>
        <w:jc w:val="both"/>
        <w:rPr>
          <w:rFonts w:ascii="Tahoma" w:hAnsi="Tahoma" w:cs="Tahoma"/>
          <w:bCs/>
          <w:sz w:val="22"/>
          <w:szCs w:val="22"/>
          <w:lang w:val="el-GR"/>
        </w:rPr>
      </w:pPr>
    </w:p>
    <w:p w14:paraId="2A93A1C8" w14:textId="77777777" w:rsidR="00496253" w:rsidRDefault="00496253" w:rsidP="00FF28B9">
      <w:pPr>
        <w:jc w:val="both"/>
        <w:rPr>
          <w:rFonts w:ascii="Tahoma" w:hAnsi="Tahoma" w:cs="Tahoma"/>
          <w:bCs/>
          <w:sz w:val="22"/>
          <w:szCs w:val="22"/>
          <w:lang w:val="el-GR"/>
        </w:rPr>
      </w:pPr>
    </w:p>
    <w:p w14:paraId="7CB24F0B" w14:textId="77777777" w:rsidR="00496253" w:rsidRDefault="00496253" w:rsidP="00FF28B9">
      <w:pPr>
        <w:jc w:val="both"/>
        <w:rPr>
          <w:rFonts w:ascii="Tahoma" w:hAnsi="Tahoma" w:cs="Tahoma"/>
          <w:bCs/>
          <w:sz w:val="22"/>
          <w:szCs w:val="22"/>
          <w:lang w:val="el-GR"/>
        </w:rPr>
      </w:pPr>
    </w:p>
    <w:p w14:paraId="5F8F4D95" w14:textId="77777777" w:rsidR="00496253" w:rsidRDefault="00496253" w:rsidP="00FF28B9">
      <w:pPr>
        <w:jc w:val="both"/>
        <w:rPr>
          <w:rFonts w:ascii="Tahoma" w:hAnsi="Tahoma" w:cs="Tahoma"/>
          <w:bCs/>
          <w:sz w:val="22"/>
          <w:szCs w:val="22"/>
          <w:lang w:val="el-GR"/>
        </w:rPr>
      </w:pPr>
    </w:p>
    <w:p w14:paraId="17A03F3F" w14:textId="77777777" w:rsidR="00496253" w:rsidRDefault="00496253" w:rsidP="00FF28B9">
      <w:pPr>
        <w:jc w:val="both"/>
        <w:rPr>
          <w:rFonts w:ascii="Tahoma" w:hAnsi="Tahoma" w:cs="Tahoma"/>
          <w:bCs/>
          <w:sz w:val="22"/>
          <w:szCs w:val="22"/>
          <w:lang w:val="el-GR"/>
        </w:rPr>
      </w:pPr>
    </w:p>
    <w:p w14:paraId="79A71FDC" w14:textId="77777777" w:rsidR="00496253" w:rsidRDefault="00496253" w:rsidP="00FF28B9">
      <w:pPr>
        <w:jc w:val="both"/>
        <w:rPr>
          <w:rFonts w:ascii="Tahoma" w:hAnsi="Tahoma" w:cs="Tahoma"/>
          <w:bCs/>
          <w:sz w:val="22"/>
          <w:szCs w:val="22"/>
          <w:lang w:val="el-GR"/>
        </w:rPr>
      </w:pPr>
    </w:p>
    <w:p w14:paraId="1B7E422C" w14:textId="77777777" w:rsidR="00496253" w:rsidRDefault="00496253" w:rsidP="00FF28B9">
      <w:pPr>
        <w:jc w:val="both"/>
        <w:rPr>
          <w:rFonts w:ascii="Tahoma" w:hAnsi="Tahoma" w:cs="Tahoma"/>
          <w:bCs/>
          <w:sz w:val="22"/>
          <w:szCs w:val="22"/>
          <w:lang w:val="el-GR"/>
        </w:rPr>
      </w:pPr>
    </w:p>
    <w:p w14:paraId="55BD4037" w14:textId="77777777" w:rsidR="00496253" w:rsidRDefault="00496253" w:rsidP="00FF28B9">
      <w:pPr>
        <w:jc w:val="both"/>
        <w:rPr>
          <w:rFonts w:ascii="Tahoma" w:hAnsi="Tahoma" w:cs="Tahoma"/>
          <w:bCs/>
          <w:sz w:val="22"/>
          <w:szCs w:val="22"/>
          <w:lang w:val="el-GR"/>
        </w:rPr>
      </w:pPr>
    </w:p>
    <w:p w14:paraId="58555A97" w14:textId="77777777" w:rsidR="00FD7BC1" w:rsidRDefault="00FD7BC1" w:rsidP="00FF28B9">
      <w:pPr>
        <w:jc w:val="both"/>
        <w:rPr>
          <w:rFonts w:ascii="Tahoma" w:hAnsi="Tahoma" w:cs="Tahoma"/>
          <w:bCs/>
          <w:sz w:val="22"/>
          <w:szCs w:val="22"/>
          <w:lang w:val="el-GR"/>
        </w:rPr>
      </w:pPr>
    </w:p>
    <w:p w14:paraId="5D81402D" w14:textId="77777777" w:rsidR="00FD7BC1" w:rsidRDefault="00FD7BC1" w:rsidP="00FF28B9">
      <w:pPr>
        <w:jc w:val="both"/>
        <w:rPr>
          <w:rFonts w:ascii="Tahoma" w:hAnsi="Tahoma" w:cs="Tahoma"/>
          <w:bCs/>
          <w:sz w:val="22"/>
          <w:szCs w:val="22"/>
          <w:lang w:val="el-GR"/>
        </w:rPr>
      </w:pPr>
    </w:p>
    <w:p w14:paraId="4287D8B6" w14:textId="77777777" w:rsidR="00FD7BC1" w:rsidRDefault="00FD7BC1" w:rsidP="00FF28B9">
      <w:pPr>
        <w:jc w:val="both"/>
        <w:rPr>
          <w:rFonts w:ascii="Tahoma" w:hAnsi="Tahoma" w:cs="Tahoma"/>
          <w:bCs/>
          <w:sz w:val="22"/>
          <w:szCs w:val="22"/>
          <w:lang w:val="el-GR"/>
        </w:rPr>
      </w:pPr>
    </w:p>
    <w:p w14:paraId="70919A34" w14:textId="77777777" w:rsidR="00FD7BC1" w:rsidRDefault="00FD7BC1" w:rsidP="00FF28B9">
      <w:pPr>
        <w:jc w:val="both"/>
        <w:rPr>
          <w:rFonts w:ascii="Tahoma" w:hAnsi="Tahoma" w:cs="Tahoma"/>
          <w:bCs/>
          <w:sz w:val="22"/>
          <w:szCs w:val="22"/>
          <w:lang w:val="el-GR"/>
        </w:rPr>
      </w:pPr>
    </w:p>
    <w:p w14:paraId="1CD59FCC" w14:textId="77777777" w:rsidR="00FD7BC1" w:rsidRDefault="00FD7BC1" w:rsidP="00FF28B9">
      <w:pPr>
        <w:jc w:val="both"/>
        <w:rPr>
          <w:rFonts w:ascii="Tahoma" w:hAnsi="Tahoma" w:cs="Tahoma"/>
          <w:bCs/>
          <w:sz w:val="22"/>
          <w:szCs w:val="22"/>
          <w:lang w:val="el-GR"/>
        </w:rPr>
      </w:pPr>
    </w:p>
    <w:p w14:paraId="4A6025F5" w14:textId="77777777" w:rsidR="00FD7BC1" w:rsidRDefault="00FD7BC1" w:rsidP="00FF28B9">
      <w:pPr>
        <w:jc w:val="both"/>
        <w:rPr>
          <w:rFonts w:ascii="Tahoma" w:hAnsi="Tahoma" w:cs="Tahoma"/>
          <w:bCs/>
          <w:sz w:val="22"/>
          <w:szCs w:val="22"/>
          <w:lang w:val="el-GR"/>
        </w:rPr>
      </w:pPr>
    </w:p>
    <w:p w14:paraId="659D0177" w14:textId="77777777" w:rsidR="00FD7BC1" w:rsidRDefault="00FD7BC1" w:rsidP="00FF28B9">
      <w:pPr>
        <w:jc w:val="both"/>
        <w:rPr>
          <w:rFonts w:ascii="Tahoma" w:hAnsi="Tahoma" w:cs="Tahoma"/>
          <w:bCs/>
          <w:sz w:val="22"/>
          <w:szCs w:val="22"/>
          <w:lang w:val="el-GR"/>
        </w:rPr>
      </w:pPr>
    </w:p>
    <w:p w14:paraId="534E2DC9" w14:textId="77777777" w:rsidR="00FD7BC1" w:rsidRDefault="00FD7BC1" w:rsidP="00FF28B9">
      <w:pPr>
        <w:jc w:val="both"/>
        <w:rPr>
          <w:rFonts w:ascii="Tahoma" w:hAnsi="Tahoma" w:cs="Tahoma"/>
          <w:bCs/>
          <w:sz w:val="22"/>
          <w:szCs w:val="22"/>
          <w:lang w:val="el-GR"/>
        </w:rPr>
      </w:pPr>
    </w:p>
    <w:p w14:paraId="793F6603" w14:textId="77777777" w:rsidR="00FD7BC1" w:rsidRDefault="00FD7BC1" w:rsidP="00FF28B9">
      <w:pPr>
        <w:jc w:val="both"/>
        <w:rPr>
          <w:rFonts w:ascii="Tahoma" w:hAnsi="Tahoma" w:cs="Tahoma"/>
          <w:bCs/>
          <w:sz w:val="22"/>
          <w:szCs w:val="22"/>
          <w:lang w:val="el-GR"/>
        </w:rPr>
      </w:pPr>
    </w:p>
    <w:p w14:paraId="103973CF" w14:textId="77777777" w:rsidR="00A7231E" w:rsidRDefault="00F92F0C" w:rsidP="00FF28B9">
      <w:pPr>
        <w:jc w:val="both"/>
        <w:rPr>
          <w:rFonts w:ascii="Tahoma" w:hAnsi="Tahoma" w:cs="Tahoma"/>
          <w:bCs/>
          <w:sz w:val="22"/>
          <w:szCs w:val="22"/>
          <w:lang w:val="el-GR"/>
        </w:rPr>
      </w:pPr>
      <w:r>
        <w:rPr>
          <w:rFonts w:ascii="Tahoma" w:hAnsi="Tahoma" w:cs="Tahoma"/>
          <w:bCs/>
          <w:sz w:val="22"/>
          <w:szCs w:val="22"/>
          <w:lang w:val="el-GR"/>
        </w:rPr>
        <w:br w:type="page"/>
      </w:r>
    </w:p>
    <w:p w14:paraId="071C8346" w14:textId="77777777" w:rsidR="001675CF" w:rsidRDefault="001675CF" w:rsidP="00FF28B9">
      <w:pPr>
        <w:jc w:val="both"/>
        <w:rPr>
          <w:rFonts w:ascii="Tahoma" w:hAnsi="Tahoma" w:cs="Tahoma"/>
          <w:bCs/>
          <w:sz w:val="22"/>
          <w:szCs w:val="22"/>
          <w:lang w:val="el-GR"/>
        </w:rPr>
      </w:pPr>
    </w:p>
    <w:p w14:paraId="6BE4DB4F" w14:textId="77777777" w:rsidR="0022571A" w:rsidRPr="0093311C" w:rsidRDefault="00A336DB" w:rsidP="00FF28B9">
      <w:pPr>
        <w:jc w:val="both"/>
        <w:rPr>
          <w:rFonts w:ascii="Tahoma" w:hAnsi="Tahoma" w:cs="Tahoma"/>
          <w:bCs/>
          <w:sz w:val="22"/>
          <w:szCs w:val="22"/>
          <w:lang w:val="el-GR"/>
        </w:rPr>
      </w:pPr>
      <w:r>
        <w:rPr>
          <w:rFonts w:ascii="Tahoma" w:hAnsi="Tahoma" w:cs="Tahoma"/>
          <w:bCs/>
          <w:noProof/>
          <w:sz w:val="22"/>
          <w:szCs w:val="22"/>
          <w:lang w:val="el-GR" w:eastAsia="el-GR"/>
        </w:rPr>
        <mc:AlternateContent>
          <mc:Choice Requires="wps">
            <w:drawing>
              <wp:anchor distT="0" distB="0" distL="114300" distR="114300" simplePos="0" relativeHeight="251658250" behindDoc="0" locked="0" layoutInCell="1" allowOverlap="1" wp14:anchorId="7AE64BAF" wp14:editId="6FF27C12">
                <wp:simplePos x="0" y="0"/>
                <wp:positionH relativeFrom="column">
                  <wp:posOffset>1039495</wp:posOffset>
                </wp:positionH>
                <wp:positionV relativeFrom="paragraph">
                  <wp:posOffset>57150</wp:posOffset>
                </wp:positionV>
                <wp:extent cx="4521200" cy="244475"/>
                <wp:effectExtent l="1270" t="2540" r="1905" b="635"/>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26785" w14:textId="77777777" w:rsidR="00955237" w:rsidRPr="00D05ACA" w:rsidRDefault="00955237" w:rsidP="009615CD">
                            <w:pPr>
                              <w:numPr>
                                <w:ilvl w:val="0"/>
                                <w:numId w:val="18"/>
                              </w:numPr>
                              <w:rPr>
                                <w:rFonts w:ascii="Tahoma" w:hAnsi="Tahoma" w:cs="Tahoma"/>
                                <w:b/>
                                <w:color w:val="FFFFFF"/>
                                <w:sz w:val="22"/>
                                <w:szCs w:val="22"/>
                                <w:lang w:val="x-none"/>
                              </w:rPr>
                            </w:pPr>
                            <w:r w:rsidRPr="00B804FE">
                              <w:rPr>
                                <w:rFonts w:ascii="Tahoma" w:hAnsi="Tahoma" w:cs="Tahoma"/>
                                <w:b/>
                                <w:color w:val="FFFFFF"/>
                                <w:sz w:val="22"/>
                                <w:szCs w:val="22"/>
                                <w:lang w:val="el-GR"/>
                              </w:rPr>
                              <w:t>ΕΝΑΛΛΑΚΤΙΚΟΙ ΔΕΙΚΤΕΣ ΜΕΤΡΗΣΗΣ ΑΠΟΔΟΣΗΣ (“ΕΔΜΑ”)</w:t>
                            </w:r>
                          </w:p>
                          <w:p w14:paraId="168A2991" w14:textId="77777777" w:rsidR="00955237" w:rsidRPr="00A76045" w:rsidRDefault="00955237" w:rsidP="00E237A8">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64BAF" id="Text Box 32" o:spid="_x0000_s1041" type="#_x0000_t202" style="position:absolute;left:0;text-align:left;margin-left:81.85pt;margin-top:4.5pt;width:356pt;height:19.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v8uA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" filled="f" stroked="f">
                <v:textbox>
                  <w:txbxContent>
                    <w:p w14:paraId="28426785" w14:textId="77777777" w:rsidR="00955237" w:rsidRPr="00D05ACA" w:rsidRDefault="00955237" w:rsidP="009615CD">
                      <w:pPr>
                        <w:numPr>
                          <w:ilvl w:val="0"/>
                          <w:numId w:val="18"/>
                        </w:numPr>
                        <w:rPr>
                          <w:rFonts w:ascii="Tahoma" w:hAnsi="Tahoma" w:cs="Tahoma"/>
                          <w:b/>
                          <w:color w:val="FFFFFF"/>
                          <w:sz w:val="22"/>
                          <w:szCs w:val="22"/>
                          <w:lang w:val="x-none"/>
                        </w:rPr>
                      </w:pPr>
                      <w:r w:rsidRPr="00B804FE">
                        <w:rPr>
                          <w:rFonts w:ascii="Tahoma" w:hAnsi="Tahoma" w:cs="Tahoma"/>
                          <w:b/>
                          <w:color w:val="FFFFFF"/>
                          <w:sz w:val="22"/>
                          <w:szCs w:val="22"/>
                          <w:lang w:val="el-GR"/>
                        </w:rPr>
                        <w:t>ΕΝΑΛΛΑΚΤΙΚΟΙ ΔΕΙΚΤΕΣ ΜΕΤΡΗΣΗΣ ΑΠΟΔΟΣΗΣ (“ΕΔΜΑ”)</w:t>
                      </w:r>
                    </w:p>
                    <w:p w14:paraId="168A2991" w14:textId="77777777" w:rsidR="00955237" w:rsidRPr="00A76045" w:rsidRDefault="00955237" w:rsidP="00E237A8">
                      <w:pPr>
                        <w:rPr>
                          <w:rFonts w:ascii="Tahoma" w:hAnsi="Tahoma" w:cs="Tahoma"/>
                          <w:b/>
                          <w:color w:val="FFFFFF"/>
                          <w:sz w:val="22"/>
                          <w:szCs w:val="22"/>
                          <w:lang w:val="el-GR"/>
                        </w:rPr>
                      </w:pPr>
                    </w:p>
                  </w:txbxContent>
                </v:textbox>
              </v:shape>
            </w:pict>
          </mc:Fallback>
        </mc:AlternateContent>
      </w:r>
      <w:r>
        <w:rPr>
          <w:rFonts w:ascii="Tahoma" w:hAnsi="Tahoma" w:cs="Tahoma"/>
          <w:bCs/>
          <w:noProof/>
          <w:sz w:val="22"/>
          <w:szCs w:val="22"/>
          <w:lang w:val="el-GR" w:eastAsia="el-GR"/>
        </w:rPr>
        <mc:AlternateContent>
          <mc:Choice Requires="wps">
            <w:drawing>
              <wp:anchor distT="0" distB="0" distL="114300" distR="114300" simplePos="0" relativeHeight="251658249" behindDoc="0" locked="0" layoutInCell="1" allowOverlap="1" wp14:anchorId="448EB659" wp14:editId="31F65F42">
                <wp:simplePos x="0" y="0"/>
                <wp:positionH relativeFrom="column">
                  <wp:posOffset>-65405</wp:posOffset>
                </wp:positionH>
                <wp:positionV relativeFrom="paragraph">
                  <wp:posOffset>46355</wp:posOffset>
                </wp:positionV>
                <wp:extent cx="6772910" cy="255270"/>
                <wp:effectExtent l="1270" t="1270" r="0" b="635"/>
                <wp:wrapNone/>
                <wp:docPr id="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910" cy="255270"/>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40D2F" id="Rectangle 31" o:spid="_x0000_s1026" style="position:absolute;margin-left:-5.15pt;margin-top:3.65pt;width:533.3pt;height:20.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" fillcolor="#558ed5" stroked="f"/>
            </w:pict>
          </mc:Fallback>
        </mc:AlternateContent>
      </w:r>
    </w:p>
    <w:p w14:paraId="4D6967C2" w14:textId="77777777" w:rsidR="0022571A" w:rsidRPr="0093311C" w:rsidRDefault="0022571A" w:rsidP="00FF28B9">
      <w:pPr>
        <w:jc w:val="both"/>
        <w:rPr>
          <w:rFonts w:ascii="Tahoma" w:hAnsi="Tahoma" w:cs="Tahoma"/>
          <w:bCs/>
          <w:sz w:val="22"/>
          <w:szCs w:val="22"/>
          <w:lang w:val="el-GR"/>
        </w:rPr>
      </w:pPr>
    </w:p>
    <w:p w14:paraId="5FBE4D46" w14:textId="77777777" w:rsidR="00B804FE" w:rsidRPr="0048215F" w:rsidRDefault="00B804FE" w:rsidP="00B804FE">
      <w:pPr>
        <w:jc w:val="both"/>
        <w:rPr>
          <w:rFonts w:ascii="Tahoma" w:hAnsi="Tahoma" w:cs="Tahoma"/>
          <w:bCs/>
          <w:sz w:val="22"/>
          <w:szCs w:val="22"/>
          <w:lang w:val="el-GR"/>
        </w:rPr>
      </w:pPr>
      <w:r w:rsidRPr="0048215F">
        <w:rPr>
          <w:rFonts w:ascii="Tahoma" w:hAnsi="Tahoma" w:cs="Tahoma"/>
          <w:bCs/>
          <w:sz w:val="22"/>
          <w:szCs w:val="22"/>
          <w:lang w:val="el-GR"/>
        </w:rPr>
        <w:t>Ο Όμιλος χρησιμοποιεί Εναλλακτικούς Δείκτες Μέτρησης Απόδοσης («ΕΔΜΑ”) στα πλαίσια λήψης αποφάσεων σχετικά με τον χρηματοοικονομικό</w:t>
      </w:r>
      <w:r w:rsidR="0060278F">
        <w:rPr>
          <w:rFonts w:ascii="Tahoma" w:hAnsi="Tahoma" w:cs="Tahoma"/>
          <w:bCs/>
          <w:sz w:val="22"/>
          <w:szCs w:val="22"/>
          <w:lang w:val="el-GR"/>
        </w:rPr>
        <w:t>,</w:t>
      </w:r>
      <w:r w:rsidRPr="0048215F">
        <w:rPr>
          <w:rFonts w:ascii="Tahoma" w:hAnsi="Tahoma" w:cs="Tahoma"/>
          <w:bCs/>
          <w:sz w:val="22"/>
          <w:szCs w:val="22"/>
          <w:lang w:val="el-GR"/>
        </w:rPr>
        <w:t xml:space="preserve"> λειτουργικό και στρατηγικό  σχεδιασμό του καθώς και για την αξιολόγηση και την δημοσίευση των επιδόσεών του. Αυτοί οι ΕΔΜΑ εξυπηρετούν στην καλύτερη κατανόηση των χρηματοοικονομικών και λειτουργικών αποτελεσμάτων του Ομίλου</w:t>
      </w:r>
      <w:r w:rsidR="0060278F">
        <w:rPr>
          <w:rFonts w:ascii="Tahoma" w:hAnsi="Tahoma" w:cs="Tahoma"/>
          <w:bCs/>
          <w:sz w:val="22"/>
          <w:szCs w:val="22"/>
          <w:lang w:val="el-GR"/>
        </w:rPr>
        <w:t>,</w:t>
      </w:r>
      <w:r w:rsidRPr="0048215F">
        <w:rPr>
          <w:rFonts w:ascii="Tahoma" w:hAnsi="Tahoma" w:cs="Tahoma"/>
          <w:bCs/>
          <w:sz w:val="22"/>
          <w:szCs w:val="22"/>
          <w:lang w:val="el-GR"/>
        </w:rPr>
        <w:t xml:space="preserve"> της χρηματοοικονομικής του θέσης καθώς και της κατάστασης ταμειακών ροών. Οι εναλλακτικοί δείκτες (ΕΔΜΑ) θα πρέπει να λαμβάνονται υπόψη πάντα σε συνδυασμό με τα οικονομικά αποτελέσματα που έχουν συνταχθεί σύμφωνα με τα ΔΠΧΑ και σε καμία περίπτωση δεν αντικαθιστούν αυτά.</w:t>
      </w:r>
    </w:p>
    <w:p w14:paraId="22A7616E" w14:textId="77777777" w:rsidR="0022571A" w:rsidRDefault="00A336DB" w:rsidP="00FF28B9">
      <w:pPr>
        <w:jc w:val="both"/>
        <w:rPr>
          <w:rFonts w:ascii="Tahoma" w:hAnsi="Tahoma" w:cs="Tahoma"/>
          <w:bCs/>
          <w:sz w:val="22"/>
          <w:szCs w:val="22"/>
          <w:lang w:val="el-GR"/>
        </w:rPr>
      </w:pPr>
      <w:r>
        <w:rPr>
          <w:rFonts w:ascii="Tahoma" w:hAnsi="Tahoma" w:cs="Tahoma"/>
          <w:bCs/>
          <w:noProof/>
          <w:sz w:val="22"/>
          <w:szCs w:val="22"/>
          <w:lang w:val="el-GR" w:eastAsia="el-GR"/>
        </w:rPr>
        <mc:AlternateContent>
          <mc:Choice Requires="wpg">
            <w:drawing>
              <wp:anchor distT="0" distB="0" distL="114300" distR="114300" simplePos="0" relativeHeight="251658244" behindDoc="0" locked="0" layoutInCell="1" allowOverlap="1" wp14:anchorId="53B1222B" wp14:editId="4D78B87E">
                <wp:simplePos x="0" y="0"/>
                <wp:positionH relativeFrom="column">
                  <wp:posOffset>-64135</wp:posOffset>
                </wp:positionH>
                <wp:positionV relativeFrom="paragraph">
                  <wp:posOffset>153035</wp:posOffset>
                </wp:positionV>
                <wp:extent cx="6772910" cy="255270"/>
                <wp:effectExtent l="2540" t="0" r="0" b="0"/>
                <wp:wrapNone/>
                <wp:docPr id="1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910" cy="255270"/>
                          <a:chOff x="619" y="5129"/>
                          <a:chExt cx="10666" cy="402"/>
                        </a:xfrm>
                      </wpg:grpSpPr>
                      <wps:wsp>
                        <wps:cNvPr id="19" name="Rectangle 35"/>
                        <wps:cNvSpPr>
                          <a:spLocks noChangeArrowheads="1"/>
                        </wps:cNvSpPr>
                        <wps:spPr bwMode="auto">
                          <a:xfrm>
                            <a:off x="619" y="5129"/>
                            <a:ext cx="10666" cy="402"/>
                          </a:xfrm>
                          <a:prstGeom prst="rect">
                            <a:avLst/>
                          </a:prstGeom>
                          <a:solidFill>
                            <a:srgbClr val="B5D2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Text Box 36"/>
                        <wps:cNvSpPr txBox="1">
                          <a:spLocks noChangeArrowheads="1"/>
                        </wps:cNvSpPr>
                        <wps:spPr bwMode="auto">
                          <a:xfrm>
                            <a:off x="1239" y="5146"/>
                            <a:ext cx="9661" cy="385"/>
                          </a:xfrm>
                          <a:prstGeom prst="rect">
                            <a:avLst/>
                          </a:prstGeom>
                          <a:solidFill>
                            <a:srgbClr val="B5D2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A7362" w14:textId="77777777" w:rsidR="00955237" w:rsidRPr="00023324" w:rsidRDefault="00955237" w:rsidP="00B804FE">
                              <w:pPr>
                                <w:rPr>
                                  <w:rFonts w:ascii="Tahoma" w:hAnsi="Tahoma" w:cs="Tahoma"/>
                                  <w:b/>
                                  <w:bCs/>
                                  <w:sz w:val="22"/>
                                  <w:szCs w:val="22"/>
                                  <w:lang w:val="el-GR"/>
                                </w:rPr>
                              </w:pPr>
                              <w:r w:rsidRPr="00023324">
                                <w:rPr>
                                  <w:rFonts w:ascii="Tahoma" w:hAnsi="Tahoma" w:cs="Tahoma"/>
                                  <w:b/>
                                  <w:bCs/>
                                  <w:sz w:val="22"/>
                                  <w:szCs w:val="22"/>
                                  <w:lang w:val="el-GR"/>
                                </w:rPr>
                                <w:t>Ορισμοί και συμφωνία των Εναλλακτικών Δεικτών Μέτρησης Απόδοσης (“ΕΔΜΑ”)</w:t>
                              </w:r>
                            </w:p>
                            <w:p w14:paraId="4D39419B" w14:textId="77777777" w:rsidR="00955237" w:rsidRPr="00023324" w:rsidRDefault="00955237" w:rsidP="00B804FE">
                              <w:pPr>
                                <w:rPr>
                                  <w:rFonts w:ascii="Tahoma" w:hAnsi="Tahoma" w:cs="Tahoma"/>
                                  <w:b/>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1222B" id="Group 37" o:spid="_x0000_s1042" style="position:absolute;left:0;text-align:left;margin-left:-5.05pt;margin-top:12.05pt;width:533.3pt;height:20.1pt;z-index:251658244" coordorigin="619,5129" coordsize="1066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">
                <v:rect id="Rectangle 35" o:spid="_x0000_s1043" style="position:absolute;left:619;top:5129;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507sMA&#10;AADbAAAADwAAAGRycy9kb3ducmV2LnhtbERPTWvCQBC9C/6HZYTezKYFQ42uohZLqSeN0B7H7Jik&#10;yc6G7FbT/vquUPA2j/c582VvGnGhzlWWFTxGMQji3OqKCwXHbDt+BuE8ssbGMin4IQfLxXAwx1Tb&#10;K+/pcvCFCCHsUlRQet+mUrq8JIMusi1x4M62M+gD7AqpO7yGcNPIpzhOpMGKQ0OJLW1KyuvDt1Hw&#10;+3k+7erkZZ19xFn9Olm9J/kXKvUw6lczEJ56fxf/u990mD+F2y/h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507sMAAADbAAAADwAAAAAAAAAAAAAAAACYAgAAZHJzL2Rv&#10;d25yZXYueG1sUEsFBgAAAAAEAAQA9QAAAIgDAAAAAA==&#10;" fillcolor="#b5d2fd" stroked="f"/>
                <v:shape id="Text Box 36" o:spid="_x0000_s1044" type="#_x0000_t202" style="position:absolute;left:1239;top:5146;width:9661;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vzocAA&#10;AADbAAAADwAAAGRycy9kb3ducmV2LnhtbERPy2oCMRTdF/yHcAvd1UxnUWRqFPFBlYJS2w+4TK7J&#10;MJObMUl1/PtmIbg8nPd0PrhOXCjExrOCt3EBgrj2umGj4Pdn8zoBEROyxs4zKbhRhPls9DTFSvsr&#10;f9PlmIzIIRwrVGBT6ispY23JYRz7njhzJx8cpgyDkTrgNYe7TpZF8S4dNpwbLPa0tFS3xz+n4Ou8&#10;K41ee3v4bFfaFPttG/ZeqZfnYfEBItGQHuK7e6sVlHl9/pJ/gJ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vzocAAAADbAAAADwAAAAAAAAAAAAAAAACYAgAAZHJzL2Rvd25y&#10;ZXYueG1sUEsFBgAAAAAEAAQA9QAAAIUDAAAAAA==&#10;" fillcolor="#b5d2fd" stroked="f">
                  <v:textbox>
                    <w:txbxContent>
                      <w:p w14:paraId="124A7362" w14:textId="77777777" w:rsidR="00955237" w:rsidRPr="00023324" w:rsidRDefault="00955237" w:rsidP="00B804FE">
                        <w:pPr>
                          <w:rPr>
                            <w:rFonts w:ascii="Tahoma" w:hAnsi="Tahoma" w:cs="Tahoma"/>
                            <w:b/>
                            <w:bCs/>
                            <w:sz w:val="22"/>
                            <w:szCs w:val="22"/>
                            <w:lang w:val="el-GR"/>
                          </w:rPr>
                        </w:pPr>
                        <w:r w:rsidRPr="00023324">
                          <w:rPr>
                            <w:rFonts w:ascii="Tahoma" w:hAnsi="Tahoma" w:cs="Tahoma"/>
                            <w:b/>
                            <w:bCs/>
                            <w:sz w:val="22"/>
                            <w:szCs w:val="22"/>
                            <w:lang w:val="el-GR"/>
                          </w:rPr>
                          <w:t>Ορισμοί και συμφωνία των Εναλλακτικών Δεικτών Μέτρησης Απόδοσης (“ΕΔΜΑ”)</w:t>
                        </w:r>
                      </w:p>
                      <w:p w14:paraId="4D39419B" w14:textId="77777777" w:rsidR="00955237" w:rsidRPr="00023324" w:rsidRDefault="00955237" w:rsidP="00B804FE">
                        <w:pPr>
                          <w:rPr>
                            <w:rFonts w:ascii="Tahoma" w:hAnsi="Tahoma" w:cs="Tahoma"/>
                            <w:b/>
                            <w:sz w:val="22"/>
                            <w:szCs w:val="22"/>
                            <w:lang w:val="el-GR"/>
                          </w:rPr>
                        </w:pPr>
                      </w:p>
                    </w:txbxContent>
                  </v:textbox>
                </v:shape>
              </v:group>
            </w:pict>
          </mc:Fallback>
        </mc:AlternateContent>
      </w:r>
    </w:p>
    <w:p w14:paraId="2896AA55" w14:textId="77777777" w:rsidR="00892D1A" w:rsidRDefault="00892D1A" w:rsidP="00FF28B9">
      <w:pPr>
        <w:jc w:val="both"/>
        <w:rPr>
          <w:rFonts w:ascii="Tahoma" w:hAnsi="Tahoma" w:cs="Tahoma"/>
          <w:bCs/>
          <w:sz w:val="22"/>
          <w:szCs w:val="22"/>
          <w:lang w:val="el-GR"/>
        </w:rPr>
      </w:pPr>
    </w:p>
    <w:p w14:paraId="37113C3F" w14:textId="77777777" w:rsidR="00892D1A" w:rsidRDefault="00892D1A" w:rsidP="00FF28B9">
      <w:pPr>
        <w:jc w:val="both"/>
        <w:rPr>
          <w:rFonts w:ascii="Tahoma" w:hAnsi="Tahoma" w:cs="Tahoma"/>
          <w:bCs/>
          <w:sz w:val="22"/>
          <w:szCs w:val="22"/>
          <w:lang w:val="el-GR"/>
        </w:rPr>
      </w:pPr>
    </w:p>
    <w:p w14:paraId="2B410DA9" w14:textId="77777777" w:rsidR="00023324" w:rsidRPr="008572CA" w:rsidRDefault="00023324" w:rsidP="00023324">
      <w:pPr>
        <w:jc w:val="both"/>
        <w:rPr>
          <w:rFonts w:ascii="Tahoma" w:hAnsi="Tahoma" w:cs="Tahoma"/>
          <w:b/>
          <w:bCs/>
          <w:color w:val="0051A2"/>
          <w:sz w:val="22"/>
          <w:szCs w:val="22"/>
          <w:lang w:val="el-GR"/>
        </w:rPr>
      </w:pPr>
      <w:r w:rsidRPr="008572CA">
        <w:rPr>
          <w:rFonts w:ascii="Tahoma" w:hAnsi="Tahoma" w:cs="Tahoma"/>
          <w:b/>
          <w:bCs/>
          <w:color w:val="0051A2"/>
          <w:sz w:val="22"/>
          <w:szCs w:val="22"/>
          <w:lang w:val="el-GR"/>
        </w:rPr>
        <w:t>Εναλλακτικοί Δείκτες Μέτρησης Απόδοσης (“ΕΔΜΑ”)</w:t>
      </w:r>
    </w:p>
    <w:p w14:paraId="79B5DEE3" w14:textId="77777777" w:rsidR="00C468FB" w:rsidRPr="00C468FB" w:rsidRDefault="00C468FB" w:rsidP="00C468FB">
      <w:pPr>
        <w:tabs>
          <w:tab w:val="left" w:pos="0"/>
        </w:tabs>
        <w:jc w:val="both"/>
        <w:rPr>
          <w:rFonts w:ascii="Tahoma" w:hAnsi="Tahoma" w:cs="Tahoma"/>
          <w:sz w:val="22"/>
          <w:szCs w:val="22"/>
          <w:lang w:val="el-GR" w:eastAsia="el-GR"/>
        </w:rPr>
      </w:pPr>
      <w:r w:rsidRPr="00C468FB">
        <w:rPr>
          <w:rFonts w:ascii="Tahoma" w:hAnsi="Tahoma" w:cs="Tahoma"/>
          <w:sz w:val="22"/>
          <w:szCs w:val="22"/>
          <w:lang w:val="el-GR" w:eastAsia="el-GR"/>
        </w:rPr>
        <w:t>Κατά την περιγραφή των επιδόσεων του Ομίλου χρησιμοποιούνται Εναλλακτικοί Δείκτες Μέτρησης Απόδοσης («ΕΔΜΑ»)</w:t>
      </w:r>
      <w:r w:rsidR="00174931">
        <w:rPr>
          <w:rFonts w:ascii="Tahoma" w:hAnsi="Tahoma" w:cs="Tahoma"/>
          <w:sz w:val="22"/>
          <w:szCs w:val="22"/>
          <w:lang w:val="el-GR" w:eastAsia="el-GR"/>
        </w:rPr>
        <w:t xml:space="preserve"> </w:t>
      </w:r>
      <w:r w:rsidRPr="00C468FB">
        <w:rPr>
          <w:rFonts w:ascii="Tahoma" w:hAnsi="Tahoma" w:cs="Tahoma"/>
          <w:sz w:val="22"/>
          <w:szCs w:val="22"/>
          <w:lang w:val="el-GR" w:eastAsia="el-GR"/>
        </w:rPr>
        <w:t xml:space="preserve">όπως: EBITDA και περιθώριο EBITDA %, Καθαρός Δανεισμός, Επενδύσεις σε πάγια περιουσιακά στοιχεία και </w:t>
      </w:r>
      <w:r w:rsidR="007522EB">
        <w:rPr>
          <w:rFonts w:ascii="Tahoma" w:hAnsi="Tahoma" w:cs="Tahoma"/>
          <w:sz w:val="22"/>
          <w:szCs w:val="22"/>
          <w:lang w:val="el-GR" w:eastAsia="el-GR"/>
        </w:rPr>
        <w:t>Ελεύθερες Ταμειακές Ροές</w:t>
      </w:r>
      <w:r w:rsidRPr="00C468FB">
        <w:rPr>
          <w:rFonts w:ascii="Tahoma" w:hAnsi="Tahoma" w:cs="Tahoma"/>
          <w:sz w:val="22"/>
          <w:szCs w:val="22"/>
          <w:lang w:val="el-GR" w:eastAsia="el-GR"/>
        </w:rPr>
        <w:t xml:space="preserve">. Οι Ορισμοί και οι υπολογισμοί των παραπάνω παρουσιάζονται σε αυτή την ενότητα παρακάτω. </w:t>
      </w:r>
    </w:p>
    <w:p w14:paraId="5134AA24" w14:textId="77777777" w:rsidR="00C468FB" w:rsidRPr="00C468FB" w:rsidRDefault="00C468FB" w:rsidP="005A5BC2">
      <w:pPr>
        <w:jc w:val="both"/>
        <w:rPr>
          <w:rFonts w:ascii="Tahoma" w:hAnsi="Tahoma" w:cs="Tahoma"/>
          <w:sz w:val="22"/>
          <w:szCs w:val="22"/>
          <w:lang w:val="el-GR" w:eastAsia="el-GR"/>
        </w:rPr>
      </w:pPr>
      <w:r w:rsidRPr="00C468FB">
        <w:rPr>
          <w:rFonts w:ascii="Tahoma" w:hAnsi="Tahoma" w:cs="Tahoma"/>
          <w:sz w:val="22"/>
          <w:szCs w:val="22"/>
          <w:lang w:val="el-GR" w:eastAsia="el-GR"/>
        </w:rPr>
        <w:t xml:space="preserve">Επιπλέον χρησιμοποιούνται “Προσαρμοσμένοι” δείκτες όπως: Προσαρμοσμένο EBITDA και προσαρμοσμένο περιθώριο EBITDA %, Προσαρμοσμένος Καθαρός Δανεισμός, προσαρμοσμένες Επενδύσεις σε πάγια περιουσιακά στοιχεία και προσαρμοσμένες </w:t>
      </w:r>
      <w:r w:rsidR="007522EB">
        <w:rPr>
          <w:rFonts w:ascii="Tahoma" w:hAnsi="Tahoma" w:cs="Tahoma"/>
          <w:sz w:val="22"/>
          <w:szCs w:val="22"/>
          <w:lang w:val="el-GR" w:eastAsia="el-GR"/>
        </w:rPr>
        <w:t>Ελεύθερες Ταμειακές Ροές</w:t>
      </w:r>
      <w:r w:rsidRPr="00C468FB">
        <w:rPr>
          <w:rFonts w:ascii="Tahoma" w:hAnsi="Tahoma" w:cs="Tahoma"/>
          <w:sz w:val="22"/>
          <w:szCs w:val="22"/>
          <w:lang w:val="el-GR" w:eastAsia="el-GR"/>
        </w:rPr>
        <w:t xml:space="preserve">. </w:t>
      </w:r>
      <w:r w:rsidR="005A5BC2" w:rsidRPr="0048215F">
        <w:rPr>
          <w:rFonts w:ascii="Tahoma" w:hAnsi="Tahoma" w:cs="Tahoma"/>
          <w:sz w:val="22"/>
          <w:szCs w:val="22"/>
          <w:lang w:val="el-GR" w:eastAsia="el-GR"/>
        </w:rPr>
        <w:t>Οι προσαρμοσμένοι αυτοί δείκτες υπολογίζονται αφαιρώντας από τους οικονομικούς δείκτες, οι οποίοι έχο</w:t>
      </w:r>
      <w:r w:rsidR="005A5BC2">
        <w:rPr>
          <w:rFonts w:ascii="Tahoma" w:hAnsi="Tahoma" w:cs="Tahoma"/>
          <w:sz w:val="22"/>
          <w:szCs w:val="22"/>
          <w:lang w:val="el-GR" w:eastAsia="el-GR"/>
        </w:rPr>
        <w:t xml:space="preserve">υν υπολογιστεί από </w:t>
      </w:r>
      <w:r w:rsidR="005A5BC2" w:rsidRPr="006806BF">
        <w:rPr>
          <w:rFonts w:ascii="Tahoma" w:hAnsi="Tahoma" w:cs="Tahoma"/>
          <w:sz w:val="22"/>
          <w:szCs w:val="22"/>
          <w:lang w:val="el-GR" w:eastAsia="el-GR"/>
        </w:rPr>
        <w:t>κονδύλια της ενοποιημένης χρηματοοικονομικής θέσης (πίνακας II), της ενοποιημένης κατάστασης αποτελεσμάτων (πίνακας III) και της ενοποιημένης κατάστασης ταμειακών ροών (πίνακας V)</w:t>
      </w:r>
      <w:r w:rsidRPr="00C468FB">
        <w:rPr>
          <w:rFonts w:ascii="Tahoma" w:hAnsi="Tahoma" w:cs="Tahoma"/>
          <w:sz w:val="22"/>
          <w:szCs w:val="22"/>
          <w:lang w:val="el-GR" w:eastAsia="el-GR"/>
        </w:rPr>
        <w:t>, την επίδραση από τα κόστη ή τις καταβολές που σχετίζονται με προγράμματα εθελούσιας αποχώρησης, τα κόστη ή τiς καταβολές που σχετίζονται με προγράμματα αναδιοργάνωσης και έξοδα μη επαναλαμβανόμενων νομικών υποθέσεων καθώς και αυτά που σχετίζονται με την αγορά φάσματος.</w:t>
      </w:r>
    </w:p>
    <w:p w14:paraId="22D6E6E7" w14:textId="77777777" w:rsidR="001E2E6C" w:rsidRPr="004171DD" w:rsidRDefault="001E2E6C" w:rsidP="00023324">
      <w:pPr>
        <w:autoSpaceDE w:val="0"/>
        <w:autoSpaceDN w:val="0"/>
        <w:adjustRightInd w:val="0"/>
        <w:rPr>
          <w:rFonts w:ascii="Tahoma" w:hAnsi="Tahoma" w:cs="Tahoma"/>
          <w:b/>
          <w:bCs/>
          <w:color w:val="0051A2"/>
          <w:sz w:val="22"/>
          <w:szCs w:val="22"/>
          <w:lang w:val="el-GR"/>
        </w:rPr>
      </w:pPr>
    </w:p>
    <w:p w14:paraId="2964F7AC" w14:textId="77777777" w:rsidR="00023324" w:rsidRPr="008572CA" w:rsidRDefault="00023324" w:rsidP="00023324">
      <w:pPr>
        <w:autoSpaceDE w:val="0"/>
        <w:autoSpaceDN w:val="0"/>
        <w:adjustRightInd w:val="0"/>
        <w:rPr>
          <w:rFonts w:ascii="Tahoma" w:hAnsi="Tahoma" w:cs="Tahoma"/>
          <w:b/>
          <w:color w:val="0051A2"/>
          <w:sz w:val="22"/>
          <w:szCs w:val="22"/>
          <w:lang w:val="el-GR"/>
        </w:rPr>
      </w:pPr>
      <w:r w:rsidRPr="008572CA">
        <w:rPr>
          <w:rFonts w:ascii="Tahoma" w:hAnsi="Tahoma" w:cs="Tahoma"/>
          <w:b/>
          <w:bCs/>
          <w:color w:val="0051A2"/>
          <w:sz w:val="22"/>
          <w:szCs w:val="22"/>
          <w:lang w:val="el-GR"/>
        </w:rPr>
        <w:t>Κόστη ή καταβολές σχετιζόμενα με προγράμματα εθελούσιας αποχώρησης</w:t>
      </w:r>
    </w:p>
    <w:p w14:paraId="217E4D77" w14:textId="77777777" w:rsidR="00F47AA3" w:rsidRPr="00F47AA3" w:rsidRDefault="00F47AA3" w:rsidP="00F47AA3">
      <w:pPr>
        <w:autoSpaceDE w:val="0"/>
        <w:autoSpaceDN w:val="0"/>
        <w:adjustRightInd w:val="0"/>
        <w:jc w:val="both"/>
        <w:rPr>
          <w:rFonts w:ascii="Tahoma" w:hAnsi="Tahoma" w:cs="Tahoma"/>
          <w:sz w:val="22"/>
          <w:szCs w:val="22"/>
          <w:lang w:val="el-GR" w:eastAsia="el-GR"/>
        </w:rPr>
      </w:pPr>
      <w:r w:rsidRPr="00F47AA3">
        <w:rPr>
          <w:rFonts w:ascii="Tahoma" w:hAnsi="Tahoma" w:cs="Tahoma"/>
          <w:sz w:val="22"/>
          <w:szCs w:val="22"/>
          <w:lang w:val="el-GR" w:eastAsia="el-GR"/>
        </w:rPr>
        <w:t>Τα κόστη σχετιζόμενα με προγράμματα εθελούσιας αποχώρησης εμπεριέχουν το κόστος των κινήτρων που δίνονται στους εργαζόμενους για να συμμετέχουν στο πρόγραμμα καθώς και τις εισφορές στο ταμείο κοινωνικής ασφάλισης για την αποχώρηση / συνταξιοδότηση των εργαζομένων πριν από το προβλεπόμενο έτος ηλικίας για πλήρη σύνταξη. Τα κόστη αυτά συμπεριλαμβάνονται στην κατάσταση αποτελεσμάτων καθώς και στην κατάσταση ταμειακών ροών στις γραμμές «Κόστη σχετιζόμενα με προγράμματα εθελούσιας αποχώρησης» και «καταβολές προγραμμάτων εθελούσιας αποχώρησης». Εξαιρούνται όμως από τον υπολογισμό των «προσαρμοσμένων» δεικτών προκειμένου να αποτυπωθούν καλύτερα οι χρηματοοικονομικές και λειτουργικές επιδόσεις που σχετίζονται με την καθ’ αυτή δραστηριότητα του Ομίλου.</w:t>
      </w:r>
    </w:p>
    <w:p w14:paraId="056E88C1" w14:textId="77777777" w:rsidR="00023324" w:rsidRPr="00F47AA3" w:rsidRDefault="00023324" w:rsidP="00023324">
      <w:pPr>
        <w:autoSpaceDE w:val="0"/>
        <w:autoSpaceDN w:val="0"/>
        <w:adjustRightInd w:val="0"/>
        <w:rPr>
          <w:rFonts w:ascii="Tahoma" w:hAnsi="Tahoma" w:cs="Tahoma"/>
          <w:sz w:val="22"/>
          <w:szCs w:val="22"/>
          <w:lang w:val="el-GR" w:eastAsia="el-GR"/>
        </w:rPr>
      </w:pPr>
    </w:p>
    <w:p w14:paraId="7C810244" w14:textId="77777777" w:rsidR="00023324" w:rsidRPr="008572CA" w:rsidRDefault="00023324" w:rsidP="00023324">
      <w:pPr>
        <w:autoSpaceDE w:val="0"/>
        <w:autoSpaceDN w:val="0"/>
        <w:adjustRightInd w:val="0"/>
        <w:rPr>
          <w:rFonts w:ascii="Tahoma" w:hAnsi="Tahoma" w:cs="Tahoma"/>
          <w:b/>
          <w:bCs/>
          <w:color w:val="0051A2"/>
          <w:sz w:val="22"/>
          <w:szCs w:val="22"/>
          <w:lang w:val="el-GR"/>
        </w:rPr>
      </w:pPr>
      <w:r w:rsidRPr="008572CA">
        <w:rPr>
          <w:rFonts w:ascii="Tahoma" w:hAnsi="Tahoma" w:cs="Tahoma"/>
          <w:b/>
          <w:bCs/>
          <w:color w:val="0051A2"/>
          <w:sz w:val="22"/>
          <w:szCs w:val="22"/>
          <w:lang w:val="el-GR"/>
        </w:rPr>
        <w:t>Έξοδα ή καταβολές σχετιζόμενα με λοιπά προγράμματα αναδιοργάνωσης και μη επαναλαμβανόμενες νομικές υποθέσεις</w:t>
      </w:r>
    </w:p>
    <w:p w14:paraId="7C40E6B5" w14:textId="77777777" w:rsidR="00F47AA3" w:rsidRPr="00F47AA3" w:rsidRDefault="00F47AA3" w:rsidP="00F47AA3">
      <w:pPr>
        <w:autoSpaceDE w:val="0"/>
        <w:autoSpaceDN w:val="0"/>
        <w:adjustRightInd w:val="0"/>
        <w:jc w:val="both"/>
        <w:rPr>
          <w:rFonts w:ascii="Tahoma" w:hAnsi="Tahoma" w:cs="Tahoma"/>
          <w:sz w:val="22"/>
          <w:szCs w:val="22"/>
          <w:lang w:val="el-GR" w:eastAsia="el-GR"/>
        </w:rPr>
      </w:pPr>
      <w:r w:rsidRPr="00F47AA3">
        <w:rPr>
          <w:rFonts w:ascii="Tahoma" w:hAnsi="Tahoma" w:cs="Tahoma"/>
          <w:sz w:val="22"/>
          <w:szCs w:val="22"/>
          <w:lang w:val="el-GR" w:eastAsia="el-GR"/>
        </w:rPr>
        <w:t>Τα έξοδα αναδιοργάνωσης περιλαμβάνουν κόστη που δεν σχετίζονται με την κύρια δραστηριότητα του Ομίλου, τα οποία προκύπτουν από σημαντικές αλλαγές στον τρόπο λειτουργίας της επιχείρησης καθώς και έξοδα σχετιζόμενα με μη επαναλαμβανόμενες νομικές υποθέσεις. Τα κόστη αυτά συμπεριλαμβάνονται στην κατάσταση αποτελεσμάτων του Ομίλου, ενώ οι καταβολές των ποσών αυτών συμπεριλαμβάνονται στην κατάσταση ταμειακών ροών. Εξαιρούνται όμως από τον υπολογισμό των «προσαρμοσμένων» δεικτών προκειμένου να αποτυπωθούν καλύτερα οι χρηματοοικονομικές και λειτουργικές επιδόσεις που σχετίζονται με την καθαυτή δραστηριότητα του Ομίλου.</w:t>
      </w:r>
    </w:p>
    <w:p w14:paraId="60DF9F45" w14:textId="77777777" w:rsidR="007879A5" w:rsidRPr="008572CA" w:rsidRDefault="007879A5" w:rsidP="00023324">
      <w:pPr>
        <w:autoSpaceDE w:val="0"/>
        <w:autoSpaceDN w:val="0"/>
        <w:adjustRightInd w:val="0"/>
        <w:rPr>
          <w:rFonts w:ascii="Tahoma" w:hAnsi="Tahoma" w:cs="Tahoma"/>
          <w:b/>
          <w:bCs/>
          <w:color w:val="0051A2"/>
          <w:sz w:val="22"/>
          <w:szCs w:val="22"/>
          <w:lang w:val="el-GR"/>
        </w:rPr>
      </w:pPr>
    </w:p>
    <w:p w14:paraId="7DEDFB18" w14:textId="77777777" w:rsidR="00023324" w:rsidRPr="008572CA" w:rsidRDefault="00023324" w:rsidP="00023324">
      <w:pPr>
        <w:autoSpaceDE w:val="0"/>
        <w:autoSpaceDN w:val="0"/>
        <w:adjustRightInd w:val="0"/>
        <w:rPr>
          <w:rFonts w:ascii="Tahoma" w:hAnsi="Tahoma" w:cs="Tahoma"/>
          <w:b/>
          <w:bCs/>
          <w:color w:val="0051A2"/>
          <w:sz w:val="22"/>
          <w:szCs w:val="22"/>
          <w:lang w:val="el-GR"/>
        </w:rPr>
      </w:pPr>
      <w:r w:rsidRPr="008572CA">
        <w:rPr>
          <w:rFonts w:ascii="Tahoma" w:hAnsi="Tahoma" w:cs="Tahoma"/>
          <w:b/>
          <w:bCs/>
          <w:color w:val="0051A2"/>
          <w:sz w:val="22"/>
          <w:szCs w:val="22"/>
          <w:lang w:val="el-GR"/>
        </w:rPr>
        <w:t>Καταβολές για αγορά φάσματος</w:t>
      </w:r>
    </w:p>
    <w:p w14:paraId="2DC6D08A" w14:textId="77777777" w:rsidR="00F47AA3" w:rsidRPr="00F47AA3" w:rsidRDefault="00F47AA3" w:rsidP="00F47AA3">
      <w:pPr>
        <w:autoSpaceDE w:val="0"/>
        <w:autoSpaceDN w:val="0"/>
        <w:adjustRightInd w:val="0"/>
        <w:jc w:val="both"/>
        <w:rPr>
          <w:rFonts w:ascii="Tahoma" w:hAnsi="Tahoma" w:cs="Tahoma"/>
          <w:sz w:val="22"/>
          <w:szCs w:val="22"/>
          <w:lang w:val="el-GR" w:eastAsia="el-GR"/>
        </w:rPr>
      </w:pPr>
      <w:r w:rsidRPr="00F47AA3">
        <w:rPr>
          <w:rFonts w:ascii="Tahoma" w:hAnsi="Tahoma" w:cs="Tahoma"/>
          <w:sz w:val="22"/>
          <w:szCs w:val="22"/>
          <w:lang w:val="el-GR" w:eastAsia="el-GR"/>
        </w:rPr>
        <w:t>Οι καταβολές για αγορά φάσματος περιλαμβάνουν τα ποσά που πληρώθηκαν για την απόκτηση αδειών μέσω διαγωνισμών που διεξάγει η Ρυθμιστική Αρχή για τη μετάδοση σημάτων μέσω συγκεκριμένων ζωνών του ηλεκτρομαγνητικού φάσματος. Καθώς οι πληρωμές αυτές είναι σημαντικές και μη περιοδικές, αποτελεί κοινή πρακτική στην αγορά τηλεπικοινωνιών να μην συμπεριλαμβάνονται στον υπολογισμό των προσαρμοσμένων ταμειακών ροών και των προσαρμοσμένων επενδύσεων (σε πάγια περιουσιακά στοιχεία) προκειμένου τα αποτελέσματα των εταιρειών του κλάδου να είναι συγκρίσιμα.</w:t>
      </w:r>
    </w:p>
    <w:p w14:paraId="3F3B0BAF" w14:textId="77777777" w:rsidR="00F92F0C" w:rsidRPr="00F47AA3" w:rsidRDefault="00F92F0C" w:rsidP="00023324">
      <w:pPr>
        <w:jc w:val="both"/>
        <w:rPr>
          <w:rFonts w:ascii="Tahoma" w:hAnsi="Tahoma" w:cs="Tahoma"/>
          <w:sz w:val="22"/>
          <w:szCs w:val="22"/>
          <w:lang w:val="el-GR" w:eastAsia="el-GR"/>
        </w:rPr>
      </w:pPr>
    </w:p>
    <w:p w14:paraId="573C1256" w14:textId="77777777" w:rsidR="00023324" w:rsidRPr="0048215F" w:rsidRDefault="00023324" w:rsidP="00023324">
      <w:pPr>
        <w:jc w:val="both"/>
        <w:rPr>
          <w:rFonts w:ascii="Tahoma" w:hAnsi="Tahoma" w:cs="Tahoma"/>
          <w:b/>
          <w:bCs/>
          <w:color w:val="0051A2"/>
          <w:sz w:val="22"/>
          <w:szCs w:val="22"/>
          <w:lang w:val="el-GR"/>
        </w:rPr>
      </w:pPr>
      <w:r w:rsidRPr="008572CA">
        <w:rPr>
          <w:rFonts w:ascii="Tahoma" w:hAnsi="Tahoma" w:cs="Tahoma"/>
          <w:b/>
          <w:bCs/>
          <w:color w:val="0051A2"/>
          <w:sz w:val="22"/>
          <w:szCs w:val="22"/>
          <w:lang w:val="el-GR"/>
        </w:rPr>
        <w:t>Καθαρός Δανεισμός</w:t>
      </w:r>
      <w:r w:rsidR="0048215F" w:rsidRPr="0048215F">
        <w:rPr>
          <w:rFonts w:ascii="Tahoma" w:hAnsi="Tahoma" w:cs="Tahoma"/>
          <w:b/>
          <w:bCs/>
          <w:color w:val="0051A2"/>
          <w:sz w:val="22"/>
          <w:szCs w:val="22"/>
          <w:lang w:val="el-GR"/>
        </w:rPr>
        <w:t xml:space="preserve"> </w:t>
      </w:r>
    </w:p>
    <w:p w14:paraId="36985E4F" w14:textId="77777777" w:rsidR="00F47AA3" w:rsidRPr="00F47AA3" w:rsidRDefault="00F47AA3" w:rsidP="00F47AA3">
      <w:pPr>
        <w:autoSpaceDE w:val="0"/>
        <w:autoSpaceDN w:val="0"/>
        <w:adjustRightInd w:val="0"/>
        <w:jc w:val="both"/>
        <w:rPr>
          <w:rFonts w:ascii="Tahoma" w:hAnsi="Tahoma" w:cs="Tahoma"/>
          <w:sz w:val="22"/>
          <w:szCs w:val="22"/>
          <w:lang w:val="el-GR" w:eastAsia="el-GR"/>
        </w:rPr>
      </w:pPr>
      <w:r w:rsidRPr="00F47AA3">
        <w:rPr>
          <w:rFonts w:ascii="Tahoma" w:hAnsi="Tahoma" w:cs="Tahoma"/>
          <w:sz w:val="22"/>
          <w:szCs w:val="22"/>
          <w:lang w:val="el-GR" w:eastAsia="el-GR"/>
        </w:rPr>
        <w:t>Ο Καθαρός Δανεισμός είναι ένας ΕΔΜΑ που χρησιμοποιεί η διοίκηση για να αξιολογήσει την κεφαλαιακή διάρθρωση του Ομίλου και την δυνατότητα μόχλευσης. Ο Καθαρός Δανεισμός υπολογίζεται προσθέτοντας στα μακροπρόθεσμα δάνεια το βραχυπρόθεσμο μέρος μακροπρόθεσμων δανείων και τα βραχυπρόθεσμα δάνεια, και αφαιρώντας από το σύνολο τα ταμειακά διαθέσιμα και ισοδύναμα (βλ. παρακάτω πίνακα). Μετά την εφαρμογή του ΔΠΧΑ 16 οι χρηματοοικονομικές υποχρεώσεις που σχετίζονται με μισθώσεις περιλαμβάνονται στον υπολογισμό του Καθαρού Δανεισμού από το 2019 και μετά.</w:t>
      </w:r>
    </w:p>
    <w:p w14:paraId="0E66DA37" w14:textId="77777777" w:rsidR="00160FD1" w:rsidRPr="00A371F3" w:rsidRDefault="00160FD1" w:rsidP="00023324">
      <w:pPr>
        <w:jc w:val="both"/>
        <w:rPr>
          <w:rFonts w:ascii="Tahoma" w:hAnsi="Tahoma" w:cs="Tahoma"/>
          <w:lang w:val="el-GR" w:eastAsia="el-GR"/>
        </w:rPr>
      </w:pPr>
    </w:p>
    <w:p w14:paraId="1ACE1778" w14:textId="77777777" w:rsidR="00023324" w:rsidRPr="008572CA" w:rsidRDefault="0048215F" w:rsidP="00023324">
      <w:pPr>
        <w:jc w:val="both"/>
        <w:rPr>
          <w:rFonts w:ascii="Tahoma" w:hAnsi="Tahoma" w:cs="Tahoma"/>
          <w:b/>
          <w:color w:val="0051A2"/>
          <w:sz w:val="22"/>
          <w:szCs w:val="22"/>
          <w:lang w:val="el-GR"/>
        </w:rPr>
      </w:pPr>
      <w:r>
        <w:rPr>
          <w:rFonts w:ascii="Tahoma" w:hAnsi="Tahoma" w:cs="Tahoma"/>
          <w:b/>
          <w:bCs/>
          <w:color w:val="0051A2"/>
          <w:sz w:val="22"/>
          <w:szCs w:val="22"/>
          <w:lang w:val="el-GR"/>
        </w:rPr>
        <w:t>Π</w:t>
      </w:r>
      <w:r w:rsidRPr="0048215F">
        <w:rPr>
          <w:rFonts w:ascii="Tahoma" w:hAnsi="Tahoma" w:cs="Tahoma"/>
          <w:b/>
          <w:bCs/>
          <w:color w:val="0051A2"/>
          <w:sz w:val="22"/>
          <w:szCs w:val="22"/>
          <w:lang w:val="el-GR"/>
        </w:rPr>
        <w:t xml:space="preserve">ροσαρμοσμένος </w:t>
      </w:r>
      <w:r w:rsidR="007151D3">
        <w:rPr>
          <w:rFonts w:ascii="Tahoma" w:hAnsi="Tahoma" w:cs="Tahoma"/>
          <w:b/>
          <w:bCs/>
          <w:color w:val="0051A2"/>
          <w:sz w:val="22"/>
          <w:szCs w:val="22"/>
          <w:lang w:val="el-GR"/>
        </w:rPr>
        <w:t xml:space="preserve">Καθαρός Δανεισμός </w:t>
      </w:r>
      <w:r w:rsidR="00023324" w:rsidRPr="008572CA">
        <w:rPr>
          <w:rFonts w:ascii="Tahoma" w:hAnsi="Tahoma" w:cs="Tahoma"/>
          <w:b/>
          <w:bCs/>
          <w:color w:val="0051A2"/>
          <w:sz w:val="22"/>
          <w:szCs w:val="22"/>
          <w:lang w:val="el-GR"/>
        </w:rPr>
        <w:t xml:space="preserve"> </w:t>
      </w:r>
    </w:p>
    <w:p w14:paraId="6F6725DE" w14:textId="77777777" w:rsidR="00F47AA3" w:rsidRPr="00F47AA3" w:rsidRDefault="00F47AA3" w:rsidP="00F47AA3">
      <w:pPr>
        <w:autoSpaceDE w:val="0"/>
        <w:autoSpaceDN w:val="0"/>
        <w:adjustRightInd w:val="0"/>
        <w:jc w:val="both"/>
        <w:rPr>
          <w:rFonts w:ascii="Tahoma" w:hAnsi="Tahoma" w:cs="Tahoma"/>
          <w:sz w:val="22"/>
          <w:szCs w:val="22"/>
          <w:lang w:val="el-GR" w:eastAsia="el-GR"/>
        </w:rPr>
      </w:pPr>
      <w:r w:rsidRPr="00F47AA3">
        <w:rPr>
          <w:rFonts w:ascii="Tahoma" w:hAnsi="Tahoma" w:cs="Tahoma"/>
          <w:sz w:val="22"/>
          <w:szCs w:val="22"/>
          <w:lang w:val="el-GR" w:eastAsia="el-GR"/>
        </w:rPr>
        <w:t>Ο Προσαρμοσμένος Καθαρός Δανεισμός ορίζεται ως ο Καθαρός Δανεισμός που συμπεριλαμβάνει και τα λοιπά χρηματοοικονομικά περιουσιακά στοιχεία καθότι αποτελούν σχετικά άμεσα ρευστοποιήσιμα στοιχεία. Οι υπολογισμοί παρουσιάζονται στον παρακάτω πίνακα.</w:t>
      </w:r>
    </w:p>
    <w:p w14:paraId="6324963B" w14:textId="77777777" w:rsidR="00892D1A" w:rsidRDefault="00892D1A" w:rsidP="00FF28B9">
      <w:pPr>
        <w:jc w:val="both"/>
        <w:rPr>
          <w:rFonts w:ascii="Tahoma" w:hAnsi="Tahoma" w:cs="Tahoma"/>
          <w:bCs/>
          <w:sz w:val="22"/>
          <w:szCs w:val="22"/>
          <w:lang w:val="el-GR"/>
        </w:rPr>
      </w:pPr>
    </w:p>
    <w:tbl>
      <w:tblPr>
        <w:tblW w:w="10240" w:type="dxa"/>
        <w:tblInd w:w="108" w:type="dxa"/>
        <w:tblLook w:val="04A0" w:firstRow="1" w:lastRow="0" w:firstColumn="1" w:lastColumn="0" w:noHBand="0" w:noVBand="1"/>
      </w:tblPr>
      <w:tblGrid>
        <w:gridCol w:w="5103"/>
        <w:gridCol w:w="1484"/>
        <w:gridCol w:w="2150"/>
        <w:gridCol w:w="1503"/>
      </w:tblGrid>
      <w:tr w:rsidR="00702752" w:rsidRPr="00702752" w14:paraId="3E21D48C" w14:textId="77777777" w:rsidTr="00787F65">
        <w:trPr>
          <w:trHeight w:val="360"/>
        </w:trPr>
        <w:tc>
          <w:tcPr>
            <w:tcW w:w="5103" w:type="dxa"/>
            <w:tcBorders>
              <w:top w:val="single" w:sz="8" w:space="0" w:color="999999"/>
              <w:left w:val="nil"/>
              <w:bottom w:val="single" w:sz="8" w:space="0" w:color="999999"/>
              <w:right w:val="single" w:sz="12" w:space="0" w:color="FFFFFF"/>
            </w:tcBorders>
            <w:shd w:val="clear" w:color="000000" w:fill="B5D2FD"/>
            <w:vAlign w:val="center"/>
            <w:hideMark/>
          </w:tcPr>
          <w:p w14:paraId="0DA43485" w14:textId="77777777" w:rsidR="00702752" w:rsidRPr="00702752" w:rsidRDefault="000176D1" w:rsidP="00702752">
            <w:pPr>
              <w:ind w:left="142"/>
              <w:rPr>
                <w:rFonts w:ascii="Tahoma" w:hAnsi="Tahoma" w:cs="Tahoma"/>
                <w:b/>
                <w:bCs/>
                <w:color w:val="000000"/>
                <w:sz w:val="18"/>
                <w:szCs w:val="18"/>
                <w:lang w:val="en-US"/>
              </w:rPr>
            </w:pPr>
            <w:r w:rsidRPr="000176D1">
              <w:rPr>
                <w:rFonts w:ascii="Tahoma" w:hAnsi="Tahoma" w:cs="Tahoma"/>
                <w:b/>
                <w:bCs/>
                <w:sz w:val="18"/>
                <w:szCs w:val="18"/>
                <w:lang w:val="en-US"/>
              </w:rPr>
              <w:t xml:space="preserve">Όμιλος </w:t>
            </w:r>
            <w:r>
              <w:rPr>
                <w:rFonts w:ascii="Tahoma" w:hAnsi="Tahoma" w:cs="Tahoma"/>
                <w:b/>
                <w:bCs/>
                <w:sz w:val="18"/>
                <w:szCs w:val="18"/>
                <w:lang w:val="en-US"/>
              </w:rPr>
              <w:t>-</w:t>
            </w:r>
            <w:r w:rsidRPr="000176D1">
              <w:rPr>
                <w:rFonts w:ascii="Tahoma" w:hAnsi="Tahoma" w:cs="Tahoma"/>
                <w:b/>
                <w:bCs/>
                <w:sz w:val="18"/>
                <w:szCs w:val="18"/>
                <w:lang w:val="en-US"/>
              </w:rPr>
              <w:t xml:space="preserve"> </w:t>
            </w:r>
            <w:r w:rsidR="00702752" w:rsidRPr="000176D1">
              <w:rPr>
                <w:rFonts w:ascii="Tahoma" w:hAnsi="Tahoma" w:cs="Tahoma"/>
                <w:b/>
                <w:sz w:val="18"/>
                <w:szCs w:val="18"/>
                <w:lang w:val="en-US"/>
              </w:rPr>
              <w:t>(Ευρώ εκατ.)</w:t>
            </w:r>
          </w:p>
        </w:tc>
        <w:tc>
          <w:tcPr>
            <w:tcW w:w="1484" w:type="dxa"/>
            <w:tcBorders>
              <w:top w:val="single" w:sz="8" w:space="0" w:color="999999"/>
              <w:left w:val="nil"/>
              <w:bottom w:val="single" w:sz="8" w:space="0" w:color="999999"/>
              <w:right w:val="single" w:sz="12" w:space="0" w:color="FFFFFF"/>
            </w:tcBorders>
            <w:shd w:val="clear" w:color="000000" w:fill="B5D2FD"/>
            <w:vAlign w:val="center"/>
            <w:hideMark/>
          </w:tcPr>
          <w:p w14:paraId="6F7F990C" w14:textId="77777777" w:rsidR="00702752" w:rsidRPr="00E66A68" w:rsidRDefault="00BA02DC" w:rsidP="00B3383E">
            <w:pPr>
              <w:jc w:val="right"/>
              <w:rPr>
                <w:rFonts w:ascii="Tahoma" w:hAnsi="Tahoma" w:cs="Tahoma"/>
                <w:b/>
                <w:bCs/>
                <w:sz w:val="18"/>
                <w:szCs w:val="18"/>
                <w:lang w:val="en-US"/>
              </w:rPr>
            </w:pPr>
            <w:r w:rsidRPr="00E66A68">
              <w:rPr>
                <w:rFonts w:ascii="Tahoma" w:hAnsi="Tahoma" w:cs="Tahoma"/>
                <w:b/>
                <w:bCs/>
                <w:sz w:val="18"/>
                <w:szCs w:val="18"/>
                <w:lang w:val="en-US"/>
              </w:rPr>
              <w:t>3</w:t>
            </w:r>
            <w:r w:rsidR="007D74CC" w:rsidRPr="00E66A68">
              <w:rPr>
                <w:rFonts w:ascii="Tahoma" w:hAnsi="Tahoma" w:cs="Tahoma"/>
                <w:b/>
                <w:bCs/>
                <w:sz w:val="18"/>
                <w:szCs w:val="18"/>
                <w:lang w:val="el-GR"/>
              </w:rPr>
              <w:t>0</w:t>
            </w:r>
            <w:r w:rsidR="00624790" w:rsidRPr="00E66A68">
              <w:rPr>
                <w:rFonts w:ascii="Tahoma" w:hAnsi="Tahoma" w:cs="Tahoma"/>
                <w:b/>
                <w:bCs/>
                <w:sz w:val="18"/>
                <w:szCs w:val="18"/>
                <w:lang w:val="en-US"/>
              </w:rPr>
              <w:t>/</w:t>
            </w:r>
            <w:r w:rsidR="003D6985" w:rsidRPr="00E66A68">
              <w:rPr>
                <w:rFonts w:ascii="Tahoma" w:hAnsi="Tahoma" w:cs="Tahoma"/>
                <w:b/>
                <w:bCs/>
                <w:sz w:val="18"/>
                <w:szCs w:val="18"/>
                <w:lang w:val="el-GR"/>
              </w:rPr>
              <w:t>09</w:t>
            </w:r>
            <w:r w:rsidR="00125920" w:rsidRPr="00E66A68">
              <w:rPr>
                <w:rFonts w:ascii="Tahoma" w:hAnsi="Tahoma" w:cs="Tahoma"/>
                <w:b/>
                <w:bCs/>
                <w:sz w:val="18"/>
                <w:szCs w:val="18"/>
                <w:lang w:val="en-US"/>
              </w:rPr>
              <w:t>/2020</w:t>
            </w:r>
          </w:p>
        </w:tc>
        <w:tc>
          <w:tcPr>
            <w:tcW w:w="2150" w:type="dxa"/>
            <w:tcBorders>
              <w:top w:val="single" w:sz="8" w:space="0" w:color="999999"/>
              <w:left w:val="nil"/>
              <w:bottom w:val="single" w:sz="8" w:space="0" w:color="999999"/>
              <w:right w:val="single" w:sz="12" w:space="0" w:color="FFFFFF"/>
            </w:tcBorders>
            <w:shd w:val="clear" w:color="000000" w:fill="B5D2FD"/>
            <w:vAlign w:val="center"/>
            <w:hideMark/>
          </w:tcPr>
          <w:p w14:paraId="0D1F4D2F" w14:textId="77777777" w:rsidR="00702752" w:rsidRPr="00E66A68" w:rsidRDefault="00B3383E" w:rsidP="00A75DA2">
            <w:pPr>
              <w:jc w:val="right"/>
              <w:rPr>
                <w:rFonts w:ascii="Tahoma" w:hAnsi="Tahoma" w:cs="Tahoma"/>
                <w:b/>
                <w:bCs/>
                <w:sz w:val="18"/>
                <w:szCs w:val="18"/>
                <w:lang w:val="en-US"/>
              </w:rPr>
            </w:pPr>
            <w:r w:rsidRPr="00E66A68">
              <w:rPr>
                <w:rFonts w:ascii="Tahoma" w:hAnsi="Tahoma" w:cs="Tahoma"/>
                <w:b/>
                <w:bCs/>
                <w:sz w:val="18"/>
                <w:szCs w:val="18"/>
                <w:lang w:val="en-US"/>
              </w:rPr>
              <w:t>3</w:t>
            </w:r>
            <w:r w:rsidR="007D74CC" w:rsidRPr="00E66A68">
              <w:rPr>
                <w:rFonts w:ascii="Tahoma" w:hAnsi="Tahoma" w:cs="Tahoma"/>
                <w:b/>
                <w:bCs/>
                <w:sz w:val="18"/>
                <w:szCs w:val="18"/>
                <w:lang w:val="el-GR"/>
              </w:rPr>
              <w:t>0</w:t>
            </w:r>
            <w:r w:rsidR="00624790" w:rsidRPr="00E66A68">
              <w:rPr>
                <w:rFonts w:ascii="Tahoma" w:hAnsi="Tahoma" w:cs="Tahoma"/>
                <w:b/>
                <w:bCs/>
                <w:sz w:val="18"/>
                <w:szCs w:val="18"/>
                <w:lang w:val="en-US"/>
              </w:rPr>
              <w:t>/</w:t>
            </w:r>
            <w:r w:rsidR="003D6985" w:rsidRPr="00E66A68">
              <w:rPr>
                <w:rFonts w:ascii="Tahoma" w:hAnsi="Tahoma" w:cs="Tahoma"/>
                <w:b/>
                <w:bCs/>
                <w:sz w:val="18"/>
                <w:szCs w:val="18"/>
                <w:lang w:val="el-GR"/>
              </w:rPr>
              <w:t>09</w:t>
            </w:r>
            <w:r w:rsidR="00A95B4E" w:rsidRPr="00E66A68">
              <w:rPr>
                <w:rFonts w:ascii="Tahoma" w:hAnsi="Tahoma" w:cs="Tahoma"/>
                <w:b/>
                <w:bCs/>
                <w:sz w:val="18"/>
                <w:szCs w:val="18"/>
                <w:lang w:val="en-US"/>
              </w:rPr>
              <w:t>/201</w:t>
            </w:r>
            <w:r w:rsidR="00125920" w:rsidRPr="00E66A68">
              <w:rPr>
                <w:rFonts w:ascii="Tahoma" w:hAnsi="Tahoma" w:cs="Tahoma"/>
                <w:b/>
                <w:bCs/>
                <w:sz w:val="18"/>
                <w:szCs w:val="18"/>
                <w:lang w:val="el-GR"/>
              </w:rPr>
              <w:t>9</w:t>
            </w:r>
          </w:p>
        </w:tc>
        <w:tc>
          <w:tcPr>
            <w:tcW w:w="1503" w:type="dxa"/>
            <w:tcBorders>
              <w:top w:val="single" w:sz="8" w:space="0" w:color="999999"/>
              <w:left w:val="nil"/>
              <w:bottom w:val="single" w:sz="8" w:space="0" w:color="999999"/>
              <w:right w:val="nil"/>
            </w:tcBorders>
            <w:shd w:val="clear" w:color="000000" w:fill="B5D2FD"/>
            <w:vAlign w:val="center"/>
            <w:hideMark/>
          </w:tcPr>
          <w:p w14:paraId="04E0C63D" w14:textId="77777777" w:rsidR="00702752" w:rsidRPr="00E66A68" w:rsidRDefault="00702752" w:rsidP="00702752">
            <w:pPr>
              <w:jc w:val="right"/>
              <w:rPr>
                <w:rFonts w:ascii="Tahoma" w:hAnsi="Tahoma" w:cs="Tahoma"/>
                <w:b/>
                <w:bCs/>
                <w:sz w:val="18"/>
                <w:szCs w:val="18"/>
                <w:lang w:val="en-US"/>
              </w:rPr>
            </w:pPr>
            <w:r w:rsidRPr="00E66A68">
              <w:rPr>
                <w:rFonts w:ascii="Tahoma" w:hAnsi="Tahoma" w:cs="Tahoma"/>
                <w:b/>
                <w:bCs/>
                <w:sz w:val="18"/>
                <w:szCs w:val="18"/>
                <w:lang w:val="en-US"/>
              </w:rPr>
              <w:t>+/- %</w:t>
            </w:r>
          </w:p>
        </w:tc>
      </w:tr>
      <w:tr w:rsidR="00E66A68" w:rsidRPr="00702752" w14:paraId="2F0BA34A" w14:textId="77777777" w:rsidTr="003D6985">
        <w:trPr>
          <w:trHeight w:val="188"/>
        </w:trPr>
        <w:tc>
          <w:tcPr>
            <w:tcW w:w="5103" w:type="dxa"/>
            <w:tcBorders>
              <w:top w:val="nil"/>
              <w:left w:val="nil"/>
              <w:bottom w:val="single" w:sz="8" w:space="0" w:color="999999"/>
              <w:right w:val="nil"/>
            </w:tcBorders>
            <w:shd w:val="clear" w:color="auto" w:fill="auto"/>
            <w:vAlign w:val="center"/>
            <w:hideMark/>
          </w:tcPr>
          <w:p w14:paraId="32E3D627" w14:textId="77777777" w:rsidR="00E66A68" w:rsidRPr="00702752" w:rsidRDefault="00E66A68" w:rsidP="00E66A68">
            <w:pPr>
              <w:rPr>
                <w:rFonts w:ascii="Tahoma" w:hAnsi="Tahoma" w:cs="Tahoma"/>
                <w:color w:val="000000"/>
                <w:sz w:val="18"/>
                <w:szCs w:val="18"/>
                <w:lang w:val="el-GR"/>
              </w:rPr>
            </w:pPr>
            <w:r w:rsidRPr="00702752">
              <w:rPr>
                <w:rFonts w:ascii="Tahoma" w:hAnsi="Tahoma" w:cs="Tahoma"/>
                <w:color w:val="000000"/>
                <w:sz w:val="18"/>
                <w:szCs w:val="18"/>
                <w:lang w:val="el-GR"/>
              </w:rPr>
              <w:t>Μακροπρόθεσμα δάνεια</w:t>
            </w:r>
          </w:p>
        </w:tc>
        <w:tc>
          <w:tcPr>
            <w:tcW w:w="1484" w:type="dxa"/>
            <w:tcBorders>
              <w:top w:val="nil"/>
              <w:left w:val="nil"/>
              <w:bottom w:val="single" w:sz="8" w:space="0" w:color="999999"/>
              <w:right w:val="single" w:sz="12" w:space="0" w:color="FFFFFF"/>
            </w:tcBorders>
            <w:vAlign w:val="center"/>
          </w:tcPr>
          <w:p w14:paraId="699B6118" w14:textId="77777777" w:rsidR="00E66A68" w:rsidRPr="002C7695" w:rsidRDefault="00E66A68" w:rsidP="00E66A68">
            <w:pPr>
              <w:spacing w:before="100" w:beforeAutospacing="1" w:after="100" w:afterAutospacing="1"/>
              <w:jc w:val="right"/>
              <w:rPr>
                <w:rFonts w:ascii="Tahoma" w:hAnsi="Tahoma" w:cs="Tahoma"/>
              </w:rPr>
            </w:pPr>
            <w:r w:rsidRPr="00255AB7">
              <w:rPr>
                <w:rFonts w:ascii="Tahoma" w:hAnsi="Tahoma" w:cs="Tahoma"/>
                <w:lang w:val="el-GR"/>
              </w:rPr>
              <w:t>974</w:t>
            </w:r>
            <w:r>
              <w:rPr>
                <w:rFonts w:ascii="Tahoma" w:hAnsi="Tahoma" w:cs="Tahoma"/>
                <w:lang w:val="el-GR"/>
              </w:rPr>
              <w:t>,</w:t>
            </w:r>
            <w:r w:rsidRPr="00255AB7">
              <w:rPr>
                <w:rFonts w:ascii="Tahoma" w:hAnsi="Tahoma" w:cs="Tahoma"/>
                <w:lang w:val="el-GR"/>
              </w:rPr>
              <w:t>4</w:t>
            </w:r>
          </w:p>
        </w:tc>
        <w:tc>
          <w:tcPr>
            <w:tcW w:w="2150" w:type="dxa"/>
            <w:tcBorders>
              <w:top w:val="nil"/>
              <w:left w:val="nil"/>
              <w:bottom w:val="single" w:sz="8" w:space="0" w:color="999999"/>
              <w:right w:val="single" w:sz="12" w:space="0" w:color="FFFFFF"/>
            </w:tcBorders>
            <w:vAlign w:val="center"/>
          </w:tcPr>
          <w:p w14:paraId="08E8C823" w14:textId="77777777" w:rsidR="00E66A68" w:rsidRPr="002C7695" w:rsidRDefault="00E66A68" w:rsidP="00E66A68">
            <w:pPr>
              <w:spacing w:before="100" w:beforeAutospacing="1" w:after="100" w:afterAutospacing="1"/>
              <w:jc w:val="right"/>
              <w:rPr>
                <w:rFonts w:ascii="Tahoma" w:hAnsi="Tahoma" w:cs="Tahoma"/>
              </w:rPr>
            </w:pPr>
            <w:r w:rsidRPr="001D7D47">
              <w:rPr>
                <w:rFonts w:ascii="Tahoma" w:hAnsi="Tahoma" w:cs="Tahoma"/>
              </w:rPr>
              <w:t>996</w:t>
            </w:r>
            <w:r>
              <w:rPr>
                <w:rFonts w:ascii="Tahoma" w:hAnsi="Tahoma" w:cs="Tahoma"/>
              </w:rPr>
              <w:t>,</w:t>
            </w:r>
            <w:r w:rsidRPr="001D7D47">
              <w:rPr>
                <w:rFonts w:ascii="Tahoma" w:hAnsi="Tahoma" w:cs="Tahoma"/>
              </w:rPr>
              <w:t>7</w:t>
            </w:r>
          </w:p>
        </w:tc>
        <w:tc>
          <w:tcPr>
            <w:tcW w:w="1503" w:type="dxa"/>
            <w:tcBorders>
              <w:top w:val="nil"/>
              <w:left w:val="nil"/>
              <w:bottom w:val="single" w:sz="8" w:space="0" w:color="999999"/>
              <w:right w:val="single" w:sz="12" w:space="0" w:color="FFFFFF"/>
            </w:tcBorders>
            <w:vAlign w:val="center"/>
          </w:tcPr>
          <w:p w14:paraId="6552A833" w14:textId="77777777" w:rsidR="00E66A68" w:rsidRPr="002C7695" w:rsidRDefault="00E66A68" w:rsidP="00E66A68">
            <w:pPr>
              <w:spacing w:before="100" w:beforeAutospacing="1" w:after="100" w:afterAutospacing="1"/>
              <w:jc w:val="right"/>
              <w:rPr>
                <w:rFonts w:ascii="Tahoma" w:hAnsi="Tahoma" w:cs="Tahoma"/>
              </w:rPr>
            </w:pPr>
            <w:r w:rsidRPr="00255AB7">
              <w:rPr>
                <w:rFonts w:ascii="Tahoma" w:hAnsi="Tahoma" w:cs="Tahoma"/>
              </w:rPr>
              <w:t>-2</w:t>
            </w:r>
            <w:r>
              <w:rPr>
                <w:rFonts w:ascii="Tahoma" w:hAnsi="Tahoma" w:cs="Tahoma"/>
              </w:rPr>
              <w:t>,</w:t>
            </w:r>
            <w:r w:rsidRPr="00255AB7">
              <w:rPr>
                <w:rFonts w:ascii="Tahoma" w:hAnsi="Tahoma" w:cs="Tahoma"/>
              </w:rPr>
              <w:t>2%</w:t>
            </w:r>
          </w:p>
        </w:tc>
      </w:tr>
      <w:tr w:rsidR="00E66A68" w:rsidRPr="00702752" w14:paraId="2C0FADCE" w14:textId="77777777" w:rsidTr="003D6985">
        <w:trPr>
          <w:trHeight w:val="233"/>
        </w:trPr>
        <w:tc>
          <w:tcPr>
            <w:tcW w:w="5103" w:type="dxa"/>
            <w:tcBorders>
              <w:top w:val="nil"/>
              <w:left w:val="nil"/>
              <w:bottom w:val="single" w:sz="8" w:space="0" w:color="999999"/>
              <w:right w:val="nil"/>
            </w:tcBorders>
            <w:shd w:val="clear" w:color="auto" w:fill="auto"/>
            <w:vAlign w:val="center"/>
            <w:hideMark/>
          </w:tcPr>
          <w:p w14:paraId="6C8423E6" w14:textId="77777777" w:rsidR="00E66A68" w:rsidRPr="00702752" w:rsidRDefault="00E66A68" w:rsidP="00E66A68">
            <w:pPr>
              <w:rPr>
                <w:rFonts w:ascii="Tahoma" w:hAnsi="Tahoma" w:cs="Tahoma"/>
                <w:color w:val="000000"/>
                <w:sz w:val="18"/>
                <w:szCs w:val="18"/>
                <w:lang w:val="el-GR"/>
              </w:rPr>
            </w:pPr>
            <w:r w:rsidRPr="00702752">
              <w:rPr>
                <w:rFonts w:ascii="Tahoma" w:hAnsi="Tahoma" w:cs="Tahoma"/>
                <w:color w:val="000000"/>
                <w:sz w:val="18"/>
                <w:szCs w:val="18"/>
                <w:lang w:val="el-GR"/>
              </w:rPr>
              <w:t>Βραχυπρόθεσμο μέρος μακροπρόθεσμων δανείων</w:t>
            </w:r>
          </w:p>
        </w:tc>
        <w:tc>
          <w:tcPr>
            <w:tcW w:w="1484" w:type="dxa"/>
            <w:tcBorders>
              <w:top w:val="nil"/>
              <w:left w:val="nil"/>
              <w:bottom w:val="single" w:sz="8" w:space="0" w:color="999999"/>
              <w:right w:val="single" w:sz="12" w:space="0" w:color="FFFFFF"/>
            </w:tcBorders>
          </w:tcPr>
          <w:p w14:paraId="24621C7A" w14:textId="77777777" w:rsidR="00E66A68" w:rsidRPr="002C7695" w:rsidRDefault="00E66A68" w:rsidP="00E66A68">
            <w:pPr>
              <w:spacing w:before="100" w:beforeAutospacing="1" w:after="100" w:afterAutospacing="1"/>
              <w:jc w:val="right"/>
              <w:rPr>
                <w:rFonts w:ascii="Tahoma" w:hAnsi="Tahoma" w:cs="Tahoma"/>
                <w:lang w:val="el-GR"/>
              </w:rPr>
            </w:pPr>
            <w:r w:rsidRPr="00255AB7">
              <w:rPr>
                <w:rFonts w:ascii="Tahoma" w:hAnsi="Tahoma" w:cs="Tahoma"/>
                <w:lang w:val="el-GR"/>
              </w:rPr>
              <w:t>23</w:t>
            </w:r>
            <w:r>
              <w:rPr>
                <w:rFonts w:ascii="Tahoma" w:hAnsi="Tahoma" w:cs="Tahoma"/>
                <w:lang w:val="el-GR"/>
              </w:rPr>
              <w:t>,</w:t>
            </w:r>
            <w:r w:rsidRPr="00255AB7">
              <w:rPr>
                <w:rFonts w:ascii="Tahoma" w:hAnsi="Tahoma" w:cs="Tahoma"/>
                <w:lang w:val="el-GR"/>
              </w:rPr>
              <w:t>6</w:t>
            </w:r>
          </w:p>
        </w:tc>
        <w:tc>
          <w:tcPr>
            <w:tcW w:w="2150" w:type="dxa"/>
            <w:tcBorders>
              <w:top w:val="nil"/>
              <w:left w:val="nil"/>
              <w:bottom w:val="single" w:sz="8" w:space="0" w:color="999999"/>
              <w:right w:val="single" w:sz="12" w:space="0" w:color="FFFFFF"/>
            </w:tcBorders>
          </w:tcPr>
          <w:p w14:paraId="62EB39C7" w14:textId="77777777" w:rsidR="00E66A68" w:rsidRPr="002C7695" w:rsidRDefault="00E66A68" w:rsidP="00E66A68">
            <w:pPr>
              <w:spacing w:before="100" w:beforeAutospacing="1" w:after="100" w:afterAutospacing="1"/>
              <w:jc w:val="right"/>
              <w:rPr>
                <w:rFonts w:ascii="Tahoma" w:hAnsi="Tahoma" w:cs="Tahoma"/>
                <w:lang w:val="el-GR"/>
              </w:rPr>
            </w:pPr>
            <w:r w:rsidRPr="00255AB7">
              <w:rPr>
                <w:rFonts w:ascii="Tahoma" w:hAnsi="Tahoma" w:cs="Tahoma"/>
                <w:lang w:val="el-GR"/>
              </w:rPr>
              <w:t>1</w:t>
            </w:r>
            <w:r>
              <w:rPr>
                <w:rFonts w:ascii="Tahoma" w:hAnsi="Tahoma" w:cs="Tahoma"/>
                <w:lang w:val="el-GR"/>
              </w:rPr>
              <w:t>.</w:t>
            </w:r>
            <w:r w:rsidRPr="00255AB7">
              <w:rPr>
                <w:rFonts w:ascii="Tahoma" w:hAnsi="Tahoma" w:cs="Tahoma"/>
                <w:lang w:val="el-GR"/>
              </w:rPr>
              <w:t>072</w:t>
            </w:r>
            <w:r>
              <w:rPr>
                <w:rFonts w:ascii="Tahoma" w:hAnsi="Tahoma" w:cs="Tahoma"/>
                <w:lang w:val="el-GR"/>
              </w:rPr>
              <w:t>,</w:t>
            </w:r>
            <w:r w:rsidRPr="00255AB7">
              <w:rPr>
                <w:rFonts w:ascii="Tahoma" w:hAnsi="Tahoma" w:cs="Tahoma"/>
                <w:lang w:val="el-GR"/>
              </w:rPr>
              <w:t>7</w:t>
            </w:r>
          </w:p>
        </w:tc>
        <w:tc>
          <w:tcPr>
            <w:tcW w:w="1503" w:type="dxa"/>
            <w:tcBorders>
              <w:top w:val="nil"/>
              <w:left w:val="nil"/>
              <w:bottom w:val="single" w:sz="8" w:space="0" w:color="999999"/>
              <w:right w:val="single" w:sz="12" w:space="0" w:color="FFFFFF"/>
            </w:tcBorders>
          </w:tcPr>
          <w:p w14:paraId="75146FBD" w14:textId="77777777" w:rsidR="00E66A68" w:rsidRPr="002C7695" w:rsidRDefault="00E66A68" w:rsidP="00E66A68">
            <w:pPr>
              <w:spacing w:before="100" w:beforeAutospacing="1" w:after="100" w:afterAutospacing="1"/>
              <w:jc w:val="right"/>
              <w:rPr>
                <w:rFonts w:ascii="Tahoma" w:hAnsi="Tahoma" w:cs="Tahoma"/>
                <w:lang w:val="el-GR"/>
              </w:rPr>
            </w:pPr>
            <w:r w:rsidRPr="00255AB7">
              <w:rPr>
                <w:rFonts w:ascii="Tahoma" w:hAnsi="Tahoma" w:cs="Tahoma"/>
                <w:lang w:val="el-GR"/>
              </w:rPr>
              <w:t>-97</w:t>
            </w:r>
            <w:r>
              <w:rPr>
                <w:rFonts w:ascii="Tahoma" w:hAnsi="Tahoma" w:cs="Tahoma"/>
                <w:lang w:val="el-GR"/>
              </w:rPr>
              <w:t>,</w:t>
            </w:r>
            <w:r w:rsidRPr="00255AB7">
              <w:rPr>
                <w:rFonts w:ascii="Tahoma" w:hAnsi="Tahoma" w:cs="Tahoma"/>
                <w:lang w:val="el-GR"/>
              </w:rPr>
              <w:t>8%</w:t>
            </w:r>
          </w:p>
        </w:tc>
      </w:tr>
      <w:tr w:rsidR="00E66A68" w:rsidRPr="00702752" w14:paraId="7FD55A0D" w14:textId="77777777" w:rsidTr="003D6985">
        <w:trPr>
          <w:trHeight w:val="254"/>
        </w:trPr>
        <w:tc>
          <w:tcPr>
            <w:tcW w:w="5103" w:type="dxa"/>
            <w:tcBorders>
              <w:top w:val="nil"/>
              <w:left w:val="nil"/>
              <w:bottom w:val="single" w:sz="8" w:space="0" w:color="999999"/>
              <w:right w:val="nil"/>
            </w:tcBorders>
            <w:shd w:val="clear" w:color="auto" w:fill="auto"/>
            <w:vAlign w:val="center"/>
            <w:hideMark/>
          </w:tcPr>
          <w:p w14:paraId="708B9352" w14:textId="77777777" w:rsidR="00E66A68" w:rsidRPr="00702752" w:rsidRDefault="00E66A68" w:rsidP="00E66A68">
            <w:pPr>
              <w:rPr>
                <w:rFonts w:ascii="Tahoma" w:hAnsi="Tahoma" w:cs="Tahoma"/>
                <w:color w:val="000000"/>
                <w:sz w:val="18"/>
                <w:szCs w:val="18"/>
                <w:lang w:val="el-GR"/>
              </w:rPr>
            </w:pPr>
            <w:r w:rsidRPr="00702752">
              <w:rPr>
                <w:rFonts w:ascii="Tahoma" w:hAnsi="Tahoma" w:cs="Tahoma"/>
                <w:color w:val="000000"/>
                <w:sz w:val="18"/>
                <w:szCs w:val="18"/>
                <w:lang w:val="el-GR"/>
              </w:rPr>
              <w:t>Βραχυπρόθεσμα δάνεια</w:t>
            </w:r>
          </w:p>
        </w:tc>
        <w:tc>
          <w:tcPr>
            <w:tcW w:w="1484" w:type="dxa"/>
            <w:tcBorders>
              <w:top w:val="nil"/>
              <w:left w:val="nil"/>
              <w:bottom w:val="single" w:sz="8" w:space="0" w:color="999999"/>
              <w:right w:val="single" w:sz="12" w:space="0" w:color="FFFFFF"/>
            </w:tcBorders>
          </w:tcPr>
          <w:p w14:paraId="359FA8AD" w14:textId="77777777" w:rsidR="00E66A68" w:rsidRPr="002C7695" w:rsidRDefault="00E66A68" w:rsidP="00E66A68">
            <w:pPr>
              <w:spacing w:before="100" w:beforeAutospacing="1" w:after="100" w:afterAutospacing="1"/>
              <w:jc w:val="right"/>
              <w:rPr>
                <w:rFonts w:ascii="Tahoma" w:hAnsi="Tahoma" w:cs="Tahoma"/>
                <w:lang w:val="el-GR"/>
              </w:rPr>
            </w:pPr>
            <w:r w:rsidRPr="00255AB7">
              <w:rPr>
                <w:rFonts w:ascii="Tahoma" w:hAnsi="Tahoma" w:cs="Tahoma"/>
                <w:lang w:val="el-GR"/>
              </w:rPr>
              <w:t>350</w:t>
            </w:r>
            <w:r>
              <w:rPr>
                <w:rFonts w:ascii="Tahoma" w:hAnsi="Tahoma" w:cs="Tahoma"/>
                <w:lang w:val="el-GR"/>
              </w:rPr>
              <w:t>,</w:t>
            </w:r>
            <w:r w:rsidRPr="00255AB7">
              <w:rPr>
                <w:rFonts w:ascii="Tahoma" w:hAnsi="Tahoma" w:cs="Tahoma"/>
                <w:lang w:val="el-GR"/>
              </w:rPr>
              <w:t>0</w:t>
            </w:r>
          </w:p>
        </w:tc>
        <w:tc>
          <w:tcPr>
            <w:tcW w:w="2150" w:type="dxa"/>
            <w:tcBorders>
              <w:top w:val="nil"/>
              <w:left w:val="nil"/>
              <w:bottom w:val="single" w:sz="8" w:space="0" w:color="999999"/>
              <w:right w:val="single" w:sz="12" w:space="0" w:color="FFFFFF"/>
            </w:tcBorders>
          </w:tcPr>
          <w:p w14:paraId="4916C04D" w14:textId="77777777" w:rsidR="00E66A68" w:rsidRPr="002C7695" w:rsidRDefault="00E66A68" w:rsidP="00E66A68">
            <w:pPr>
              <w:spacing w:before="100" w:beforeAutospacing="1" w:after="100" w:afterAutospacing="1"/>
              <w:jc w:val="right"/>
              <w:rPr>
                <w:rFonts w:ascii="Tahoma" w:hAnsi="Tahoma" w:cs="Tahoma"/>
              </w:rPr>
            </w:pPr>
            <w:r w:rsidRPr="00255AB7">
              <w:rPr>
                <w:rFonts w:ascii="Tahoma" w:hAnsi="Tahoma" w:cs="Tahoma"/>
              </w:rPr>
              <w:t>-</w:t>
            </w:r>
          </w:p>
        </w:tc>
        <w:tc>
          <w:tcPr>
            <w:tcW w:w="1503" w:type="dxa"/>
            <w:tcBorders>
              <w:top w:val="nil"/>
              <w:left w:val="nil"/>
              <w:bottom w:val="single" w:sz="8" w:space="0" w:color="999999"/>
              <w:right w:val="single" w:sz="12" w:space="0" w:color="FFFFFF"/>
            </w:tcBorders>
          </w:tcPr>
          <w:p w14:paraId="08DC2072" w14:textId="77777777" w:rsidR="00E66A68" w:rsidRPr="002C7695" w:rsidRDefault="00E66A68" w:rsidP="00E66A68">
            <w:pPr>
              <w:spacing w:before="100" w:beforeAutospacing="1" w:after="100" w:afterAutospacing="1"/>
              <w:jc w:val="right"/>
              <w:rPr>
                <w:rFonts w:ascii="Tahoma" w:hAnsi="Tahoma" w:cs="Tahoma"/>
                <w:lang w:val="el-GR"/>
              </w:rPr>
            </w:pPr>
            <w:r w:rsidRPr="00255AB7">
              <w:rPr>
                <w:rFonts w:ascii="Tahoma" w:hAnsi="Tahoma" w:cs="Tahoma"/>
                <w:lang w:val="el-GR"/>
              </w:rPr>
              <w:t>-</w:t>
            </w:r>
          </w:p>
        </w:tc>
      </w:tr>
      <w:tr w:rsidR="00E66A68" w:rsidRPr="00A90C71" w14:paraId="1ED5C09C" w14:textId="77777777" w:rsidTr="00787F65">
        <w:trPr>
          <w:trHeight w:val="300"/>
        </w:trPr>
        <w:tc>
          <w:tcPr>
            <w:tcW w:w="5103" w:type="dxa"/>
            <w:tcBorders>
              <w:top w:val="nil"/>
              <w:left w:val="nil"/>
              <w:bottom w:val="single" w:sz="8" w:space="0" w:color="999999"/>
              <w:right w:val="nil"/>
            </w:tcBorders>
            <w:shd w:val="clear" w:color="auto" w:fill="auto"/>
            <w:vAlign w:val="bottom"/>
          </w:tcPr>
          <w:p w14:paraId="36EC9E1B" w14:textId="77777777" w:rsidR="00E66A68" w:rsidRPr="00C46F0C" w:rsidRDefault="00E66A68" w:rsidP="00E66A68">
            <w:pPr>
              <w:rPr>
                <w:rFonts w:ascii="Tahoma" w:hAnsi="Tahoma" w:cs="Tahoma"/>
                <w:sz w:val="18"/>
                <w:szCs w:val="18"/>
                <w:lang w:val="el-GR"/>
              </w:rPr>
            </w:pPr>
            <w:r w:rsidRPr="00C46F0C">
              <w:rPr>
                <w:rFonts w:ascii="Tahoma" w:hAnsi="Tahoma" w:cs="Tahoma"/>
                <w:sz w:val="18"/>
                <w:szCs w:val="18"/>
                <w:lang w:val="el-GR"/>
              </w:rPr>
              <w:t>Υποχρεώσεις από μισθώσεις (μακροπρόθεσμο μέρος)</w:t>
            </w:r>
          </w:p>
        </w:tc>
        <w:tc>
          <w:tcPr>
            <w:tcW w:w="1484" w:type="dxa"/>
            <w:tcBorders>
              <w:top w:val="nil"/>
              <w:left w:val="nil"/>
              <w:bottom w:val="single" w:sz="8" w:space="0" w:color="999999"/>
              <w:right w:val="single" w:sz="12" w:space="0" w:color="FFFFFF"/>
            </w:tcBorders>
          </w:tcPr>
          <w:p w14:paraId="2E7A558A" w14:textId="77777777" w:rsidR="00E66A68" w:rsidRPr="002C7695" w:rsidRDefault="00E66A68" w:rsidP="00E66A68">
            <w:pPr>
              <w:spacing w:before="100" w:beforeAutospacing="1" w:after="100" w:afterAutospacing="1"/>
              <w:jc w:val="right"/>
              <w:rPr>
                <w:rFonts w:ascii="Tahoma" w:hAnsi="Tahoma" w:cs="Tahoma"/>
                <w:lang w:val="el-GR"/>
              </w:rPr>
            </w:pPr>
            <w:r w:rsidRPr="00C07940">
              <w:rPr>
                <w:rFonts w:ascii="Tahoma" w:hAnsi="Tahoma" w:cs="Tahoma"/>
                <w:lang w:val="el-GR"/>
              </w:rPr>
              <w:t>315</w:t>
            </w:r>
            <w:r>
              <w:rPr>
                <w:rFonts w:ascii="Tahoma" w:hAnsi="Tahoma" w:cs="Tahoma"/>
                <w:lang w:val="el-GR"/>
              </w:rPr>
              <w:t>,</w:t>
            </w:r>
            <w:r w:rsidRPr="00C07940">
              <w:rPr>
                <w:rFonts w:ascii="Tahoma" w:hAnsi="Tahoma" w:cs="Tahoma"/>
                <w:lang w:val="el-GR"/>
              </w:rPr>
              <w:t>9</w:t>
            </w:r>
          </w:p>
        </w:tc>
        <w:tc>
          <w:tcPr>
            <w:tcW w:w="2150" w:type="dxa"/>
            <w:tcBorders>
              <w:top w:val="nil"/>
              <w:left w:val="nil"/>
              <w:bottom w:val="single" w:sz="8" w:space="0" w:color="999999"/>
              <w:right w:val="single" w:sz="12" w:space="0" w:color="FFFFFF"/>
            </w:tcBorders>
          </w:tcPr>
          <w:p w14:paraId="26305FE8" w14:textId="77777777" w:rsidR="00E66A68" w:rsidRPr="002C7695" w:rsidRDefault="00E66A68" w:rsidP="00E66A68">
            <w:pPr>
              <w:spacing w:before="100" w:beforeAutospacing="1" w:after="100" w:afterAutospacing="1"/>
              <w:jc w:val="right"/>
              <w:rPr>
                <w:rFonts w:ascii="Tahoma" w:hAnsi="Tahoma" w:cs="Tahoma"/>
                <w:lang w:val="el-GR"/>
              </w:rPr>
            </w:pPr>
            <w:r w:rsidRPr="00C07940">
              <w:rPr>
                <w:rFonts w:ascii="Tahoma" w:hAnsi="Tahoma" w:cs="Tahoma"/>
                <w:lang w:val="el-GR"/>
              </w:rPr>
              <w:t>340</w:t>
            </w:r>
            <w:r>
              <w:rPr>
                <w:rFonts w:ascii="Tahoma" w:hAnsi="Tahoma" w:cs="Tahoma"/>
                <w:lang w:val="el-GR"/>
              </w:rPr>
              <w:t>,</w:t>
            </w:r>
            <w:r w:rsidRPr="00C07940">
              <w:rPr>
                <w:rFonts w:ascii="Tahoma" w:hAnsi="Tahoma" w:cs="Tahoma"/>
                <w:lang w:val="el-GR"/>
              </w:rPr>
              <w:t>7</w:t>
            </w:r>
          </w:p>
        </w:tc>
        <w:tc>
          <w:tcPr>
            <w:tcW w:w="1503" w:type="dxa"/>
            <w:tcBorders>
              <w:top w:val="nil"/>
              <w:left w:val="nil"/>
              <w:bottom w:val="single" w:sz="8" w:space="0" w:color="999999"/>
              <w:right w:val="single" w:sz="12" w:space="0" w:color="FFFFFF"/>
            </w:tcBorders>
          </w:tcPr>
          <w:p w14:paraId="28DC19C7" w14:textId="77777777" w:rsidR="00E66A68" w:rsidRPr="00CC7140" w:rsidRDefault="00E66A68" w:rsidP="00E66A68">
            <w:pPr>
              <w:spacing w:before="100" w:beforeAutospacing="1" w:after="100" w:afterAutospacing="1"/>
              <w:jc w:val="right"/>
              <w:rPr>
                <w:rFonts w:ascii="Tahoma" w:hAnsi="Tahoma" w:cs="Tahoma"/>
                <w:lang w:val="el-GR"/>
              </w:rPr>
            </w:pPr>
            <w:r w:rsidRPr="00C07940">
              <w:rPr>
                <w:rFonts w:ascii="Tahoma" w:hAnsi="Tahoma" w:cs="Tahoma"/>
                <w:lang w:val="el-GR"/>
              </w:rPr>
              <w:t>-7</w:t>
            </w:r>
            <w:r>
              <w:rPr>
                <w:rFonts w:ascii="Tahoma" w:hAnsi="Tahoma" w:cs="Tahoma"/>
                <w:lang w:val="el-GR"/>
              </w:rPr>
              <w:t>,</w:t>
            </w:r>
            <w:r w:rsidRPr="00C07940">
              <w:rPr>
                <w:rFonts w:ascii="Tahoma" w:hAnsi="Tahoma" w:cs="Tahoma"/>
                <w:lang w:val="el-GR"/>
              </w:rPr>
              <w:t>3%</w:t>
            </w:r>
          </w:p>
        </w:tc>
      </w:tr>
      <w:tr w:rsidR="00E66A68" w:rsidRPr="00A90C71" w14:paraId="4F64E523" w14:textId="77777777" w:rsidTr="00787F65">
        <w:trPr>
          <w:trHeight w:val="300"/>
        </w:trPr>
        <w:tc>
          <w:tcPr>
            <w:tcW w:w="5103" w:type="dxa"/>
            <w:tcBorders>
              <w:top w:val="nil"/>
              <w:left w:val="nil"/>
              <w:bottom w:val="single" w:sz="8" w:space="0" w:color="999999"/>
              <w:right w:val="nil"/>
            </w:tcBorders>
            <w:shd w:val="clear" w:color="auto" w:fill="auto"/>
            <w:vAlign w:val="bottom"/>
          </w:tcPr>
          <w:p w14:paraId="094AE7EF" w14:textId="77777777" w:rsidR="00E66A68" w:rsidRPr="00C46F0C" w:rsidRDefault="00E66A68" w:rsidP="00E66A68">
            <w:pPr>
              <w:rPr>
                <w:rFonts w:ascii="Tahoma" w:hAnsi="Tahoma" w:cs="Tahoma"/>
                <w:sz w:val="18"/>
                <w:szCs w:val="18"/>
                <w:lang w:val="el-GR"/>
              </w:rPr>
            </w:pPr>
            <w:r w:rsidRPr="00C46F0C">
              <w:rPr>
                <w:rFonts w:ascii="Tahoma" w:hAnsi="Tahoma" w:cs="Tahoma"/>
                <w:sz w:val="18"/>
                <w:szCs w:val="18"/>
                <w:lang w:val="el-GR"/>
              </w:rPr>
              <w:t>Υποχρεώσεις από μισθώσεις (βραχυπρόθεσμο μέρος)</w:t>
            </w:r>
          </w:p>
        </w:tc>
        <w:tc>
          <w:tcPr>
            <w:tcW w:w="1484" w:type="dxa"/>
            <w:tcBorders>
              <w:top w:val="nil"/>
              <w:left w:val="nil"/>
              <w:bottom w:val="single" w:sz="8" w:space="0" w:color="999999"/>
              <w:right w:val="single" w:sz="12" w:space="0" w:color="FFFFFF"/>
            </w:tcBorders>
          </w:tcPr>
          <w:p w14:paraId="19B06556" w14:textId="77777777" w:rsidR="00E66A68" w:rsidRPr="002C7695" w:rsidRDefault="00E66A68" w:rsidP="00E66A68">
            <w:pPr>
              <w:spacing w:before="100" w:beforeAutospacing="1" w:after="100" w:afterAutospacing="1"/>
              <w:jc w:val="right"/>
              <w:rPr>
                <w:rFonts w:ascii="Tahoma" w:hAnsi="Tahoma" w:cs="Tahoma"/>
                <w:lang w:val="el-GR"/>
              </w:rPr>
            </w:pPr>
            <w:r w:rsidRPr="00C07940">
              <w:rPr>
                <w:rFonts w:ascii="Tahoma" w:hAnsi="Tahoma" w:cs="Tahoma"/>
                <w:lang w:val="el-GR"/>
              </w:rPr>
              <w:t>67</w:t>
            </w:r>
            <w:r>
              <w:rPr>
                <w:rFonts w:ascii="Tahoma" w:hAnsi="Tahoma" w:cs="Tahoma"/>
                <w:lang w:val="el-GR"/>
              </w:rPr>
              <w:t>,</w:t>
            </w:r>
            <w:r w:rsidRPr="00C07940">
              <w:rPr>
                <w:rFonts w:ascii="Tahoma" w:hAnsi="Tahoma" w:cs="Tahoma"/>
                <w:lang w:val="el-GR"/>
              </w:rPr>
              <w:t>3</w:t>
            </w:r>
          </w:p>
        </w:tc>
        <w:tc>
          <w:tcPr>
            <w:tcW w:w="2150" w:type="dxa"/>
            <w:tcBorders>
              <w:top w:val="nil"/>
              <w:left w:val="nil"/>
              <w:bottom w:val="single" w:sz="8" w:space="0" w:color="999999"/>
              <w:right w:val="single" w:sz="12" w:space="0" w:color="FFFFFF"/>
            </w:tcBorders>
          </w:tcPr>
          <w:p w14:paraId="1F2C5FD9" w14:textId="77777777" w:rsidR="00E66A68" w:rsidRPr="002C7695" w:rsidRDefault="00E66A68" w:rsidP="00E66A68">
            <w:pPr>
              <w:spacing w:before="100" w:beforeAutospacing="1" w:after="100" w:afterAutospacing="1"/>
              <w:jc w:val="right"/>
              <w:rPr>
                <w:rFonts w:ascii="Tahoma" w:hAnsi="Tahoma" w:cs="Tahoma"/>
                <w:lang w:val="el-GR"/>
              </w:rPr>
            </w:pPr>
            <w:r w:rsidRPr="00C07940">
              <w:rPr>
                <w:rFonts w:ascii="Tahoma" w:hAnsi="Tahoma" w:cs="Tahoma"/>
                <w:lang w:val="el-GR"/>
              </w:rPr>
              <w:t>68</w:t>
            </w:r>
            <w:r>
              <w:rPr>
                <w:rFonts w:ascii="Tahoma" w:hAnsi="Tahoma" w:cs="Tahoma"/>
                <w:lang w:val="el-GR"/>
              </w:rPr>
              <w:t>,</w:t>
            </w:r>
            <w:r w:rsidRPr="00C07940">
              <w:rPr>
                <w:rFonts w:ascii="Tahoma" w:hAnsi="Tahoma" w:cs="Tahoma"/>
                <w:lang w:val="el-GR"/>
              </w:rPr>
              <w:t>3</w:t>
            </w:r>
          </w:p>
        </w:tc>
        <w:tc>
          <w:tcPr>
            <w:tcW w:w="1503" w:type="dxa"/>
            <w:tcBorders>
              <w:top w:val="nil"/>
              <w:left w:val="nil"/>
              <w:bottom w:val="single" w:sz="8" w:space="0" w:color="999999"/>
              <w:right w:val="single" w:sz="12" w:space="0" w:color="FFFFFF"/>
            </w:tcBorders>
          </w:tcPr>
          <w:p w14:paraId="0465C5E0" w14:textId="77777777" w:rsidR="00E66A68" w:rsidRPr="002C7695" w:rsidRDefault="00E66A68" w:rsidP="00E66A68">
            <w:pPr>
              <w:spacing w:before="100" w:beforeAutospacing="1" w:after="100" w:afterAutospacing="1"/>
              <w:jc w:val="right"/>
              <w:rPr>
                <w:rFonts w:ascii="Tahoma" w:hAnsi="Tahoma" w:cs="Tahoma"/>
                <w:lang w:val="el-GR"/>
              </w:rPr>
            </w:pPr>
            <w:r w:rsidRPr="00C07940">
              <w:rPr>
                <w:rFonts w:ascii="Tahoma" w:hAnsi="Tahoma" w:cs="Tahoma"/>
                <w:lang w:val="el-GR"/>
              </w:rPr>
              <w:t>-1</w:t>
            </w:r>
            <w:r>
              <w:rPr>
                <w:rFonts w:ascii="Tahoma" w:hAnsi="Tahoma" w:cs="Tahoma"/>
                <w:lang w:val="el-GR"/>
              </w:rPr>
              <w:t>,</w:t>
            </w:r>
            <w:r w:rsidRPr="00C07940">
              <w:rPr>
                <w:rFonts w:ascii="Tahoma" w:hAnsi="Tahoma" w:cs="Tahoma"/>
                <w:lang w:val="el-GR"/>
              </w:rPr>
              <w:t>5%</w:t>
            </w:r>
          </w:p>
        </w:tc>
      </w:tr>
      <w:tr w:rsidR="00E66A68" w:rsidRPr="00A90C71" w14:paraId="3EB1C2A1" w14:textId="77777777" w:rsidTr="003D6985">
        <w:trPr>
          <w:trHeight w:val="300"/>
        </w:trPr>
        <w:tc>
          <w:tcPr>
            <w:tcW w:w="5103" w:type="dxa"/>
            <w:tcBorders>
              <w:top w:val="nil"/>
              <w:left w:val="nil"/>
              <w:bottom w:val="single" w:sz="8" w:space="0" w:color="999999"/>
              <w:right w:val="nil"/>
            </w:tcBorders>
            <w:shd w:val="clear" w:color="auto" w:fill="auto"/>
            <w:vAlign w:val="center"/>
            <w:hideMark/>
          </w:tcPr>
          <w:p w14:paraId="6CB7437B" w14:textId="77777777" w:rsidR="00E66A68" w:rsidRPr="00702752" w:rsidRDefault="00E66A68" w:rsidP="00E66A68">
            <w:pPr>
              <w:rPr>
                <w:rFonts w:ascii="Tahoma" w:hAnsi="Tahoma" w:cs="Tahoma"/>
                <w:color w:val="000000"/>
                <w:sz w:val="18"/>
                <w:szCs w:val="18"/>
                <w:lang w:val="el-GR"/>
              </w:rPr>
            </w:pPr>
            <w:r w:rsidRPr="00702752">
              <w:rPr>
                <w:rFonts w:ascii="Tahoma" w:hAnsi="Tahoma" w:cs="Tahoma"/>
                <w:color w:val="000000"/>
                <w:sz w:val="18"/>
                <w:szCs w:val="18"/>
                <w:lang w:val="el-GR"/>
              </w:rPr>
              <w:t>Ταμειακά διαθέσιμα και ταμειακά ισοδύναμα</w:t>
            </w:r>
          </w:p>
        </w:tc>
        <w:tc>
          <w:tcPr>
            <w:tcW w:w="1484" w:type="dxa"/>
            <w:tcBorders>
              <w:top w:val="nil"/>
              <w:left w:val="nil"/>
              <w:bottom w:val="single" w:sz="8" w:space="0" w:color="999999"/>
              <w:right w:val="single" w:sz="12" w:space="0" w:color="FFFFFF"/>
            </w:tcBorders>
          </w:tcPr>
          <w:p w14:paraId="4DA4C8BC" w14:textId="77777777" w:rsidR="00E66A68" w:rsidRPr="002C7695" w:rsidRDefault="00E66A68" w:rsidP="00E66A68">
            <w:pPr>
              <w:spacing w:before="100" w:beforeAutospacing="1" w:after="100" w:afterAutospacing="1"/>
              <w:jc w:val="right"/>
              <w:rPr>
                <w:rFonts w:ascii="Tahoma" w:hAnsi="Tahoma" w:cs="Tahoma"/>
                <w:lang w:val="el-GR"/>
              </w:rPr>
            </w:pPr>
            <w:r w:rsidRPr="00C07940">
              <w:rPr>
                <w:rFonts w:ascii="Tahoma" w:hAnsi="Tahoma" w:cs="Tahoma"/>
                <w:lang w:val="el-GR"/>
              </w:rPr>
              <w:t>(694</w:t>
            </w:r>
            <w:r>
              <w:rPr>
                <w:rFonts w:ascii="Tahoma" w:hAnsi="Tahoma" w:cs="Tahoma"/>
                <w:lang w:val="el-GR"/>
              </w:rPr>
              <w:t>,</w:t>
            </w:r>
            <w:r w:rsidRPr="00C07940">
              <w:rPr>
                <w:rFonts w:ascii="Tahoma" w:hAnsi="Tahoma" w:cs="Tahoma"/>
                <w:lang w:val="el-GR"/>
              </w:rPr>
              <w:t>3)</w:t>
            </w:r>
          </w:p>
        </w:tc>
        <w:tc>
          <w:tcPr>
            <w:tcW w:w="2150" w:type="dxa"/>
            <w:tcBorders>
              <w:top w:val="nil"/>
              <w:left w:val="nil"/>
              <w:bottom w:val="single" w:sz="8" w:space="0" w:color="999999"/>
              <w:right w:val="single" w:sz="12" w:space="0" w:color="FFFFFF"/>
            </w:tcBorders>
          </w:tcPr>
          <w:p w14:paraId="45B5A24C" w14:textId="77777777" w:rsidR="00E66A68" w:rsidRPr="002C7695" w:rsidRDefault="00E66A68" w:rsidP="00E66A68">
            <w:pPr>
              <w:spacing w:before="100" w:beforeAutospacing="1" w:after="100" w:afterAutospacing="1"/>
              <w:jc w:val="right"/>
              <w:rPr>
                <w:rFonts w:ascii="Tahoma" w:hAnsi="Tahoma" w:cs="Tahoma"/>
                <w:lang w:val="el-GR"/>
              </w:rPr>
            </w:pPr>
            <w:r w:rsidRPr="00C07940">
              <w:rPr>
                <w:rFonts w:ascii="Tahoma" w:hAnsi="Tahoma" w:cs="Tahoma"/>
                <w:lang w:val="el-GR"/>
              </w:rPr>
              <w:t>(1</w:t>
            </w:r>
            <w:r>
              <w:rPr>
                <w:rFonts w:ascii="Tahoma" w:hAnsi="Tahoma" w:cs="Tahoma"/>
                <w:lang w:val="el-GR"/>
              </w:rPr>
              <w:t>.</w:t>
            </w:r>
            <w:r w:rsidRPr="00C07940">
              <w:rPr>
                <w:rFonts w:ascii="Tahoma" w:hAnsi="Tahoma" w:cs="Tahoma"/>
                <w:lang w:val="el-GR"/>
              </w:rPr>
              <w:t>290</w:t>
            </w:r>
            <w:r>
              <w:rPr>
                <w:rFonts w:ascii="Tahoma" w:hAnsi="Tahoma" w:cs="Tahoma"/>
                <w:lang w:val="el-GR"/>
              </w:rPr>
              <w:t>,</w:t>
            </w:r>
            <w:r w:rsidRPr="00C07940">
              <w:rPr>
                <w:rFonts w:ascii="Tahoma" w:hAnsi="Tahoma" w:cs="Tahoma"/>
                <w:lang w:val="el-GR"/>
              </w:rPr>
              <w:t>9)</w:t>
            </w:r>
          </w:p>
        </w:tc>
        <w:tc>
          <w:tcPr>
            <w:tcW w:w="1503" w:type="dxa"/>
            <w:tcBorders>
              <w:top w:val="nil"/>
              <w:left w:val="nil"/>
              <w:bottom w:val="single" w:sz="8" w:space="0" w:color="999999"/>
              <w:right w:val="single" w:sz="12" w:space="0" w:color="FFFFFF"/>
            </w:tcBorders>
          </w:tcPr>
          <w:p w14:paraId="64201AD1" w14:textId="77777777" w:rsidR="00E66A68" w:rsidRPr="002C7695" w:rsidRDefault="00E66A68" w:rsidP="00E66A68">
            <w:pPr>
              <w:spacing w:before="100" w:beforeAutospacing="1" w:after="100" w:afterAutospacing="1"/>
              <w:jc w:val="right"/>
              <w:rPr>
                <w:rFonts w:ascii="Tahoma" w:hAnsi="Tahoma" w:cs="Tahoma"/>
                <w:lang w:val="el-GR"/>
              </w:rPr>
            </w:pPr>
            <w:r w:rsidRPr="00C07940">
              <w:rPr>
                <w:rFonts w:ascii="Tahoma" w:hAnsi="Tahoma" w:cs="Tahoma"/>
                <w:lang w:val="el-GR"/>
              </w:rPr>
              <w:t>-46</w:t>
            </w:r>
            <w:r>
              <w:rPr>
                <w:rFonts w:ascii="Tahoma" w:hAnsi="Tahoma" w:cs="Tahoma"/>
                <w:lang w:val="el-GR"/>
              </w:rPr>
              <w:t>,</w:t>
            </w:r>
            <w:r w:rsidRPr="00C07940">
              <w:rPr>
                <w:rFonts w:ascii="Tahoma" w:hAnsi="Tahoma" w:cs="Tahoma"/>
                <w:lang w:val="el-GR"/>
              </w:rPr>
              <w:t>2%</w:t>
            </w:r>
          </w:p>
        </w:tc>
      </w:tr>
      <w:tr w:rsidR="00E66A68" w:rsidRPr="00702752" w14:paraId="7B67896C" w14:textId="77777777" w:rsidTr="003D6985">
        <w:trPr>
          <w:trHeight w:val="265"/>
        </w:trPr>
        <w:tc>
          <w:tcPr>
            <w:tcW w:w="5103" w:type="dxa"/>
            <w:tcBorders>
              <w:top w:val="nil"/>
              <w:left w:val="nil"/>
              <w:bottom w:val="single" w:sz="8" w:space="0" w:color="999999"/>
              <w:right w:val="single" w:sz="12" w:space="0" w:color="FFFFFF"/>
            </w:tcBorders>
            <w:shd w:val="clear" w:color="000000" w:fill="DDDDDD"/>
            <w:vAlign w:val="center"/>
            <w:hideMark/>
          </w:tcPr>
          <w:p w14:paraId="44847A3F" w14:textId="77777777" w:rsidR="00E66A68" w:rsidRPr="00702752" w:rsidRDefault="00E66A68" w:rsidP="00E66A68">
            <w:pPr>
              <w:rPr>
                <w:rFonts w:ascii="Tahoma" w:hAnsi="Tahoma" w:cs="Tahoma"/>
                <w:b/>
                <w:color w:val="000000"/>
                <w:sz w:val="18"/>
                <w:szCs w:val="18"/>
                <w:lang w:val="el-GR"/>
              </w:rPr>
            </w:pPr>
            <w:r w:rsidRPr="00702752">
              <w:rPr>
                <w:rFonts w:ascii="Tahoma" w:hAnsi="Tahoma" w:cs="Tahoma"/>
                <w:b/>
                <w:color w:val="000000"/>
                <w:sz w:val="18"/>
                <w:szCs w:val="18"/>
                <w:lang w:val="el-GR"/>
              </w:rPr>
              <w:t>Καθαρός Δανεισμός</w:t>
            </w:r>
            <w:r>
              <w:rPr>
                <w:rFonts w:ascii="Tahoma" w:hAnsi="Tahoma" w:cs="Tahoma"/>
                <w:b/>
                <w:color w:val="000000"/>
                <w:sz w:val="18"/>
                <w:szCs w:val="18"/>
                <w:lang w:val="el-GR"/>
              </w:rPr>
              <w:t xml:space="preserve"> </w:t>
            </w:r>
          </w:p>
        </w:tc>
        <w:tc>
          <w:tcPr>
            <w:tcW w:w="1484" w:type="dxa"/>
            <w:tcBorders>
              <w:top w:val="nil"/>
              <w:left w:val="nil"/>
              <w:bottom w:val="single" w:sz="8" w:space="0" w:color="969696"/>
              <w:right w:val="single" w:sz="12" w:space="0" w:color="FFFFFF"/>
            </w:tcBorders>
            <w:shd w:val="clear" w:color="auto" w:fill="DDDDDD"/>
            <w:vAlign w:val="center"/>
          </w:tcPr>
          <w:p w14:paraId="2952A1F9" w14:textId="77777777" w:rsidR="00E66A68" w:rsidRPr="002C7695" w:rsidRDefault="00E66A68" w:rsidP="00E66A68">
            <w:pPr>
              <w:spacing w:before="100" w:beforeAutospacing="1" w:after="100" w:afterAutospacing="1"/>
              <w:jc w:val="right"/>
              <w:rPr>
                <w:rFonts w:ascii="Tahoma" w:hAnsi="Tahoma" w:cs="Tahoma"/>
                <w:b/>
              </w:rPr>
            </w:pPr>
            <w:r w:rsidRPr="002669D7">
              <w:rPr>
                <w:rFonts w:ascii="Tahoma" w:hAnsi="Tahoma" w:cs="Tahoma"/>
                <w:b/>
                <w:bCs/>
              </w:rPr>
              <w:t>1</w:t>
            </w:r>
            <w:r>
              <w:rPr>
                <w:rFonts w:ascii="Tahoma" w:hAnsi="Tahoma" w:cs="Tahoma"/>
                <w:b/>
                <w:bCs/>
              </w:rPr>
              <w:t>.</w:t>
            </w:r>
            <w:r w:rsidRPr="002669D7">
              <w:rPr>
                <w:rFonts w:ascii="Tahoma" w:hAnsi="Tahoma" w:cs="Tahoma"/>
                <w:b/>
                <w:bCs/>
              </w:rPr>
              <w:t>036</w:t>
            </w:r>
            <w:r>
              <w:rPr>
                <w:rFonts w:ascii="Tahoma" w:hAnsi="Tahoma" w:cs="Tahoma"/>
                <w:b/>
                <w:bCs/>
              </w:rPr>
              <w:t>,</w:t>
            </w:r>
            <w:r w:rsidRPr="002669D7">
              <w:rPr>
                <w:rFonts w:ascii="Tahoma" w:hAnsi="Tahoma" w:cs="Tahoma"/>
                <w:b/>
                <w:bCs/>
              </w:rPr>
              <w:t>9</w:t>
            </w:r>
          </w:p>
        </w:tc>
        <w:tc>
          <w:tcPr>
            <w:tcW w:w="2150" w:type="dxa"/>
            <w:tcBorders>
              <w:top w:val="nil"/>
              <w:left w:val="nil"/>
              <w:bottom w:val="single" w:sz="8" w:space="0" w:color="969696"/>
              <w:right w:val="single" w:sz="12" w:space="0" w:color="FFFFFF"/>
            </w:tcBorders>
            <w:shd w:val="clear" w:color="auto" w:fill="DDDDDD"/>
            <w:vAlign w:val="center"/>
          </w:tcPr>
          <w:p w14:paraId="621C9430" w14:textId="77777777" w:rsidR="00E66A68" w:rsidRPr="002C7695" w:rsidRDefault="00E66A68" w:rsidP="00E66A68">
            <w:pPr>
              <w:spacing w:before="100" w:beforeAutospacing="1" w:after="100" w:afterAutospacing="1"/>
              <w:jc w:val="right"/>
              <w:rPr>
                <w:rFonts w:ascii="Tahoma" w:hAnsi="Tahoma" w:cs="Tahoma"/>
                <w:b/>
              </w:rPr>
            </w:pPr>
            <w:r w:rsidRPr="002669D7">
              <w:rPr>
                <w:rFonts w:ascii="Tahoma" w:hAnsi="Tahoma" w:cs="Tahoma"/>
                <w:b/>
                <w:bCs/>
              </w:rPr>
              <w:t>1</w:t>
            </w:r>
            <w:r>
              <w:rPr>
                <w:rFonts w:ascii="Tahoma" w:hAnsi="Tahoma" w:cs="Tahoma"/>
                <w:b/>
                <w:bCs/>
              </w:rPr>
              <w:t>.</w:t>
            </w:r>
            <w:r w:rsidRPr="002669D7">
              <w:rPr>
                <w:rFonts w:ascii="Tahoma" w:hAnsi="Tahoma" w:cs="Tahoma"/>
                <w:b/>
                <w:bCs/>
              </w:rPr>
              <w:t>187</w:t>
            </w:r>
            <w:r>
              <w:rPr>
                <w:rFonts w:ascii="Tahoma" w:hAnsi="Tahoma" w:cs="Tahoma"/>
                <w:b/>
                <w:bCs/>
              </w:rPr>
              <w:t>,</w:t>
            </w:r>
            <w:r w:rsidRPr="002669D7">
              <w:rPr>
                <w:rFonts w:ascii="Tahoma" w:hAnsi="Tahoma" w:cs="Tahoma"/>
                <w:b/>
                <w:bCs/>
              </w:rPr>
              <w:t>5</w:t>
            </w:r>
          </w:p>
        </w:tc>
        <w:tc>
          <w:tcPr>
            <w:tcW w:w="1503" w:type="dxa"/>
            <w:tcBorders>
              <w:top w:val="nil"/>
              <w:left w:val="nil"/>
              <w:bottom w:val="single" w:sz="8" w:space="0" w:color="969696"/>
              <w:right w:val="single" w:sz="12" w:space="0" w:color="FFFFFF"/>
            </w:tcBorders>
            <w:shd w:val="clear" w:color="auto" w:fill="DDDDDD"/>
            <w:vAlign w:val="center"/>
          </w:tcPr>
          <w:p w14:paraId="7D6DE142" w14:textId="77777777" w:rsidR="00E66A68" w:rsidRPr="002C7695" w:rsidRDefault="00E66A68" w:rsidP="00E66A68">
            <w:pPr>
              <w:spacing w:before="100" w:beforeAutospacing="1" w:after="100" w:afterAutospacing="1"/>
              <w:jc w:val="right"/>
              <w:rPr>
                <w:rFonts w:ascii="Tahoma" w:hAnsi="Tahoma" w:cs="Tahoma"/>
                <w:b/>
              </w:rPr>
            </w:pPr>
            <w:r w:rsidRPr="002669D7">
              <w:rPr>
                <w:rFonts w:ascii="Tahoma" w:hAnsi="Tahoma" w:cs="Tahoma"/>
                <w:b/>
              </w:rPr>
              <w:t>-12</w:t>
            </w:r>
            <w:r>
              <w:rPr>
                <w:rFonts w:ascii="Tahoma" w:hAnsi="Tahoma" w:cs="Tahoma"/>
                <w:b/>
                <w:bCs/>
              </w:rPr>
              <w:t>,</w:t>
            </w:r>
            <w:r w:rsidRPr="002669D7">
              <w:rPr>
                <w:rFonts w:ascii="Tahoma" w:hAnsi="Tahoma" w:cs="Tahoma"/>
                <w:b/>
                <w:bCs/>
              </w:rPr>
              <w:t>7</w:t>
            </w:r>
            <w:r w:rsidRPr="002669D7">
              <w:rPr>
                <w:rFonts w:ascii="Tahoma" w:hAnsi="Tahoma" w:cs="Tahoma"/>
                <w:b/>
              </w:rPr>
              <w:t>%</w:t>
            </w:r>
          </w:p>
        </w:tc>
      </w:tr>
      <w:tr w:rsidR="00E66A68" w:rsidRPr="00702752" w14:paraId="5BDB1A43" w14:textId="77777777" w:rsidTr="003D6985">
        <w:trPr>
          <w:trHeight w:val="300"/>
        </w:trPr>
        <w:tc>
          <w:tcPr>
            <w:tcW w:w="5103" w:type="dxa"/>
            <w:tcBorders>
              <w:top w:val="nil"/>
              <w:left w:val="nil"/>
              <w:bottom w:val="single" w:sz="8" w:space="0" w:color="999999"/>
              <w:right w:val="nil"/>
            </w:tcBorders>
            <w:shd w:val="clear" w:color="auto" w:fill="auto"/>
            <w:vAlign w:val="center"/>
            <w:hideMark/>
          </w:tcPr>
          <w:p w14:paraId="4E0FFC87" w14:textId="77777777" w:rsidR="00E66A68" w:rsidRPr="00702752" w:rsidRDefault="00E66A68" w:rsidP="00E66A68">
            <w:pPr>
              <w:rPr>
                <w:rFonts w:ascii="Tahoma" w:hAnsi="Tahoma" w:cs="Tahoma"/>
                <w:color w:val="000000"/>
                <w:sz w:val="18"/>
                <w:szCs w:val="18"/>
                <w:lang w:val="el-GR"/>
              </w:rPr>
            </w:pPr>
            <w:r w:rsidRPr="00702752">
              <w:rPr>
                <w:rFonts w:ascii="Tahoma" w:hAnsi="Tahoma" w:cs="Tahoma"/>
                <w:color w:val="000000"/>
                <w:sz w:val="18"/>
                <w:szCs w:val="18"/>
                <w:lang w:val="el-GR"/>
              </w:rPr>
              <w:t>Λοιπά χρηματοοικονομικά περιουσιακά στοιχεία</w:t>
            </w:r>
          </w:p>
        </w:tc>
        <w:tc>
          <w:tcPr>
            <w:tcW w:w="1484" w:type="dxa"/>
            <w:tcBorders>
              <w:top w:val="nil"/>
              <w:left w:val="nil"/>
              <w:bottom w:val="single" w:sz="8" w:space="0" w:color="999999"/>
              <w:right w:val="single" w:sz="12" w:space="0" w:color="FFFFFF"/>
            </w:tcBorders>
            <w:vAlign w:val="center"/>
          </w:tcPr>
          <w:p w14:paraId="5657B077" w14:textId="77777777" w:rsidR="00E66A68" w:rsidRPr="002C7695" w:rsidRDefault="00E66A68" w:rsidP="00E66A68">
            <w:pPr>
              <w:spacing w:before="100" w:beforeAutospacing="1" w:after="100" w:afterAutospacing="1"/>
              <w:jc w:val="right"/>
              <w:rPr>
                <w:rFonts w:ascii="Tahoma" w:hAnsi="Tahoma" w:cs="Tahoma"/>
              </w:rPr>
            </w:pPr>
            <w:r w:rsidRPr="00C07940">
              <w:rPr>
                <w:rFonts w:ascii="Tahoma" w:hAnsi="Tahoma" w:cs="Tahoma"/>
              </w:rPr>
              <w:t>(5</w:t>
            </w:r>
            <w:r>
              <w:rPr>
                <w:rFonts w:ascii="Tahoma" w:hAnsi="Tahoma" w:cs="Tahoma"/>
              </w:rPr>
              <w:t>,</w:t>
            </w:r>
            <w:r w:rsidRPr="00C07940">
              <w:rPr>
                <w:rFonts w:ascii="Tahoma" w:hAnsi="Tahoma" w:cs="Tahoma"/>
              </w:rPr>
              <w:t>2)</w:t>
            </w:r>
          </w:p>
        </w:tc>
        <w:tc>
          <w:tcPr>
            <w:tcW w:w="2150" w:type="dxa"/>
            <w:tcBorders>
              <w:top w:val="nil"/>
              <w:left w:val="nil"/>
              <w:bottom w:val="single" w:sz="8" w:space="0" w:color="999999"/>
              <w:right w:val="single" w:sz="12" w:space="0" w:color="FFFFFF"/>
            </w:tcBorders>
            <w:vAlign w:val="center"/>
          </w:tcPr>
          <w:p w14:paraId="7D19B4DF" w14:textId="77777777" w:rsidR="00E66A68" w:rsidRPr="002C7695" w:rsidRDefault="00E66A68" w:rsidP="00E66A68">
            <w:pPr>
              <w:spacing w:before="100" w:beforeAutospacing="1" w:after="100" w:afterAutospacing="1"/>
              <w:jc w:val="right"/>
              <w:rPr>
                <w:rFonts w:ascii="Tahoma" w:hAnsi="Tahoma" w:cs="Tahoma"/>
              </w:rPr>
            </w:pPr>
            <w:r w:rsidRPr="00C07940">
              <w:rPr>
                <w:rFonts w:ascii="Tahoma" w:hAnsi="Tahoma" w:cs="Tahoma"/>
              </w:rPr>
              <w:t>(6</w:t>
            </w:r>
            <w:r>
              <w:rPr>
                <w:rFonts w:ascii="Tahoma" w:hAnsi="Tahoma" w:cs="Tahoma"/>
              </w:rPr>
              <w:t>,</w:t>
            </w:r>
            <w:r w:rsidRPr="00C07940">
              <w:rPr>
                <w:rFonts w:ascii="Tahoma" w:hAnsi="Tahoma" w:cs="Tahoma"/>
              </w:rPr>
              <w:t>0)</w:t>
            </w:r>
          </w:p>
        </w:tc>
        <w:tc>
          <w:tcPr>
            <w:tcW w:w="1503" w:type="dxa"/>
            <w:tcBorders>
              <w:top w:val="nil"/>
              <w:left w:val="nil"/>
              <w:bottom w:val="single" w:sz="8" w:space="0" w:color="999999"/>
              <w:right w:val="single" w:sz="12" w:space="0" w:color="FFFFFF"/>
            </w:tcBorders>
            <w:vAlign w:val="center"/>
          </w:tcPr>
          <w:p w14:paraId="5E3CC193" w14:textId="77777777" w:rsidR="00E66A68" w:rsidRPr="002C7695" w:rsidRDefault="00E66A68" w:rsidP="00E66A68">
            <w:pPr>
              <w:spacing w:before="100" w:beforeAutospacing="1" w:after="100" w:afterAutospacing="1"/>
              <w:jc w:val="right"/>
              <w:rPr>
                <w:rFonts w:ascii="Tahoma" w:hAnsi="Tahoma" w:cs="Tahoma"/>
              </w:rPr>
            </w:pPr>
            <w:r w:rsidRPr="00C07940">
              <w:rPr>
                <w:rFonts w:ascii="Tahoma" w:hAnsi="Tahoma" w:cs="Tahoma"/>
              </w:rPr>
              <w:t>-13</w:t>
            </w:r>
            <w:r>
              <w:rPr>
                <w:rFonts w:ascii="Tahoma" w:hAnsi="Tahoma" w:cs="Tahoma"/>
              </w:rPr>
              <w:t>,</w:t>
            </w:r>
            <w:r w:rsidRPr="00C07940">
              <w:rPr>
                <w:rFonts w:ascii="Tahoma" w:hAnsi="Tahoma" w:cs="Tahoma"/>
              </w:rPr>
              <w:t>3%</w:t>
            </w:r>
          </w:p>
        </w:tc>
      </w:tr>
      <w:tr w:rsidR="00E66A68" w:rsidRPr="00702752" w14:paraId="799F0573" w14:textId="77777777" w:rsidTr="00787F65">
        <w:trPr>
          <w:trHeight w:val="300"/>
        </w:trPr>
        <w:tc>
          <w:tcPr>
            <w:tcW w:w="5103" w:type="dxa"/>
            <w:tcBorders>
              <w:top w:val="nil"/>
              <w:left w:val="nil"/>
              <w:bottom w:val="single" w:sz="8" w:space="0" w:color="999999"/>
              <w:right w:val="nil"/>
            </w:tcBorders>
            <w:shd w:val="clear" w:color="auto" w:fill="D9D9D9" w:themeFill="background1" w:themeFillShade="D9"/>
            <w:vAlign w:val="center"/>
          </w:tcPr>
          <w:p w14:paraId="7F8B71D3" w14:textId="77777777" w:rsidR="00E66A68" w:rsidRPr="00702752" w:rsidRDefault="00E66A68" w:rsidP="00E66A68">
            <w:pPr>
              <w:rPr>
                <w:rFonts w:ascii="Tahoma" w:hAnsi="Tahoma" w:cs="Tahoma"/>
                <w:color w:val="000000"/>
                <w:sz w:val="18"/>
                <w:szCs w:val="18"/>
                <w:lang w:val="el-GR"/>
              </w:rPr>
            </w:pPr>
            <w:r w:rsidRPr="0048215F">
              <w:rPr>
                <w:rFonts w:ascii="Tahoma" w:hAnsi="Tahoma" w:cs="Tahoma"/>
                <w:b/>
                <w:color w:val="000000"/>
                <w:sz w:val="18"/>
                <w:szCs w:val="18"/>
                <w:lang w:val="el-GR"/>
              </w:rPr>
              <w:t xml:space="preserve">Προσαρμοσμένος </w:t>
            </w:r>
            <w:r>
              <w:rPr>
                <w:rFonts w:ascii="Tahoma" w:hAnsi="Tahoma" w:cs="Tahoma"/>
                <w:b/>
                <w:color w:val="000000"/>
                <w:sz w:val="18"/>
                <w:szCs w:val="18"/>
                <w:lang w:val="el-GR"/>
              </w:rPr>
              <w:t>Καθαρός Δανεισμός</w:t>
            </w:r>
          </w:p>
        </w:tc>
        <w:tc>
          <w:tcPr>
            <w:tcW w:w="1484" w:type="dxa"/>
            <w:tcBorders>
              <w:top w:val="nil"/>
              <w:left w:val="nil"/>
              <w:bottom w:val="single" w:sz="8" w:space="0" w:color="969696"/>
              <w:right w:val="single" w:sz="12" w:space="0" w:color="FFFFFF"/>
            </w:tcBorders>
            <w:shd w:val="clear" w:color="auto" w:fill="DDDDDD"/>
            <w:vAlign w:val="center"/>
          </w:tcPr>
          <w:p w14:paraId="239AA4AA" w14:textId="77777777" w:rsidR="00E66A68" w:rsidRPr="002C7695" w:rsidRDefault="00E66A68" w:rsidP="00E66A68">
            <w:pPr>
              <w:spacing w:before="100" w:beforeAutospacing="1" w:after="100" w:afterAutospacing="1"/>
              <w:jc w:val="right"/>
              <w:rPr>
                <w:rFonts w:ascii="Tahoma" w:hAnsi="Tahoma" w:cs="Tahoma"/>
                <w:b/>
              </w:rPr>
            </w:pPr>
            <w:r w:rsidRPr="002669D7">
              <w:rPr>
                <w:rFonts w:ascii="Tahoma" w:hAnsi="Tahoma" w:cs="Tahoma"/>
                <w:b/>
                <w:bCs/>
              </w:rPr>
              <w:t>1</w:t>
            </w:r>
            <w:r>
              <w:rPr>
                <w:rFonts w:ascii="Tahoma" w:hAnsi="Tahoma" w:cs="Tahoma"/>
                <w:b/>
                <w:bCs/>
              </w:rPr>
              <w:t>.</w:t>
            </w:r>
            <w:r w:rsidRPr="002669D7">
              <w:rPr>
                <w:rFonts w:ascii="Tahoma" w:hAnsi="Tahoma" w:cs="Tahoma"/>
                <w:b/>
                <w:bCs/>
              </w:rPr>
              <w:t>031</w:t>
            </w:r>
            <w:r>
              <w:rPr>
                <w:rFonts w:ascii="Tahoma" w:hAnsi="Tahoma" w:cs="Tahoma"/>
                <w:b/>
                <w:bCs/>
              </w:rPr>
              <w:t>,</w:t>
            </w:r>
            <w:r w:rsidRPr="002669D7">
              <w:rPr>
                <w:rFonts w:ascii="Tahoma" w:hAnsi="Tahoma" w:cs="Tahoma"/>
                <w:b/>
                <w:bCs/>
              </w:rPr>
              <w:t>7</w:t>
            </w:r>
          </w:p>
        </w:tc>
        <w:tc>
          <w:tcPr>
            <w:tcW w:w="2150" w:type="dxa"/>
            <w:tcBorders>
              <w:top w:val="nil"/>
              <w:left w:val="nil"/>
              <w:bottom w:val="single" w:sz="8" w:space="0" w:color="969696"/>
              <w:right w:val="single" w:sz="12" w:space="0" w:color="FFFFFF"/>
            </w:tcBorders>
            <w:shd w:val="clear" w:color="auto" w:fill="DDDDDD"/>
            <w:vAlign w:val="center"/>
          </w:tcPr>
          <w:p w14:paraId="7EABCEB8" w14:textId="77777777" w:rsidR="00E66A68" w:rsidRPr="002C7695" w:rsidRDefault="00E66A68" w:rsidP="00E66A68">
            <w:pPr>
              <w:spacing w:before="100" w:beforeAutospacing="1" w:after="100" w:afterAutospacing="1"/>
              <w:jc w:val="right"/>
              <w:rPr>
                <w:rFonts w:ascii="Tahoma" w:hAnsi="Tahoma" w:cs="Tahoma"/>
                <w:b/>
              </w:rPr>
            </w:pPr>
            <w:r w:rsidRPr="002669D7">
              <w:rPr>
                <w:rFonts w:ascii="Tahoma" w:hAnsi="Tahoma" w:cs="Tahoma"/>
                <w:b/>
                <w:bCs/>
              </w:rPr>
              <w:t>1</w:t>
            </w:r>
            <w:r>
              <w:rPr>
                <w:rFonts w:ascii="Tahoma" w:hAnsi="Tahoma" w:cs="Tahoma"/>
                <w:b/>
                <w:bCs/>
              </w:rPr>
              <w:t>.</w:t>
            </w:r>
            <w:r w:rsidRPr="002669D7">
              <w:rPr>
                <w:rFonts w:ascii="Tahoma" w:hAnsi="Tahoma" w:cs="Tahoma"/>
                <w:b/>
                <w:bCs/>
              </w:rPr>
              <w:t>181</w:t>
            </w:r>
            <w:r>
              <w:rPr>
                <w:rFonts w:ascii="Tahoma" w:hAnsi="Tahoma" w:cs="Tahoma"/>
                <w:b/>
                <w:bCs/>
              </w:rPr>
              <w:t>,</w:t>
            </w:r>
            <w:r w:rsidRPr="002669D7">
              <w:rPr>
                <w:rFonts w:ascii="Tahoma" w:hAnsi="Tahoma" w:cs="Tahoma"/>
                <w:b/>
                <w:bCs/>
              </w:rPr>
              <w:t>5</w:t>
            </w:r>
          </w:p>
        </w:tc>
        <w:tc>
          <w:tcPr>
            <w:tcW w:w="1503" w:type="dxa"/>
            <w:tcBorders>
              <w:top w:val="nil"/>
              <w:left w:val="nil"/>
              <w:bottom w:val="single" w:sz="8" w:space="0" w:color="969696"/>
              <w:right w:val="single" w:sz="12" w:space="0" w:color="FFFFFF"/>
            </w:tcBorders>
            <w:shd w:val="clear" w:color="auto" w:fill="DDDDDD"/>
            <w:vAlign w:val="center"/>
          </w:tcPr>
          <w:p w14:paraId="20265531" w14:textId="77777777" w:rsidR="00E66A68" w:rsidRPr="002C7695" w:rsidRDefault="00E66A68" w:rsidP="00E66A68">
            <w:pPr>
              <w:spacing w:before="100" w:beforeAutospacing="1" w:after="100" w:afterAutospacing="1"/>
              <w:jc w:val="right"/>
              <w:rPr>
                <w:rFonts w:ascii="Tahoma" w:hAnsi="Tahoma" w:cs="Tahoma"/>
                <w:b/>
              </w:rPr>
            </w:pPr>
            <w:r w:rsidRPr="002669D7">
              <w:rPr>
                <w:rFonts w:ascii="Tahoma" w:hAnsi="Tahoma" w:cs="Tahoma"/>
                <w:b/>
                <w:bCs/>
              </w:rPr>
              <w:t>-12</w:t>
            </w:r>
            <w:r>
              <w:rPr>
                <w:rFonts w:ascii="Tahoma" w:hAnsi="Tahoma" w:cs="Tahoma"/>
                <w:b/>
                <w:bCs/>
              </w:rPr>
              <w:t>,</w:t>
            </w:r>
            <w:r w:rsidRPr="002669D7">
              <w:rPr>
                <w:rFonts w:ascii="Tahoma" w:hAnsi="Tahoma" w:cs="Tahoma"/>
                <w:b/>
                <w:bCs/>
              </w:rPr>
              <w:t>7%</w:t>
            </w:r>
          </w:p>
        </w:tc>
      </w:tr>
    </w:tbl>
    <w:p w14:paraId="64A10602" w14:textId="77777777" w:rsidR="00892D1A" w:rsidRDefault="00892D1A" w:rsidP="00FF28B9">
      <w:pPr>
        <w:jc w:val="both"/>
        <w:rPr>
          <w:rFonts w:ascii="Tahoma" w:hAnsi="Tahoma" w:cs="Tahoma"/>
          <w:bCs/>
          <w:sz w:val="22"/>
          <w:szCs w:val="22"/>
          <w:lang w:val="el-GR"/>
        </w:rPr>
      </w:pPr>
    </w:p>
    <w:p w14:paraId="10707709" w14:textId="77777777" w:rsidR="00057128" w:rsidRDefault="00057128" w:rsidP="00FF28B9">
      <w:pPr>
        <w:jc w:val="both"/>
        <w:rPr>
          <w:rFonts w:ascii="Tahoma" w:hAnsi="Tahoma" w:cs="Tahoma"/>
          <w:bCs/>
          <w:sz w:val="22"/>
          <w:szCs w:val="22"/>
          <w:lang w:val="el-GR"/>
        </w:rPr>
      </w:pPr>
      <w:r w:rsidRPr="008572CA">
        <w:rPr>
          <w:rFonts w:ascii="Tahoma" w:hAnsi="Tahoma" w:cs="Tahoma"/>
          <w:b/>
          <w:bCs/>
          <w:color w:val="0051A2"/>
          <w:sz w:val="22"/>
          <w:szCs w:val="22"/>
          <w:lang w:val="el-GR"/>
        </w:rPr>
        <w:t>Καθαρός Δανεισμός</w:t>
      </w:r>
      <w:r>
        <w:rPr>
          <w:rFonts w:ascii="Tahoma" w:hAnsi="Tahoma" w:cs="Tahoma"/>
          <w:b/>
          <w:bCs/>
          <w:color w:val="0051A2"/>
          <w:sz w:val="22"/>
          <w:szCs w:val="22"/>
          <w:lang w:val="el-GR"/>
        </w:rPr>
        <w:t xml:space="preserve"> &amp; </w:t>
      </w:r>
      <w:r w:rsidRPr="00057128">
        <w:rPr>
          <w:rFonts w:ascii="Tahoma" w:hAnsi="Tahoma" w:cs="Tahoma"/>
          <w:b/>
          <w:bCs/>
          <w:color w:val="0051A2"/>
          <w:sz w:val="22"/>
          <w:szCs w:val="22"/>
          <w:lang w:val="el-GR"/>
        </w:rPr>
        <w:t>Προσαρμοσμένος Καθαρός Δανεισμός</w:t>
      </w:r>
      <w:r>
        <w:rPr>
          <w:rFonts w:ascii="Tahoma" w:hAnsi="Tahoma" w:cs="Tahoma"/>
          <w:b/>
          <w:bCs/>
          <w:color w:val="0051A2"/>
          <w:sz w:val="22"/>
          <w:szCs w:val="22"/>
          <w:lang w:val="el-GR"/>
        </w:rPr>
        <w:t xml:space="preserve"> (</w:t>
      </w:r>
      <w:r w:rsidR="008F559D">
        <w:rPr>
          <w:rFonts w:ascii="Tahoma" w:hAnsi="Tahoma" w:cs="Tahoma"/>
          <w:b/>
          <w:bCs/>
          <w:color w:val="0051A2"/>
          <w:sz w:val="22"/>
          <w:szCs w:val="22"/>
          <w:lang w:val="el-GR"/>
        </w:rPr>
        <w:t>εξαιρ. Μισθώσεων)</w:t>
      </w:r>
    </w:p>
    <w:p w14:paraId="402B456D" w14:textId="77777777" w:rsidR="00F47AA3" w:rsidRPr="00F47AA3" w:rsidRDefault="00F47AA3" w:rsidP="00F47AA3">
      <w:pPr>
        <w:jc w:val="both"/>
        <w:rPr>
          <w:rFonts w:ascii="Tahoma" w:hAnsi="Tahoma" w:cs="Tahoma"/>
          <w:sz w:val="22"/>
          <w:szCs w:val="22"/>
          <w:lang w:val="el-GR" w:eastAsia="el-GR"/>
        </w:rPr>
      </w:pPr>
      <w:r w:rsidRPr="00F47AA3">
        <w:rPr>
          <w:rFonts w:ascii="Tahoma" w:hAnsi="Tahoma" w:cs="Tahoma"/>
          <w:sz w:val="22"/>
          <w:szCs w:val="22"/>
          <w:lang w:val="el-GR" w:eastAsia="el-GR"/>
        </w:rPr>
        <w:t>Τον Καθαρό Δανεισμό και τον Προσαρμοσμένο Καθαρό Δανεισμό (εξαιρουμένων μισθώσεων) τα χρησιμοποιεί η διοίκηση για να αξιολογήσει τη κεφαλαιακή διάρθρωση του Ομίλου και την δυνατότητα μόχλευσης εξαιρώντας τις χρηματοοικονομικές υποχρεώσεις που σχετίζονται με μισθώσεις, για σκοπούς συγκρισιμότητας με τα προηγούμενα έτη. Ορίζονται ως Καθαρός Δανεισμός και Προσαρμοσμένος Καθαρός Δανεισμός (όπως περιγράφονται παραπάνω) αφαιρώντας τις χρηματοοικονομικές υποχρεώσεις που σχετίζονται με μισθώσεις όπως περιγράφονται παρακάτω:</w:t>
      </w:r>
    </w:p>
    <w:p w14:paraId="571347B4" w14:textId="77777777" w:rsidR="00037F29" w:rsidRDefault="00037F29" w:rsidP="00FF28B9">
      <w:pPr>
        <w:jc w:val="both"/>
        <w:rPr>
          <w:rFonts w:ascii="Tahoma" w:hAnsi="Tahoma" w:cs="Tahoma"/>
          <w:bCs/>
          <w:sz w:val="22"/>
          <w:szCs w:val="22"/>
          <w:lang w:val="el-GR"/>
        </w:rPr>
      </w:pPr>
    </w:p>
    <w:tbl>
      <w:tblPr>
        <w:tblW w:w="10225" w:type="dxa"/>
        <w:tblInd w:w="108" w:type="dxa"/>
        <w:tblLook w:val="04A0" w:firstRow="1" w:lastRow="0" w:firstColumn="1" w:lastColumn="0" w:noHBand="0" w:noVBand="1"/>
      </w:tblPr>
      <w:tblGrid>
        <w:gridCol w:w="6253"/>
        <w:gridCol w:w="1553"/>
        <w:gridCol w:w="1341"/>
        <w:gridCol w:w="1078"/>
      </w:tblGrid>
      <w:tr w:rsidR="007D74CC" w:rsidRPr="00702752" w14:paraId="4863167D" w14:textId="77777777" w:rsidTr="00787F65">
        <w:trPr>
          <w:trHeight w:val="369"/>
        </w:trPr>
        <w:tc>
          <w:tcPr>
            <w:tcW w:w="6253" w:type="dxa"/>
            <w:tcBorders>
              <w:top w:val="single" w:sz="8" w:space="0" w:color="999999"/>
              <w:left w:val="single" w:sz="12" w:space="0" w:color="FFFFFF"/>
              <w:bottom w:val="single" w:sz="8" w:space="0" w:color="999999"/>
              <w:right w:val="single" w:sz="12" w:space="0" w:color="FFFFFF"/>
            </w:tcBorders>
            <w:shd w:val="clear" w:color="000000" w:fill="B5D2FD"/>
            <w:vAlign w:val="center"/>
            <w:hideMark/>
          </w:tcPr>
          <w:p w14:paraId="19B2ADD1" w14:textId="77777777" w:rsidR="007D74CC" w:rsidRPr="00702752" w:rsidRDefault="007D74CC" w:rsidP="007D74CC">
            <w:pPr>
              <w:ind w:left="142"/>
              <w:rPr>
                <w:rFonts w:ascii="Tahoma" w:hAnsi="Tahoma" w:cs="Tahoma"/>
                <w:b/>
                <w:bCs/>
                <w:color w:val="000000"/>
                <w:sz w:val="18"/>
                <w:szCs w:val="18"/>
                <w:lang w:val="en-US"/>
              </w:rPr>
            </w:pPr>
            <w:r w:rsidRPr="000176D1">
              <w:rPr>
                <w:rFonts w:ascii="Tahoma" w:hAnsi="Tahoma" w:cs="Tahoma"/>
                <w:b/>
                <w:bCs/>
                <w:sz w:val="18"/>
                <w:szCs w:val="18"/>
                <w:lang w:val="en-US"/>
              </w:rPr>
              <w:t xml:space="preserve">Όμιλος </w:t>
            </w:r>
            <w:r>
              <w:rPr>
                <w:rFonts w:ascii="Tahoma" w:hAnsi="Tahoma" w:cs="Tahoma"/>
                <w:b/>
                <w:bCs/>
                <w:sz w:val="18"/>
                <w:szCs w:val="18"/>
                <w:lang w:val="en-US"/>
              </w:rPr>
              <w:t>-</w:t>
            </w:r>
            <w:r w:rsidRPr="000176D1">
              <w:rPr>
                <w:rFonts w:ascii="Tahoma" w:hAnsi="Tahoma" w:cs="Tahoma"/>
                <w:b/>
                <w:bCs/>
                <w:sz w:val="18"/>
                <w:szCs w:val="18"/>
                <w:lang w:val="en-US"/>
              </w:rPr>
              <w:t xml:space="preserve"> </w:t>
            </w:r>
            <w:r w:rsidRPr="000176D1">
              <w:rPr>
                <w:rFonts w:ascii="Tahoma" w:hAnsi="Tahoma" w:cs="Tahoma"/>
                <w:b/>
                <w:sz w:val="18"/>
                <w:szCs w:val="18"/>
                <w:lang w:val="en-US"/>
              </w:rPr>
              <w:t>(Ευρώ εκατ.)</w:t>
            </w:r>
          </w:p>
        </w:tc>
        <w:tc>
          <w:tcPr>
            <w:tcW w:w="1553" w:type="dxa"/>
            <w:tcBorders>
              <w:top w:val="single" w:sz="8" w:space="0" w:color="999999"/>
              <w:left w:val="nil"/>
              <w:bottom w:val="single" w:sz="8" w:space="0" w:color="999999"/>
              <w:right w:val="single" w:sz="12" w:space="0" w:color="FFFFFF"/>
            </w:tcBorders>
            <w:shd w:val="clear" w:color="000000" w:fill="B5D2FD"/>
            <w:vAlign w:val="center"/>
            <w:hideMark/>
          </w:tcPr>
          <w:p w14:paraId="76C2F434" w14:textId="77777777" w:rsidR="007D74CC" w:rsidRPr="004A7C8A" w:rsidRDefault="007D74CC" w:rsidP="007D74CC">
            <w:pPr>
              <w:jc w:val="right"/>
              <w:rPr>
                <w:rFonts w:ascii="Tahoma" w:hAnsi="Tahoma" w:cs="Tahoma"/>
                <w:b/>
                <w:bCs/>
                <w:sz w:val="18"/>
                <w:szCs w:val="18"/>
                <w:lang w:val="en-US"/>
              </w:rPr>
            </w:pPr>
            <w:r w:rsidRPr="004A7C8A">
              <w:rPr>
                <w:rFonts w:ascii="Tahoma" w:hAnsi="Tahoma" w:cs="Tahoma"/>
                <w:b/>
                <w:bCs/>
                <w:sz w:val="18"/>
                <w:szCs w:val="18"/>
                <w:lang w:val="en-US"/>
              </w:rPr>
              <w:t>3</w:t>
            </w:r>
            <w:r w:rsidRPr="004A7C8A">
              <w:rPr>
                <w:rFonts w:ascii="Tahoma" w:hAnsi="Tahoma" w:cs="Tahoma"/>
                <w:b/>
                <w:bCs/>
                <w:sz w:val="18"/>
                <w:szCs w:val="18"/>
                <w:lang w:val="el-GR"/>
              </w:rPr>
              <w:t>0</w:t>
            </w:r>
            <w:r w:rsidRPr="004A7C8A">
              <w:rPr>
                <w:rFonts w:ascii="Tahoma" w:hAnsi="Tahoma" w:cs="Tahoma"/>
                <w:b/>
                <w:bCs/>
                <w:sz w:val="18"/>
                <w:szCs w:val="18"/>
                <w:lang w:val="en-US"/>
              </w:rPr>
              <w:t>/</w:t>
            </w:r>
            <w:r w:rsidR="003D6985" w:rsidRPr="004A7C8A">
              <w:rPr>
                <w:rFonts w:ascii="Tahoma" w:hAnsi="Tahoma" w:cs="Tahoma"/>
                <w:b/>
                <w:bCs/>
                <w:sz w:val="18"/>
                <w:szCs w:val="18"/>
                <w:lang w:val="el-GR"/>
              </w:rPr>
              <w:t>09</w:t>
            </w:r>
            <w:r w:rsidRPr="004A7C8A">
              <w:rPr>
                <w:rFonts w:ascii="Tahoma" w:hAnsi="Tahoma" w:cs="Tahoma"/>
                <w:b/>
                <w:bCs/>
                <w:sz w:val="18"/>
                <w:szCs w:val="18"/>
                <w:lang w:val="en-US"/>
              </w:rPr>
              <w:t>/2020</w:t>
            </w:r>
          </w:p>
        </w:tc>
        <w:tc>
          <w:tcPr>
            <w:tcW w:w="1341" w:type="dxa"/>
            <w:tcBorders>
              <w:top w:val="single" w:sz="8" w:space="0" w:color="999999"/>
              <w:left w:val="nil"/>
              <w:bottom w:val="single" w:sz="8" w:space="0" w:color="999999"/>
              <w:right w:val="single" w:sz="12" w:space="0" w:color="FFFFFF"/>
            </w:tcBorders>
            <w:shd w:val="clear" w:color="000000" w:fill="B5D2FD"/>
            <w:vAlign w:val="center"/>
          </w:tcPr>
          <w:p w14:paraId="301F6175" w14:textId="77777777" w:rsidR="007D74CC" w:rsidRPr="004A7C8A" w:rsidRDefault="007D74CC" w:rsidP="007D74CC">
            <w:pPr>
              <w:jc w:val="right"/>
              <w:rPr>
                <w:rFonts w:ascii="Tahoma" w:hAnsi="Tahoma" w:cs="Tahoma"/>
                <w:b/>
                <w:bCs/>
                <w:sz w:val="18"/>
                <w:szCs w:val="18"/>
                <w:lang w:val="en-US"/>
              </w:rPr>
            </w:pPr>
            <w:r w:rsidRPr="004A7C8A">
              <w:rPr>
                <w:rFonts w:ascii="Tahoma" w:hAnsi="Tahoma" w:cs="Tahoma"/>
                <w:b/>
                <w:bCs/>
                <w:sz w:val="18"/>
                <w:szCs w:val="18"/>
                <w:lang w:val="en-US"/>
              </w:rPr>
              <w:t>3</w:t>
            </w:r>
            <w:r w:rsidRPr="004A7C8A">
              <w:rPr>
                <w:rFonts w:ascii="Tahoma" w:hAnsi="Tahoma" w:cs="Tahoma"/>
                <w:b/>
                <w:bCs/>
                <w:sz w:val="18"/>
                <w:szCs w:val="18"/>
                <w:lang w:val="el-GR"/>
              </w:rPr>
              <w:t>0</w:t>
            </w:r>
            <w:r w:rsidRPr="004A7C8A">
              <w:rPr>
                <w:rFonts w:ascii="Tahoma" w:hAnsi="Tahoma" w:cs="Tahoma"/>
                <w:b/>
                <w:bCs/>
                <w:sz w:val="18"/>
                <w:szCs w:val="18"/>
                <w:lang w:val="en-US"/>
              </w:rPr>
              <w:t>/</w:t>
            </w:r>
            <w:r w:rsidR="003D6985" w:rsidRPr="004A7C8A">
              <w:rPr>
                <w:rFonts w:ascii="Tahoma" w:hAnsi="Tahoma" w:cs="Tahoma"/>
                <w:b/>
                <w:bCs/>
                <w:sz w:val="18"/>
                <w:szCs w:val="18"/>
                <w:lang w:val="el-GR"/>
              </w:rPr>
              <w:t>09</w:t>
            </w:r>
            <w:r w:rsidRPr="004A7C8A">
              <w:rPr>
                <w:rFonts w:ascii="Tahoma" w:hAnsi="Tahoma" w:cs="Tahoma"/>
                <w:b/>
                <w:bCs/>
                <w:sz w:val="18"/>
                <w:szCs w:val="18"/>
                <w:lang w:val="en-US"/>
              </w:rPr>
              <w:t>/201</w:t>
            </w:r>
            <w:r w:rsidRPr="004A7C8A">
              <w:rPr>
                <w:rFonts w:ascii="Tahoma" w:hAnsi="Tahoma" w:cs="Tahoma"/>
                <w:b/>
                <w:bCs/>
                <w:sz w:val="18"/>
                <w:szCs w:val="18"/>
                <w:lang w:val="el-GR"/>
              </w:rPr>
              <w:t>9</w:t>
            </w:r>
          </w:p>
        </w:tc>
        <w:tc>
          <w:tcPr>
            <w:tcW w:w="1078" w:type="dxa"/>
            <w:tcBorders>
              <w:top w:val="single" w:sz="8" w:space="0" w:color="999999"/>
              <w:left w:val="nil"/>
              <w:bottom w:val="single" w:sz="8" w:space="0" w:color="999999"/>
              <w:right w:val="single" w:sz="12" w:space="0" w:color="FFFFFF"/>
            </w:tcBorders>
            <w:shd w:val="clear" w:color="000000" w:fill="B5D2FD"/>
            <w:vAlign w:val="center"/>
          </w:tcPr>
          <w:p w14:paraId="3EEA9501" w14:textId="77777777" w:rsidR="007D74CC" w:rsidRPr="004A7C8A" w:rsidRDefault="007D74CC" w:rsidP="007D74CC">
            <w:pPr>
              <w:jc w:val="right"/>
              <w:rPr>
                <w:rFonts w:ascii="Tahoma" w:hAnsi="Tahoma" w:cs="Tahoma"/>
                <w:b/>
                <w:bCs/>
                <w:sz w:val="18"/>
                <w:szCs w:val="18"/>
                <w:lang w:val="en-US"/>
              </w:rPr>
            </w:pPr>
            <w:r w:rsidRPr="004A7C8A">
              <w:rPr>
                <w:rFonts w:ascii="Tahoma" w:hAnsi="Tahoma" w:cs="Tahoma"/>
                <w:b/>
                <w:bCs/>
                <w:sz w:val="18"/>
                <w:szCs w:val="18"/>
                <w:lang w:val="en-US"/>
              </w:rPr>
              <w:t>+/- %</w:t>
            </w:r>
          </w:p>
        </w:tc>
      </w:tr>
      <w:tr w:rsidR="004A7C8A" w:rsidRPr="00A95B4E" w14:paraId="01BC8287" w14:textId="77777777" w:rsidTr="003D6985">
        <w:trPr>
          <w:trHeight w:val="271"/>
        </w:trPr>
        <w:tc>
          <w:tcPr>
            <w:tcW w:w="6253" w:type="dxa"/>
            <w:tcBorders>
              <w:top w:val="nil"/>
              <w:left w:val="single" w:sz="12" w:space="0" w:color="FFFFFF"/>
              <w:bottom w:val="single" w:sz="8" w:space="0" w:color="999999"/>
              <w:right w:val="single" w:sz="12" w:space="0" w:color="FFFFFF"/>
            </w:tcBorders>
            <w:shd w:val="clear" w:color="000000" w:fill="DDDDDD"/>
            <w:vAlign w:val="center"/>
            <w:hideMark/>
          </w:tcPr>
          <w:p w14:paraId="1C628C0F" w14:textId="77777777" w:rsidR="004A7C8A" w:rsidRPr="00702752" w:rsidRDefault="004A7C8A" w:rsidP="004A7C8A">
            <w:pPr>
              <w:rPr>
                <w:rFonts w:ascii="Tahoma" w:hAnsi="Tahoma" w:cs="Tahoma"/>
                <w:b/>
                <w:color w:val="000000"/>
                <w:sz w:val="18"/>
                <w:szCs w:val="18"/>
                <w:lang w:val="el-GR"/>
              </w:rPr>
            </w:pPr>
            <w:r w:rsidRPr="00702752">
              <w:rPr>
                <w:rFonts w:ascii="Tahoma" w:hAnsi="Tahoma" w:cs="Tahoma"/>
                <w:b/>
                <w:color w:val="000000"/>
                <w:sz w:val="18"/>
                <w:szCs w:val="18"/>
                <w:lang w:val="el-GR"/>
              </w:rPr>
              <w:t>Καθαρός Δανεισμός</w:t>
            </w:r>
            <w:r>
              <w:rPr>
                <w:rFonts w:ascii="Tahoma" w:hAnsi="Tahoma" w:cs="Tahoma"/>
                <w:b/>
                <w:color w:val="000000"/>
                <w:sz w:val="18"/>
                <w:szCs w:val="18"/>
                <w:lang w:val="el-GR"/>
              </w:rPr>
              <w:t xml:space="preserve"> </w:t>
            </w:r>
          </w:p>
        </w:tc>
        <w:tc>
          <w:tcPr>
            <w:tcW w:w="1553" w:type="dxa"/>
            <w:tcBorders>
              <w:top w:val="nil"/>
              <w:left w:val="nil"/>
              <w:bottom w:val="single" w:sz="8" w:space="0" w:color="969696"/>
              <w:right w:val="single" w:sz="12" w:space="0" w:color="FFFFFF"/>
            </w:tcBorders>
            <w:shd w:val="clear" w:color="auto" w:fill="DDDDDD"/>
            <w:vAlign w:val="center"/>
          </w:tcPr>
          <w:p w14:paraId="0BA3DC57" w14:textId="77777777" w:rsidR="004A7C8A" w:rsidRPr="009B0FCE" w:rsidRDefault="004A7C8A" w:rsidP="004A7C8A">
            <w:pPr>
              <w:spacing w:before="100" w:beforeAutospacing="1" w:after="100" w:afterAutospacing="1"/>
              <w:jc w:val="right"/>
              <w:rPr>
                <w:rFonts w:ascii="Tahoma" w:hAnsi="Tahoma" w:cs="Tahoma"/>
                <w:b/>
              </w:rPr>
            </w:pPr>
            <w:r w:rsidRPr="00F517CE">
              <w:rPr>
                <w:rFonts w:ascii="Tahoma" w:hAnsi="Tahoma" w:cs="Tahoma"/>
                <w:b/>
                <w:bCs/>
              </w:rPr>
              <w:t>1</w:t>
            </w:r>
            <w:r>
              <w:rPr>
                <w:rFonts w:ascii="Tahoma" w:hAnsi="Tahoma" w:cs="Tahoma"/>
                <w:b/>
                <w:bCs/>
              </w:rPr>
              <w:t>.</w:t>
            </w:r>
            <w:r w:rsidRPr="00F517CE">
              <w:rPr>
                <w:rFonts w:ascii="Tahoma" w:hAnsi="Tahoma" w:cs="Tahoma"/>
                <w:b/>
                <w:bCs/>
              </w:rPr>
              <w:t>036</w:t>
            </w:r>
            <w:r>
              <w:rPr>
                <w:rFonts w:ascii="Tahoma" w:hAnsi="Tahoma" w:cs="Tahoma"/>
                <w:b/>
                <w:bCs/>
              </w:rPr>
              <w:t>,</w:t>
            </w:r>
            <w:r w:rsidRPr="00F517CE">
              <w:rPr>
                <w:rFonts w:ascii="Tahoma" w:hAnsi="Tahoma" w:cs="Tahoma"/>
                <w:b/>
                <w:bCs/>
              </w:rPr>
              <w:t>9</w:t>
            </w:r>
          </w:p>
        </w:tc>
        <w:tc>
          <w:tcPr>
            <w:tcW w:w="1341" w:type="dxa"/>
            <w:tcBorders>
              <w:top w:val="nil"/>
              <w:left w:val="nil"/>
              <w:bottom w:val="single" w:sz="8" w:space="0" w:color="969696"/>
              <w:right w:val="single" w:sz="12" w:space="0" w:color="FFFFFF"/>
            </w:tcBorders>
            <w:shd w:val="clear" w:color="auto" w:fill="DDDDDD"/>
            <w:vAlign w:val="center"/>
          </w:tcPr>
          <w:p w14:paraId="2848B49F" w14:textId="77777777" w:rsidR="004A7C8A" w:rsidRPr="009B0FCE" w:rsidRDefault="004A7C8A" w:rsidP="004A7C8A">
            <w:pPr>
              <w:spacing w:before="100" w:beforeAutospacing="1" w:after="100" w:afterAutospacing="1"/>
              <w:jc w:val="right"/>
              <w:rPr>
                <w:rFonts w:ascii="Tahoma" w:hAnsi="Tahoma" w:cs="Tahoma"/>
                <w:b/>
                <w:bCs/>
              </w:rPr>
            </w:pPr>
            <w:r w:rsidRPr="00F517CE">
              <w:rPr>
                <w:rFonts w:ascii="Tahoma" w:hAnsi="Tahoma" w:cs="Tahoma"/>
                <w:b/>
                <w:bCs/>
              </w:rPr>
              <w:t>1</w:t>
            </w:r>
            <w:r>
              <w:rPr>
                <w:rFonts w:ascii="Tahoma" w:hAnsi="Tahoma" w:cs="Tahoma"/>
                <w:b/>
                <w:bCs/>
              </w:rPr>
              <w:t>.</w:t>
            </w:r>
            <w:r w:rsidRPr="00F517CE">
              <w:rPr>
                <w:rFonts w:ascii="Tahoma" w:hAnsi="Tahoma" w:cs="Tahoma"/>
                <w:b/>
                <w:bCs/>
              </w:rPr>
              <w:t>187</w:t>
            </w:r>
            <w:r>
              <w:rPr>
                <w:rFonts w:ascii="Tahoma" w:hAnsi="Tahoma" w:cs="Tahoma"/>
                <w:b/>
                <w:bCs/>
              </w:rPr>
              <w:t>,</w:t>
            </w:r>
            <w:r w:rsidRPr="00F517CE">
              <w:rPr>
                <w:rFonts w:ascii="Tahoma" w:hAnsi="Tahoma" w:cs="Tahoma"/>
                <w:b/>
                <w:bCs/>
              </w:rPr>
              <w:t>5</w:t>
            </w:r>
          </w:p>
        </w:tc>
        <w:tc>
          <w:tcPr>
            <w:tcW w:w="1078" w:type="dxa"/>
            <w:tcBorders>
              <w:top w:val="nil"/>
              <w:left w:val="nil"/>
              <w:bottom w:val="single" w:sz="8" w:space="0" w:color="969696"/>
              <w:right w:val="single" w:sz="12" w:space="0" w:color="FFFFFF"/>
            </w:tcBorders>
            <w:shd w:val="clear" w:color="auto" w:fill="DDDDDD"/>
            <w:vAlign w:val="center"/>
          </w:tcPr>
          <w:p w14:paraId="08460863" w14:textId="77777777" w:rsidR="004A7C8A" w:rsidRPr="009B0FCE" w:rsidRDefault="004A7C8A" w:rsidP="004A7C8A">
            <w:pPr>
              <w:spacing w:before="100" w:beforeAutospacing="1" w:after="100" w:afterAutospacing="1"/>
              <w:jc w:val="right"/>
              <w:rPr>
                <w:rFonts w:ascii="Tahoma" w:hAnsi="Tahoma" w:cs="Tahoma"/>
                <w:b/>
                <w:bCs/>
              </w:rPr>
            </w:pPr>
            <w:r w:rsidRPr="00F517CE">
              <w:rPr>
                <w:rFonts w:ascii="Tahoma" w:hAnsi="Tahoma" w:cs="Tahoma"/>
                <w:b/>
              </w:rPr>
              <w:t>-12</w:t>
            </w:r>
            <w:r>
              <w:rPr>
                <w:rFonts w:ascii="Tahoma" w:hAnsi="Tahoma" w:cs="Tahoma"/>
                <w:b/>
                <w:bCs/>
              </w:rPr>
              <w:t>,</w:t>
            </w:r>
            <w:r w:rsidRPr="00F517CE">
              <w:rPr>
                <w:rFonts w:ascii="Tahoma" w:hAnsi="Tahoma" w:cs="Tahoma"/>
                <w:b/>
                <w:bCs/>
              </w:rPr>
              <w:t>7</w:t>
            </w:r>
            <w:r w:rsidRPr="00F517CE">
              <w:rPr>
                <w:rFonts w:ascii="Tahoma" w:hAnsi="Tahoma" w:cs="Tahoma"/>
                <w:b/>
              </w:rPr>
              <w:t>%</w:t>
            </w:r>
          </w:p>
        </w:tc>
      </w:tr>
      <w:tr w:rsidR="004A7C8A" w:rsidRPr="00A90C71" w14:paraId="617289B8" w14:textId="77777777" w:rsidTr="00787F65">
        <w:trPr>
          <w:trHeight w:val="307"/>
        </w:trPr>
        <w:tc>
          <w:tcPr>
            <w:tcW w:w="6253" w:type="dxa"/>
            <w:tcBorders>
              <w:top w:val="single" w:sz="8" w:space="0" w:color="999999"/>
              <w:left w:val="single" w:sz="12" w:space="0" w:color="FFFFFF"/>
              <w:bottom w:val="single" w:sz="8" w:space="0" w:color="999999"/>
              <w:right w:val="nil"/>
            </w:tcBorders>
            <w:shd w:val="clear" w:color="auto" w:fill="auto"/>
            <w:vAlign w:val="bottom"/>
          </w:tcPr>
          <w:p w14:paraId="37E8303D" w14:textId="77777777" w:rsidR="004A7C8A" w:rsidRPr="00B9366A" w:rsidRDefault="004A7C8A" w:rsidP="004A7C8A">
            <w:pPr>
              <w:spacing w:before="100" w:beforeAutospacing="1" w:after="100" w:afterAutospacing="1"/>
              <w:rPr>
                <w:rFonts w:ascii="Tahoma" w:hAnsi="Tahoma" w:cs="Tahoma"/>
                <w:sz w:val="18"/>
                <w:szCs w:val="18"/>
                <w:lang w:val="el-GR"/>
              </w:rPr>
            </w:pPr>
            <w:r w:rsidRPr="00B9366A">
              <w:rPr>
                <w:rFonts w:ascii="Tahoma" w:hAnsi="Tahoma" w:cs="Tahoma"/>
                <w:sz w:val="18"/>
                <w:szCs w:val="18"/>
                <w:lang w:val="el-GR"/>
              </w:rPr>
              <w:t>Υποχρεώσεις από μισθώσεις (μακροπρόθεσμο μέρος)</w:t>
            </w:r>
          </w:p>
        </w:tc>
        <w:tc>
          <w:tcPr>
            <w:tcW w:w="1553" w:type="dxa"/>
            <w:tcBorders>
              <w:top w:val="nil"/>
              <w:left w:val="nil"/>
              <w:bottom w:val="single" w:sz="8" w:space="0" w:color="999999"/>
              <w:right w:val="single" w:sz="12" w:space="0" w:color="FFFFFF"/>
            </w:tcBorders>
            <w:vAlign w:val="center"/>
          </w:tcPr>
          <w:p w14:paraId="618F5AAB" w14:textId="77777777" w:rsidR="004A7C8A" w:rsidRPr="009B0FCE" w:rsidRDefault="004A7C8A" w:rsidP="004A7C8A">
            <w:pPr>
              <w:spacing w:before="100" w:beforeAutospacing="1" w:after="100" w:afterAutospacing="1"/>
              <w:jc w:val="right"/>
              <w:rPr>
                <w:rFonts w:ascii="Tahoma" w:hAnsi="Tahoma" w:cs="Tahoma"/>
                <w:lang w:val="el-GR"/>
              </w:rPr>
            </w:pPr>
            <w:r w:rsidRPr="00F517CE">
              <w:rPr>
                <w:rFonts w:ascii="Tahoma" w:hAnsi="Tahoma" w:cs="Tahoma"/>
              </w:rPr>
              <w:t>(315</w:t>
            </w:r>
            <w:r>
              <w:rPr>
                <w:rFonts w:ascii="Tahoma" w:hAnsi="Tahoma" w:cs="Tahoma"/>
              </w:rPr>
              <w:t>,</w:t>
            </w:r>
            <w:r w:rsidRPr="00F517CE">
              <w:rPr>
                <w:rFonts w:ascii="Tahoma" w:hAnsi="Tahoma" w:cs="Tahoma"/>
              </w:rPr>
              <w:t>9)</w:t>
            </w:r>
          </w:p>
        </w:tc>
        <w:tc>
          <w:tcPr>
            <w:tcW w:w="1341" w:type="dxa"/>
            <w:tcBorders>
              <w:top w:val="nil"/>
              <w:left w:val="nil"/>
              <w:bottom w:val="single" w:sz="8" w:space="0" w:color="999999"/>
              <w:right w:val="single" w:sz="12" w:space="0" w:color="FFFFFF"/>
            </w:tcBorders>
          </w:tcPr>
          <w:p w14:paraId="5396400A" w14:textId="77777777" w:rsidR="004A7C8A" w:rsidRPr="00CC7140" w:rsidRDefault="004A7C8A" w:rsidP="004A7C8A">
            <w:pPr>
              <w:spacing w:before="100" w:beforeAutospacing="1" w:after="100" w:afterAutospacing="1"/>
              <w:jc w:val="right"/>
              <w:rPr>
                <w:rFonts w:ascii="Tahoma" w:hAnsi="Tahoma" w:cs="Tahoma"/>
                <w:b/>
                <w:bCs/>
                <w:lang w:val="el-GR"/>
              </w:rPr>
            </w:pPr>
            <w:r w:rsidRPr="00F517CE">
              <w:rPr>
                <w:rFonts w:ascii="Tahoma" w:hAnsi="Tahoma" w:cs="Tahoma"/>
              </w:rPr>
              <w:t>(340</w:t>
            </w:r>
            <w:r>
              <w:rPr>
                <w:rFonts w:ascii="Tahoma" w:hAnsi="Tahoma" w:cs="Tahoma"/>
              </w:rPr>
              <w:t>,</w:t>
            </w:r>
            <w:r w:rsidRPr="00F517CE">
              <w:rPr>
                <w:rFonts w:ascii="Tahoma" w:hAnsi="Tahoma" w:cs="Tahoma"/>
              </w:rPr>
              <w:t>7)</w:t>
            </w:r>
          </w:p>
        </w:tc>
        <w:tc>
          <w:tcPr>
            <w:tcW w:w="1078" w:type="dxa"/>
            <w:tcBorders>
              <w:top w:val="nil"/>
              <w:left w:val="nil"/>
              <w:bottom w:val="single" w:sz="8" w:space="0" w:color="999999"/>
              <w:right w:val="single" w:sz="12" w:space="0" w:color="FFFFFF"/>
            </w:tcBorders>
          </w:tcPr>
          <w:p w14:paraId="4623AB61" w14:textId="77777777" w:rsidR="004A7C8A" w:rsidRPr="00CC7140" w:rsidRDefault="004A7C8A" w:rsidP="004A7C8A">
            <w:pPr>
              <w:spacing w:before="100" w:beforeAutospacing="1" w:after="100" w:afterAutospacing="1"/>
              <w:jc w:val="right"/>
              <w:rPr>
                <w:rFonts w:ascii="Tahoma" w:hAnsi="Tahoma" w:cs="Tahoma"/>
                <w:lang w:val="el-GR"/>
              </w:rPr>
            </w:pPr>
            <w:r w:rsidRPr="00F517CE">
              <w:rPr>
                <w:rFonts w:ascii="Tahoma" w:hAnsi="Tahoma" w:cs="Tahoma"/>
              </w:rPr>
              <w:t>-7</w:t>
            </w:r>
            <w:r>
              <w:rPr>
                <w:rFonts w:ascii="Tahoma" w:hAnsi="Tahoma" w:cs="Tahoma"/>
              </w:rPr>
              <w:t>,</w:t>
            </w:r>
            <w:r w:rsidRPr="00F517CE">
              <w:rPr>
                <w:rFonts w:ascii="Tahoma" w:hAnsi="Tahoma" w:cs="Tahoma"/>
              </w:rPr>
              <w:t>3%</w:t>
            </w:r>
          </w:p>
        </w:tc>
      </w:tr>
      <w:tr w:rsidR="004A7C8A" w:rsidRPr="00A90C71" w14:paraId="05AE3247" w14:textId="77777777" w:rsidTr="00787F65">
        <w:trPr>
          <w:trHeight w:val="307"/>
        </w:trPr>
        <w:tc>
          <w:tcPr>
            <w:tcW w:w="6253" w:type="dxa"/>
            <w:tcBorders>
              <w:top w:val="single" w:sz="8" w:space="0" w:color="999999"/>
              <w:left w:val="single" w:sz="12" w:space="0" w:color="FFFFFF"/>
              <w:bottom w:val="single" w:sz="8" w:space="0" w:color="999999"/>
              <w:right w:val="nil"/>
            </w:tcBorders>
            <w:shd w:val="clear" w:color="auto" w:fill="auto"/>
            <w:vAlign w:val="bottom"/>
          </w:tcPr>
          <w:p w14:paraId="021A3DC0" w14:textId="77777777" w:rsidR="004A7C8A" w:rsidRPr="00B9366A" w:rsidRDefault="004A7C8A" w:rsidP="004A7C8A">
            <w:pPr>
              <w:spacing w:before="100" w:beforeAutospacing="1" w:after="100" w:afterAutospacing="1"/>
              <w:rPr>
                <w:rFonts w:ascii="Tahoma" w:hAnsi="Tahoma" w:cs="Tahoma"/>
                <w:sz w:val="18"/>
                <w:szCs w:val="18"/>
                <w:lang w:val="el-GR"/>
              </w:rPr>
            </w:pPr>
            <w:r w:rsidRPr="00B9366A">
              <w:rPr>
                <w:rFonts w:ascii="Tahoma" w:hAnsi="Tahoma" w:cs="Tahoma"/>
                <w:sz w:val="18"/>
                <w:szCs w:val="18"/>
                <w:lang w:val="el-GR"/>
              </w:rPr>
              <w:t>Υποχρεώσεις από μισθώσεις (βραχυπρόθεσμο μέρος)</w:t>
            </w:r>
          </w:p>
        </w:tc>
        <w:tc>
          <w:tcPr>
            <w:tcW w:w="1553" w:type="dxa"/>
            <w:tcBorders>
              <w:top w:val="nil"/>
              <w:left w:val="nil"/>
              <w:bottom w:val="single" w:sz="8" w:space="0" w:color="999999"/>
              <w:right w:val="single" w:sz="12" w:space="0" w:color="FFFFFF"/>
            </w:tcBorders>
            <w:vAlign w:val="center"/>
          </w:tcPr>
          <w:p w14:paraId="43BFA36D" w14:textId="77777777" w:rsidR="004A7C8A" w:rsidRPr="009B0FCE" w:rsidRDefault="004A7C8A" w:rsidP="004A7C8A">
            <w:pPr>
              <w:spacing w:before="100" w:beforeAutospacing="1" w:after="100" w:afterAutospacing="1"/>
              <w:jc w:val="right"/>
              <w:rPr>
                <w:rFonts w:ascii="Tahoma" w:hAnsi="Tahoma" w:cs="Tahoma"/>
                <w:lang w:val="el-GR"/>
              </w:rPr>
            </w:pPr>
            <w:r w:rsidRPr="00F517CE">
              <w:rPr>
                <w:rFonts w:ascii="Tahoma" w:hAnsi="Tahoma" w:cs="Tahoma"/>
              </w:rPr>
              <w:t>(67</w:t>
            </w:r>
            <w:r>
              <w:rPr>
                <w:rFonts w:ascii="Tahoma" w:hAnsi="Tahoma" w:cs="Tahoma"/>
              </w:rPr>
              <w:t>,</w:t>
            </w:r>
            <w:r w:rsidRPr="00F517CE">
              <w:rPr>
                <w:rFonts w:ascii="Tahoma" w:hAnsi="Tahoma" w:cs="Tahoma"/>
              </w:rPr>
              <w:t>3)</w:t>
            </w:r>
          </w:p>
        </w:tc>
        <w:tc>
          <w:tcPr>
            <w:tcW w:w="1341" w:type="dxa"/>
            <w:tcBorders>
              <w:top w:val="nil"/>
              <w:left w:val="nil"/>
              <w:bottom w:val="single" w:sz="8" w:space="0" w:color="999999"/>
              <w:right w:val="single" w:sz="12" w:space="0" w:color="FFFFFF"/>
            </w:tcBorders>
          </w:tcPr>
          <w:p w14:paraId="29ED5AAD" w14:textId="77777777" w:rsidR="004A7C8A" w:rsidRPr="00CC7140" w:rsidRDefault="004A7C8A" w:rsidP="004A7C8A">
            <w:pPr>
              <w:spacing w:before="100" w:beforeAutospacing="1" w:after="100" w:afterAutospacing="1"/>
              <w:jc w:val="right"/>
              <w:rPr>
                <w:rFonts w:ascii="Tahoma" w:hAnsi="Tahoma" w:cs="Tahoma"/>
                <w:b/>
                <w:bCs/>
                <w:lang w:val="el-GR"/>
              </w:rPr>
            </w:pPr>
            <w:r w:rsidRPr="00F517CE">
              <w:rPr>
                <w:rFonts w:ascii="Tahoma" w:hAnsi="Tahoma" w:cs="Tahoma"/>
              </w:rPr>
              <w:t>(68</w:t>
            </w:r>
            <w:r>
              <w:rPr>
                <w:rFonts w:ascii="Tahoma" w:hAnsi="Tahoma" w:cs="Tahoma"/>
              </w:rPr>
              <w:t>,</w:t>
            </w:r>
            <w:r w:rsidRPr="00F517CE">
              <w:rPr>
                <w:rFonts w:ascii="Tahoma" w:hAnsi="Tahoma" w:cs="Tahoma"/>
              </w:rPr>
              <w:t>3)</w:t>
            </w:r>
          </w:p>
        </w:tc>
        <w:tc>
          <w:tcPr>
            <w:tcW w:w="1078" w:type="dxa"/>
            <w:tcBorders>
              <w:top w:val="nil"/>
              <w:left w:val="nil"/>
              <w:bottom w:val="single" w:sz="8" w:space="0" w:color="999999"/>
              <w:right w:val="single" w:sz="12" w:space="0" w:color="FFFFFF"/>
            </w:tcBorders>
          </w:tcPr>
          <w:p w14:paraId="11BC73AB" w14:textId="77777777" w:rsidR="004A7C8A" w:rsidRPr="00CC7140" w:rsidRDefault="004A7C8A" w:rsidP="004A7C8A">
            <w:pPr>
              <w:spacing w:before="100" w:beforeAutospacing="1" w:after="100" w:afterAutospacing="1"/>
              <w:jc w:val="right"/>
              <w:rPr>
                <w:rFonts w:ascii="Tahoma" w:hAnsi="Tahoma" w:cs="Tahoma"/>
                <w:lang w:val="el-GR"/>
              </w:rPr>
            </w:pPr>
            <w:r w:rsidRPr="00F517CE">
              <w:rPr>
                <w:rFonts w:ascii="Tahoma" w:hAnsi="Tahoma" w:cs="Tahoma"/>
              </w:rPr>
              <w:t>-1</w:t>
            </w:r>
            <w:r>
              <w:rPr>
                <w:rFonts w:ascii="Tahoma" w:hAnsi="Tahoma" w:cs="Tahoma"/>
              </w:rPr>
              <w:t>,</w:t>
            </w:r>
            <w:r w:rsidRPr="00F517CE">
              <w:rPr>
                <w:rFonts w:ascii="Tahoma" w:hAnsi="Tahoma" w:cs="Tahoma"/>
              </w:rPr>
              <w:t>5%</w:t>
            </w:r>
          </w:p>
        </w:tc>
      </w:tr>
      <w:tr w:rsidR="004A7C8A" w:rsidRPr="008F559D" w14:paraId="464B8716" w14:textId="77777777" w:rsidTr="00787F65">
        <w:trPr>
          <w:trHeight w:val="307"/>
        </w:trPr>
        <w:tc>
          <w:tcPr>
            <w:tcW w:w="6253" w:type="dxa"/>
            <w:tcBorders>
              <w:top w:val="single" w:sz="8" w:space="0" w:color="999999"/>
              <w:left w:val="single" w:sz="12" w:space="0" w:color="FFFFFF"/>
              <w:bottom w:val="single" w:sz="8" w:space="0" w:color="999999"/>
              <w:right w:val="nil"/>
            </w:tcBorders>
            <w:shd w:val="clear" w:color="auto" w:fill="D9D9D9" w:themeFill="background1" w:themeFillShade="D9"/>
            <w:vAlign w:val="center"/>
          </w:tcPr>
          <w:p w14:paraId="06CB8864" w14:textId="77777777" w:rsidR="004A7C8A" w:rsidRPr="00702752" w:rsidRDefault="004A7C8A" w:rsidP="004A7C8A">
            <w:pPr>
              <w:rPr>
                <w:rFonts w:ascii="Tahoma" w:hAnsi="Tahoma" w:cs="Tahoma"/>
                <w:color w:val="000000"/>
                <w:sz w:val="18"/>
                <w:szCs w:val="18"/>
                <w:lang w:val="el-GR"/>
              </w:rPr>
            </w:pPr>
            <w:r w:rsidRPr="008D61A4">
              <w:rPr>
                <w:rFonts w:ascii="Tahoma" w:hAnsi="Tahoma" w:cs="Tahoma"/>
                <w:b/>
                <w:color w:val="000000"/>
                <w:sz w:val="18"/>
                <w:szCs w:val="18"/>
                <w:lang w:val="el-GR"/>
              </w:rPr>
              <w:t xml:space="preserve"> Καθαρός </w:t>
            </w:r>
            <w:r>
              <w:rPr>
                <w:rFonts w:ascii="Tahoma" w:hAnsi="Tahoma" w:cs="Tahoma"/>
                <w:b/>
                <w:color w:val="000000"/>
                <w:sz w:val="18"/>
                <w:szCs w:val="18"/>
                <w:lang w:val="el-GR"/>
              </w:rPr>
              <w:t>Δανεισμός (εξαιρ. μισθώσεων</w:t>
            </w:r>
            <w:r w:rsidRPr="008D61A4">
              <w:rPr>
                <w:rFonts w:ascii="Tahoma" w:hAnsi="Tahoma" w:cs="Tahoma"/>
                <w:b/>
                <w:color w:val="000000"/>
                <w:sz w:val="18"/>
                <w:szCs w:val="18"/>
                <w:lang w:val="el-GR"/>
              </w:rPr>
              <w:t>)</w:t>
            </w:r>
          </w:p>
        </w:tc>
        <w:tc>
          <w:tcPr>
            <w:tcW w:w="1553" w:type="dxa"/>
            <w:tcBorders>
              <w:top w:val="nil"/>
              <w:left w:val="nil"/>
              <w:bottom w:val="single" w:sz="8" w:space="0" w:color="969696"/>
              <w:right w:val="single" w:sz="12" w:space="0" w:color="FFFFFF"/>
            </w:tcBorders>
            <w:shd w:val="clear" w:color="auto" w:fill="DDDDDD"/>
            <w:vAlign w:val="center"/>
          </w:tcPr>
          <w:p w14:paraId="493C1974" w14:textId="77777777" w:rsidR="004A7C8A" w:rsidRPr="009B0FCE" w:rsidRDefault="004A7C8A" w:rsidP="004A7C8A">
            <w:pPr>
              <w:spacing w:before="100" w:beforeAutospacing="1" w:after="100" w:afterAutospacing="1"/>
              <w:jc w:val="right"/>
              <w:rPr>
                <w:rFonts w:ascii="Tahoma" w:hAnsi="Tahoma" w:cs="Tahoma"/>
                <w:b/>
              </w:rPr>
            </w:pPr>
            <w:r w:rsidRPr="00F517CE">
              <w:rPr>
                <w:rFonts w:ascii="Tahoma" w:hAnsi="Tahoma" w:cs="Tahoma"/>
                <w:b/>
                <w:bCs/>
              </w:rPr>
              <w:t>653</w:t>
            </w:r>
            <w:r>
              <w:rPr>
                <w:rFonts w:ascii="Tahoma" w:hAnsi="Tahoma" w:cs="Tahoma"/>
                <w:b/>
                <w:bCs/>
              </w:rPr>
              <w:t>,</w:t>
            </w:r>
            <w:r w:rsidRPr="00F517CE">
              <w:rPr>
                <w:rFonts w:ascii="Tahoma" w:hAnsi="Tahoma" w:cs="Tahoma"/>
                <w:b/>
                <w:bCs/>
              </w:rPr>
              <w:t>7</w:t>
            </w:r>
          </w:p>
        </w:tc>
        <w:tc>
          <w:tcPr>
            <w:tcW w:w="1341" w:type="dxa"/>
            <w:tcBorders>
              <w:top w:val="nil"/>
              <w:left w:val="nil"/>
              <w:bottom w:val="single" w:sz="8" w:space="0" w:color="969696"/>
              <w:right w:val="single" w:sz="12" w:space="0" w:color="FFFFFF"/>
            </w:tcBorders>
            <w:shd w:val="clear" w:color="auto" w:fill="DDDDDD"/>
          </w:tcPr>
          <w:p w14:paraId="21A948AA" w14:textId="77777777" w:rsidR="004A7C8A" w:rsidRPr="009B0FCE" w:rsidRDefault="004A7C8A" w:rsidP="004A7C8A">
            <w:pPr>
              <w:spacing w:before="100" w:beforeAutospacing="1" w:after="100" w:afterAutospacing="1"/>
              <w:jc w:val="right"/>
              <w:rPr>
                <w:rFonts w:ascii="Tahoma" w:hAnsi="Tahoma" w:cs="Tahoma"/>
                <w:b/>
                <w:bCs/>
                <w:lang w:val="el-GR"/>
              </w:rPr>
            </w:pPr>
            <w:r w:rsidRPr="00F517CE">
              <w:rPr>
                <w:rFonts w:ascii="Tahoma" w:hAnsi="Tahoma" w:cs="Tahoma"/>
                <w:b/>
                <w:bCs/>
              </w:rPr>
              <w:t>778</w:t>
            </w:r>
            <w:r>
              <w:rPr>
                <w:rFonts w:ascii="Tahoma" w:hAnsi="Tahoma" w:cs="Tahoma"/>
                <w:b/>
                <w:bCs/>
              </w:rPr>
              <w:t>,</w:t>
            </w:r>
            <w:r w:rsidRPr="00F517CE">
              <w:rPr>
                <w:rFonts w:ascii="Tahoma" w:hAnsi="Tahoma" w:cs="Tahoma"/>
                <w:b/>
                <w:bCs/>
              </w:rPr>
              <w:t>5</w:t>
            </w:r>
          </w:p>
        </w:tc>
        <w:tc>
          <w:tcPr>
            <w:tcW w:w="1078" w:type="dxa"/>
            <w:tcBorders>
              <w:top w:val="nil"/>
              <w:left w:val="nil"/>
              <w:bottom w:val="single" w:sz="8" w:space="0" w:color="969696"/>
              <w:right w:val="single" w:sz="12" w:space="0" w:color="FFFFFF"/>
            </w:tcBorders>
            <w:shd w:val="clear" w:color="auto" w:fill="DDDDDD"/>
          </w:tcPr>
          <w:p w14:paraId="76556D35" w14:textId="77777777" w:rsidR="004A7C8A" w:rsidRPr="009B0FCE" w:rsidRDefault="004A7C8A" w:rsidP="004A7C8A">
            <w:pPr>
              <w:spacing w:before="100" w:beforeAutospacing="1" w:after="100" w:afterAutospacing="1"/>
              <w:jc w:val="right"/>
              <w:rPr>
                <w:rFonts w:ascii="Tahoma" w:hAnsi="Tahoma" w:cs="Tahoma"/>
                <w:b/>
                <w:bCs/>
              </w:rPr>
            </w:pPr>
            <w:r w:rsidRPr="00F517CE">
              <w:rPr>
                <w:rFonts w:ascii="Tahoma" w:hAnsi="Tahoma" w:cs="Tahoma"/>
                <w:b/>
                <w:bCs/>
              </w:rPr>
              <w:t>-16</w:t>
            </w:r>
            <w:r>
              <w:rPr>
                <w:rFonts w:ascii="Tahoma" w:hAnsi="Tahoma" w:cs="Tahoma"/>
                <w:b/>
                <w:bCs/>
              </w:rPr>
              <w:t>,</w:t>
            </w:r>
            <w:r w:rsidRPr="00F517CE">
              <w:rPr>
                <w:rFonts w:ascii="Tahoma" w:hAnsi="Tahoma" w:cs="Tahoma"/>
                <w:b/>
                <w:bCs/>
              </w:rPr>
              <w:t>0%</w:t>
            </w:r>
          </w:p>
        </w:tc>
      </w:tr>
      <w:tr w:rsidR="004A7C8A" w:rsidRPr="008F559D" w14:paraId="0EC709A9" w14:textId="77777777" w:rsidTr="003D6985">
        <w:trPr>
          <w:trHeight w:val="307"/>
        </w:trPr>
        <w:tc>
          <w:tcPr>
            <w:tcW w:w="6253" w:type="dxa"/>
            <w:tcBorders>
              <w:top w:val="single" w:sz="8" w:space="0" w:color="999999"/>
              <w:left w:val="single" w:sz="12" w:space="0" w:color="FFFFFF"/>
              <w:bottom w:val="single" w:sz="8" w:space="0" w:color="999999"/>
              <w:right w:val="nil"/>
            </w:tcBorders>
            <w:shd w:val="clear" w:color="auto" w:fill="auto"/>
            <w:vAlign w:val="center"/>
            <w:hideMark/>
          </w:tcPr>
          <w:p w14:paraId="5A8A2225" w14:textId="77777777" w:rsidR="004A7C8A" w:rsidRPr="00702752" w:rsidRDefault="004A7C8A" w:rsidP="004A7C8A">
            <w:pPr>
              <w:rPr>
                <w:rFonts w:ascii="Tahoma" w:hAnsi="Tahoma" w:cs="Tahoma"/>
                <w:color w:val="000000"/>
                <w:sz w:val="18"/>
                <w:szCs w:val="18"/>
                <w:lang w:val="el-GR"/>
              </w:rPr>
            </w:pPr>
            <w:r w:rsidRPr="00702752">
              <w:rPr>
                <w:rFonts w:ascii="Tahoma" w:hAnsi="Tahoma" w:cs="Tahoma"/>
                <w:color w:val="000000"/>
                <w:sz w:val="18"/>
                <w:szCs w:val="18"/>
                <w:lang w:val="el-GR"/>
              </w:rPr>
              <w:t>Λοιπά χρηματοοικονομικά περιουσιακά στοιχεία</w:t>
            </w:r>
          </w:p>
        </w:tc>
        <w:tc>
          <w:tcPr>
            <w:tcW w:w="1553" w:type="dxa"/>
            <w:tcBorders>
              <w:top w:val="nil"/>
              <w:left w:val="nil"/>
              <w:bottom w:val="single" w:sz="8" w:space="0" w:color="999999"/>
              <w:right w:val="single" w:sz="12" w:space="0" w:color="FFFFFF"/>
            </w:tcBorders>
            <w:vAlign w:val="center"/>
          </w:tcPr>
          <w:p w14:paraId="004CC667" w14:textId="77777777" w:rsidR="004A7C8A" w:rsidRPr="009B0FCE" w:rsidRDefault="004A7C8A" w:rsidP="004A7C8A">
            <w:pPr>
              <w:spacing w:before="100" w:beforeAutospacing="1" w:after="100" w:afterAutospacing="1"/>
              <w:jc w:val="right"/>
              <w:rPr>
                <w:rFonts w:ascii="Tahoma" w:hAnsi="Tahoma" w:cs="Tahoma"/>
              </w:rPr>
            </w:pPr>
            <w:r w:rsidRPr="00F517CE">
              <w:rPr>
                <w:rFonts w:ascii="Tahoma" w:hAnsi="Tahoma" w:cs="Tahoma"/>
              </w:rPr>
              <w:t>(5</w:t>
            </w:r>
            <w:r>
              <w:rPr>
                <w:rFonts w:ascii="Tahoma" w:hAnsi="Tahoma" w:cs="Tahoma"/>
              </w:rPr>
              <w:t>,</w:t>
            </w:r>
            <w:r w:rsidRPr="00F517CE">
              <w:rPr>
                <w:rFonts w:ascii="Tahoma" w:hAnsi="Tahoma" w:cs="Tahoma"/>
              </w:rPr>
              <w:t>2)</w:t>
            </w:r>
          </w:p>
        </w:tc>
        <w:tc>
          <w:tcPr>
            <w:tcW w:w="1341" w:type="dxa"/>
            <w:tcBorders>
              <w:top w:val="nil"/>
              <w:left w:val="nil"/>
              <w:bottom w:val="single" w:sz="8" w:space="0" w:color="999999"/>
              <w:right w:val="single" w:sz="12" w:space="0" w:color="FFFFFF"/>
            </w:tcBorders>
            <w:vAlign w:val="center"/>
          </w:tcPr>
          <w:p w14:paraId="1C64128B" w14:textId="77777777" w:rsidR="004A7C8A" w:rsidRPr="009B0FCE" w:rsidRDefault="004A7C8A" w:rsidP="004A7C8A">
            <w:pPr>
              <w:spacing w:before="100" w:beforeAutospacing="1" w:after="100" w:afterAutospacing="1"/>
              <w:jc w:val="right"/>
              <w:rPr>
                <w:rFonts w:ascii="Tahoma" w:hAnsi="Tahoma" w:cs="Tahoma"/>
              </w:rPr>
            </w:pPr>
            <w:r w:rsidRPr="00F517CE">
              <w:rPr>
                <w:rFonts w:ascii="Tahoma" w:hAnsi="Tahoma" w:cs="Tahoma"/>
              </w:rPr>
              <w:t>(6</w:t>
            </w:r>
            <w:r>
              <w:rPr>
                <w:rFonts w:ascii="Tahoma" w:hAnsi="Tahoma" w:cs="Tahoma"/>
              </w:rPr>
              <w:t>,</w:t>
            </w:r>
            <w:r w:rsidRPr="00F517CE">
              <w:rPr>
                <w:rFonts w:ascii="Tahoma" w:hAnsi="Tahoma" w:cs="Tahoma"/>
              </w:rPr>
              <w:t>0)</w:t>
            </w:r>
          </w:p>
        </w:tc>
        <w:tc>
          <w:tcPr>
            <w:tcW w:w="1078" w:type="dxa"/>
            <w:tcBorders>
              <w:top w:val="nil"/>
              <w:left w:val="nil"/>
              <w:bottom w:val="single" w:sz="8" w:space="0" w:color="999999"/>
              <w:right w:val="single" w:sz="12" w:space="0" w:color="FFFFFF"/>
            </w:tcBorders>
            <w:vAlign w:val="center"/>
          </w:tcPr>
          <w:p w14:paraId="46283005" w14:textId="77777777" w:rsidR="004A7C8A" w:rsidRPr="009B0FCE" w:rsidRDefault="004A7C8A" w:rsidP="004A7C8A">
            <w:pPr>
              <w:spacing w:before="100" w:beforeAutospacing="1" w:after="100" w:afterAutospacing="1"/>
              <w:jc w:val="right"/>
              <w:rPr>
                <w:rFonts w:ascii="Tahoma" w:hAnsi="Tahoma" w:cs="Tahoma"/>
              </w:rPr>
            </w:pPr>
            <w:r w:rsidRPr="00F517CE">
              <w:rPr>
                <w:rFonts w:ascii="Tahoma" w:hAnsi="Tahoma" w:cs="Tahoma"/>
              </w:rPr>
              <w:t>-13</w:t>
            </w:r>
            <w:r>
              <w:rPr>
                <w:rFonts w:ascii="Tahoma" w:hAnsi="Tahoma" w:cs="Tahoma"/>
              </w:rPr>
              <w:t>,</w:t>
            </w:r>
            <w:r w:rsidRPr="00F517CE">
              <w:rPr>
                <w:rFonts w:ascii="Tahoma" w:hAnsi="Tahoma" w:cs="Tahoma"/>
              </w:rPr>
              <w:t>3%</w:t>
            </w:r>
          </w:p>
        </w:tc>
      </w:tr>
      <w:tr w:rsidR="004A7C8A" w:rsidRPr="00A90C71" w14:paraId="6EE7459C" w14:textId="77777777" w:rsidTr="00787F65">
        <w:trPr>
          <w:trHeight w:val="307"/>
        </w:trPr>
        <w:tc>
          <w:tcPr>
            <w:tcW w:w="6253" w:type="dxa"/>
            <w:tcBorders>
              <w:top w:val="single" w:sz="8" w:space="0" w:color="999999"/>
              <w:left w:val="single" w:sz="12" w:space="0" w:color="FFFFFF"/>
              <w:bottom w:val="single" w:sz="8" w:space="0" w:color="999999"/>
              <w:right w:val="nil"/>
            </w:tcBorders>
            <w:shd w:val="clear" w:color="auto" w:fill="D9D9D9" w:themeFill="background1" w:themeFillShade="D9"/>
            <w:vAlign w:val="center"/>
          </w:tcPr>
          <w:p w14:paraId="04CA43B5" w14:textId="77777777" w:rsidR="004A7C8A" w:rsidRPr="00702752" w:rsidRDefault="004A7C8A" w:rsidP="004A7C8A">
            <w:pPr>
              <w:rPr>
                <w:rFonts w:ascii="Tahoma" w:hAnsi="Tahoma" w:cs="Tahoma"/>
                <w:color w:val="000000"/>
                <w:sz w:val="18"/>
                <w:szCs w:val="18"/>
                <w:lang w:val="el-GR"/>
              </w:rPr>
            </w:pPr>
            <w:r w:rsidRPr="0048215F">
              <w:rPr>
                <w:rFonts w:ascii="Tahoma" w:hAnsi="Tahoma" w:cs="Tahoma"/>
                <w:b/>
                <w:color w:val="000000"/>
                <w:sz w:val="18"/>
                <w:szCs w:val="18"/>
                <w:lang w:val="el-GR"/>
              </w:rPr>
              <w:t xml:space="preserve">Προσαρμοσμένος </w:t>
            </w:r>
            <w:r>
              <w:rPr>
                <w:rFonts w:ascii="Tahoma" w:hAnsi="Tahoma" w:cs="Tahoma"/>
                <w:b/>
                <w:color w:val="000000"/>
                <w:sz w:val="18"/>
                <w:szCs w:val="18"/>
                <w:lang w:val="el-GR"/>
              </w:rPr>
              <w:t>Καθαρός Δανεισμός (εξαιρ. μισθώσεων)</w:t>
            </w:r>
          </w:p>
        </w:tc>
        <w:tc>
          <w:tcPr>
            <w:tcW w:w="1553" w:type="dxa"/>
            <w:tcBorders>
              <w:top w:val="nil"/>
              <w:left w:val="nil"/>
              <w:bottom w:val="single" w:sz="8" w:space="0" w:color="969696"/>
              <w:right w:val="single" w:sz="12" w:space="0" w:color="FFFFFF"/>
            </w:tcBorders>
            <w:shd w:val="clear" w:color="auto" w:fill="DDDDDD"/>
            <w:vAlign w:val="center"/>
          </w:tcPr>
          <w:p w14:paraId="5E9429C7" w14:textId="77777777" w:rsidR="004A7C8A" w:rsidRPr="00CC7140" w:rsidRDefault="004A7C8A" w:rsidP="004A7C8A">
            <w:pPr>
              <w:spacing w:before="100" w:beforeAutospacing="1" w:after="100" w:afterAutospacing="1"/>
              <w:jc w:val="right"/>
              <w:rPr>
                <w:rFonts w:ascii="Tahoma" w:hAnsi="Tahoma" w:cs="Tahoma"/>
                <w:b/>
                <w:lang w:val="el-GR"/>
              </w:rPr>
            </w:pPr>
            <w:r w:rsidRPr="00F517CE">
              <w:rPr>
                <w:rFonts w:ascii="Tahoma" w:hAnsi="Tahoma" w:cs="Tahoma"/>
                <w:b/>
                <w:bCs/>
              </w:rPr>
              <w:t>648</w:t>
            </w:r>
            <w:r>
              <w:rPr>
                <w:rFonts w:ascii="Tahoma" w:hAnsi="Tahoma" w:cs="Tahoma"/>
                <w:b/>
                <w:bCs/>
              </w:rPr>
              <w:t>,</w:t>
            </w:r>
            <w:r w:rsidRPr="00F517CE">
              <w:rPr>
                <w:rFonts w:ascii="Tahoma" w:hAnsi="Tahoma" w:cs="Tahoma"/>
                <w:b/>
                <w:bCs/>
              </w:rPr>
              <w:t>5</w:t>
            </w:r>
          </w:p>
        </w:tc>
        <w:tc>
          <w:tcPr>
            <w:tcW w:w="1341" w:type="dxa"/>
            <w:tcBorders>
              <w:top w:val="nil"/>
              <w:left w:val="nil"/>
              <w:bottom w:val="single" w:sz="8" w:space="0" w:color="969696"/>
              <w:right w:val="single" w:sz="12" w:space="0" w:color="FFFFFF"/>
            </w:tcBorders>
            <w:shd w:val="clear" w:color="auto" w:fill="DDDDDD"/>
          </w:tcPr>
          <w:p w14:paraId="7513ABE1" w14:textId="77777777" w:rsidR="004A7C8A" w:rsidRPr="009B0FCE" w:rsidRDefault="004A7C8A" w:rsidP="004A7C8A">
            <w:pPr>
              <w:spacing w:before="100" w:beforeAutospacing="1" w:after="100" w:afterAutospacing="1"/>
              <w:jc w:val="right"/>
              <w:rPr>
                <w:rFonts w:ascii="Tahoma" w:hAnsi="Tahoma" w:cs="Tahoma"/>
                <w:b/>
                <w:bCs/>
                <w:lang w:val="el-GR"/>
              </w:rPr>
            </w:pPr>
            <w:r w:rsidRPr="00F517CE">
              <w:rPr>
                <w:rFonts w:ascii="Tahoma" w:hAnsi="Tahoma" w:cs="Tahoma"/>
                <w:b/>
                <w:bCs/>
              </w:rPr>
              <w:t>772</w:t>
            </w:r>
            <w:r>
              <w:rPr>
                <w:rFonts w:ascii="Tahoma" w:hAnsi="Tahoma" w:cs="Tahoma"/>
                <w:b/>
                <w:bCs/>
              </w:rPr>
              <w:t>,</w:t>
            </w:r>
            <w:r w:rsidRPr="00F517CE">
              <w:rPr>
                <w:rFonts w:ascii="Tahoma" w:hAnsi="Tahoma" w:cs="Tahoma"/>
                <w:b/>
                <w:bCs/>
              </w:rPr>
              <w:t>5</w:t>
            </w:r>
          </w:p>
        </w:tc>
        <w:tc>
          <w:tcPr>
            <w:tcW w:w="1078" w:type="dxa"/>
            <w:tcBorders>
              <w:top w:val="nil"/>
              <w:left w:val="nil"/>
              <w:bottom w:val="single" w:sz="8" w:space="0" w:color="969696"/>
              <w:right w:val="single" w:sz="12" w:space="0" w:color="FFFFFF"/>
            </w:tcBorders>
            <w:shd w:val="clear" w:color="auto" w:fill="DDDDDD"/>
          </w:tcPr>
          <w:p w14:paraId="0EB5C8DB" w14:textId="77777777" w:rsidR="004A7C8A" w:rsidRPr="00CC7140" w:rsidRDefault="004A7C8A" w:rsidP="004A7C8A">
            <w:pPr>
              <w:spacing w:before="100" w:beforeAutospacing="1" w:after="100" w:afterAutospacing="1"/>
              <w:jc w:val="right"/>
              <w:rPr>
                <w:rFonts w:ascii="Tahoma" w:hAnsi="Tahoma" w:cs="Tahoma"/>
                <w:b/>
                <w:bCs/>
                <w:lang w:val="el-GR"/>
              </w:rPr>
            </w:pPr>
            <w:r w:rsidRPr="00F517CE">
              <w:rPr>
                <w:rFonts w:ascii="Tahoma" w:hAnsi="Tahoma" w:cs="Tahoma"/>
                <w:b/>
                <w:bCs/>
              </w:rPr>
              <w:t>-16</w:t>
            </w:r>
            <w:r>
              <w:rPr>
                <w:rFonts w:ascii="Tahoma" w:hAnsi="Tahoma" w:cs="Tahoma"/>
                <w:b/>
                <w:bCs/>
              </w:rPr>
              <w:t>,</w:t>
            </w:r>
            <w:r w:rsidRPr="00F517CE">
              <w:rPr>
                <w:rFonts w:ascii="Tahoma" w:hAnsi="Tahoma" w:cs="Tahoma"/>
                <w:b/>
                <w:bCs/>
              </w:rPr>
              <w:t>1%</w:t>
            </w:r>
          </w:p>
        </w:tc>
      </w:tr>
    </w:tbl>
    <w:p w14:paraId="39665986" w14:textId="77777777" w:rsidR="00057128" w:rsidRDefault="00057128" w:rsidP="00FF28B9">
      <w:pPr>
        <w:jc w:val="both"/>
        <w:rPr>
          <w:rFonts w:ascii="Tahoma" w:hAnsi="Tahoma" w:cs="Tahoma"/>
          <w:bCs/>
          <w:sz w:val="22"/>
          <w:szCs w:val="22"/>
          <w:lang w:val="el-GR"/>
        </w:rPr>
      </w:pPr>
    </w:p>
    <w:p w14:paraId="26853A3B" w14:textId="77777777" w:rsidR="00702752" w:rsidRPr="00B4365C" w:rsidRDefault="00702752" w:rsidP="00702752">
      <w:pPr>
        <w:jc w:val="both"/>
        <w:rPr>
          <w:rFonts w:ascii="Tahoma" w:eastAsia="Calibri" w:hAnsi="Tahoma" w:cs="Tahoma"/>
          <w:b/>
          <w:color w:val="0051A2"/>
          <w:sz w:val="22"/>
          <w:szCs w:val="22"/>
          <w:lang w:val="el-GR"/>
        </w:rPr>
      </w:pPr>
      <w:r w:rsidRPr="00B4365C">
        <w:rPr>
          <w:rFonts w:ascii="Tahoma" w:hAnsi="Tahoma" w:cs="Tahoma"/>
          <w:b/>
          <w:bCs/>
          <w:color w:val="0051A2"/>
          <w:sz w:val="22"/>
          <w:szCs w:val="22"/>
          <w:lang w:val="en-US"/>
        </w:rPr>
        <w:t>EBITDA</w:t>
      </w:r>
      <w:r w:rsidRPr="00B4365C">
        <w:rPr>
          <w:rFonts w:ascii="Tahoma" w:hAnsi="Tahoma" w:cs="Tahoma"/>
          <w:b/>
          <w:bCs/>
          <w:color w:val="0051A2"/>
          <w:sz w:val="22"/>
          <w:szCs w:val="22"/>
          <w:lang w:val="el-GR"/>
        </w:rPr>
        <w:t xml:space="preserve"> (Ο δείκτης λειτουργικών κερδών πριν από χρηματοοικονομικές και επενδυτικές δραστηριότητες</w:t>
      </w:r>
      <w:r w:rsidR="00015D59">
        <w:rPr>
          <w:rFonts w:ascii="Tahoma" w:hAnsi="Tahoma" w:cs="Tahoma"/>
          <w:b/>
          <w:bCs/>
          <w:color w:val="0051A2"/>
          <w:sz w:val="22"/>
          <w:szCs w:val="22"/>
          <w:lang w:val="el-GR"/>
        </w:rPr>
        <w:t>,</w:t>
      </w:r>
      <w:r w:rsidRPr="00B4365C">
        <w:rPr>
          <w:rFonts w:ascii="Tahoma" w:hAnsi="Tahoma" w:cs="Tahoma"/>
          <w:b/>
          <w:bCs/>
          <w:color w:val="0051A2"/>
          <w:sz w:val="22"/>
          <w:szCs w:val="22"/>
          <w:lang w:val="el-GR"/>
        </w:rPr>
        <w:t xml:space="preserve"> αποσβέσεις και απομειώσεις)</w:t>
      </w:r>
    </w:p>
    <w:p w14:paraId="6017A706" w14:textId="77777777" w:rsidR="00F47AA3" w:rsidRPr="00F47AA3" w:rsidRDefault="00F47AA3" w:rsidP="00F47AA3">
      <w:pPr>
        <w:jc w:val="both"/>
        <w:rPr>
          <w:rFonts w:ascii="Tahoma" w:hAnsi="Tahoma" w:cs="Tahoma"/>
          <w:sz w:val="22"/>
          <w:szCs w:val="22"/>
          <w:lang w:val="el-GR" w:eastAsia="el-GR"/>
        </w:rPr>
      </w:pPr>
      <w:r w:rsidRPr="00F47AA3">
        <w:rPr>
          <w:rFonts w:ascii="Tahoma" w:hAnsi="Tahoma" w:cs="Tahoma"/>
          <w:sz w:val="22"/>
          <w:szCs w:val="22"/>
          <w:lang w:val="el-GR" w:eastAsia="el-GR"/>
        </w:rPr>
        <w:t>Ο δείκτης EBITDA εξυπηρετεί στην καλύτερη ανάλυση των λειτουργικών αποτελεσμάτων του Ομίλου και υπολογίζεται ως εξής: Κύκλος εργασιών συν τα λοιπά λειτουργικά έσοδα μείον το σύνολο των λειτουργικών εξόδων πριν από αποσβέσεις και απομειώσεις όπως παρουσιάζεται στον παρακάτω πίνακα. Το περιθώριο EBITDA (%) υπολογίζεται διαιρώντας το EBITDA με το σύνολο του κύκλου εργασιών.</w:t>
      </w:r>
    </w:p>
    <w:p w14:paraId="26829F87" w14:textId="302D95F0" w:rsidR="004B757D" w:rsidRDefault="00702752" w:rsidP="00702752">
      <w:pPr>
        <w:jc w:val="both"/>
        <w:rPr>
          <w:rFonts w:ascii="Tahoma" w:hAnsi="Tahoma" w:cs="Tahoma"/>
          <w:b/>
          <w:bCs/>
          <w:color w:val="0051A2"/>
          <w:sz w:val="22"/>
          <w:szCs w:val="22"/>
          <w:lang w:val="el-GR"/>
        </w:rPr>
      </w:pPr>
      <w:r w:rsidRPr="00B4365C">
        <w:rPr>
          <w:rFonts w:ascii="Tahoma" w:hAnsi="Tahoma" w:cs="Tahoma"/>
          <w:sz w:val="22"/>
          <w:szCs w:val="22"/>
          <w:lang w:val="el-GR" w:eastAsia="el-GR"/>
        </w:rPr>
        <w:t xml:space="preserve"> </w:t>
      </w:r>
    </w:p>
    <w:p w14:paraId="7C2EBACE" w14:textId="77777777" w:rsidR="00702752" w:rsidRPr="00B4365C" w:rsidRDefault="00B22096" w:rsidP="00702752">
      <w:pPr>
        <w:jc w:val="both"/>
        <w:rPr>
          <w:rFonts w:ascii="Tahoma" w:hAnsi="Tahoma" w:cs="Tahoma"/>
          <w:b/>
          <w:bCs/>
          <w:color w:val="0051A2"/>
          <w:sz w:val="22"/>
          <w:szCs w:val="22"/>
          <w:lang w:val="el-GR"/>
        </w:rPr>
      </w:pPr>
      <w:r>
        <w:rPr>
          <w:rFonts w:ascii="Tahoma" w:hAnsi="Tahoma" w:cs="Tahoma"/>
          <w:b/>
          <w:bCs/>
          <w:color w:val="0051A2"/>
          <w:sz w:val="22"/>
          <w:szCs w:val="22"/>
          <w:lang w:val="el-GR"/>
        </w:rPr>
        <w:t>Π</w:t>
      </w:r>
      <w:r w:rsidR="00702752" w:rsidRPr="00B4365C">
        <w:rPr>
          <w:rFonts w:ascii="Tahoma" w:hAnsi="Tahoma" w:cs="Tahoma"/>
          <w:b/>
          <w:bCs/>
          <w:color w:val="0051A2"/>
          <w:sz w:val="22"/>
          <w:szCs w:val="22"/>
          <w:lang w:val="el-GR"/>
        </w:rPr>
        <w:t xml:space="preserve">ροσαρμοσμένο </w:t>
      </w:r>
      <w:r w:rsidR="00702752" w:rsidRPr="00B4365C">
        <w:rPr>
          <w:rFonts w:ascii="Tahoma" w:hAnsi="Tahoma" w:cs="Tahoma"/>
          <w:b/>
          <w:bCs/>
          <w:color w:val="0051A2"/>
          <w:sz w:val="22"/>
          <w:szCs w:val="22"/>
          <w:lang w:val="en-US"/>
        </w:rPr>
        <w:t>EBITDA</w:t>
      </w:r>
      <w:r w:rsidR="00702752" w:rsidRPr="00B4365C">
        <w:rPr>
          <w:rFonts w:ascii="Tahoma" w:hAnsi="Tahoma" w:cs="Tahoma"/>
          <w:b/>
          <w:bCs/>
          <w:color w:val="0051A2"/>
          <w:sz w:val="22"/>
          <w:szCs w:val="22"/>
          <w:lang w:val="el-GR"/>
        </w:rPr>
        <w:t xml:space="preserve"> (Ο δείκτης λειτουργικών κερδών πριν από χρηματοοικονομικές και επενδυτικές δραστηριότητες</w:t>
      </w:r>
      <w:r w:rsidR="00015D59">
        <w:rPr>
          <w:rFonts w:ascii="Tahoma" w:hAnsi="Tahoma" w:cs="Tahoma"/>
          <w:b/>
          <w:bCs/>
          <w:color w:val="0051A2"/>
          <w:sz w:val="22"/>
          <w:szCs w:val="22"/>
          <w:lang w:val="el-GR"/>
        </w:rPr>
        <w:t xml:space="preserve">, </w:t>
      </w:r>
      <w:r w:rsidR="00702752" w:rsidRPr="00B4365C">
        <w:rPr>
          <w:rFonts w:ascii="Tahoma" w:hAnsi="Tahoma" w:cs="Tahoma"/>
          <w:b/>
          <w:bCs/>
          <w:color w:val="0051A2"/>
          <w:sz w:val="22"/>
          <w:szCs w:val="22"/>
          <w:lang w:val="el-GR"/>
        </w:rPr>
        <w:t>αποσβέσεις και απομειώσεις</w:t>
      </w:r>
      <w:r w:rsidR="00015D59">
        <w:rPr>
          <w:rFonts w:ascii="Tahoma" w:hAnsi="Tahoma" w:cs="Tahoma"/>
          <w:b/>
          <w:bCs/>
          <w:color w:val="0051A2"/>
          <w:sz w:val="22"/>
          <w:szCs w:val="22"/>
          <w:lang w:val="el-GR"/>
        </w:rPr>
        <w:t>,</w:t>
      </w:r>
      <w:r w:rsidR="00702752" w:rsidRPr="00B4365C">
        <w:rPr>
          <w:rFonts w:ascii="Tahoma" w:hAnsi="Tahoma" w:cs="Tahoma"/>
          <w:b/>
          <w:bCs/>
          <w:color w:val="0051A2"/>
          <w:sz w:val="22"/>
          <w:szCs w:val="22"/>
          <w:lang w:val="el-GR"/>
        </w:rPr>
        <w:t xml:space="preserve"> κόστη σχετιζόμενα με προγράμματα εθελουσίας αποχώρησης</w:t>
      </w:r>
      <w:r w:rsidR="00015D59">
        <w:rPr>
          <w:rFonts w:ascii="Tahoma" w:hAnsi="Tahoma" w:cs="Tahoma"/>
          <w:b/>
          <w:bCs/>
          <w:color w:val="0051A2"/>
          <w:sz w:val="22"/>
          <w:szCs w:val="22"/>
          <w:lang w:val="el-GR"/>
        </w:rPr>
        <w:t>,</w:t>
      </w:r>
      <w:r w:rsidR="00702752" w:rsidRPr="00B4365C">
        <w:rPr>
          <w:rFonts w:ascii="Tahoma" w:hAnsi="Tahoma" w:cs="Tahoma"/>
          <w:b/>
          <w:bCs/>
          <w:color w:val="0051A2"/>
          <w:sz w:val="22"/>
          <w:szCs w:val="22"/>
          <w:lang w:val="el-GR"/>
        </w:rPr>
        <w:t xml:space="preserve"> έξοδα αναδιοργάνωσης και μη επαναλαμβανόμενες νομικές υποθέσεις)</w:t>
      </w:r>
    </w:p>
    <w:p w14:paraId="27C17CF4" w14:textId="77777777" w:rsidR="00F47AA3" w:rsidRPr="00F47AA3" w:rsidRDefault="00F47AA3" w:rsidP="00F47AA3">
      <w:pPr>
        <w:jc w:val="both"/>
        <w:rPr>
          <w:rFonts w:ascii="Tahoma" w:hAnsi="Tahoma" w:cs="Tahoma"/>
          <w:sz w:val="22"/>
          <w:szCs w:val="22"/>
          <w:lang w:val="el-GR" w:eastAsia="el-GR"/>
        </w:rPr>
      </w:pPr>
      <w:r w:rsidRPr="00F47AA3">
        <w:rPr>
          <w:rFonts w:ascii="Tahoma" w:hAnsi="Tahoma" w:cs="Tahoma"/>
          <w:sz w:val="22"/>
          <w:szCs w:val="22"/>
          <w:lang w:val="el-GR" w:eastAsia="el-GR"/>
        </w:rPr>
        <w:lastRenderedPageBreak/>
        <w:t xml:space="preserve">Το προσαρμοσμένο EBITDA εξυπηρετεί στην καλύτερη ανάλυση των λειτουργικών αποτελεσμάτων του Ομίλου, εξαιρουμένης της επίδρασης προγραμμάτων εθελουσίας αποχώρησης, εξόδων αναδιοργάνωσης και μη επαναλαμβανόμενων νομικών υποθέσεων. Ως «προσαρμοσμένο» EBITDA ορίζεται το EBITDA εξαιρουμένων των εξόδων για προγράμματα εθελούσιας αποχώρησης, των εξόδων αναδιοργάνωσης και των μη επαναλαμβανόμενων νομικών υποθέσεων, όπως αναλύεται στον παρακάτω πίνακα. Το προσαρμοσμένο περιθώριο EBITDA (%) υπολογίζεται διαιρώντας το προσαρμοσμένο EBITDA με το σύνολο του κύκλου εργασιών. </w:t>
      </w:r>
    </w:p>
    <w:p w14:paraId="44E369E4" w14:textId="77777777" w:rsidR="00974FF6" w:rsidRDefault="00974FF6" w:rsidP="00702752">
      <w:pPr>
        <w:jc w:val="both"/>
        <w:rPr>
          <w:rFonts w:ascii="Tahoma" w:hAnsi="Tahoma" w:cs="Tahoma"/>
          <w:sz w:val="22"/>
          <w:szCs w:val="22"/>
          <w:lang w:val="el-GR" w:eastAsia="el-GR"/>
        </w:rPr>
      </w:pPr>
    </w:p>
    <w:tbl>
      <w:tblPr>
        <w:tblW w:w="10575" w:type="dxa"/>
        <w:tblLayout w:type="fixed"/>
        <w:tblLook w:val="04A0" w:firstRow="1" w:lastRow="0" w:firstColumn="1" w:lastColumn="0" w:noHBand="0" w:noVBand="1"/>
      </w:tblPr>
      <w:tblGrid>
        <w:gridCol w:w="3550"/>
        <w:gridCol w:w="1126"/>
        <w:gridCol w:w="1125"/>
        <w:gridCol w:w="1125"/>
        <w:gridCol w:w="1296"/>
        <w:gridCol w:w="1276"/>
        <w:gridCol w:w="1077"/>
      </w:tblGrid>
      <w:tr w:rsidR="003D6985" w:rsidRPr="00177549" w14:paraId="47463252" w14:textId="77777777" w:rsidTr="003D6985">
        <w:trPr>
          <w:trHeight w:val="326"/>
        </w:trPr>
        <w:tc>
          <w:tcPr>
            <w:tcW w:w="3550" w:type="dxa"/>
            <w:tcBorders>
              <w:top w:val="single" w:sz="8" w:space="0" w:color="999999"/>
              <w:left w:val="nil"/>
              <w:bottom w:val="single" w:sz="8" w:space="0" w:color="999999"/>
              <w:right w:val="single" w:sz="12" w:space="0" w:color="FFFFFF"/>
            </w:tcBorders>
            <w:shd w:val="clear" w:color="auto" w:fill="B5D2FD"/>
            <w:vAlign w:val="center"/>
          </w:tcPr>
          <w:p w14:paraId="63623415" w14:textId="77777777" w:rsidR="003D6985" w:rsidRPr="00D97DB9" w:rsidRDefault="003D6985" w:rsidP="003D6985">
            <w:pPr>
              <w:rPr>
                <w:rFonts w:ascii="Tahoma" w:hAnsi="Tahoma" w:cs="Tahoma"/>
                <w:b/>
                <w:sz w:val="18"/>
                <w:szCs w:val="18"/>
              </w:rPr>
            </w:pPr>
            <w:r w:rsidRPr="003355FD">
              <w:rPr>
                <w:rFonts w:ascii="Tahoma" w:hAnsi="Tahoma" w:cs="Tahoma"/>
                <w:b/>
                <w:bCs/>
                <w:color w:val="000000"/>
                <w:sz w:val="18"/>
                <w:szCs w:val="18"/>
                <w:lang w:val="en-US"/>
              </w:rPr>
              <w:t>(</w:t>
            </w:r>
            <w:r w:rsidRPr="003355FD">
              <w:rPr>
                <w:rFonts w:ascii="Tahoma" w:hAnsi="Tahoma" w:cs="Tahoma"/>
                <w:b/>
                <w:bCs/>
                <w:color w:val="000000"/>
                <w:sz w:val="18"/>
                <w:szCs w:val="18"/>
                <w:lang w:val="el-GR"/>
              </w:rPr>
              <w:t>Ευρώ εκατ.</w:t>
            </w:r>
            <w:r w:rsidRPr="003355FD">
              <w:rPr>
                <w:rFonts w:ascii="Tahoma" w:hAnsi="Tahoma" w:cs="Tahoma"/>
                <w:b/>
                <w:bCs/>
                <w:color w:val="000000"/>
                <w:sz w:val="18"/>
                <w:szCs w:val="18"/>
                <w:lang w:val="en-US"/>
              </w:rPr>
              <w:t>)</w:t>
            </w:r>
          </w:p>
        </w:tc>
        <w:tc>
          <w:tcPr>
            <w:tcW w:w="1126" w:type="dxa"/>
            <w:tcBorders>
              <w:top w:val="single" w:sz="8" w:space="0" w:color="999999"/>
              <w:left w:val="nil"/>
              <w:bottom w:val="single" w:sz="8" w:space="0" w:color="999999"/>
              <w:right w:val="single" w:sz="12" w:space="0" w:color="FFFFFF"/>
            </w:tcBorders>
            <w:shd w:val="clear" w:color="auto" w:fill="B5D2FD"/>
            <w:vAlign w:val="center"/>
          </w:tcPr>
          <w:p w14:paraId="4974E4D1" w14:textId="77777777" w:rsidR="003D6985" w:rsidRPr="00177549" w:rsidRDefault="003D6985" w:rsidP="003D6985">
            <w:pPr>
              <w:jc w:val="right"/>
              <w:rPr>
                <w:rFonts w:ascii="Tahoma" w:hAnsi="Tahoma" w:cs="Tahoma"/>
                <w:b/>
                <w:bCs/>
                <w:color w:val="000000"/>
                <w:sz w:val="18"/>
                <w:szCs w:val="18"/>
                <w:lang w:val="el-GR"/>
              </w:rPr>
            </w:pPr>
            <w:r w:rsidRPr="00177549">
              <w:rPr>
                <w:rFonts w:ascii="Tahoma" w:hAnsi="Tahoma" w:cs="Tahoma"/>
                <w:b/>
                <w:bCs/>
                <w:color w:val="000000"/>
                <w:sz w:val="18"/>
                <w:szCs w:val="18"/>
                <w:lang w:val="el-GR"/>
              </w:rPr>
              <w:t>Γ</w:t>
            </w:r>
            <w:r w:rsidRPr="00177549">
              <w:rPr>
                <w:rFonts w:ascii="Tahoma" w:hAnsi="Tahoma" w:cs="Tahoma"/>
                <w:b/>
                <w:bCs/>
                <w:color w:val="000000"/>
                <w:sz w:val="18"/>
                <w:szCs w:val="18"/>
                <w:lang w:val="en-US"/>
              </w:rPr>
              <w:t>’τρίμηνο</w:t>
            </w:r>
          </w:p>
          <w:p w14:paraId="247B01F1" w14:textId="77777777" w:rsidR="003D6985" w:rsidRPr="00177549" w:rsidRDefault="003D6985" w:rsidP="003D6985">
            <w:pPr>
              <w:jc w:val="right"/>
              <w:rPr>
                <w:rFonts w:ascii="Tahoma" w:hAnsi="Tahoma" w:cs="Tahoma"/>
                <w:b/>
                <w:bCs/>
                <w:lang w:val="el-GR"/>
              </w:rPr>
            </w:pPr>
            <w:r w:rsidRPr="00177549">
              <w:rPr>
                <w:rFonts w:ascii="Tahoma" w:hAnsi="Tahoma" w:cs="Tahoma"/>
                <w:b/>
                <w:bCs/>
                <w:color w:val="000000"/>
                <w:sz w:val="18"/>
                <w:szCs w:val="18"/>
                <w:lang w:val="en-US"/>
              </w:rPr>
              <w:t xml:space="preserve"> 20</w:t>
            </w:r>
            <w:r w:rsidRPr="00177549">
              <w:rPr>
                <w:rFonts w:ascii="Tahoma" w:hAnsi="Tahoma" w:cs="Tahoma"/>
                <w:b/>
                <w:bCs/>
                <w:color w:val="000000"/>
                <w:sz w:val="18"/>
                <w:szCs w:val="18"/>
                <w:lang w:val="el-GR"/>
              </w:rPr>
              <w:t>20</w:t>
            </w:r>
          </w:p>
        </w:tc>
        <w:tc>
          <w:tcPr>
            <w:tcW w:w="1125" w:type="dxa"/>
            <w:tcBorders>
              <w:top w:val="single" w:sz="8" w:space="0" w:color="999999"/>
              <w:left w:val="nil"/>
              <w:bottom w:val="single" w:sz="8" w:space="0" w:color="999999"/>
              <w:right w:val="single" w:sz="12" w:space="0" w:color="FFFFFF"/>
            </w:tcBorders>
            <w:shd w:val="clear" w:color="auto" w:fill="B5D2FD"/>
            <w:vAlign w:val="center"/>
          </w:tcPr>
          <w:p w14:paraId="1E063020" w14:textId="77777777" w:rsidR="003D6985" w:rsidRPr="00177549" w:rsidRDefault="003D6985" w:rsidP="003D6985">
            <w:pPr>
              <w:jc w:val="right"/>
              <w:rPr>
                <w:rFonts w:ascii="Tahoma" w:hAnsi="Tahoma" w:cs="Tahoma"/>
                <w:b/>
                <w:bCs/>
                <w:color w:val="000000"/>
                <w:sz w:val="18"/>
                <w:szCs w:val="18"/>
                <w:lang w:val="el-GR"/>
              </w:rPr>
            </w:pPr>
            <w:r w:rsidRPr="00177549">
              <w:rPr>
                <w:rFonts w:ascii="Tahoma" w:hAnsi="Tahoma" w:cs="Tahoma"/>
                <w:b/>
                <w:bCs/>
                <w:color w:val="000000"/>
                <w:sz w:val="18"/>
                <w:szCs w:val="18"/>
                <w:lang w:val="el-GR"/>
              </w:rPr>
              <w:t>Γ</w:t>
            </w:r>
            <w:r w:rsidRPr="00177549">
              <w:rPr>
                <w:rFonts w:ascii="Tahoma" w:hAnsi="Tahoma" w:cs="Tahoma"/>
                <w:b/>
                <w:bCs/>
                <w:color w:val="000000"/>
                <w:sz w:val="18"/>
                <w:szCs w:val="18"/>
                <w:lang w:val="en-US"/>
              </w:rPr>
              <w:t>’τρίμηνο</w:t>
            </w:r>
          </w:p>
          <w:p w14:paraId="6E711097" w14:textId="77777777" w:rsidR="003D6985" w:rsidRPr="00177549" w:rsidRDefault="003D6985" w:rsidP="003D6985">
            <w:pPr>
              <w:jc w:val="right"/>
              <w:rPr>
                <w:rFonts w:ascii="Tahoma" w:hAnsi="Tahoma" w:cs="Tahoma"/>
                <w:b/>
                <w:bCs/>
                <w:lang w:val="en-US"/>
              </w:rPr>
            </w:pPr>
            <w:r w:rsidRPr="00177549">
              <w:rPr>
                <w:rFonts w:ascii="Tahoma" w:hAnsi="Tahoma" w:cs="Tahoma"/>
                <w:b/>
                <w:bCs/>
                <w:color w:val="000000"/>
                <w:sz w:val="18"/>
                <w:szCs w:val="18"/>
                <w:lang w:val="en-US"/>
              </w:rPr>
              <w:t xml:space="preserve"> 201</w:t>
            </w:r>
            <w:r w:rsidRPr="00177549">
              <w:rPr>
                <w:rFonts w:ascii="Tahoma" w:hAnsi="Tahoma" w:cs="Tahoma"/>
                <w:b/>
                <w:bCs/>
                <w:color w:val="000000"/>
                <w:sz w:val="18"/>
                <w:szCs w:val="18"/>
                <w:lang w:val="el-GR"/>
              </w:rPr>
              <w:t>9</w:t>
            </w:r>
          </w:p>
        </w:tc>
        <w:tc>
          <w:tcPr>
            <w:tcW w:w="1125" w:type="dxa"/>
            <w:tcBorders>
              <w:top w:val="single" w:sz="8" w:space="0" w:color="999999"/>
              <w:left w:val="nil"/>
              <w:bottom w:val="single" w:sz="8" w:space="0" w:color="999999"/>
              <w:right w:val="single" w:sz="12" w:space="0" w:color="FFFFFF"/>
            </w:tcBorders>
            <w:shd w:val="clear" w:color="auto" w:fill="B5D2FD"/>
            <w:vAlign w:val="center"/>
          </w:tcPr>
          <w:p w14:paraId="02967050" w14:textId="77777777" w:rsidR="003D6985" w:rsidRPr="00177549" w:rsidRDefault="003D6985" w:rsidP="003D6985">
            <w:pPr>
              <w:jc w:val="right"/>
              <w:rPr>
                <w:rFonts w:ascii="Tahoma" w:hAnsi="Tahoma" w:cs="Tahoma"/>
                <w:b/>
                <w:bCs/>
                <w:lang w:val="en-US"/>
              </w:rPr>
            </w:pPr>
            <w:r w:rsidRPr="00177549">
              <w:rPr>
                <w:rFonts w:ascii="Tahoma" w:hAnsi="Tahoma" w:cs="Tahoma"/>
                <w:b/>
                <w:bCs/>
                <w:color w:val="000000"/>
                <w:sz w:val="18"/>
                <w:szCs w:val="18"/>
                <w:lang w:val="en-US"/>
              </w:rPr>
              <w:t>+/- %</w:t>
            </w:r>
          </w:p>
        </w:tc>
        <w:tc>
          <w:tcPr>
            <w:tcW w:w="1296" w:type="dxa"/>
            <w:tcBorders>
              <w:top w:val="single" w:sz="8" w:space="0" w:color="999999"/>
              <w:left w:val="nil"/>
              <w:right w:val="nil"/>
            </w:tcBorders>
            <w:shd w:val="clear" w:color="auto" w:fill="B5D2FD"/>
            <w:vAlign w:val="center"/>
          </w:tcPr>
          <w:p w14:paraId="605F5F7D" w14:textId="77777777" w:rsidR="003D6985" w:rsidRPr="002E79F5" w:rsidRDefault="002E79F5" w:rsidP="003D6985">
            <w:pPr>
              <w:jc w:val="right"/>
              <w:rPr>
                <w:rFonts w:ascii="Tahoma" w:hAnsi="Tahoma" w:cs="Tahoma"/>
                <w:b/>
                <w:bCs/>
                <w:color w:val="000000"/>
                <w:sz w:val="18"/>
                <w:szCs w:val="18"/>
                <w:lang w:val="en-US"/>
              </w:rPr>
            </w:pPr>
            <w:r>
              <w:rPr>
                <w:rFonts w:ascii="Tahoma" w:hAnsi="Tahoma" w:cs="Tahoma"/>
                <w:b/>
                <w:bCs/>
                <w:color w:val="000000"/>
                <w:sz w:val="18"/>
                <w:szCs w:val="18"/>
                <w:lang w:val="en-US"/>
              </w:rPr>
              <w:t>9M’</w:t>
            </w:r>
          </w:p>
          <w:p w14:paraId="45DF219E" w14:textId="77777777" w:rsidR="003D6985" w:rsidRPr="00177549" w:rsidRDefault="003D6985" w:rsidP="003D6985">
            <w:pPr>
              <w:jc w:val="right"/>
              <w:rPr>
                <w:rFonts w:ascii="Tahoma" w:hAnsi="Tahoma" w:cs="Tahoma"/>
                <w:b/>
                <w:bCs/>
                <w:lang w:val="el-GR"/>
              </w:rPr>
            </w:pPr>
            <w:r w:rsidRPr="00177549">
              <w:rPr>
                <w:rFonts w:ascii="Tahoma" w:hAnsi="Tahoma" w:cs="Tahoma"/>
                <w:b/>
                <w:bCs/>
                <w:color w:val="000000"/>
                <w:sz w:val="18"/>
                <w:szCs w:val="18"/>
                <w:lang w:val="en-US"/>
              </w:rPr>
              <w:t xml:space="preserve"> 20</w:t>
            </w:r>
            <w:r w:rsidRPr="00177549">
              <w:rPr>
                <w:rFonts w:ascii="Tahoma" w:hAnsi="Tahoma" w:cs="Tahoma"/>
                <w:b/>
                <w:bCs/>
                <w:color w:val="000000"/>
                <w:sz w:val="18"/>
                <w:szCs w:val="18"/>
                <w:lang w:val="el-GR"/>
              </w:rPr>
              <w:t>20</w:t>
            </w:r>
          </w:p>
        </w:tc>
        <w:tc>
          <w:tcPr>
            <w:tcW w:w="1276" w:type="dxa"/>
            <w:tcBorders>
              <w:top w:val="single" w:sz="8" w:space="0" w:color="999999"/>
              <w:left w:val="nil"/>
              <w:right w:val="nil"/>
            </w:tcBorders>
            <w:shd w:val="clear" w:color="auto" w:fill="B5D2FD"/>
            <w:vAlign w:val="center"/>
          </w:tcPr>
          <w:p w14:paraId="1C1987C3" w14:textId="77777777" w:rsidR="003D6985" w:rsidRPr="002E79F5" w:rsidRDefault="002E79F5" w:rsidP="003D6985">
            <w:pPr>
              <w:jc w:val="right"/>
              <w:rPr>
                <w:rFonts w:ascii="Tahoma" w:hAnsi="Tahoma" w:cs="Tahoma"/>
                <w:b/>
                <w:bCs/>
                <w:color w:val="000000"/>
                <w:sz w:val="18"/>
                <w:szCs w:val="18"/>
                <w:lang w:val="en-US"/>
              </w:rPr>
            </w:pPr>
            <w:r>
              <w:rPr>
                <w:rFonts w:ascii="Tahoma" w:hAnsi="Tahoma" w:cs="Tahoma"/>
                <w:b/>
                <w:bCs/>
                <w:color w:val="000000"/>
                <w:sz w:val="18"/>
                <w:szCs w:val="18"/>
                <w:lang w:val="en-US"/>
              </w:rPr>
              <w:t>9M’</w:t>
            </w:r>
          </w:p>
          <w:p w14:paraId="1A7A03C2" w14:textId="77777777" w:rsidR="003D6985" w:rsidRPr="00177549" w:rsidRDefault="003D6985" w:rsidP="003D6985">
            <w:pPr>
              <w:jc w:val="right"/>
              <w:rPr>
                <w:rFonts w:ascii="Tahoma" w:hAnsi="Tahoma" w:cs="Tahoma"/>
                <w:b/>
                <w:bCs/>
                <w:lang w:val="el-GR"/>
              </w:rPr>
            </w:pPr>
            <w:r w:rsidRPr="00177549">
              <w:rPr>
                <w:rFonts w:ascii="Tahoma" w:hAnsi="Tahoma" w:cs="Tahoma"/>
                <w:b/>
                <w:bCs/>
                <w:color w:val="000000"/>
                <w:sz w:val="18"/>
                <w:szCs w:val="18"/>
                <w:lang w:val="el-GR"/>
              </w:rPr>
              <w:t xml:space="preserve"> 2019</w:t>
            </w:r>
          </w:p>
        </w:tc>
        <w:tc>
          <w:tcPr>
            <w:tcW w:w="1077" w:type="dxa"/>
            <w:tcBorders>
              <w:top w:val="single" w:sz="8" w:space="0" w:color="999999"/>
              <w:left w:val="nil"/>
              <w:bottom w:val="single" w:sz="8" w:space="0" w:color="999999"/>
              <w:right w:val="single" w:sz="12" w:space="0" w:color="FFFFFF"/>
            </w:tcBorders>
            <w:shd w:val="clear" w:color="auto" w:fill="B5D2FD"/>
            <w:vAlign w:val="center"/>
          </w:tcPr>
          <w:p w14:paraId="55EEDAA1" w14:textId="77777777" w:rsidR="003D6985" w:rsidRPr="00177549" w:rsidRDefault="003D6985" w:rsidP="003D6985">
            <w:pPr>
              <w:jc w:val="right"/>
              <w:rPr>
                <w:rFonts w:ascii="Tahoma" w:hAnsi="Tahoma" w:cs="Tahoma"/>
                <w:b/>
                <w:bCs/>
                <w:lang w:val="en-US"/>
              </w:rPr>
            </w:pPr>
            <w:r w:rsidRPr="00177549">
              <w:rPr>
                <w:rFonts w:ascii="Tahoma" w:hAnsi="Tahoma" w:cs="Tahoma"/>
                <w:b/>
                <w:bCs/>
                <w:color w:val="000000"/>
                <w:sz w:val="18"/>
                <w:szCs w:val="18"/>
                <w:lang w:val="en-US"/>
              </w:rPr>
              <w:t>+/- %</w:t>
            </w:r>
          </w:p>
        </w:tc>
      </w:tr>
      <w:tr w:rsidR="00177549" w:rsidRPr="005B4366" w14:paraId="713597FC" w14:textId="77777777" w:rsidTr="003D6985">
        <w:trPr>
          <w:trHeight w:val="244"/>
        </w:trPr>
        <w:tc>
          <w:tcPr>
            <w:tcW w:w="3550" w:type="dxa"/>
            <w:tcBorders>
              <w:top w:val="nil"/>
              <w:left w:val="nil"/>
              <w:bottom w:val="single" w:sz="8" w:space="0" w:color="999999"/>
              <w:right w:val="nil"/>
            </w:tcBorders>
            <w:vAlign w:val="center"/>
          </w:tcPr>
          <w:p w14:paraId="6B0559D7" w14:textId="77777777" w:rsidR="00177549" w:rsidRPr="00D97DB9" w:rsidRDefault="00177549" w:rsidP="00177549">
            <w:pPr>
              <w:rPr>
                <w:rFonts w:ascii="Tahoma" w:hAnsi="Tahoma" w:cs="Tahoma"/>
                <w:sz w:val="18"/>
                <w:szCs w:val="18"/>
              </w:rPr>
            </w:pPr>
            <w:r w:rsidRPr="00702752">
              <w:rPr>
                <w:rFonts w:ascii="Tahoma" w:hAnsi="Tahoma" w:cs="Tahoma"/>
                <w:color w:val="000000"/>
                <w:sz w:val="18"/>
                <w:szCs w:val="18"/>
                <w:lang w:val="el-GR"/>
              </w:rPr>
              <w:t>Κύκλος εργασιών</w:t>
            </w:r>
          </w:p>
        </w:tc>
        <w:tc>
          <w:tcPr>
            <w:tcW w:w="1126" w:type="dxa"/>
            <w:tcBorders>
              <w:top w:val="nil"/>
              <w:left w:val="nil"/>
              <w:bottom w:val="single" w:sz="8" w:space="0" w:color="999999"/>
              <w:right w:val="single" w:sz="12" w:space="0" w:color="FFFFFF"/>
            </w:tcBorders>
            <w:vAlign w:val="center"/>
          </w:tcPr>
          <w:p w14:paraId="47547614" w14:textId="77777777" w:rsidR="00177549" w:rsidRPr="000E070F" w:rsidRDefault="00177549" w:rsidP="00177549">
            <w:pPr>
              <w:jc w:val="right"/>
              <w:rPr>
                <w:rFonts w:ascii="Tahoma" w:hAnsi="Tahoma" w:cs="Tahoma"/>
                <w:sz w:val="18"/>
                <w:szCs w:val="18"/>
              </w:rPr>
            </w:pPr>
            <w:r w:rsidRPr="00E91D9B">
              <w:rPr>
                <w:rFonts w:ascii="Tahoma" w:hAnsi="Tahoma" w:cs="Tahoma"/>
                <w:sz w:val="18"/>
                <w:szCs w:val="18"/>
              </w:rPr>
              <w:t>1</w:t>
            </w:r>
            <w:r>
              <w:rPr>
                <w:rFonts w:ascii="Tahoma" w:hAnsi="Tahoma" w:cs="Tahoma"/>
                <w:sz w:val="18"/>
                <w:szCs w:val="18"/>
              </w:rPr>
              <w:t>.</w:t>
            </w:r>
            <w:r w:rsidRPr="00E91D9B">
              <w:rPr>
                <w:rFonts w:ascii="Tahoma" w:hAnsi="Tahoma" w:cs="Tahoma"/>
                <w:sz w:val="18"/>
                <w:szCs w:val="18"/>
              </w:rPr>
              <w:t>003</w:t>
            </w:r>
            <w:r>
              <w:rPr>
                <w:rFonts w:ascii="Tahoma" w:hAnsi="Tahoma" w:cs="Tahoma"/>
                <w:sz w:val="18"/>
                <w:szCs w:val="18"/>
              </w:rPr>
              <w:t>,</w:t>
            </w:r>
            <w:r w:rsidRPr="00E91D9B">
              <w:rPr>
                <w:rFonts w:ascii="Tahoma" w:hAnsi="Tahoma" w:cs="Tahoma"/>
                <w:sz w:val="18"/>
                <w:szCs w:val="18"/>
              </w:rPr>
              <w:t>6</w:t>
            </w:r>
          </w:p>
        </w:tc>
        <w:tc>
          <w:tcPr>
            <w:tcW w:w="1125" w:type="dxa"/>
            <w:tcBorders>
              <w:top w:val="nil"/>
              <w:left w:val="nil"/>
              <w:bottom w:val="single" w:sz="8" w:space="0" w:color="999999"/>
              <w:right w:val="single" w:sz="12" w:space="0" w:color="FFFFFF"/>
            </w:tcBorders>
            <w:vAlign w:val="center"/>
          </w:tcPr>
          <w:p w14:paraId="0E42C98A" w14:textId="77777777" w:rsidR="00177549" w:rsidRPr="000E070F" w:rsidRDefault="00177549" w:rsidP="00177549">
            <w:pPr>
              <w:jc w:val="right"/>
              <w:rPr>
                <w:rFonts w:ascii="Tahoma" w:hAnsi="Tahoma" w:cs="Tahoma"/>
                <w:sz w:val="18"/>
                <w:szCs w:val="18"/>
              </w:rPr>
            </w:pPr>
            <w:r w:rsidRPr="00E91D9B">
              <w:rPr>
                <w:rFonts w:ascii="Tahoma" w:hAnsi="Tahoma" w:cs="Tahoma"/>
                <w:sz w:val="18"/>
                <w:szCs w:val="18"/>
              </w:rPr>
              <w:t>1</w:t>
            </w:r>
            <w:r>
              <w:rPr>
                <w:rFonts w:ascii="Tahoma" w:hAnsi="Tahoma" w:cs="Tahoma"/>
                <w:sz w:val="18"/>
                <w:szCs w:val="18"/>
              </w:rPr>
              <w:t>.</w:t>
            </w:r>
            <w:r w:rsidRPr="00E91D9B">
              <w:rPr>
                <w:rFonts w:ascii="Tahoma" w:hAnsi="Tahoma" w:cs="Tahoma"/>
                <w:sz w:val="18"/>
                <w:szCs w:val="18"/>
              </w:rPr>
              <w:t>011</w:t>
            </w:r>
            <w:r>
              <w:rPr>
                <w:rFonts w:ascii="Tahoma" w:hAnsi="Tahoma" w:cs="Tahoma"/>
                <w:sz w:val="18"/>
                <w:szCs w:val="18"/>
              </w:rPr>
              <w:t>,</w:t>
            </w:r>
            <w:r w:rsidRPr="00E91D9B">
              <w:rPr>
                <w:rFonts w:ascii="Tahoma" w:hAnsi="Tahoma" w:cs="Tahoma"/>
                <w:sz w:val="18"/>
                <w:szCs w:val="18"/>
              </w:rPr>
              <w:t>3</w:t>
            </w:r>
          </w:p>
        </w:tc>
        <w:tc>
          <w:tcPr>
            <w:tcW w:w="1125" w:type="dxa"/>
            <w:tcBorders>
              <w:top w:val="nil"/>
              <w:left w:val="nil"/>
              <w:bottom w:val="single" w:sz="8" w:space="0" w:color="999999"/>
              <w:right w:val="single" w:sz="12" w:space="0" w:color="FFFFFF"/>
            </w:tcBorders>
            <w:vAlign w:val="center"/>
          </w:tcPr>
          <w:p w14:paraId="333A78AB" w14:textId="77777777" w:rsidR="00177549" w:rsidRPr="000E070F" w:rsidRDefault="00177549" w:rsidP="00177549">
            <w:pPr>
              <w:jc w:val="right"/>
              <w:rPr>
                <w:rFonts w:ascii="Tahoma" w:hAnsi="Tahoma" w:cs="Tahoma"/>
                <w:sz w:val="18"/>
                <w:szCs w:val="18"/>
              </w:rPr>
            </w:pPr>
            <w:r w:rsidRPr="00E91D9B">
              <w:rPr>
                <w:rFonts w:ascii="Tahoma" w:hAnsi="Tahoma" w:cs="Tahoma"/>
                <w:sz w:val="18"/>
                <w:szCs w:val="18"/>
              </w:rPr>
              <w:t>-0</w:t>
            </w:r>
            <w:r>
              <w:rPr>
                <w:rFonts w:ascii="Tahoma" w:hAnsi="Tahoma" w:cs="Tahoma"/>
                <w:sz w:val="18"/>
                <w:szCs w:val="18"/>
              </w:rPr>
              <w:t>,</w:t>
            </w:r>
            <w:r w:rsidRPr="00E91D9B">
              <w:rPr>
                <w:rFonts w:ascii="Tahoma" w:hAnsi="Tahoma" w:cs="Tahoma"/>
                <w:sz w:val="18"/>
                <w:szCs w:val="18"/>
              </w:rPr>
              <w:t>8%</w:t>
            </w:r>
          </w:p>
        </w:tc>
        <w:tc>
          <w:tcPr>
            <w:tcW w:w="1296" w:type="dxa"/>
            <w:tcBorders>
              <w:left w:val="nil"/>
              <w:bottom w:val="single" w:sz="8" w:space="0" w:color="999999"/>
              <w:right w:val="single" w:sz="12" w:space="0" w:color="FFFFFF"/>
            </w:tcBorders>
            <w:vAlign w:val="center"/>
          </w:tcPr>
          <w:p w14:paraId="6534012D" w14:textId="77777777" w:rsidR="00177549" w:rsidRPr="000E070F" w:rsidRDefault="00177549" w:rsidP="00177549">
            <w:pPr>
              <w:jc w:val="right"/>
              <w:rPr>
                <w:rFonts w:ascii="Tahoma" w:hAnsi="Tahoma" w:cs="Tahoma"/>
                <w:sz w:val="18"/>
                <w:szCs w:val="18"/>
              </w:rPr>
            </w:pPr>
            <w:r w:rsidRPr="00E91D9B">
              <w:rPr>
                <w:rFonts w:ascii="Tahoma" w:hAnsi="Tahoma" w:cs="Tahoma"/>
                <w:sz w:val="18"/>
                <w:szCs w:val="18"/>
              </w:rPr>
              <w:t>2</w:t>
            </w:r>
            <w:r>
              <w:rPr>
                <w:rFonts w:ascii="Tahoma" w:hAnsi="Tahoma" w:cs="Tahoma"/>
                <w:sz w:val="18"/>
                <w:szCs w:val="18"/>
              </w:rPr>
              <w:t>.</w:t>
            </w:r>
            <w:r w:rsidRPr="00E91D9B">
              <w:rPr>
                <w:rFonts w:ascii="Tahoma" w:hAnsi="Tahoma" w:cs="Tahoma"/>
                <w:sz w:val="18"/>
                <w:szCs w:val="18"/>
              </w:rPr>
              <w:t>862</w:t>
            </w:r>
            <w:r>
              <w:rPr>
                <w:rFonts w:ascii="Tahoma" w:hAnsi="Tahoma" w:cs="Tahoma"/>
                <w:sz w:val="18"/>
                <w:szCs w:val="18"/>
              </w:rPr>
              <w:t>,</w:t>
            </w:r>
            <w:r w:rsidRPr="00E91D9B">
              <w:rPr>
                <w:rFonts w:ascii="Tahoma" w:hAnsi="Tahoma" w:cs="Tahoma"/>
                <w:sz w:val="18"/>
                <w:szCs w:val="18"/>
              </w:rPr>
              <w:t>9</w:t>
            </w:r>
          </w:p>
        </w:tc>
        <w:tc>
          <w:tcPr>
            <w:tcW w:w="1276" w:type="dxa"/>
            <w:tcBorders>
              <w:left w:val="nil"/>
              <w:bottom w:val="single" w:sz="8" w:space="0" w:color="999999"/>
              <w:right w:val="single" w:sz="12" w:space="0" w:color="FFFFFF"/>
            </w:tcBorders>
            <w:vAlign w:val="center"/>
          </w:tcPr>
          <w:p w14:paraId="171DF903" w14:textId="77777777" w:rsidR="00177549" w:rsidRPr="000E070F" w:rsidRDefault="00177549" w:rsidP="00177549">
            <w:pPr>
              <w:jc w:val="right"/>
              <w:rPr>
                <w:rFonts w:ascii="Tahoma" w:hAnsi="Tahoma" w:cs="Tahoma"/>
                <w:sz w:val="18"/>
                <w:szCs w:val="18"/>
              </w:rPr>
            </w:pPr>
            <w:r w:rsidRPr="00E91D9B">
              <w:rPr>
                <w:rFonts w:ascii="Tahoma" w:hAnsi="Tahoma" w:cs="Tahoma"/>
                <w:sz w:val="18"/>
                <w:szCs w:val="18"/>
              </w:rPr>
              <w:t>2</w:t>
            </w:r>
            <w:r>
              <w:rPr>
                <w:rFonts w:ascii="Tahoma" w:hAnsi="Tahoma" w:cs="Tahoma"/>
                <w:sz w:val="18"/>
                <w:szCs w:val="18"/>
              </w:rPr>
              <w:t>.</w:t>
            </w:r>
            <w:r w:rsidRPr="00E91D9B">
              <w:rPr>
                <w:rFonts w:ascii="Tahoma" w:hAnsi="Tahoma" w:cs="Tahoma"/>
                <w:sz w:val="18"/>
                <w:szCs w:val="18"/>
              </w:rPr>
              <w:t>866</w:t>
            </w:r>
            <w:r>
              <w:rPr>
                <w:rFonts w:ascii="Tahoma" w:hAnsi="Tahoma" w:cs="Tahoma"/>
                <w:sz w:val="18"/>
                <w:szCs w:val="18"/>
              </w:rPr>
              <w:t>,</w:t>
            </w:r>
            <w:r w:rsidRPr="00E91D9B">
              <w:rPr>
                <w:rFonts w:ascii="Tahoma" w:hAnsi="Tahoma" w:cs="Tahoma"/>
                <w:sz w:val="18"/>
                <w:szCs w:val="18"/>
              </w:rPr>
              <w:t>8</w:t>
            </w:r>
          </w:p>
        </w:tc>
        <w:tc>
          <w:tcPr>
            <w:tcW w:w="1077" w:type="dxa"/>
            <w:tcBorders>
              <w:top w:val="nil"/>
              <w:left w:val="nil"/>
              <w:bottom w:val="single" w:sz="8" w:space="0" w:color="999999"/>
              <w:right w:val="single" w:sz="12" w:space="0" w:color="FFFFFF"/>
            </w:tcBorders>
            <w:vAlign w:val="center"/>
          </w:tcPr>
          <w:p w14:paraId="73E69D83" w14:textId="77777777" w:rsidR="00177549" w:rsidRPr="000E070F" w:rsidRDefault="00177549" w:rsidP="00177549">
            <w:pPr>
              <w:jc w:val="right"/>
              <w:rPr>
                <w:rFonts w:ascii="Tahoma" w:hAnsi="Tahoma" w:cs="Tahoma"/>
                <w:sz w:val="18"/>
                <w:szCs w:val="18"/>
              </w:rPr>
            </w:pPr>
            <w:r w:rsidRPr="00E91D9B">
              <w:rPr>
                <w:rFonts w:ascii="Tahoma" w:hAnsi="Tahoma" w:cs="Tahoma"/>
                <w:sz w:val="18"/>
                <w:szCs w:val="18"/>
              </w:rPr>
              <w:t>-0</w:t>
            </w:r>
            <w:r>
              <w:rPr>
                <w:rFonts w:ascii="Tahoma" w:hAnsi="Tahoma" w:cs="Tahoma"/>
                <w:sz w:val="18"/>
                <w:szCs w:val="18"/>
              </w:rPr>
              <w:t>,</w:t>
            </w:r>
            <w:r w:rsidRPr="00E91D9B">
              <w:rPr>
                <w:rFonts w:ascii="Tahoma" w:hAnsi="Tahoma" w:cs="Tahoma"/>
                <w:sz w:val="18"/>
                <w:szCs w:val="18"/>
              </w:rPr>
              <w:t>1%</w:t>
            </w:r>
          </w:p>
        </w:tc>
      </w:tr>
      <w:tr w:rsidR="00177549" w:rsidRPr="005B4366" w14:paraId="7678E6FD" w14:textId="77777777" w:rsidTr="003D6985">
        <w:trPr>
          <w:trHeight w:val="244"/>
        </w:trPr>
        <w:tc>
          <w:tcPr>
            <w:tcW w:w="3550" w:type="dxa"/>
            <w:tcBorders>
              <w:top w:val="nil"/>
              <w:left w:val="nil"/>
              <w:bottom w:val="single" w:sz="8" w:space="0" w:color="999999"/>
              <w:right w:val="nil"/>
            </w:tcBorders>
            <w:vAlign w:val="center"/>
          </w:tcPr>
          <w:p w14:paraId="30147FE1" w14:textId="77777777" w:rsidR="00177549" w:rsidRPr="00D97DB9" w:rsidRDefault="00177549" w:rsidP="00177549">
            <w:pPr>
              <w:rPr>
                <w:rFonts w:ascii="Tahoma" w:hAnsi="Tahoma" w:cs="Tahoma"/>
                <w:sz w:val="18"/>
                <w:szCs w:val="18"/>
              </w:rPr>
            </w:pPr>
            <w:r w:rsidRPr="00702752">
              <w:rPr>
                <w:rFonts w:ascii="Tahoma" w:hAnsi="Tahoma" w:cs="Tahoma"/>
                <w:color w:val="000000"/>
                <w:sz w:val="18"/>
                <w:szCs w:val="18"/>
                <w:lang w:val="el-GR"/>
              </w:rPr>
              <w:t>Λοιπά λειτουργικά έσοδα</w:t>
            </w:r>
          </w:p>
        </w:tc>
        <w:tc>
          <w:tcPr>
            <w:tcW w:w="1126" w:type="dxa"/>
            <w:tcBorders>
              <w:top w:val="nil"/>
              <w:left w:val="nil"/>
              <w:bottom w:val="single" w:sz="8" w:space="0" w:color="999999"/>
              <w:right w:val="single" w:sz="12" w:space="0" w:color="FFFFFF"/>
            </w:tcBorders>
            <w:vAlign w:val="center"/>
          </w:tcPr>
          <w:p w14:paraId="1D7AB2C8" w14:textId="77777777" w:rsidR="00177549" w:rsidRPr="000E070F" w:rsidRDefault="00177549" w:rsidP="00177549">
            <w:pPr>
              <w:jc w:val="right"/>
              <w:rPr>
                <w:rFonts w:ascii="Tahoma" w:hAnsi="Tahoma" w:cs="Tahoma"/>
                <w:sz w:val="18"/>
                <w:szCs w:val="18"/>
              </w:rPr>
            </w:pPr>
            <w:r w:rsidRPr="000E400F">
              <w:rPr>
                <w:rFonts w:ascii="Tahoma" w:hAnsi="Tahoma" w:cs="Tahoma"/>
                <w:sz w:val="18"/>
                <w:szCs w:val="18"/>
              </w:rPr>
              <w:t>10</w:t>
            </w:r>
            <w:r>
              <w:rPr>
                <w:rFonts w:ascii="Tahoma" w:hAnsi="Tahoma" w:cs="Tahoma"/>
                <w:sz w:val="18"/>
                <w:szCs w:val="18"/>
              </w:rPr>
              <w:t>,</w:t>
            </w:r>
            <w:r w:rsidRPr="000E400F">
              <w:rPr>
                <w:rFonts w:ascii="Tahoma" w:hAnsi="Tahoma" w:cs="Tahoma"/>
                <w:sz w:val="18"/>
                <w:szCs w:val="18"/>
              </w:rPr>
              <w:t>2</w:t>
            </w:r>
          </w:p>
        </w:tc>
        <w:tc>
          <w:tcPr>
            <w:tcW w:w="1125" w:type="dxa"/>
            <w:tcBorders>
              <w:top w:val="nil"/>
              <w:left w:val="nil"/>
              <w:bottom w:val="single" w:sz="8" w:space="0" w:color="999999"/>
              <w:right w:val="single" w:sz="12" w:space="0" w:color="FFFFFF"/>
            </w:tcBorders>
            <w:vAlign w:val="center"/>
          </w:tcPr>
          <w:p w14:paraId="0729668C" w14:textId="77777777" w:rsidR="00177549" w:rsidRPr="000E070F" w:rsidRDefault="00177549" w:rsidP="00177549">
            <w:pPr>
              <w:jc w:val="right"/>
              <w:rPr>
                <w:rFonts w:ascii="Tahoma" w:hAnsi="Tahoma" w:cs="Tahoma"/>
                <w:sz w:val="18"/>
                <w:szCs w:val="18"/>
              </w:rPr>
            </w:pPr>
            <w:r w:rsidRPr="000E400F">
              <w:rPr>
                <w:rFonts w:ascii="Tahoma" w:hAnsi="Tahoma" w:cs="Tahoma"/>
                <w:sz w:val="18"/>
                <w:szCs w:val="18"/>
              </w:rPr>
              <w:t>6</w:t>
            </w:r>
            <w:r>
              <w:rPr>
                <w:rFonts w:ascii="Tahoma" w:hAnsi="Tahoma" w:cs="Tahoma"/>
                <w:sz w:val="18"/>
                <w:szCs w:val="18"/>
              </w:rPr>
              <w:t>,</w:t>
            </w:r>
            <w:r w:rsidRPr="000E400F">
              <w:rPr>
                <w:rFonts w:ascii="Tahoma" w:hAnsi="Tahoma" w:cs="Tahoma"/>
                <w:sz w:val="18"/>
                <w:szCs w:val="18"/>
              </w:rPr>
              <w:t>2</w:t>
            </w:r>
          </w:p>
        </w:tc>
        <w:tc>
          <w:tcPr>
            <w:tcW w:w="1125" w:type="dxa"/>
            <w:tcBorders>
              <w:top w:val="nil"/>
              <w:left w:val="nil"/>
              <w:bottom w:val="single" w:sz="8" w:space="0" w:color="999999"/>
              <w:right w:val="single" w:sz="12" w:space="0" w:color="FFFFFF"/>
            </w:tcBorders>
            <w:vAlign w:val="center"/>
          </w:tcPr>
          <w:p w14:paraId="5A4FABB3" w14:textId="77777777" w:rsidR="00177549" w:rsidRPr="000E070F" w:rsidRDefault="00177549" w:rsidP="00177549">
            <w:pPr>
              <w:jc w:val="right"/>
              <w:rPr>
                <w:rFonts w:ascii="Tahoma" w:hAnsi="Tahoma" w:cs="Tahoma"/>
                <w:sz w:val="18"/>
                <w:szCs w:val="18"/>
              </w:rPr>
            </w:pPr>
            <w:r w:rsidRPr="000E400F">
              <w:rPr>
                <w:rFonts w:ascii="Tahoma" w:hAnsi="Tahoma" w:cs="Tahoma"/>
                <w:sz w:val="18"/>
                <w:szCs w:val="18"/>
              </w:rPr>
              <w:t>+64</w:t>
            </w:r>
            <w:r>
              <w:rPr>
                <w:rFonts w:ascii="Tahoma" w:hAnsi="Tahoma" w:cs="Tahoma"/>
                <w:sz w:val="18"/>
                <w:szCs w:val="18"/>
              </w:rPr>
              <w:t>,</w:t>
            </w:r>
            <w:r w:rsidRPr="000E400F">
              <w:rPr>
                <w:rFonts w:ascii="Tahoma" w:hAnsi="Tahoma" w:cs="Tahoma"/>
                <w:sz w:val="18"/>
                <w:szCs w:val="18"/>
              </w:rPr>
              <w:t>5%</w:t>
            </w:r>
          </w:p>
        </w:tc>
        <w:tc>
          <w:tcPr>
            <w:tcW w:w="1296" w:type="dxa"/>
            <w:tcBorders>
              <w:top w:val="nil"/>
              <w:left w:val="nil"/>
              <w:bottom w:val="single" w:sz="8" w:space="0" w:color="999999"/>
              <w:right w:val="single" w:sz="12" w:space="0" w:color="FFFFFF"/>
            </w:tcBorders>
            <w:vAlign w:val="center"/>
          </w:tcPr>
          <w:p w14:paraId="3D7ADDA0" w14:textId="77777777" w:rsidR="00177549" w:rsidRPr="000E070F" w:rsidRDefault="00177549" w:rsidP="00177549">
            <w:pPr>
              <w:jc w:val="right"/>
              <w:rPr>
                <w:rFonts w:ascii="Tahoma" w:hAnsi="Tahoma" w:cs="Tahoma"/>
                <w:sz w:val="18"/>
                <w:szCs w:val="18"/>
              </w:rPr>
            </w:pPr>
            <w:r w:rsidRPr="000E400F">
              <w:rPr>
                <w:rFonts w:ascii="Tahoma" w:hAnsi="Tahoma" w:cs="Tahoma"/>
                <w:sz w:val="18"/>
                <w:szCs w:val="18"/>
              </w:rPr>
              <w:t>32</w:t>
            </w:r>
            <w:r>
              <w:rPr>
                <w:rFonts w:ascii="Tahoma" w:hAnsi="Tahoma" w:cs="Tahoma"/>
                <w:sz w:val="18"/>
                <w:szCs w:val="18"/>
              </w:rPr>
              <w:t>,</w:t>
            </w:r>
            <w:r w:rsidRPr="000E400F">
              <w:rPr>
                <w:rFonts w:ascii="Tahoma" w:hAnsi="Tahoma" w:cs="Tahoma"/>
                <w:sz w:val="18"/>
                <w:szCs w:val="18"/>
              </w:rPr>
              <w:t>8</w:t>
            </w:r>
          </w:p>
        </w:tc>
        <w:tc>
          <w:tcPr>
            <w:tcW w:w="1276" w:type="dxa"/>
            <w:tcBorders>
              <w:top w:val="nil"/>
              <w:left w:val="nil"/>
              <w:bottom w:val="single" w:sz="8" w:space="0" w:color="999999"/>
              <w:right w:val="single" w:sz="12" w:space="0" w:color="FFFFFF"/>
            </w:tcBorders>
            <w:vAlign w:val="center"/>
          </w:tcPr>
          <w:p w14:paraId="2D9516AC" w14:textId="77777777" w:rsidR="00177549" w:rsidRPr="000E070F" w:rsidRDefault="00177549" w:rsidP="00177549">
            <w:pPr>
              <w:jc w:val="right"/>
              <w:rPr>
                <w:rFonts w:ascii="Tahoma" w:hAnsi="Tahoma" w:cs="Tahoma"/>
                <w:sz w:val="18"/>
                <w:szCs w:val="18"/>
              </w:rPr>
            </w:pPr>
            <w:r w:rsidRPr="000E400F">
              <w:rPr>
                <w:rFonts w:ascii="Tahoma" w:hAnsi="Tahoma" w:cs="Tahoma"/>
                <w:sz w:val="18"/>
                <w:szCs w:val="18"/>
              </w:rPr>
              <w:t>23</w:t>
            </w:r>
            <w:r>
              <w:rPr>
                <w:rFonts w:ascii="Tahoma" w:hAnsi="Tahoma" w:cs="Tahoma"/>
                <w:sz w:val="18"/>
                <w:szCs w:val="18"/>
              </w:rPr>
              <w:t>,</w:t>
            </w:r>
            <w:r w:rsidRPr="000E400F">
              <w:rPr>
                <w:rFonts w:ascii="Tahoma" w:hAnsi="Tahoma" w:cs="Tahoma"/>
                <w:sz w:val="18"/>
                <w:szCs w:val="18"/>
              </w:rPr>
              <w:t>6</w:t>
            </w:r>
          </w:p>
        </w:tc>
        <w:tc>
          <w:tcPr>
            <w:tcW w:w="1077" w:type="dxa"/>
            <w:tcBorders>
              <w:top w:val="nil"/>
              <w:left w:val="nil"/>
              <w:bottom w:val="single" w:sz="8" w:space="0" w:color="999999"/>
              <w:right w:val="single" w:sz="12" w:space="0" w:color="FFFFFF"/>
            </w:tcBorders>
            <w:vAlign w:val="center"/>
          </w:tcPr>
          <w:p w14:paraId="4B938C44" w14:textId="77777777" w:rsidR="00177549" w:rsidRPr="000E070F" w:rsidRDefault="00177549" w:rsidP="00177549">
            <w:pPr>
              <w:jc w:val="right"/>
              <w:rPr>
                <w:rFonts w:ascii="Tahoma" w:hAnsi="Tahoma" w:cs="Tahoma"/>
                <w:sz w:val="18"/>
                <w:szCs w:val="18"/>
              </w:rPr>
            </w:pPr>
            <w:r w:rsidRPr="000E400F">
              <w:rPr>
                <w:rFonts w:ascii="Tahoma" w:hAnsi="Tahoma" w:cs="Tahoma"/>
                <w:sz w:val="18"/>
                <w:szCs w:val="18"/>
              </w:rPr>
              <w:t>+39</w:t>
            </w:r>
            <w:r>
              <w:rPr>
                <w:rFonts w:ascii="Tahoma" w:hAnsi="Tahoma" w:cs="Tahoma"/>
                <w:sz w:val="18"/>
                <w:szCs w:val="18"/>
              </w:rPr>
              <w:t>,</w:t>
            </w:r>
            <w:r w:rsidRPr="000E400F">
              <w:rPr>
                <w:rFonts w:ascii="Tahoma" w:hAnsi="Tahoma" w:cs="Tahoma"/>
                <w:sz w:val="18"/>
                <w:szCs w:val="18"/>
              </w:rPr>
              <w:t>0%</w:t>
            </w:r>
          </w:p>
        </w:tc>
      </w:tr>
      <w:tr w:rsidR="00177549" w:rsidRPr="00A90C71" w14:paraId="0D5B1B5F" w14:textId="77777777" w:rsidTr="003D6985">
        <w:trPr>
          <w:trHeight w:val="476"/>
        </w:trPr>
        <w:tc>
          <w:tcPr>
            <w:tcW w:w="3550" w:type="dxa"/>
            <w:tcBorders>
              <w:top w:val="nil"/>
              <w:left w:val="nil"/>
              <w:bottom w:val="single" w:sz="8" w:space="0" w:color="999999"/>
              <w:right w:val="nil"/>
            </w:tcBorders>
            <w:vAlign w:val="center"/>
          </w:tcPr>
          <w:p w14:paraId="17427365" w14:textId="77777777" w:rsidR="00177549" w:rsidRPr="00EF6BEE" w:rsidRDefault="00177549" w:rsidP="00177549">
            <w:pPr>
              <w:rPr>
                <w:rFonts w:ascii="Tahoma" w:hAnsi="Tahoma" w:cs="Tahoma"/>
                <w:sz w:val="18"/>
                <w:szCs w:val="18"/>
                <w:lang w:val="el-GR"/>
              </w:rPr>
            </w:pPr>
            <w:r w:rsidRPr="00702752">
              <w:rPr>
                <w:rFonts w:ascii="Tahoma" w:hAnsi="Tahoma" w:cs="Tahoma"/>
                <w:bCs/>
                <w:color w:val="000000"/>
                <w:sz w:val="18"/>
                <w:szCs w:val="18"/>
                <w:lang w:val="el-GR" w:eastAsia="el-GR"/>
              </w:rPr>
              <w:t>Σύνολο λειτουργικών εξόδων πριν από αποσβέσεις και απομειώσεις</w:t>
            </w:r>
          </w:p>
        </w:tc>
        <w:tc>
          <w:tcPr>
            <w:tcW w:w="1126" w:type="dxa"/>
            <w:tcBorders>
              <w:top w:val="nil"/>
              <w:left w:val="nil"/>
              <w:bottom w:val="single" w:sz="8" w:space="0" w:color="999999"/>
              <w:right w:val="single" w:sz="12" w:space="0" w:color="FFFFFF"/>
            </w:tcBorders>
            <w:vAlign w:val="center"/>
          </w:tcPr>
          <w:p w14:paraId="6B51AA5A" w14:textId="77777777" w:rsidR="00177549" w:rsidRPr="00CC7140" w:rsidRDefault="00177549" w:rsidP="00177549">
            <w:pPr>
              <w:jc w:val="right"/>
              <w:rPr>
                <w:rFonts w:ascii="Tahoma" w:hAnsi="Tahoma" w:cs="Tahoma"/>
                <w:sz w:val="18"/>
                <w:szCs w:val="18"/>
                <w:lang w:val="el-GR"/>
              </w:rPr>
            </w:pPr>
            <w:r w:rsidRPr="00B2438F">
              <w:rPr>
                <w:rFonts w:ascii="Tahoma" w:hAnsi="Tahoma" w:cs="Tahoma"/>
                <w:sz w:val="18"/>
                <w:szCs w:val="18"/>
              </w:rPr>
              <w:t>(633</w:t>
            </w:r>
            <w:r>
              <w:rPr>
                <w:rFonts w:ascii="Tahoma" w:hAnsi="Tahoma" w:cs="Tahoma"/>
                <w:sz w:val="18"/>
                <w:szCs w:val="18"/>
              </w:rPr>
              <w:t>,</w:t>
            </w:r>
            <w:r w:rsidRPr="00B2438F">
              <w:rPr>
                <w:rFonts w:ascii="Tahoma" w:hAnsi="Tahoma" w:cs="Tahoma"/>
                <w:sz w:val="18"/>
                <w:szCs w:val="18"/>
              </w:rPr>
              <w:t>0)</w:t>
            </w:r>
          </w:p>
        </w:tc>
        <w:tc>
          <w:tcPr>
            <w:tcW w:w="1125" w:type="dxa"/>
            <w:tcBorders>
              <w:top w:val="nil"/>
              <w:left w:val="nil"/>
              <w:bottom w:val="single" w:sz="8" w:space="0" w:color="999999"/>
              <w:right w:val="single" w:sz="12" w:space="0" w:color="FFFFFF"/>
            </w:tcBorders>
            <w:vAlign w:val="center"/>
          </w:tcPr>
          <w:p w14:paraId="37013588" w14:textId="77777777" w:rsidR="00177549" w:rsidRPr="00CC7140" w:rsidRDefault="00177549" w:rsidP="00177549">
            <w:pPr>
              <w:jc w:val="right"/>
              <w:rPr>
                <w:rFonts w:ascii="Tahoma" w:hAnsi="Tahoma" w:cs="Tahoma"/>
                <w:sz w:val="18"/>
                <w:szCs w:val="18"/>
                <w:lang w:val="el-GR"/>
              </w:rPr>
            </w:pPr>
            <w:r w:rsidRPr="00B2438F">
              <w:rPr>
                <w:rFonts w:ascii="Tahoma" w:hAnsi="Tahoma" w:cs="Tahoma"/>
                <w:sz w:val="18"/>
                <w:szCs w:val="18"/>
              </w:rPr>
              <w:t>(621</w:t>
            </w:r>
            <w:r>
              <w:rPr>
                <w:rFonts w:ascii="Tahoma" w:hAnsi="Tahoma" w:cs="Tahoma"/>
                <w:sz w:val="18"/>
                <w:szCs w:val="18"/>
              </w:rPr>
              <w:t>,</w:t>
            </w:r>
            <w:r w:rsidRPr="00B2438F">
              <w:rPr>
                <w:rFonts w:ascii="Tahoma" w:hAnsi="Tahoma" w:cs="Tahoma"/>
                <w:sz w:val="18"/>
                <w:szCs w:val="18"/>
              </w:rPr>
              <w:t>5)</w:t>
            </w:r>
          </w:p>
        </w:tc>
        <w:tc>
          <w:tcPr>
            <w:tcW w:w="1125" w:type="dxa"/>
            <w:tcBorders>
              <w:top w:val="nil"/>
              <w:left w:val="nil"/>
              <w:bottom w:val="single" w:sz="8" w:space="0" w:color="999999"/>
              <w:right w:val="single" w:sz="12" w:space="0" w:color="FFFFFF"/>
            </w:tcBorders>
            <w:vAlign w:val="center"/>
          </w:tcPr>
          <w:p w14:paraId="446F7F8B" w14:textId="77777777" w:rsidR="00177549" w:rsidRPr="00CC7140" w:rsidRDefault="00177549" w:rsidP="00177549">
            <w:pPr>
              <w:jc w:val="right"/>
              <w:rPr>
                <w:rFonts w:ascii="Tahoma" w:hAnsi="Tahoma" w:cs="Tahoma"/>
                <w:sz w:val="18"/>
                <w:szCs w:val="18"/>
                <w:lang w:val="el-GR"/>
              </w:rPr>
            </w:pPr>
            <w:r w:rsidRPr="00B2438F">
              <w:rPr>
                <w:rFonts w:ascii="Tahoma" w:hAnsi="Tahoma" w:cs="Tahoma"/>
                <w:sz w:val="18"/>
                <w:szCs w:val="18"/>
              </w:rPr>
              <w:t>+1</w:t>
            </w:r>
            <w:r>
              <w:rPr>
                <w:rFonts w:ascii="Tahoma" w:hAnsi="Tahoma" w:cs="Tahoma"/>
                <w:sz w:val="18"/>
                <w:szCs w:val="18"/>
              </w:rPr>
              <w:t>,</w:t>
            </w:r>
            <w:r w:rsidRPr="00B2438F">
              <w:rPr>
                <w:rFonts w:ascii="Tahoma" w:hAnsi="Tahoma" w:cs="Tahoma"/>
                <w:sz w:val="18"/>
                <w:szCs w:val="18"/>
              </w:rPr>
              <w:t>9%</w:t>
            </w:r>
          </w:p>
        </w:tc>
        <w:tc>
          <w:tcPr>
            <w:tcW w:w="1296" w:type="dxa"/>
            <w:tcBorders>
              <w:top w:val="nil"/>
              <w:left w:val="nil"/>
              <w:bottom w:val="single" w:sz="8" w:space="0" w:color="999999"/>
              <w:right w:val="single" w:sz="12" w:space="0" w:color="FFFFFF"/>
            </w:tcBorders>
            <w:vAlign w:val="center"/>
          </w:tcPr>
          <w:p w14:paraId="047CC8DF" w14:textId="77777777" w:rsidR="00177549" w:rsidRPr="00CC7140" w:rsidRDefault="00177549" w:rsidP="00177549">
            <w:pPr>
              <w:jc w:val="right"/>
              <w:rPr>
                <w:rFonts w:ascii="Tahoma" w:hAnsi="Tahoma" w:cs="Tahoma"/>
                <w:sz w:val="18"/>
                <w:szCs w:val="18"/>
                <w:lang w:val="el-GR"/>
              </w:rPr>
            </w:pPr>
            <w:r w:rsidRPr="00B2438F">
              <w:rPr>
                <w:rFonts w:ascii="Tahoma" w:hAnsi="Tahoma" w:cs="Tahoma"/>
                <w:sz w:val="18"/>
                <w:szCs w:val="18"/>
              </w:rPr>
              <w:t>(1</w:t>
            </w:r>
            <w:r>
              <w:rPr>
                <w:rFonts w:ascii="Tahoma" w:hAnsi="Tahoma" w:cs="Tahoma"/>
                <w:sz w:val="18"/>
                <w:szCs w:val="18"/>
              </w:rPr>
              <w:t>.</w:t>
            </w:r>
            <w:r w:rsidRPr="00B2438F">
              <w:rPr>
                <w:rFonts w:ascii="Tahoma" w:hAnsi="Tahoma" w:cs="Tahoma"/>
                <w:sz w:val="18"/>
                <w:szCs w:val="18"/>
              </w:rPr>
              <w:t>886</w:t>
            </w:r>
            <w:r>
              <w:rPr>
                <w:rFonts w:ascii="Tahoma" w:hAnsi="Tahoma" w:cs="Tahoma"/>
                <w:sz w:val="18"/>
                <w:szCs w:val="18"/>
              </w:rPr>
              <w:t>,</w:t>
            </w:r>
            <w:r w:rsidRPr="00B2438F">
              <w:rPr>
                <w:rFonts w:ascii="Tahoma" w:hAnsi="Tahoma" w:cs="Tahoma"/>
                <w:sz w:val="18"/>
                <w:szCs w:val="18"/>
              </w:rPr>
              <w:t>4)</w:t>
            </w:r>
          </w:p>
        </w:tc>
        <w:tc>
          <w:tcPr>
            <w:tcW w:w="1276" w:type="dxa"/>
            <w:tcBorders>
              <w:top w:val="nil"/>
              <w:left w:val="nil"/>
              <w:bottom w:val="single" w:sz="8" w:space="0" w:color="999999"/>
              <w:right w:val="single" w:sz="12" w:space="0" w:color="FFFFFF"/>
            </w:tcBorders>
            <w:vAlign w:val="center"/>
          </w:tcPr>
          <w:p w14:paraId="4232D087" w14:textId="77777777" w:rsidR="00177549" w:rsidRPr="00CC7140" w:rsidRDefault="00177549" w:rsidP="00177549">
            <w:pPr>
              <w:jc w:val="right"/>
              <w:rPr>
                <w:rFonts w:ascii="Tahoma" w:hAnsi="Tahoma" w:cs="Tahoma"/>
                <w:sz w:val="18"/>
                <w:szCs w:val="18"/>
                <w:lang w:val="el-GR"/>
              </w:rPr>
            </w:pPr>
            <w:r w:rsidRPr="00B2438F">
              <w:rPr>
                <w:rFonts w:ascii="Tahoma" w:hAnsi="Tahoma" w:cs="Tahoma"/>
                <w:sz w:val="18"/>
                <w:szCs w:val="18"/>
              </w:rPr>
              <w:t>(1</w:t>
            </w:r>
            <w:r>
              <w:rPr>
                <w:rFonts w:ascii="Tahoma" w:hAnsi="Tahoma" w:cs="Tahoma"/>
                <w:sz w:val="18"/>
                <w:szCs w:val="18"/>
              </w:rPr>
              <w:t>.</w:t>
            </w:r>
            <w:r w:rsidRPr="00B2438F">
              <w:rPr>
                <w:rFonts w:ascii="Tahoma" w:hAnsi="Tahoma" w:cs="Tahoma"/>
                <w:sz w:val="18"/>
                <w:szCs w:val="18"/>
              </w:rPr>
              <w:t>869</w:t>
            </w:r>
            <w:r>
              <w:rPr>
                <w:rFonts w:ascii="Tahoma" w:hAnsi="Tahoma" w:cs="Tahoma"/>
                <w:sz w:val="18"/>
                <w:szCs w:val="18"/>
              </w:rPr>
              <w:t>,</w:t>
            </w:r>
            <w:r w:rsidRPr="00B2438F">
              <w:rPr>
                <w:rFonts w:ascii="Tahoma" w:hAnsi="Tahoma" w:cs="Tahoma"/>
                <w:sz w:val="18"/>
                <w:szCs w:val="18"/>
              </w:rPr>
              <w:t>0)</w:t>
            </w:r>
          </w:p>
        </w:tc>
        <w:tc>
          <w:tcPr>
            <w:tcW w:w="1077" w:type="dxa"/>
            <w:tcBorders>
              <w:top w:val="nil"/>
              <w:left w:val="nil"/>
              <w:bottom w:val="single" w:sz="8" w:space="0" w:color="999999"/>
              <w:right w:val="single" w:sz="12" w:space="0" w:color="FFFFFF"/>
            </w:tcBorders>
            <w:vAlign w:val="center"/>
          </w:tcPr>
          <w:p w14:paraId="3276A9C1" w14:textId="77777777" w:rsidR="00177549" w:rsidRPr="00CC7140" w:rsidRDefault="00177549" w:rsidP="00177549">
            <w:pPr>
              <w:jc w:val="right"/>
              <w:rPr>
                <w:rFonts w:ascii="Tahoma" w:hAnsi="Tahoma" w:cs="Tahoma"/>
                <w:sz w:val="18"/>
                <w:szCs w:val="18"/>
                <w:lang w:val="el-GR"/>
              </w:rPr>
            </w:pPr>
            <w:r w:rsidRPr="00B2438F">
              <w:rPr>
                <w:rFonts w:ascii="Tahoma" w:hAnsi="Tahoma" w:cs="Tahoma"/>
                <w:sz w:val="18"/>
                <w:szCs w:val="18"/>
              </w:rPr>
              <w:t>+0</w:t>
            </w:r>
            <w:r>
              <w:rPr>
                <w:rFonts w:ascii="Tahoma" w:hAnsi="Tahoma" w:cs="Tahoma"/>
                <w:sz w:val="18"/>
                <w:szCs w:val="18"/>
              </w:rPr>
              <w:t>,</w:t>
            </w:r>
            <w:r w:rsidRPr="00B2438F">
              <w:rPr>
                <w:rFonts w:ascii="Tahoma" w:hAnsi="Tahoma" w:cs="Tahoma"/>
                <w:sz w:val="18"/>
                <w:szCs w:val="18"/>
              </w:rPr>
              <w:t>9%</w:t>
            </w:r>
          </w:p>
        </w:tc>
      </w:tr>
      <w:tr w:rsidR="00177549" w:rsidRPr="005B4366" w14:paraId="3863F494" w14:textId="77777777" w:rsidTr="003D6985">
        <w:trPr>
          <w:trHeight w:val="244"/>
        </w:trPr>
        <w:tc>
          <w:tcPr>
            <w:tcW w:w="3550" w:type="dxa"/>
            <w:tcBorders>
              <w:top w:val="nil"/>
              <w:left w:val="nil"/>
              <w:bottom w:val="single" w:sz="8" w:space="0" w:color="999999"/>
              <w:right w:val="single" w:sz="12" w:space="0" w:color="FFFFFF"/>
            </w:tcBorders>
            <w:shd w:val="clear" w:color="auto" w:fill="DDDDDD"/>
            <w:vAlign w:val="center"/>
          </w:tcPr>
          <w:p w14:paraId="7B35BF35" w14:textId="77777777" w:rsidR="00177549" w:rsidRPr="00D97DB9" w:rsidRDefault="00177549" w:rsidP="00177549">
            <w:pPr>
              <w:rPr>
                <w:rFonts w:ascii="Tahoma" w:hAnsi="Tahoma" w:cs="Tahoma"/>
                <w:b/>
                <w:sz w:val="18"/>
                <w:szCs w:val="18"/>
              </w:rPr>
            </w:pPr>
            <w:r w:rsidRPr="00D97DB9">
              <w:rPr>
                <w:rFonts w:ascii="Tahoma" w:hAnsi="Tahoma" w:cs="Tahoma"/>
                <w:b/>
                <w:sz w:val="18"/>
                <w:szCs w:val="18"/>
              </w:rPr>
              <w:t>EBITDA</w:t>
            </w:r>
          </w:p>
        </w:tc>
        <w:tc>
          <w:tcPr>
            <w:tcW w:w="1126" w:type="dxa"/>
            <w:tcBorders>
              <w:top w:val="nil"/>
              <w:left w:val="nil"/>
              <w:bottom w:val="single" w:sz="8" w:space="0" w:color="969696"/>
              <w:right w:val="single" w:sz="12" w:space="0" w:color="FFFFFF"/>
            </w:tcBorders>
            <w:shd w:val="clear" w:color="auto" w:fill="DDDDDD"/>
            <w:vAlign w:val="center"/>
          </w:tcPr>
          <w:p w14:paraId="57F56131" w14:textId="77777777" w:rsidR="00177549" w:rsidRPr="000E070F" w:rsidRDefault="00177549" w:rsidP="00177549">
            <w:pPr>
              <w:jc w:val="right"/>
              <w:rPr>
                <w:rFonts w:ascii="Tahoma" w:hAnsi="Tahoma" w:cs="Tahoma"/>
                <w:b/>
                <w:bCs/>
                <w:sz w:val="18"/>
                <w:szCs w:val="18"/>
              </w:rPr>
            </w:pPr>
            <w:r w:rsidRPr="00B2438F">
              <w:rPr>
                <w:rFonts w:ascii="Tahoma" w:hAnsi="Tahoma" w:cs="Tahoma"/>
                <w:b/>
                <w:bCs/>
                <w:sz w:val="18"/>
                <w:szCs w:val="18"/>
              </w:rPr>
              <w:t>380</w:t>
            </w:r>
            <w:r>
              <w:rPr>
                <w:rFonts w:ascii="Tahoma" w:hAnsi="Tahoma" w:cs="Tahoma"/>
                <w:b/>
                <w:bCs/>
                <w:sz w:val="18"/>
                <w:szCs w:val="18"/>
              </w:rPr>
              <w:t>,</w:t>
            </w:r>
            <w:r w:rsidRPr="00B2438F">
              <w:rPr>
                <w:rFonts w:ascii="Tahoma" w:hAnsi="Tahoma" w:cs="Tahoma"/>
                <w:b/>
                <w:bCs/>
                <w:sz w:val="18"/>
                <w:szCs w:val="18"/>
              </w:rPr>
              <w:t>8</w:t>
            </w:r>
          </w:p>
        </w:tc>
        <w:tc>
          <w:tcPr>
            <w:tcW w:w="1125" w:type="dxa"/>
            <w:tcBorders>
              <w:top w:val="nil"/>
              <w:left w:val="nil"/>
              <w:bottom w:val="single" w:sz="8" w:space="0" w:color="969696"/>
              <w:right w:val="single" w:sz="12" w:space="0" w:color="FFFFFF"/>
            </w:tcBorders>
            <w:shd w:val="clear" w:color="auto" w:fill="DDDDDD"/>
            <w:vAlign w:val="center"/>
          </w:tcPr>
          <w:p w14:paraId="7B9E8843" w14:textId="77777777" w:rsidR="00177549" w:rsidRPr="000E070F" w:rsidRDefault="00177549" w:rsidP="00177549">
            <w:pPr>
              <w:jc w:val="right"/>
              <w:rPr>
                <w:rFonts w:ascii="Tahoma" w:hAnsi="Tahoma" w:cs="Tahoma"/>
                <w:b/>
                <w:bCs/>
                <w:sz w:val="18"/>
                <w:szCs w:val="18"/>
              </w:rPr>
            </w:pPr>
            <w:r w:rsidRPr="00B2438F">
              <w:rPr>
                <w:rFonts w:ascii="Tahoma" w:hAnsi="Tahoma" w:cs="Tahoma"/>
                <w:b/>
                <w:bCs/>
                <w:sz w:val="18"/>
                <w:szCs w:val="18"/>
              </w:rPr>
              <w:t>396</w:t>
            </w:r>
            <w:r>
              <w:rPr>
                <w:rFonts w:ascii="Tahoma" w:hAnsi="Tahoma" w:cs="Tahoma"/>
                <w:b/>
                <w:bCs/>
                <w:sz w:val="18"/>
                <w:szCs w:val="18"/>
              </w:rPr>
              <w:t>,</w:t>
            </w:r>
            <w:r w:rsidRPr="00B2438F">
              <w:rPr>
                <w:rFonts w:ascii="Tahoma" w:hAnsi="Tahoma" w:cs="Tahoma"/>
                <w:b/>
                <w:bCs/>
                <w:sz w:val="18"/>
                <w:szCs w:val="18"/>
              </w:rPr>
              <w:t>0</w:t>
            </w:r>
          </w:p>
        </w:tc>
        <w:tc>
          <w:tcPr>
            <w:tcW w:w="1125" w:type="dxa"/>
            <w:tcBorders>
              <w:top w:val="nil"/>
              <w:left w:val="nil"/>
              <w:bottom w:val="single" w:sz="8" w:space="0" w:color="969696"/>
              <w:right w:val="single" w:sz="12" w:space="0" w:color="FFFFFF"/>
            </w:tcBorders>
            <w:shd w:val="clear" w:color="auto" w:fill="DDDDDD"/>
            <w:vAlign w:val="center"/>
          </w:tcPr>
          <w:p w14:paraId="0BDE6F06" w14:textId="77777777" w:rsidR="00177549" w:rsidRPr="000E070F" w:rsidRDefault="00177549" w:rsidP="00177549">
            <w:pPr>
              <w:jc w:val="right"/>
              <w:rPr>
                <w:rFonts w:ascii="Tahoma" w:hAnsi="Tahoma" w:cs="Tahoma"/>
                <w:b/>
                <w:bCs/>
                <w:sz w:val="18"/>
                <w:szCs w:val="18"/>
              </w:rPr>
            </w:pPr>
            <w:r w:rsidRPr="00B2438F">
              <w:rPr>
                <w:rFonts w:ascii="Tahoma" w:hAnsi="Tahoma" w:cs="Tahoma"/>
                <w:b/>
                <w:bCs/>
                <w:sz w:val="18"/>
                <w:szCs w:val="18"/>
              </w:rPr>
              <w:t>-3</w:t>
            </w:r>
            <w:r>
              <w:rPr>
                <w:rFonts w:ascii="Tahoma" w:hAnsi="Tahoma" w:cs="Tahoma"/>
                <w:b/>
                <w:bCs/>
                <w:sz w:val="18"/>
                <w:szCs w:val="18"/>
              </w:rPr>
              <w:t>,</w:t>
            </w:r>
            <w:r w:rsidRPr="00B2438F">
              <w:rPr>
                <w:rFonts w:ascii="Tahoma" w:hAnsi="Tahoma" w:cs="Tahoma"/>
                <w:b/>
                <w:bCs/>
                <w:sz w:val="18"/>
                <w:szCs w:val="18"/>
              </w:rPr>
              <w:t>8%</w:t>
            </w:r>
          </w:p>
        </w:tc>
        <w:tc>
          <w:tcPr>
            <w:tcW w:w="1296" w:type="dxa"/>
            <w:tcBorders>
              <w:top w:val="nil"/>
              <w:left w:val="nil"/>
              <w:bottom w:val="single" w:sz="8" w:space="0" w:color="969696"/>
              <w:right w:val="single" w:sz="12" w:space="0" w:color="FFFFFF"/>
            </w:tcBorders>
            <w:shd w:val="clear" w:color="auto" w:fill="DDDDDD"/>
            <w:vAlign w:val="center"/>
          </w:tcPr>
          <w:p w14:paraId="6F55F63E" w14:textId="77777777" w:rsidR="00177549" w:rsidRPr="000E070F" w:rsidRDefault="00177549" w:rsidP="00177549">
            <w:pPr>
              <w:jc w:val="right"/>
              <w:rPr>
                <w:rFonts w:ascii="Tahoma" w:hAnsi="Tahoma" w:cs="Tahoma"/>
                <w:b/>
                <w:bCs/>
                <w:sz w:val="18"/>
                <w:szCs w:val="18"/>
              </w:rPr>
            </w:pPr>
            <w:r w:rsidRPr="00B2438F">
              <w:rPr>
                <w:rFonts w:ascii="Tahoma" w:hAnsi="Tahoma" w:cs="Tahoma"/>
                <w:b/>
                <w:bCs/>
                <w:sz w:val="18"/>
                <w:szCs w:val="18"/>
              </w:rPr>
              <w:t>1</w:t>
            </w:r>
            <w:r>
              <w:rPr>
                <w:rFonts w:ascii="Tahoma" w:hAnsi="Tahoma" w:cs="Tahoma"/>
                <w:b/>
                <w:bCs/>
                <w:sz w:val="18"/>
                <w:szCs w:val="18"/>
              </w:rPr>
              <w:t>.</w:t>
            </w:r>
            <w:r w:rsidRPr="00B2438F">
              <w:rPr>
                <w:rFonts w:ascii="Tahoma" w:hAnsi="Tahoma" w:cs="Tahoma"/>
                <w:b/>
                <w:bCs/>
                <w:sz w:val="18"/>
                <w:szCs w:val="18"/>
              </w:rPr>
              <w:t>009</w:t>
            </w:r>
            <w:r>
              <w:rPr>
                <w:rFonts w:ascii="Tahoma" w:hAnsi="Tahoma" w:cs="Tahoma"/>
                <w:b/>
                <w:bCs/>
                <w:sz w:val="18"/>
                <w:szCs w:val="18"/>
              </w:rPr>
              <w:t>,</w:t>
            </w:r>
            <w:r w:rsidRPr="00B2438F">
              <w:rPr>
                <w:rFonts w:ascii="Tahoma" w:hAnsi="Tahoma" w:cs="Tahoma"/>
                <w:b/>
                <w:bCs/>
                <w:sz w:val="18"/>
                <w:szCs w:val="18"/>
              </w:rPr>
              <w:t>3</w:t>
            </w:r>
          </w:p>
        </w:tc>
        <w:tc>
          <w:tcPr>
            <w:tcW w:w="1276" w:type="dxa"/>
            <w:tcBorders>
              <w:top w:val="nil"/>
              <w:left w:val="nil"/>
              <w:bottom w:val="single" w:sz="8" w:space="0" w:color="969696"/>
              <w:right w:val="single" w:sz="12" w:space="0" w:color="FFFFFF"/>
            </w:tcBorders>
            <w:shd w:val="clear" w:color="auto" w:fill="DDDDDD"/>
            <w:vAlign w:val="center"/>
          </w:tcPr>
          <w:p w14:paraId="4FD4AA26" w14:textId="77777777" w:rsidR="00177549" w:rsidRPr="000E070F" w:rsidRDefault="00177549" w:rsidP="00177549">
            <w:pPr>
              <w:jc w:val="right"/>
              <w:rPr>
                <w:rFonts w:ascii="Tahoma" w:hAnsi="Tahoma" w:cs="Tahoma"/>
                <w:b/>
                <w:bCs/>
                <w:sz w:val="18"/>
                <w:szCs w:val="18"/>
              </w:rPr>
            </w:pPr>
            <w:r w:rsidRPr="00B2438F">
              <w:rPr>
                <w:rFonts w:ascii="Tahoma" w:hAnsi="Tahoma" w:cs="Tahoma"/>
                <w:b/>
                <w:bCs/>
                <w:sz w:val="18"/>
                <w:szCs w:val="18"/>
              </w:rPr>
              <w:t>1</w:t>
            </w:r>
            <w:r>
              <w:rPr>
                <w:rFonts w:ascii="Tahoma" w:hAnsi="Tahoma" w:cs="Tahoma"/>
                <w:b/>
                <w:bCs/>
                <w:sz w:val="18"/>
                <w:szCs w:val="18"/>
              </w:rPr>
              <w:t>.</w:t>
            </w:r>
            <w:r w:rsidRPr="00B2438F">
              <w:rPr>
                <w:rFonts w:ascii="Tahoma" w:hAnsi="Tahoma" w:cs="Tahoma"/>
                <w:b/>
                <w:bCs/>
                <w:sz w:val="18"/>
                <w:szCs w:val="18"/>
              </w:rPr>
              <w:t>021</w:t>
            </w:r>
            <w:r>
              <w:rPr>
                <w:rFonts w:ascii="Tahoma" w:hAnsi="Tahoma" w:cs="Tahoma"/>
                <w:b/>
                <w:bCs/>
                <w:sz w:val="18"/>
                <w:szCs w:val="18"/>
              </w:rPr>
              <w:t>,</w:t>
            </w:r>
            <w:r w:rsidRPr="00B2438F">
              <w:rPr>
                <w:rFonts w:ascii="Tahoma" w:hAnsi="Tahoma" w:cs="Tahoma"/>
                <w:b/>
                <w:bCs/>
                <w:sz w:val="18"/>
                <w:szCs w:val="18"/>
              </w:rPr>
              <w:t>4</w:t>
            </w:r>
          </w:p>
        </w:tc>
        <w:tc>
          <w:tcPr>
            <w:tcW w:w="1077" w:type="dxa"/>
            <w:tcBorders>
              <w:top w:val="nil"/>
              <w:left w:val="nil"/>
              <w:bottom w:val="single" w:sz="8" w:space="0" w:color="969696"/>
              <w:right w:val="single" w:sz="12" w:space="0" w:color="FFFFFF"/>
            </w:tcBorders>
            <w:shd w:val="clear" w:color="auto" w:fill="DDDDDD"/>
            <w:vAlign w:val="center"/>
          </w:tcPr>
          <w:p w14:paraId="2C9056F0" w14:textId="77777777" w:rsidR="00177549" w:rsidRPr="000E070F" w:rsidRDefault="00177549" w:rsidP="00177549">
            <w:pPr>
              <w:jc w:val="right"/>
              <w:rPr>
                <w:rFonts w:ascii="Tahoma" w:hAnsi="Tahoma" w:cs="Tahoma"/>
                <w:b/>
                <w:bCs/>
                <w:sz w:val="18"/>
                <w:szCs w:val="18"/>
              </w:rPr>
            </w:pPr>
            <w:r w:rsidRPr="00B2438F">
              <w:rPr>
                <w:rFonts w:ascii="Tahoma" w:hAnsi="Tahoma" w:cs="Tahoma"/>
                <w:b/>
                <w:bCs/>
                <w:sz w:val="18"/>
                <w:szCs w:val="18"/>
              </w:rPr>
              <w:t>-1</w:t>
            </w:r>
            <w:r>
              <w:rPr>
                <w:rFonts w:ascii="Tahoma" w:hAnsi="Tahoma" w:cs="Tahoma"/>
                <w:b/>
                <w:bCs/>
                <w:sz w:val="18"/>
                <w:szCs w:val="18"/>
              </w:rPr>
              <w:t>,</w:t>
            </w:r>
            <w:r w:rsidRPr="00B2438F">
              <w:rPr>
                <w:rFonts w:ascii="Tahoma" w:hAnsi="Tahoma" w:cs="Tahoma"/>
                <w:b/>
                <w:bCs/>
                <w:sz w:val="18"/>
                <w:szCs w:val="18"/>
              </w:rPr>
              <w:t>2%</w:t>
            </w:r>
          </w:p>
        </w:tc>
      </w:tr>
      <w:tr w:rsidR="00177549" w:rsidRPr="005B4366" w14:paraId="4BFC4131" w14:textId="77777777" w:rsidTr="003D6985">
        <w:trPr>
          <w:trHeight w:val="244"/>
        </w:trPr>
        <w:tc>
          <w:tcPr>
            <w:tcW w:w="3550" w:type="dxa"/>
            <w:tcBorders>
              <w:top w:val="nil"/>
              <w:left w:val="nil"/>
              <w:bottom w:val="single" w:sz="8" w:space="0" w:color="999999"/>
              <w:right w:val="single" w:sz="12" w:space="0" w:color="FFFFFF"/>
            </w:tcBorders>
            <w:shd w:val="clear" w:color="auto" w:fill="DDDDDD"/>
            <w:vAlign w:val="center"/>
          </w:tcPr>
          <w:p w14:paraId="6DAA9EDD" w14:textId="77777777" w:rsidR="00177549" w:rsidRPr="00D97DB9" w:rsidRDefault="00177549" w:rsidP="00177549">
            <w:pPr>
              <w:rPr>
                <w:rFonts w:ascii="Tahoma" w:hAnsi="Tahoma" w:cs="Tahoma"/>
                <w:b/>
                <w:i/>
                <w:sz w:val="18"/>
                <w:szCs w:val="18"/>
              </w:rPr>
            </w:pPr>
            <w:r>
              <w:rPr>
                <w:rFonts w:ascii="Tahoma" w:hAnsi="Tahoma" w:cs="Tahoma"/>
                <w:b/>
                <w:i/>
                <w:sz w:val="18"/>
                <w:szCs w:val="18"/>
                <w:lang w:val="el-GR"/>
              </w:rPr>
              <w:t>Περιθώριο</w:t>
            </w:r>
            <w:r w:rsidRPr="00D97DB9">
              <w:rPr>
                <w:rFonts w:ascii="Tahoma" w:hAnsi="Tahoma" w:cs="Tahoma"/>
                <w:b/>
                <w:i/>
                <w:sz w:val="18"/>
                <w:szCs w:val="18"/>
              </w:rPr>
              <w:t xml:space="preserve"> %</w:t>
            </w:r>
          </w:p>
        </w:tc>
        <w:tc>
          <w:tcPr>
            <w:tcW w:w="1126" w:type="dxa"/>
            <w:tcBorders>
              <w:top w:val="nil"/>
              <w:left w:val="nil"/>
              <w:bottom w:val="single" w:sz="8" w:space="0" w:color="969696"/>
              <w:right w:val="single" w:sz="12" w:space="0" w:color="FFFFFF"/>
            </w:tcBorders>
            <w:shd w:val="clear" w:color="auto" w:fill="DDDDDD"/>
            <w:vAlign w:val="center"/>
          </w:tcPr>
          <w:p w14:paraId="459D80F7" w14:textId="77777777" w:rsidR="00177549" w:rsidRPr="000E070F" w:rsidRDefault="00177549" w:rsidP="00177549">
            <w:pPr>
              <w:jc w:val="right"/>
              <w:rPr>
                <w:rFonts w:ascii="Tahoma" w:hAnsi="Tahoma" w:cs="Tahoma"/>
                <w:b/>
                <w:bCs/>
                <w:i/>
                <w:sz w:val="18"/>
                <w:szCs w:val="18"/>
              </w:rPr>
            </w:pPr>
            <w:r w:rsidRPr="00886385">
              <w:rPr>
                <w:rFonts w:ascii="Tahoma" w:hAnsi="Tahoma" w:cs="Tahoma"/>
                <w:b/>
                <w:bCs/>
                <w:i/>
                <w:sz w:val="18"/>
                <w:szCs w:val="18"/>
              </w:rPr>
              <w:t>37</w:t>
            </w:r>
            <w:r>
              <w:rPr>
                <w:rFonts w:ascii="Tahoma" w:hAnsi="Tahoma" w:cs="Tahoma"/>
                <w:b/>
                <w:bCs/>
                <w:i/>
                <w:sz w:val="18"/>
                <w:szCs w:val="18"/>
              </w:rPr>
              <w:t>,</w:t>
            </w:r>
            <w:r w:rsidRPr="00886385">
              <w:rPr>
                <w:rFonts w:ascii="Tahoma" w:hAnsi="Tahoma" w:cs="Tahoma"/>
                <w:b/>
                <w:bCs/>
                <w:i/>
                <w:sz w:val="18"/>
                <w:szCs w:val="18"/>
              </w:rPr>
              <w:t>9%</w:t>
            </w:r>
          </w:p>
        </w:tc>
        <w:tc>
          <w:tcPr>
            <w:tcW w:w="1125" w:type="dxa"/>
            <w:tcBorders>
              <w:top w:val="nil"/>
              <w:left w:val="nil"/>
              <w:bottom w:val="single" w:sz="8" w:space="0" w:color="969696"/>
              <w:right w:val="single" w:sz="12" w:space="0" w:color="FFFFFF"/>
            </w:tcBorders>
            <w:shd w:val="clear" w:color="auto" w:fill="DDDDDD"/>
            <w:vAlign w:val="center"/>
          </w:tcPr>
          <w:p w14:paraId="46696729" w14:textId="77777777" w:rsidR="00177549" w:rsidRPr="000E070F" w:rsidRDefault="00177549" w:rsidP="00177549">
            <w:pPr>
              <w:jc w:val="right"/>
              <w:rPr>
                <w:rFonts w:ascii="Tahoma" w:hAnsi="Tahoma" w:cs="Tahoma"/>
                <w:b/>
                <w:bCs/>
                <w:i/>
                <w:sz w:val="18"/>
                <w:szCs w:val="18"/>
              </w:rPr>
            </w:pPr>
            <w:r w:rsidRPr="00886385">
              <w:rPr>
                <w:rFonts w:ascii="Tahoma" w:hAnsi="Tahoma" w:cs="Tahoma"/>
                <w:b/>
                <w:bCs/>
                <w:i/>
                <w:sz w:val="18"/>
                <w:szCs w:val="18"/>
              </w:rPr>
              <w:t>39</w:t>
            </w:r>
            <w:r>
              <w:rPr>
                <w:rFonts w:ascii="Tahoma" w:hAnsi="Tahoma" w:cs="Tahoma"/>
                <w:b/>
                <w:bCs/>
                <w:i/>
                <w:sz w:val="18"/>
                <w:szCs w:val="18"/>
              </w:rPr>
              <w:t>,</w:t>
            </w:r>
            <w:r w:rsidRPr="00886385">
              <w:rPr>
                <w:rFonts w:ascii="Tahoma" w:hAnsi="Tahoma" w:cs="Tahoma"/>
                <w:b/>
                <w:bCs/>
                <w:i/>
                <w:sz w:val="18"/>
                <w:szCs w:val="18"/>
              </w:rPr>
              <w:t>2%</w:t>
            </w:r>
          </w:p>
        </w:tc>
        <w:tc>
          <w:tcPr>
            <w:tcW w:w="1125" w:type="dxa"/>
            <w:tcBorders>
              <w:top w:val="nil"/>
              <w:left w:val="nil"/>
              <w:bottom w:val="single" w:sz="8" w:space="0" w:color="969696"/>
              <w:right w:val="single" w:sz="12" w:space="0" w:color="FFFFFF"/>
            </w:tcBorders>
            <w:shd w:val="clear" w:color="auto" w:fill="DDDDDD"/>
            <w:vAlign w:val="center"/>
          </w:tcPr>
          <w:p w14:paraId="54A76B28" w14:textId="77777777" w:rsidR="00177549" w:rsidRPr="000E070F" w:rsidRDefault="00177549" w:rsidP="00177549">
            <w:pPr>
              <w:jc w:val="right"/>
              <w:rPr>
                <w:rFonts w:ascii="Tahoma" w:hAnsi="Tahoma" w:cs="Tahoma"/>
                <w:b/>
                <w:bCs/>
                <w:i/>
                <w:sz w:val="18"/>
                <w:szCs w:val="18"/>
              </w:rPr>
            </w:pPr>
            <w:r w:rsidRPr="00886385">
              <w:rPr>
                <w:rFonts w:ascii="Tahoma" w:hAnsi="Tahoma" w:cs="Tahoma"/>
                <w:b/>
                <w:bCs/>
                <w:i/>
                <w:sz w:val="18"/>
                <w:szCs w:val="18"/>
              </w:rPr>
              <w:t>-1</w:t>
            </w:r>
            <w:r>
              <w:rPr>
                <w:rFonts w:ascii="Tahoma" w:hAnsi="Tahoma" w:cs="Tahoma"/>
                <w:b/>
                <w:bCs/>
                <w:i/>
                <w:sz w:val="18"/>
                <w:szCs w:val="18"/>
              </w:rPr>
              <w:t>,</w:t>
            </w:r>
            <w:r w:rsidRPr="00886385">
              <w:rPr>
                <w:rFonts w:ascii="Tahoma" w:hAnsi="Tahoma" w:cs="Tahoma"/>
                <w:b/>
                <w:bCs/>
                <w:i/>
                <w:sz w:val="18"/>
                <w:szCs w:val="18"/>
              </w:rPr>
              <w:t>3</w:t>
            </w:r>
            <w:r w:rsidR="00D50751">
              <w:rPr>
                <w:rFonts w:ascii="Tahoma" w:hAnsi="Tahoma" w:cs="Tahoma"/>
                <w:b/>
                <w:bCs/>
                <w:i/>
                <w:sz w:val="18"/>
                <w:szCs w:val="18"/>
              </w:rPr>
              <w:t>μον.</w:t>
            </w:r>
          </w:p>
        </w:tc>
        <w:tc>
          <w:tcPr>
            <w:tcW w:w="1296" w:type="dxa"/>
            <w:tcBorders>
              <w:top w:val="nil"/>
              <w:left w:val="nil"/>
              <w:bottom w:val="single" w:sz="8" w:space="0" w:color="969696"/>
              <w:right w:val="single" w:sz="12" w:space="0" w:color="FFFFFF"/>
            </w:tcBorders>
            <w:shd w:val="clear" w:color="auto" w:fill="DDDDDD"/>
            <w:vAlign w:val="center"/>
          </w:tcPr>
          <w:p w14:paraId="35C6C083" w14:textId="77777777" w:rsidR="00177549" w:rsidRPr="000E070F" w:rsidRDefault="00177549" w:rsidP="00177549">
            <w:pPr>
              <w:jc w:val="right"/>
              <w:rPr>
                <w:rFonts w:ascii="Tahoma" w:hAnsi="Tahoma" w:cs="Tahoma"/>
                <w:b/>
                <w:bCs/>
                <w:i/>
                <w:sz w:val="18"/>
                <w:szCs w:val="18"/>
              </w:rPr>
            </w:pPr>
            <w:r w:rsidRPr="00886385">
              <w:rPr>
                <w:rFonts w:ascii="Tahoma" w:hAnsi="Tahoma" w:cs="Tahoma"/>
                <w:b/>
                <w:bCs/>
                <w:i/>
                <w:sz w:val="18"/>
                <w:szCs w:val="18"/>
              </w:rPr>
              <w:t>35</w:t>
            </w:r>
            <w:r>
              <w:rPr>
                <w:rFonts w:ascii="Tahoma" w:hAnsi="Tahoma" w:cs="Tahoma"/>
                <w:b/>
                <w:bCs/>
                <w:i/>
                <w:sz w:val="18"/>
                <w:szCs w:val="18"/>
              </w:rPr>
              <w:t>,</w:t>
            </w:r>
            <w:r w:rsidRPr="00886385">
              <w:rPr>
                <w:rFonts w:ascii="Tahoma" w:hAnsi="Tahoma" w:cs="Tahoma"/>
                <w:b/>
                <w:bCs/>
                <w:i/>
                <w:sz w:val="18"/>
                <w:szCs w:val="18"/>
              </w:rPr>
              <w:t>3%</w:t>
            </w:r>
          </w:p>
        </w:tc>
        <w:tc>
          <w:tcPr>
            <w:tcW w:w="1276" w:type="dxa"/>
            <w:tcBorders>
              <w:top w:val="nil"/>
              <w:left w:val="nil"/>
              <w:bottom w:val="single" w:sz="8" w:space="0" w:color="969696"/>
              <w:right w:val="single" w:sz="12" w:space="0" w:color="FFFFFF"/>
            </w:tcBorders>
            <w:shd w:val="clear" w:color="auto" w:fill="DDDDDD"/>
            <w:vAlign w:val="center"/>
          </w:tcPr>
          <w:p w14:paraId="24D43968" w14:textId="77777777" w:rsidR="00177549" w:rsidRPr="000E070F" w:rsidRDefault="00177549" w:rsidP="00177549">
            <w:pPr>
              <w:jc w:val="right"/>
              <w:rPr>
                <w:rFonts w:ascii="Tahoma" w:hAnsi="Tahoma" w:cs="Tahoma"/>
                <w:b/>
                <w:bCs/>
                <w:i/>
                <w:sz w:val="18"/>
                <w:szCs w:val="18"/>
              </w:rPr>
            </w:pPr>
            <w:r w:rsidRPr="00886385">
              <w:rPr>
                <w:rFonts w:ascii="Tahoma" w:hAnsi="Tahoma" w:cs="Tahoma"/>
                <w:b/>
                <w:bCs/>
                <w:i/>
                <w:sz w:val="18"/>
                <w:szCs w:val="18"/>
              </w:rPr>
              <w:t>35</w:t>
            </w:r>
            <w:r>
              <w:rPr>
                <w:rFonts w:ascii="Tahoma" w:hAnsi="Tahoma" w:cs="Tahoma"/>
                <w:b/>
                <w:bCs/>
                <w:i/>
                <w:sz w:val="18"/>
                <w:szCs w:val="18"/>
              </w:rPr>
              <w:t>,</w:t>
            </w:r>
            <w:r w:rsidRPr="00886385">
              <w:rPr>
                <w:rFonts w:ascii="Tahoma" w:hAnsi="Tahoma" w:cs="Tahoma"/>
                <w:b/>
                <w:bCs/>
                <w:i/>
                <w:sz w:val="18"/>
                <w:szCs w:val="18"/>
              </w:rPr>
              <w:t>6%</w:t>
            </w:r>
          </w:p>
        </w:tc>
        <w:tc>
          <w:tcPr>
            <w:tcW w:w="1077" w:type="dxa"/>
            <w:tcBorders>
              <w:top w:val="nil"/>
              <w:left w:val="nil"/>
              <w:bottom w:val="single" w:sz="8" w:space="0" w:color="969696"/>
              <w:right w:val="single" w:sz="12" w:space="0" w:color="FFFFFF"/>
            </w:tcBorders>
            <w:shd w:val="clear" w:color="auto" w:fill="DDDDDD"/>
            <w:vAlign w:val="center"/>
          </w:tcPr>
          <w:p w14:paraId="7CAB201F" w14:textId="77777777" w:rsidR="00177549" w:rsidRPr="000E070F" w:rsidRDefault="00177549" w:rsidP="00177549">
            <w:pPr>
              <w:jc w:val="right"/>
              <w:rPr>
                <w:rFonts w:ascii="Tahoma" w:hAnsi="Tahoma" w:cs="Tahoma"/>
                <w:b/>
                <w:bCs/>
                <w:i/>
                <w:sz w:val="18"/>
                <w:szCs w:val="18"/>
              </w:rPr>
            </w:pPr>
            <w:r w:rsidRPr="00886385">
              <w:rPr>
                <w:rFonts w:ascii="Tahoma" w:hAnsi="Tahoma" w:cs="Tahoma"/>
                <w:b/>
                <w:bCs/>
                <w:i/>
                <w:sz w:val="18"/>
                <w:szCs w:val="18"/>
              </w:rPr>
              <w:t>-0</w:t>
            </w:r>
            <w:r>
              <w:rPr>
                <w:rFonts w:ascii="Tahoma" w:hAnsi="Tahoma" w:cs="Tahoma"/>
                <w:b/>
                <w:bCs/>
                <w:i/>
                <w:sz w:val="18"/>
                <w:szCs w:val="18"/>
              </w:rPr>
              <w:t>,</w:t>
            </w:r>
            <w:r w:rsidRPr="00886385">
              <w:rPr>
                <w:rFonts w:ascii="Tahoma" w:hAnsi="Tahoma" w:cs="Tahoma"/>
                <w:b/>
                <w:bCs/>
                <w:i/>
                <w:sz w:val="18"/>
                <w:szCs w:val="18"/>
              </w:rPr>
              <w:t>3</w:t>
            </w:r>
            <w:r w:rsidR="00D50751">
              <w:rPr>
                <w:rFonts w:ascii="Tahoma" w:hAnsi="Tahoma" w:cs="Tahoma"/>
                <w:b/>
                <w:bCs/>
                <w:i/>
                <w:sz w:val="18"/>
                <w:szCs w:val="18"/>
              </w:rPr>
              <w:t>μον.</w:t>
            </w:r>
          </w:p>
        </w:tc>
      </w:tr>
      <w:tr w:rsidR="00177549" w:rsidRPr="00A90C71" w14:paraId="5AB12C47" w14:textId="77777777" w:rsidTr="003D6985">
        <w:trPr>
          <w:trHeight w:val="244"/>
        </w:trPr>
        <w:tc>
          <w:tcPr>
            <w:tcW w:w="3550" w:type="dxa"/>
            <w:tcBorders>
              <w:top w:val="nil"/>
              <w:left w:val="nil"/>
              <w:bottom w:val="single" w:sz="8" w:space="0" w:color="999999"/>
              <w:right w:val="nil"/>
            </w:tcBorders>
            <w:vAlign w:val="center"/>
          </w:tcPr>
          <w:p w14:paraId="275DDF6D" w14:textId="77777777" w:rsidR="00177549" w:rsidRDefault="00177549" w:rsidP="00177549">
            <w:pPr>
              <w:rPr>
                <w:rFonts w:ascii="Tahoma" w:hAnsi="Tahoma" w:cs="Tahoma"/>
                <w:color w:val="000000"/>
                <w:sz w:val="18"/>
                <w:szCs w:val="24"/>
                <w:lang w:val="el-GR"/>
              </w:rPr>
            </w:pPr>
            <w:r w:rsidRPr="00702752">
              <w:rPr>
                <w:rFonts w:ascii="Tahoma" w:hAnsi="Tahoma" w:cs="Tahoma"/>
                <w:color w:val="000000"/>
                <w:sz w:val="18"/>
                <w:szCs w:val="24"/>
                <w:lang w:val="el-GR"/>
              </w:rPr>
              <w:t xml:space="preserve">Κόστη σχετιζόμενα με </w:t>
            </w:r>
          </w:p>
          <w:p w14:paraId="57511E48" w14:textId="77777777" w:rsidR="00177549" w:rsidRPr="00EF6BEE" w:rsidRDefault="00177549" w:rsidP="00177549">
            <w:pPr>
              <w:rPr>
                <w:rFonts w:ascii="Tahoma" w:hAnsi="Tahoma" w:cs="Tahoma"/>
                <w:sz w:val="18"/>
                <w:szCs w:val="18"/>
                <w:lang w:val="el-GR"/>
              </w:rPr>
            </w:pPr>
            <w:r w:rsidRPr="00702752">
              <w:rPr>
                <w:rFonts w:ascii="Tahoma" w:hAnsi="Tahoma" w:cs="Tahoma"/>
                <w:color w:val="000000"/>
                <w:sz w:val="18"/>
                <w:szCs w:val="24"/>
                <w:lang w:val="el-GR"/>
              </w:rPr>
              <w:t>προγράμματα εθελούσιας αποχώρησης</w:t>
            </w:r>
          </w:p>
        </w:tc>
        <w:tc>
          <w:tcPr>
            <w:tcW w:w="1126" w:type="dxa"/>
            <w:tcBorders>
              <w:top w:val="nil"/>
              <w:left w:val="nil"/>
              <w:bottom w:val="single" w:sz="8" w:space="0" w:color="999999"/>
              <w:right w:val="single" w:sz="12" w:space="0" w:color="FFFFFF"/>
            </w:tcBorders>
            <w:vAlign w:val="center"/>
          </w:tcPr>
          <w:p w14:paraId="5E038726" w14:textId="77777777" w:rsidR="00177549" w:rsidRPr="00CC7140" w:rsidRDefault="00177549" w:rsidP="00177549">
            <w:pPr>
              <w:jc w:val="right"/>
              <w:rPr>
                <w:rFonts w:ascii="Tahoma" w:hAnsi="Tahoma" w:cs="Tahoma"/>
                <w:sz w:val="18"/>
                <w:szCs w:val="18"/>
                <w:lang w:val="el-GR"/>
              </w:rPr>
            </w:pPr>
            <w:r w:rsidRPr="00A7275F">
              <w:rPr>
                <w:rFonts w:ascii="Tahoma" w:hAnsi="Tahoma" w:cs="Tahoma"/>
                <w:sz w:val="18"/>
                <w:szCs w:val="18"/>
              </w:rPr>
              <w:t>15</w:t>
            </w:r>
            <w:r>
              <w:rPr>
                <w:rFonts w:ascii="Tahoma" w:hAnsi="Tahoma" w:cs="Tahoma"/>
                <w:sz w:val="18"/>
                <w:szCs w:val="18"/>
              </w:rPr>
              <w:t>,</w:t>
            </w:r>
            <w:r w:rsidRPr="00A7275F">
              <w:rPr>
                <w:rFonts w:ascii="Tahoma" w:hAnsi="Tahoma" w:cs="Tahoma"/>
                <w:sz w:val="18"/>
                <w:szCs w:val="18"/>
              </w:rPr>
              <w:t>3</w:t>
            </w:r>
          </w:p>
        </w:tc>
        <w:tc>
          <w:tcPr>
            <w:tcW w:w="1125" w:type="dxa"/>
            <w:tcBorders>
              <w:top w:val="nil"/>
              <w:left w:val="nil"/>
              <w:bottom w:val="single" w:sz="8" w:space="0" w:color="999999"/>
              <w:right w:val="single" w:sz="12" w:space="0" w:color="FFFFFF"/>
            </w:tcBorders>
            <w:vAlign w:val="center"/>
          </w:tcPr>
          <w:p w14:paraId="48649239" w14:textId="77777777" w:rsidR="00177549" w:rsidRPr="00CC7140" w:rsidRDefault="00177549" w:rsidP="00177549">
            <w:pPr>
              <w:jc w:val="right"/>
              <w:rPr>
                <w:rFonts w:ascii="Tahoma" w:hAnsi="Tahoma" w:cs="Tahoma"/>
                <w:sz w:val="18"/>
                <w:szCs w:val="18"/>
                <w:lang w:val="el-GR"/>
              </w:rPr>
            </w:pPr>
            <w:r w:rsidRPr="00A7275F">
              <w:rPr>
                <w:rFonts w:ascii="Tahoma" w:hAnsi="Tahoma" w:cs="Tahoma"/>
                <w:sz w:val="18"/>
                <w:szCs w:val="18"/>
              </w:rPr>
              <w:t>2</w:t>
            </w:r>
            <w:r>
              <w:rPr>
                <w:rFonts w:ascii="Tahoma" w:hAnsi="Tahoma" w:cs="Tahoma"/>
                <w:sz w:val="18"/>
                <w:szCs w:val="18"/>
              </w:rPr>
              <w:t>,</w:t>
            </w:r>
            <w:r w:rsidRPr="00A7275F">
              <w:rPr>
                <w:rFonts w:ascii="Tahoma" w:hAnsi="Tahoma" w:cs="Tahoma"/>
                <w:sz w:val="18"/>
                <w:szCs w:val="18"/>
              </w:rPr>
              <w:t>6</w:t>
            </w:r>
          </w:p>
        </w:tc>
        <w:tc>
          <w:tcPr>
            <w:tcW w:w="1125" w:type="dxa"/>
            <w:tcBorders>
              <w:top w:val="nil"/>
              <w:left w:val="nil"/>
              <w:bottom w:val="single" w:sz="8" w:space="0" w:color="999999"/>
              <w:right w:val="single" w:sz="12" w:space="0" w:color="FFFFFF"/>
            </w:tcBorders>
            <w:vAlign w:val="center"/>
          </w:tcPr>
          <w:p w14:paraId="554A713E" w14:textId="77777777" w:rsidR="00177549" w:rsidRPr="00CC7140" w:rsidRDefault="00177549" w:rsidP="00177549">
            <w:pPr>
              <w:jc w:val="right"/>
              <w:rPr>
                <w:rFonts w:ascii="Tahoma" w:hAnsi="Tahoma" w:cs="Tahoma"/>
                <w:sz w:val="18"/>
                <w:szCs w:val="18"/>
                <w:lang w:val="el-GR"/>
              </w:rPr>
            </w:pPr>
            <w:r w:rsidRPr="00A7275F">
              <w:rPr>
                <w:rFonts w:ascii="Tahoma" w:hAnsi="Tahoma" w:cs="Tahoma"/>
                <w:sz w:val="18"/>
                <w:szCs w:val="18"/>
              </w:rPr>
              <w:t>-</w:t>
            </w:r>
          </w:p>
        </w:tc>
        <w:tc>
          <w:tcPr>
            <w:tcW w:w="1296" w:type="dxa"/>
            <w:tcBorders>
              <w:top w:val="nil"/>
              <w:left w:val="nil"/>
              <w:bottom w:val="single" w:sz="8" w:space="0" w:color="999999"/>
              <w:right w:val="single" w:sz="12" w:space="0" w:color="FFFFFF"/>
            </w:tcBorders>
            <w:vAlign w:val="center"/>
          </w:tcPr>
          <w:p w14:paraId="23E73DE1" w14:textId="77777777" w:rsidR="00177549" w:rsidRPr="00CC7140" w:rsidRDefault="00177549" w:rsidP="00177549">
            <w:pPr>
              <w:jc w:val="right"/>
              <w:rPr>
                <w:rFonts w:ascii="Tahoma" w:hAnsi="Tahoma" w:cs="Tahoma"/>
                <w:sz w:val="18"/>
                <w:szCs w:val="18"/>
                <w:lang w:val="el-GR"/>
              </w:rPr>
            </w:pPr>
            <w:r w:rsidRPr="00A7275F">
              <w:rPr>
                <w:rFonts w:ascii="Tahoma" w:hAnsi="Tahoma" w:cs="Tahoma"/>
                <w:sz w:val="18"/>
                <w:szCs w:val="18"/>
              </w:rPr>
              <w:t>69</w:t>
            </w:r>
            <w:r>
              <w:rPr>
                <w:rFonts w:ascii="Tahoma" w:hAnsi="Tahoma" w:cs="Tahoma"/>
                <w:sz w:val="18"/>
                <w:szCs w:val="18"/>
              </w:rPr>
              <w:t>,</w:t>
            </w:r>
            <w:r w:rsidRPr="00A7275F">
              <w:rPr>
                <w:rFonts w:ascii="Tahoma" w:hAnsi="Tahoma" w:cs="Tahoma"/>
                <w:sz w:val="18"/>
                <w:szCs w:val="18"/>
              </w:rPr>
              <w:t>9</w:t>
            </w:r>
          </w:p>
        </w:tc>
        <w:tc>
          <w:tcPr>
            <w:tcW w:w="1276" w:type="dxa"/>
            <w:tcBorders>
              <w:top w:val="nil"/>
              <w:left w:val="nil"/>
              <w:bottom w:val="single" w:sz="8" w:space="0" w:color="999999"/>
              <w:right w:val="single" w:sz="12" w:space="0" w:color="FFFFFF"/>
            </w:tcBorders>
            <w:vAlign w:val="center"/>
          </w:tcPr>
          <w:p w14:paraId="793D98DB" w14:textId="77777777" w:rsidR="00177549" w:rsidRPr="00CC7140" w:rsidRDefault="00177549" w:rsidP="00177549">
            <w:pPr>
              <w:jc w:val="right"/>
              <w:rPr>
                <w:rFonts w:ascii="Tahoma" w:hAnsi="Tahoma" w:cs="Tahoma"/>
                <w:sz w:val="18"/>
                <w:szCs w:val="18"/>
                <w:lang w:val="el-GR"/>
              </w:rPr>
            </w:pPr>
            <w:r w:rsidRPr="00A7275F">
              <w:rPr>
                <w:rFonts w:ascii="Tahoma" w:hAnsi="Tahoma" w:cs="Tahoma"/>
                <w:sz w:val="18"/>
                <w:szCs w:val="18"/>
              </w:rPr>
              <w:t>57</w:t>
            </w:r>
            <w:r>
              <w:rPr>
                <w:rFonts w:ascii="Tahoma" w:hAnsi="Tahoma" w:cs="Tahoma"/>
                <w:sz w:val="18"/>
                <w:szCs w:val="18"/>
              </w:rPr>
              <w:t>,</w:t>
            </w:r>
            <w:r w:rsidRPr="00A7275F">
              <w:rPr>
                <w:rFonts w:ascii="Tahoma" w:hAnsi="Tahoma" w:cs="Tahoma"/>
                <w:sz w:val="18"/>
                <w:szCs w:val="18"/>
              </w:rPr>
              <w:t>1</w:t>
            </w:r>
          </w:p>
        </w:tc>
        <w:tc>
          <w:tcPr>
            <w:tcW w:w="1077" w:type="dxa"/>
            <w:tcBorders>
              <w:top w:val="nil"/>
              <w:left w:val="nil"/>
              <w:bottom w:val="single" w:sz="8" w:space="0" w:color="999999"/>
              <w:right w:val="single" w:sz="12" w:space="0" w:color="FFFFFF"/>
            </w:tcBorders>
            <w:vAlign w:val="center"/>
          </w:tcPr>
          <w:p w14:paraId="4B1E0BA2" w14:textId="77777777" w:rsidR="00177549" w:rsidRPr="00CC7140" w:rsidRDefault="00177549" w:rsidP="00177549">
            <w:pPr>
              <w:jc w:val="right"/>
              <w:rPr>
                <w:rFonts w:ascii="Tahoma" w:hAnsi="Tahoma" w:cs="Tahoma"/>
                <w:sz w:val="18"/>
                <w:szCs w:val="18"/>
                <w:lang w:val="el-GR"/>
              </w:rPr>
            </w:pPr>
            <w:r w:rsidRPr="00A7275F">
              <w:rPr>
                <w:rFonts w:ascii="Tahoma" w:hAnsi="Tahoma" w:cs="Tahoma"/>
                <w:sz w:val="18"/>
                <w:szCs w:val="18"/>
              </w:rPr>
              <w:t>+22</w:t>
            </w:r>
            <w:r>
              <w:rPr>
                <w:rFonts w:ascii="Tahoma" w:hAnsi="Tahoma" w:cs="Tahoma"/>
                <w:sz w:val="18"/>
                <w:szCs w:val="18"/>
              </w:rPr>
              <w:t>,</w:t>
            </w:r>
            <w:r w:rsidRPr="00A7275F">
              <w:rPr>
                <w:rFonts w:ascii="Tahoma" w:hAnsi="Tahoma" w:cs="Tahoma"/>
                <w:sz w:val="18"/>
                <w:szCs w:val="18"/>
              </w:rPr>
              <w:t>4%</w:t>
            </w:r>
          </w:p>
        </w:tc>
      </w:tr>
      <w:tr w:rsidR="00177549" w:rsidRPr="00A90C71" w14:paraId="5AACD8C6" w14:textId="77777777" w:rsidTr="003D6985">
        <w:trPr>
          <w:trHeight w:val="244"/>
        </w:trPr>
        <w:tc>
          <w:tcPr>
            <w:tcW w:w="3550" w:type="dxa"/>
            <w:tcBorders>
              <w:top w:val="nil"/>
              <w:left w:val="nil"/>
              <w:bottom w:val="single" w:sz="8" w:space="0" w:color="999999"/>
              <w:right w:val="nil"/>
            </w:tcBorders>
            <w:vAlign w:val="center"/>
          </w:tcPr>
          <w:p w14:paraId="59FC853F" w14:textId="77777777" w:rsidR="00177549" w:rsidRPr="00EF6BEE" w:rsidRDefault="00177549" w:rsidP="00177549">
            <w:pPr>
              <w:rPr>
                <w:rFonts w:ascii="Tahoma" w:hAnsi="Tahoma" w:cs="Tahoma"/>
                <w:sz w:val="18"/>
                <w:szCs w:val="18"/>
                <w:lang w:val="el-GR"/>
              </w:rPr>
            </w:pPr>
            <w:r>
              <w:rPr>
                <w:rFonts w:ascii="Tahoma" w:hAnsi="Tahoma" w:cs="Tahoma"/>
                <w:sz w:val="18"/>
                <w:szCs w:val="18"/>
                <w:lang w:val="el-GR"/>
              </w:rPr>
              <w:t>Έξοδα αναδιοργάνωσης και μη επαναλαμβανόμενες νομικές υποθέσεις</w:t>
            </w:r>
          </w:p>
        </w:tc>
        <w:tc>
          <w:tcPr>
            <w:tcW w:w="1126" w:type="dxa"/>
            <w:tcBorders>
              <w:top w:val="nil"/>
              <w:left w:val="nil"/>
              <w:bottom w:val="single" w:sz="8" w:space="0" w:color="999999"/>
              <w:right w:val="single" w:sz="12" w:space="0" w:color="FFFFFF"/>
            </w:tcBorders>
            <w:vAlign w:val="center"/>
          </w:tcPr>
          <w:p w14:paraId="4790997A" w14:textId="77777777" w:rsidR="00177549" w:rsidRPr="00CC7140" w:rsidRDefault="00177549" w:rsidP="00177549">
            <w:pPr>
              <w:jc w:val="right"/>
              <w:rPr>
                <w:rFonts w:ascii="Tahoma" w:hAnsi="Tahoma" w:cs="Tahoma"/>
                <w:sz w:val="18"/>
                <w:szCs w:val="18"/>
                <w:lang w:val="el-GR"/>
              </w:rPr>
            </w:pPr>
            <w:r w:rsidRPr="00094A53">
              <w:rPr>
                <w:rFonts w:ascii="Tahoma" w:hAnsi="Tahoma" w:cs="Tahoma"/>
                <w:sz w:val="18"/>
                <w:szCs w:val="18"/>
              </w:rPr>
              <w:t>6</w:t>
            </w:r>
            <w:r>
              <w:rPr>
                <w:rFonts w:ascii="Tahoma" w:hAnsi="Tahoma" w:cs="Tahoma"/>
                <w:sz w:val="18"/>
                <w:szCs w:val="18"/>
              </w:rPr>
              <w:t>,</w:t>
            </w:r>
            <w:r w:rsidRPr="00094A53">
              <w:rPr>
                <w:rFonts w:ascii="Tahoma" w:hAnsi="Tahoma" w:cs="Tahoma"/>
                <w:sz w:val="18"/>
                <w:szCs w:val="18"/>
              </w:rPr>
              <w:t>3</w:t>
            </w:r>
          </w:p>
        </w:tc>
        <w:tc>
          <w:tcPr>
            <w:tcW w:w="1125" w:type="dxa"/>
            <w:tcBorders>
              <w:top w:val="nil"/>
              <w:left w:val="nil"/>
              <w:bottom w:val="single" w:sz="8" w:space="0" w:color="999999"/>
              <w:right w:val="single" w:sz="12" w:space="0" w:color="FFFFFF"/>
            </w:tcBorders>
            <w:vAlign w:val="center"/>
          </w:tcPr>
          <w:p w14:paraId="115CC420" w14:textId="77777777" w:rsidR="00177549" w:rsidRPr="00CC7140" w:rsidRDefault="00177549" w:rsidP="00177549">
            <w:pPr>
              <w:jc w:val="right"/>
              <w:rPr>
                <w:rFonts w:ascii="Tahoma" w:hAnsi="Tahoma" w:cs="Tahoma"/>
                <w:sz w:val="18"/>
                <w:szCs w:val="18"/>
                <w:lang w:val="el-GR"/>
              </w:rPr>
            </w:pPr>
            <w:r w:rsidRPr="00094A53">
              <w:rPr>
                <w:rFonts w:ascii="Tahoma" w:hAnsi="Tahoma" w:cs="Tahoma"/>
                <w:sz w:val="18"/>
                <w:szCs w:val="18"/>
              </w:rPr>
              <w:t>-</w:t>
            </w:r>
          </w:p>
        </w:tc>
        <w:tc>
          <w:tcPr>
            <w:tcW w:w="1125" w:type="dxa"/>
            <w:tcBorders>
              <w:top w:val="nil"/>
              <w:left w:val="nil"/>
              <w:bottom w:val="single" w:sz="8" w:space="0" w:color="999999"/>
              <w:right w:val="single" w:sz="12" w:space="0" w:color="FFFFFF"/>
            </w:tcBorders>
            <w:vAlign w:val="center"/>
          </w:tcPr>
          <w:p w14:paraId="2EDCBB32" w14:textId="77777777" w:rsidR="00177549" w:rsidRPr="00CC7140" w:rsidRDefault="00177549" w:rsidP="00177549">
            <w:pPr>
              <w:jc w:val="right"/>
              <w:rPr>
                <w:rFonts w:ascii="Tahoma" w:hAnsi="Tahoma" w:cs="Tahoma"/>
                <w:sz w:val="18"/>
                <w:szCs w:val="18"/>
                <w:lang w:val="el-GR"/>
              </w:rPr>
            </w:pPr>
            <w:r w:rsidRPr="00094A53">
              <w:rPr>
                <w:rFonts w:ascii="Tahoma" w:hAnsi="Tahoma" w:cs="Tahoma"/>
                <w:sz w:val="18"/>
                <w:szCs w:val="18"/>
              </w:rPr>
              <w:t>-</w:t>
            </w:r>
          </w:p>
        </w:tc>
        <w:tc>
          <w:tcPr>
            <w:tcW w:w="1296" w:type="dxa"/>
            <w:tcBorders>
              <w:top w:val="nil"/>
              <w:left w:val="nil"/>
              <w:bottom w:val="single" w:sz="8" w:space="0" w:color="999999"/>
              <w:right w:val="single" w:sz="12" w:space="0" w:color="FFFFFF"/>
            </w:tcBorders>
            <w:vAlign w:val="center"/>
          </w:tcPr>
          <w:p w14:paraId="65063026" w14:textId="77777777" w:rsidR="00177549" w:rsidRPr="00CC7140" w:rsidRDefault="00177549" w:rsidP="00177549">
            <w:pPr>
              <w:jc w:val="right"/>
              <w:rPr>
                <w:rFonts w:ascii="Tahoma" w:hAnsi="Tahoma" w:cs="Tahoma"/>
                <w:sz w:val="18"/>
                <w:szCs w:val="18"/>
                <w:lang w:val="el-GR"/>
              </w:rPr>
            </w:pPr>
            <w:r w:rsidRPr="00094A53">
              <w:rPr>
                <w:rFonts w:ascii="Tahoma" w:hAnsi="Tahoma" w:cs="Tahoma"/>
                <w:sz w:val="18"/>
                <w:szCs w:val="18"/>
              </w:rPr>
              <w:t>13</w:t>
            </w:r>
            <w:r>
              <w:rPr>
                <w:rFonts w:ascii="Tahoma" w:hAnsi="Tahoma" w:cs="Tahoma"/>
                <w:sz w:val="18"/>
                <w:szCs w:val="18"/>
              </w:rPr>
              <w:t>,</w:t>
            </w:r>
            <w:r w:rsidRPr="00094A53">
              <w:rPr>
                <w:rFonts w:ascii="Tahoma" w:hAnsi="Tahoma" w:cs="Tahoma"/>
                <w:sz w:val="18"/>
                <w:szCs w:val="18"/>
              </w:rPr>
              <w:t>8</w:t>
            </w:r>
          </w:p>
        </w:tc>
        <w:tc>
          <w:tcPr>
            <w:tcW w:w="1276" w:type="dxa"/>
            <w:tcBorders>
              <w:top w:val="nil"/>
              <w:left w:val="nil"/>
              <w:bottom w:val="single" w:sz="8" w:space="0" w:color="999999"/>
              <w:right w:val="single" w:sz="12" w:space="0" w:color="FFFFFF"/>
            </w:tcBorders>
            <w:vAlign w:val="center"/>
          </w:tcPr>
          <w:p w14:paraId="39720A7B" w14:textId="77777777" w:rsidR="00177549" w:rsidRPr="00CC7140" w:rsidRDefault="00177549" w:rsidP="00177549">
            <w:pPr>
              <w:jc w:val="right"/>
              <w:rPr>
                <w:rFonts w:ascii="Tahoma" w:hAnsi="Tahoma" w:cs="Tahoma"/>
                <w:sz w:val="18"/>
                <w:szCs w:val="18"/>
                <w:lang w:val="el-GR"/>
              </w:rPr>
            </w:pPr>
            <w:r w:rsidRPr="00094A53">
              <w:rPr>
                <w:rFonts w:ascii="Tahoma" w:hAnsi="Tahoma" w:cs="Tahoma"/>
                <w:sz w:val="18"/>
                <w:szCs w:val="18"/>
              </w:rPr>
              <w:t>-</w:t>
            </w:r>
          </w:p>
        </w:tc>
        <w:tc>
          <w:tcPr>
            <w:tcW w:w="1077" w:type="dxa"/>
            <w:tcBorders>
              <w:top w:val="nil"/>
              <w:left w:val="nil"/>
              <w:bottom w:val="single" w:sz="8" w:space="0" w:color="999999"/>
              <w:right w:val="single" w:sz="12" w:space="0" w:color="FFFFFF"/>
            </w:tcBorders>
            <w:vAlign w:val="center"/>
          </w:tcPr>
          <w:p w14:paraId="6708E101" w14:textId="77777777" w:rsidR="00177549" w:rsidRPr="00CC7140" w:rsidRDefault="00177549" w:rsidP="00177549">
            <w:pPr>
              <w:jc w:val="right"/>
              <w:rPr>
                <w:rFonts w:ascii="Tahoma" w:hAnsi="Tahoma" w:cs="Tahoma"/>
                <w:sz w:val="18"/>
                <w:szCs w:val="18"/>
                <w:lang w:val="el-GR"/>
              </w:rPr>
            </w:pPr>
            <w:r w:rsidRPr="00094A53">
              <w:rPr>
                <w:rFonts w:ascii="Tahoma" w:hAnsi="Tahoma" w:cs="Tahoma"/>
                <w:sz w:val="18"/>
                <w:szCs w:val="18"/>
              </w:rPr>
              <w:t>-</w:t>
            </w:r>
          </w:p>
        </w:tc>
      </w:tr>
      <w:tr w:rsidR="00177549" w:rsidRPr="005B4366" w14:paraId="4CEFF7BA" w14:textId="77777777" w:rsidTr="003D6985">
        <w:trPr>
          <w:trHeight w:val="244"/>
        </w:trPr>
        <w:tc>
          <w:tcPr>
            <w:tcW w:w="3550" w:type="dxa"/>
            <w:tcBorders>
              <w:top w:val="nil"/>
              <w:left w:val="nil"/>
              <w:bottom w:val="single" w:sz="8" w:space="0" w:color="999999"/>
              <w:right w:val="single" w:sz="12" w:space="0" w:color="FFFFFF"/>
            </w:tcBorders>
            <w:shd w:val="clear" w:color="auto" w:fill="DDDDDD"/>
            <w:vAlign w:val="center"/>
          </w:tcPr>
          <w:p w14:paraId="340515F9" w14:textId="77777777" w:rsidR="00177549" w:rsidRPr="00D97DB9" w:rsidRDefault="00177549" w:rsidP="00177549">
            <w:pPr>
              <w:rPr>
                <w:rFonts w:ascii="Tahoma" w:hAnsi="Tahoma" w:cs="Tahoma"/>
                <w:b/>
                <w:sz w:val="18"/>
                <w:szCs w:val="18"/>
              </w:rPr>
            </w:pPr>
            <w:r w:rsidRPr="00702752">
              <w:rPr>
                <w:rFonts w:ascii="Tahoma" w:hAnsi="Tahoma" w:cs="Tahoma"/>
                <w:b/>
                <w:bCs/>
                <w:color w:val="000000"/>
                <w:sz w:val="18"/>
                <w:szCs w:val="18"/>
                <w:lang w:val="el-GR"/>
              </w:rPr>
              <w:t xml:space="preserve">Προσαρμοσμένο </w:t>
            </w:r>
            <w:r w:rsidRPr="00702752">
              <w:rPr>
                <w:rFonts w:ascii="Tahoma" w:hAnsi="Tahoma" w:cs="Tahoma"/>
                <w:b/>
                <w:bCs/>
                <w:color w:val="000000"/>
                <w:sz w:val="18"/>
                <w:szCs w:val="18"/>
                <w:lang w:val="en-US"/>
              </w:rPr>
              <w:t xml:space="preserve"> EBITDA</w:t>
            </w:r>
          </w:p>
        </w:tc>
        <w:tc>
          <w:tcPr>
            <w:tcW w:w="1126" w:type="dxa"/>
            <w:tcBorders>
              <w:top w:val="nil"/>
              <w:left w:val="nil"/>
              <w:bottom w:val="single" w:sz="8" w:space="0" w:color="969696"/>
              <w:right w:val="single" w:sz="12" w:space="0" w:color="FFFFFF"/>
            </w:tcBorders>
            <w:shd w:val="clear" w:color="auto" w:fill="DDDDDD"/>
            <w:vAlign w:val="center"/>
          </w:tcPr>
          <w:p w14:paraId="4228B677" w14:textId="77777777" w:rsidR="00177549" w:rsidRPr="000E070F" w:rsidRDefault="00177549" w:rsidP="00177549">
            <w:pPr>
              <w:jc w:val="right"/>
              <w:rPr>
                <w:rFonts w:ascii="Tahoma" w:hAnsi="Tahoma" w:cs="Tahoma"/>
                <w:b/>
                <w:bCs/>
                <w:sz w:val="18"/>
                <w:szCs w:val="18"/>
              </w:rPr>
            </w:pPr>
            <w:r w:rsidRPr="00094A53">
              <w:rPr>
                <w:rFonts w:ascii="Tahoma" w:hAnsi="Tahoma" w:cs="Tahoma"/>
                <w:b/>
                <w:bCs/>
                <w:sz w:val="18"/>
                <w:szCs w:val="18"/>
              </w:rPr>
              <w:t>402</w:t>
            </w:r>
            <w:r>
              <w:rPr>
                <w:rFonts w:ascii="Tahoma" w:hAnsi="Tahoma" w:cs="Tahoma"/>
                <w:b/>
                <w:bCs/>
                <w:sz w:val="18"/>
                <w:szCs w:val="18"/>
              </w:rPr>
              <w:t>,</w:t>
            </w:r>
            <w:r w:rsidRPr="00094A53">
              <w:rPr>
                <w:rFonts w:ascii="Tahoma" w:hAnsi="Tahoma" w:cs="Tahoma"/>
                <w:b/>
                <w:bCs/>
                <w:sz w:val="18"/>
                <w:szCs w:val="18"/>
              </w:rPr>
              <w:t>4</w:t>
            </w:r>
          </w:p>
        </w:tc>
        <w:tc>
          <w:tcPr>
            <w:tcW w:w="1125" w:type="dxa"/>
            <w:tcBorders>
              <w:top w:val="nil"/>
              <w:left w:val="nil"/>
              <w:bottom w:val="single" w:sz="8" w:space="0" w:color="969696"/>
              <w:right w:val="single" w:sz="12" w:space="0" w:color="FFFFFF"/>
            </w:tcBorders>
            <w:shd w:val="clear" w:color="auto" w:fill="DDDDDD"/>
            <w:vAlign w:val="center"/>
          </w:tcPr>
          <w:p w14:paraId="2EECD83C" w14:textId="77777777" w:rsidR="00177549" w:rsidRPr="000E070F" w:rsidRDefault="00177549" w:rsidP="00177549">
            <w:pPr>
              <w:jc w:val="right"/>
              <w:rPr>
                <w:rFonts w:ascii="Tahoma" w:hAnsi="Tahoma" w:cs="Tahoma"/>
                <w:b/>
                <w:bCs/>
                <w:sz w:val="18"/>
                <w:szCs w:val="18"/>
              </w:rPr>
            </w:pPr>
            <w:r w:rsidRPr="00094A53">
              <w:rPr>
                <w:rFonts w:ascii="Tahoma" w:hAnsi="Tahoma" w:cs="Tahoma"/>
                <w:b/>
                <w:bCs/>
                <w:sz w:val="18"/>
                <w:szCs w:val="18"/>
              </w:rPr>
              <w:t>398</w:t>
            </w:r>
            <w:r>
              <w:rPr>
                <w:rFonts w:ascii="Tahoma" w:hAnsi="Tahoma" w:cs="Tahoma"/>
                <w:b/>
                <w:bCs/>
                <w:sz w:val="18"/>
                <w:szCs w:val="18"/>
              </w:rPr>
              <w:t>,</w:t>
            </w:r>
            <w:r w:rsidRPr="00094A53">
              <w:rPr>
                <w:rFonts w:ascii="Tahoma" w:hAnsi="Tahoma" w:cs="Tahoma"/>
                <w:b/>
                <w:bCs/>
                <w:sz w:val="18"/>
                <w:szCs w:val="18"/>
              </w:rPr>
              <w:t>6</w:t>
            </w:r>
          </w:p>
        </w:tc>
        <w:tc>
          <w:tcPr>
            <w:tcW w:w="1125" w:type="dxa"/>
            <w:tcBorders>
              <w:top w:val="nil"/>
              <w:left w:val="nil"/>
              <w:bottom w:val="single" w:sz="8" w:space="0" w:color="969696"/>
              <w:right w:val="single" w:sz="12" w:space="0" w:color="FFFFFF"/>
            </w:tcBorders>
            <w:shd w:val="clear" w:color="auto" w:fill="DDDDDD"/>
            <w:vAlign w:val="center"/>
          </w:tcPr>
          <w:p w14:paraId="4F3049F1" w14:textId="77777777" w:rsidR="00177549" w:rsidRPr="000E070F" w:rsidRDefault="00177549" w:rsidP="00177549">
            <w:pPr>
              <w:jc w:val="right"/>
              <w:rPr>
                <w:rFonts w:ascii="Tahoma" w:hAnsi="Tahoma" w:cs="Tahoma"/>
                <w:b/>
                <w:bCs/>
                <w:sz w:val="18"/>
                <w:szCs w:val="18"/>
              </w:rPr>
            </w:pPr>
            <w:r w:rsidRPr="00094A53">
              <w:rPr>
                <w:rFonts w:ascii="Tahoma" w:hAnsi="Tahoma" w:cs="Tahoma"/>
                <w:b/>
                <w:bCs/>
                <w:sz w:val="18"/>
                <w:szCs w:val="18"/>
              </w:rPr>
              <w:t>+1</w:t>
            </w:r>
            <w:r>
              <w:rPr>
                <w:rFonts w:ascii="Tahoma" w:hAnsi="Tahoma" w:cs="Tahoma"/>
                <w:b/>
                <w:bCs/>
                <w:sz w:val="18"/>
                <w:szCs w:val="18"/>
              </w:rPr>
              <w:t>,</w:t>
            </w:r>
            <w:r w:rsidRPr="00094A53">
              <w:rPr>
                <w:rFonts w:ascii="Tahoma" w:hAnsi="Tahoma" w:cs="Tahoma"/>
                <w:b/>
                <w:bCs/>
                <w:sz w:val="18"/>
                <w:szCs w:val="18"/>
              </w:rPr>
              <w:t>0%</w:t>
            </w:r>
          </w:p>
        </w:tc>
        <w:tc>
          <w:tcPr>
            <w:tcW w:w="1296" w:type="dxa"/>
            <w:tcBorders>
              <w:top w:val="nil"/>
              <w:left w:val="nil"/>
              <w:bottom w:val="single" w:sz="8" w:space="0" w:color="969696"/>
              <w:right w:val="single" w:sz="12" w:space="0" w:color="FFFFFF"/>
            </w:tcBorders>
            <w:shd w:val="clear" w:color="auto" w:fill="DDDDDD"/>
            <w:vAlign w:val="center"/>
          </w:tcPr>
          <w:p w14:paraId="0A917BB8" w14:textId="77777777" w:rsidR="00177549" w:rsidRPr="000E070F" w:rsidRDefault="00177549" w:rsidP="00177549">
            <w:pPr>
              <w:jc w:val="right"/>
              <w:rPr>
                <w:rFonts w:ascii="Tahoma" w:hAnsi="Tahoma" w:cs="Tahoma"/>
                <w:b/>
                <w:bCs/>
                <w:sz w:val="18"/>
                <w:szCs w:val="18"/>
              </w:rPr>
            </w:pPr>
            <w:r w:rsidRPr="00094A53">
              <w:rPr>
                <w:rFonts w:ascii="Tahoma" w:hAnsi="Tahoma" w:cs="Tahoma"/>
                <w:b/>
                <w:bCs/>
                <w:sz w:val="18"/>
                <w:szCs w:val="18"/>
              </w:rPr>
              <w:t>1</w:t>
            </w:r>
            <w:r>
              <w:rPr>
                <w:rFonts w:ascii="Tahoma" w:hAnsi="Tahoma" w:cs="Tahoma"/>
                <w:b/>
                <w:bCs/>
                <w:sz w:val="18"/>
                <w:szCs w:val="18"/>
              </w:rPr>
              <w:t>.</w:t>
            </w:r>
            <w:r w:rsidRPr="00094A53">
              <w:rPr>
                <w:rFonts w:ascii="Tahoma" w:hAnsi="Tahoma" w:cs="Tahoma"/>
                <w:b/>
                <w:bCs/>
                <w:sz w:val="18"/>
                <w:szCs w:val="18"/>
              </w:rPr>
              <w:t>093</w:t>
            </w:r>
            <w:r>
              <w:rPr>
                <w:rFonts w:ascii="Tahoma" w:hAnsi="Tahoma" w:cs="Tahoma"/>
                <w:b/>
                <w:bCs/>
                <w:sz w:val="18"/>
                <w:szCs w:val="18"/>
              </w:rPr>
              <w:t>,</w:t>
            </w:r>
            <w:r w:rsidRPr="00094A53">
              <w:rPr>
                <w:rFonts w:ascii="Tahoma" w:hAnsi="Tahoma" w:cs="Tahoma"/>
                <w:b/>
                <w:bCs/>
                <w:sz w:val="18"/>
                <w:szCs w:val="18"/>
              </w:rPr>
              <w:t>0</w:t>
            </w:r>
          </w:p>
        </w:tc>
        <w:tc>
          <w:tcPr>
            <w:tcW w:w="1276" w:type="dxa"/>
            <w:tcBorders>
              <w:top w:val="nil"/>
              <w:left w:val="nil"/>
              <w:bottom w:val="single" w:sz="8" w:space="0" w:color="969696"/>
              <w:right w:val="single" w:sz="12" w:space="0" w:color="FFFFFF"/>
            </w:tcBorders>
            <w:shd w:val="clear" w:color="auto" w:fill="DDDDDD"/>
            <w:vAlign w:val="center"/>
          </w:tcPr>
          <w:p w14:paraId="0A43FB2B" w14:textId="77777777" w:rsidR="00177549" w:rsidRPr="000E070F" w:rsidRDefault="00177549" w:rsidP="00177549">
            <w:pPr>
              <w:jc w:val="right"/>
              <w:rPr>
                <w:rFonts w:ascii="Tahoma" w:hAnsi="Tahoma" w:cs="Tahoma"/>
                <w:b/>
                <w:bCs/>
                <w:sz w:val="18"/>
                <w:szCs w:val="18"/>
              </w:rPr>
            </w:pPr>
            <w:r w:rsidRPr="00094A53">
              <w:rPr>
                <w:rFonts w:ascii="Tahoma" w:hAnsi="Tahoma" w:cs="Tahoma"/>
                <w:b/>
                <w:bCs/>
                <w:sz w:val="18"/>
                <w:szCs w:val="18"/>
              </w:rPr>
              <w:t>1</w:t>
            </w:r>
            <w:r>
              <w:rPr>
                <w:rFonts w:ascii="Tahoma" w:hAnsi="Tahoma" w:cs="Tahoma"/>
                <w:b/>
                <w:bCs/>
                <w:sz w:val="18"/>
                <w:szCs w:val="18"/>
              </w:rPr>
              <w:t>.</w:t>
            </w:r>
            <w:r w:rsidRPr="00094A53">
              <w:rPr>
                <w:rFonts w:ascii="Tahoma" w:hAnsi="Tahoma" w:cs="Tahoma"/>
                <w:b/>
                <w:bCs/>
                <w:sz w:val="18"/>
                <w:szCs w:val="18"/>
              </w:rPr>
              <w:t>078</w:t>
            </w:r>
            <w:r>
              <w:rPr>
                <w:rFonts w:ascii="Tahoma" w:hAnsi="Tahoma" w:cs="Tahoma"/>
                <w:b/>
                <w:bCs/>
                <w:sz w:val="18"/>
                <w:szCs w:val="18"/>
              </w:rPr>
              <w:t>,</w:t>
            </w:r>
            <w:r w:rsidRPr="00094A53">
              <w:rPr>
                <w:rFonts w:ascii="Tahoma" w:hAnsi="Tahoma" w:cs="Tahoma"/>
                <w:b/>
                <w:bCs/>
                <w:sz w:val="18"/>
                <w:szCs w:val="18"/>
              </w:rPr>
              <w:t>5</w:t>
            </w:r>
          </w:p>
        </w:tc>
        <w:tc>
          <w:tcPr>
            <w:tcW w:w="1077" w:type="dxa"/>
            <w:tcBorders>
              <w:top w:val="nil"/>
              <w:left w:val="nil"/>
              <w:bottom w:val="single" w:sz="8" w:space="0" w:color="969696"/>
              <w:right w:val="single" w:sz="12" w:space="0" w:color="FFFFFF"/>
            </w:tcBorders>
            <w:shd w:val="clear" w:color="auto" w:fill="DDDDDD"/>
            <w:vAlign w:val="center"/>
          </w:tcPr>
          <w:p w14:paraId="6D07525F" w14:textId="77777777" w:rsidR="00177549" w:rsidRPr="000E070F" w:rsidRDefault="00177549" w:rsidP="00177549">
            <w:pPr>
              <w:jc w:val="right"/>
              <w:rPr>
                <w:rFonts w:ascii="Tahoma" w:hAnsi="Tahoma" w:cs="Tahoma"/>
                <w:b/>
                <w:bCs/>
                <w:sz w:val="18"/>
                <w:szCs w:val="18"/>
              </w:rPr>
            </w:pPr>
            <w:r w:rsidRPr="00094A53">
              <w:rPr>
                <w:rFonts w:ascii="Tahoma" w:hAnsi="Tahoma" w:cs="Tahoma"/>
                <w:b/>
                <w:bCs/>
                <w:sz w:val="18"/>
                <w:szCs w:val="18"/>
              </w:rPr>
              <w:t>+1</w:t>
            </w:r>
            <w:r>
              <w:rPr>
                <w:rFonts w:ascii="Tahoma" w:hAnsi="Tahoma" w:cs="Tahoma"/>
                <w:b/>
                <w:bCs/>
                <w:sz w:val="18"/>
                <w:szCs w:val="18"/>
              </w:rPr>
              <w:t>,</w:t>
            </w:r>
            <w:r w:rsidRPr="00094A53">
              <w:rPr>
                <w:rFonts w:ascii="Tahoma" w:hAnsi="Tahoma" w:cs="Tahoma"/>
                <w:b/>
                <w:bCs/>
                <w:sz w:val="18"/>
                <w:szCs w:val="18"/>
              </w:rPr>
              <w:t>3%</w:t>
            </w:r>
          </w:p>
        </w:tc>
      </w:tr>
      <w:tr w:rsidR="00177549" w:rsidRPr="005B4366" w14:paraId="17C48AE0" w14:textId="77777777" w:rsidTr="003D6985">
        <w:trPr>
          <w:trHeight w:val="244"/>
        </w:trPr>
        <w:tc>
          <w:tcPr>
            <w:tcW w:w="3550" w:type="dxa"/>
            <w:tcBorders>
              <w:top w:val="nil"/>
              <w:left w:val="nil"/>
              <w:bottom w:val="single" w:sz="8" w:space="0" w:color="999999"/>
              <w:right w:val="single" w:sz="12" w:space="0" w:color="FFFFFF"/>
            </w:tcBorders>
            <w:shd w:val="clear" w:color="auto" w:fill="DDDDDD"/>
            <w:vAlign w:val="center"/>
          </w:tcPr>
          <w:p w14:paraId="2CFF8618" w14:textId="77777777" w:rsidR="00177549" w:rsidRPr="005F45D2" w:rsidRDefault="00177549" w:rsidP="00177549">
            <w:pPr>
              <w:rPr>
                <w:rFonts w:ascii="Tahoma" w:hAnsi="Tahoma" w:cs="Tahoma"/>
                <w:b/>
                <w:i/>
                <w:sz w:val="18"/>
                <w:szCs w:val="18"/>
              </w:rPr>
            </w:pPr>
            <w:r w:rsidRPr="005F45D2">
              <w:rPr>
                <w:rFonts w:ascii="Tahoma" w:hAnsi="Tahoma" w:cs="Tahoma"/>
                <w:b/>
                <w:bCs/>
                <w:i/>
                <w:color w:val="000000"/>
                <w:sz w:val="18"/>
                <w:szCs w:val="18"/>
                <w:lang w:val="el-GR"/>
              </w:rPr>
              <w:t>Π</w:t>
            </w:r>
            <w:r w:rsidRPr="005F45D2">
              <w:rPr>
                <w:rFonts w:ascii="Tahoma" w:hAnsi="Tahoma" w:cs="Tahoma"/>
                <w:b/>
                <w:bCs/>
                <w:i/>
                <w:color w:val="000000"/>
                <w:sz w:val="18"/>
                <w:szCs w:val="18"/>
                <w:lang w:val="en-US"/>
              </w:rPr>
              <w:t xml:space="preserve">εριθώριο % </w:t>
            </w:r>
          </w:p>
        </w:tc>
        <w:tc>
          <w:tcPr>
            <w:tcW w:w="1126" w:type="dxa"/>
            <w:tcBorders>
              <w:top w:val="nil"/>
              <w:left w:val="nil"/>
              <w:bottom w:val="single" w:sz="8" w:space="0" w:color="969696"/>
              <w:right w:val="single" w:sz="12" w:space="0" w:color="FFFFFF"/>
            </w:tcBorders>
            <w:shd w:val="clear" w:color="auto" w:fill="DDDDDD"/>
            <w:vAlign w:val="center"/>
          </w:tcPr>
          <w:p w14:paraId="61C8134B" w14:textId="77777777" w:rsidR="00177549" w:rsidRPr="000E070F" w:rsidRDefault="00177549" w:rsidP="00177549">
            <w:pPr>
              <w:jc w:val="right"/>
              <w:rPr>
                <w:rFonts w:ascii="Tahoma" w:hAnsi="Tahoma" w:cs="Tahoma"/>
                <w:b/>
                <w:bCs/>
                <w:i/>
                <w:sz w:val="18"/>
                <w:szCs w:val="18"/>
              </w:rPr>
            </w:pPr>
            <w:r w:rsidRPr="00094A53">
              <w:rPr>
                <w:rFonts w:ascii="Tahoma" w:hAnsi="Tahoma" w:cs="Tahoma"/>
                <w:b/>
                <w:bCs/>
                <w:i/>
                <w:sz w:val="18"/>
                <w:szCs w:val="18"/>
              </w:rPr>
              <w:t>40</w:t>
            </w:r>
            <w:r>
              <w:rPr>
                <w:rFonts w:ascii="Tahoma" w:hAnsi="Tahoma" w:cs="Tahoma"/>
                <w:b/>
                <w:bCs/>
                <w:i/>
                <w:sz w:val="18"/>
                <w:szCs w:val="18"/>
              </w:rPr>
              <w:t>,</w:t>
            </w:r>
            <w:r w:rsidRPr="00094A53">
              <w:rPr>
                <w:rFonts w:ascii="Tahoma" w:hAnsi="Tahoma" w:cs="Tahoma"/>
                <w:b/>
                <w:bCs/>
                <w:i/>
                <w:sz w:val="18"/>
                <w:szCs w:val="18"/>
              </w:rPr>
              <w:t>1%</w:t>
            </w:r>
          </w:p>
        </w:tc>
        <w:tc>
          <w:tcPr>
            <w:tcW w:w="1125" w:type="dxa"/>
            <w:tcBorders>
              <w:top w:val="nil"/>
              <w:left w:val="nil"/>
              <w:bottom w:val="single" w:sz="8" w:space="0" w:color="969696"/>
              <w:right w:val="single" w:sz="12" w:space="0" w:color="FFFFFF"/>
            </w:tcBorders>
            <w:shd w:val="clear" w:color="auto" w:fill="DDDDDD"/>
            <w:vAlign w:val="center"/>
          </w:tcPr>
          <w:p w14:paraId="53991683" w14:textId="77777777" w:rsidR="00177549" w:rsidRPr="000E070F" w:rsidRDefault="00177549" w:rsidP="00177549">
            <w:pPr>
              <w:jc w:val="right"/>
              <w:rPr>
                <w:rFonts w:ascii="Tahoma" w:hAnsi="Tahoma" w:cs="Tahoma"/>
                <w:b/>
                <w:bCs/>
                <w:i/>
                <w:sz w:val="18"/>
                <w:szCs w:val="18"/>
              </w:rPr>
            </w:pPr>
            <w:r w:rsidRPr="00094A53">
              <w:rPr>
                <w:rFonts w:ascii="Tahoma" w:hAnsi="Tahoma" w:cs="Tahoma"/>
                <w:b/>
                <w:bCs/>
                <w:i/>
                <w:sz w:val="18"/>
                <w:szCs w:val="18"/>
              </w:rPr>
              <w:t>39</w:t>
            </w:r>
            <w:r>
              <w:rPr>
                <w:rFonts w:ascii="Tahoma" w:hAnsi="Tahoma" w:cs="Tahoma"/>
                <w:b/>
                <w:bCs/>
                <w:i/>
                <w:sz w:val="18"/>
                <w:szCs w:val="18"/>
              </w:rPr>
              <w:t>,</w:t>
            </w:r>
            <w:r w:rsidRPr="00094A53">
              <w:rPr>
                <w:rFonts w:ascii="Tahoma" w:hAnsi="Tahoma" w:cs="Tahoma"/>
                <w:b/>
                <w:bCs/>
                <w:i/>
                <w:sz w:val="18"/>
                <w:szCs w:val="18"/>
              </w:rPr>
              <w:t>4%</w:t>
            </w:r>
          </w:p>
        </w:tc>
        <w:tc>
          <w:tcPr>
            <w:tcW w:w="1125" w:type="dxa"/>
            <w:tcBorders>
              <w:top w:val="nil"/>
              <w:left w:val="nil"/>
              <w:bottom w:val="single" w:sz="8" w:space="0" w:color="969696"/>
              <w:right w:val="single" w:sz="12" w:space="0" w:color="FFFFFF"/>
            </w:tcBorders>
            <w:shd w:val="clear" w:color="auto" w:fill="DDDDDD"/>
            <w:vAlign w:val="center"/>
          </w:tcPr>
          <w:p w14:paraId="33017981" w14:textId="77777777" w:rsidR="00177549" w:rsidRPr="000E070F" w:rsidRDefault="00177549" w:rsidP="00177549">
            <w:pPr>
              <w:jc w:val="right"/>
              <w:rPr>
                <w:rFonts w:ascii="Tahoma" w:hAnsi="Tahoma" w:cs="Tahoma"/>
                <w:b/>
                <w:bCs/>
                <w:i/>
                <w:sz w:val="18"/>
                <w:szCs w:val="18"/>
              </w:rPr>
            </w:pPr>
            <w:r w:rsidRPr="00094A53">
              <w:rPr>
                <w:rFonts w:ascii="Tahoma" w:hAnsi="Tahoma" w:cs="Tahoma"/>
                <w:b/>
                <w:bCs/>
                <w:i/>
                <w:sz w:val="18"/>
                <w:szCs w:val="18"/>
              </w:rPr>
              <w:t>+0</w:t>
            </w:r>
            <w:r>
              <w:rPr>
                <w:rFonts w:ascii="Tahoma" w:hAnsi="Tahoma" w:cs="Tahoma"/>
                <w:b/>
                <w:bCs/>
                <w:i/>
                <w:sz w:val="18"/>
                <w:szCs w:val="18"/>
              </w:rPr>
              <w:t>,</w:t>
            </w:r>
            <w:r w:rsidRPr="00094A53">
              <w:rPr>
                <w:rFonts w:ascii="Tahoma" w:hAnsi="Tahoma" w:cs="Tahoma"/>
                <w:b/>
                <w:bCs/>
                <w:i/>
                <w:sz w:val="18"/>
                <w:szCs w:val="18"/>
              </w:rPr>
              <w:t>7</w:t>
            </w:r>
            <w:r w:rsidR="00D50751">
              <w:rPr>
                <w:rFonts w:ascii="Tahoma" w:hAnsi="Tahoma" w:cs="Tahoma"/>
                <w:b/>
                <w:bCs/>
                <w:i/>
                <w:sz w:val="18"/>
                <w:szCs w:val="18"/>
              </w:rPr>
              <w:t>μον.</w:t>
            </w:r>
          </w:p>
        </w:tc>
        <w:tc>
          <w:tcPr>
            <w:tcW w:w="1296" w:type="dxa"/>
            <w:tcBorders>
              <w:top w:val="nil"/>
              <w:left w:val="nil"/>
              <w:bottom w:val="single" w:sz="8" w:space="0" w:color="969696"/>
              <w:right w:val="single" w:sz="12" w:space="0" w:color="FFFFFF"/>
            </w:tcBorders>
            <w:shd w:val="clear" w:color="auto" w:fill="DDDDDD"/>
            <w:vAlign w:val="center"/>
          </w:tcPr>
          <w:p w14:paraId="5A9F2281" w14:textId="77777777" w:rsidR="00177549" w:rsidRPr="000E070F" w:rsidRDefault="00177549" w:rsidP="00177549">
            <w:pPr>
              <w:jc w:val="right"/>
              <w:rPr>
                <w:rFonts w:ascii="Tahoma" w:hAnsi="Tahoma" w:cs="Tahoma"/>
                <w:b/>
                <w:bCs/>
                <w:i/>
                <w:sz w:val="18"/>
                <w:szCs w:val="18"/>
              </w:rPr>
            </w:pPr>
            <w:r w:rsidRPr="00094A53">
              <w:rPr>
                <w:rFonts w:ascii="Tahoma" w:hAnsi="Tahoma" w:cs="Tahoma"/>
                <w:b/>
                <w:bCs/>
                <w:i/>
                <w:sz w:val="18"/>
                <w:szCs w:val="18"/>
              </w:rPr>
              <w:t>38</w:t>
            </w:r>
            <w:r>
              <w:rPr>
                <w:rFonts w:ascii="Tahoma" w:hAnsi="Tahoma" w:cs="Tahoma"/>
                <w:b/>
                <w:bCs/>
                <w:i/>
                <w:sz w:val="18"/>
                <w:szCs w:val="18"/>
              </w:rPr>
              <w:t>,</w:t>
            </w:r>
            <w:r w:rsidRPr="00094A53">
              <w:rPr>
                <w:rFonts w:ascii="Tahoma" w:hAnsi="Tahoma" w:cs="Tahoma"/>
                <w:b/>
                <w:bCs/>
                <w:i/>
                <w:sz w:val="18"/>
                <w:szCs w:val="18"/>
              </w:rPr>
              <w:t>2%</w:t>
            </w:r>
          </w:p>
        </w:tc>
        <w:tc>
          <w:tcPr>
            <w:tcW w:w="1276" w:type="dxa"/>
            <w:tcBorders>
              <w:top w:val="nil"/>
              <w:left w:val="nil"/>
              <w:bottom w:val="single" w:sz="8" w:space="0" w:color="969696"/>
              <w:right w:val="single" w:sz="12" w:space="0" w:color="FFFFFF"/>
            </w:tcBorders>
            <w:shd w:val="clear" w:color="auto" w:fill="DDDDDD"/>
            <w:vAlign w:val="center"/>
          </w:tcPr>
          <w:p w14:paraId="25FB8422" w14:textId="77777777" w:rsidR="00177549" w:rsidRPr="000E070F" w:rsidRDefault="00177549" w:rsidP="00177549">
            <w:pPr>
              <w:jc w:val="right"/>
              <w:rPr>
                <w:rFonts w:ascii="Tahoma" w:hAnsi="Tahoma" w:cs="Tahoma"/>
                <w:b/>
                <w:bCs/>
                <w:i/>
                <w:sz w:val="18"/>
                <w:szCs w:val="18"/>
              </w:rPr>
            </w:pPr>
            <w:r w:rsidRPr="00094A53">
              <w:rPr>
                <w:rFonts w:ascii="Tahoma" w:hAnsi="Tahoma" w:cs="Tahoma"/>
                <w:b/>
                <w:bCs/>
                <w:i/>
                <w:sz w:val="18"/>
                <w:szCs w:val="18"/>
              </w:rPr>
              <w:t>37</w:t>
            </w:r>
            <w:r>
              <w:rPr>
                <w:rFonts w:ascii="Tahoma" w:hAnsi="Tahoma" w:cs="Tahoma"/>
                <w:b/>
                <w:bCs/>
                <w:i/>
                <w:sz w:val="18"/>
                <w:szCs w:val="18"/>
              </w:rPr>
              <w:t>,</w:t>
            </w:r>
            <w:r w:rsidRPr="00094A53">
              <w:rPr>
                <w:rFonts w:ascii="Tahoma" w:hAnsi="Tahoma" w:cs="Tahoma"/>
                <w:b/>
                <w:bCs/>
                <w:i/>
                <w:sz w:val="18"/>
                <w:szCs w:val="18"/>
              </w:rPr>
              <w:t>6%</w:t>
            </w:r>
          </w:p>
        </w:tc>
        <w:tc>
          <w:tcPr>
            <w:tcW w:w="1077" w:type="dxa"/>
            <w:tcBorders>
              <w:top w:val="nil"/>
              <w:left w:val="nil"/>
              <w:bottom w:val="single" w:sz="8" w:space="0" w:color="969696"/>
              <w:right w:val="single" w:sz="12" w:space="0" w:color="FFFFFF"/>
            </w:tcBorders>
            <w:shd w:val="clear" w:color="auto" w:fill="DDDDDD"/>
            <w:vAlign w:val="center"/>
          </w:tcPr>
          <w:p w14:paraId="3D08DAF4" w14:textId="77777777" w:rsidR="00177549" w:rsidRPr="000E070F" w:rsidRDefault="00177549" w:rsidP="00177549">
            <w:pPr>
              <w:jc w:val="right"/>
              <w:rPr>
                <w:rFonts w:ascii="Tahoma" w:hAnsi="Tahoma" w:cs="Tahoma"/>
                <w:b/>
                <w:bCs/>
                <w:i/>
                <w:sz w:val="18"/>
                <w:szCs w:val="18"/>
              </w:rPr>
            </w:pPr>
            <w:r w:rsidRPr="00094A53">
              <w:rPr>
                <w:rFonts w:ascii="Tahoma" w:hAnsi="Tahoma" w:cs="Tahoma"/>
                <w:b/>
                <w:bCs/>
                <w:i/>
                <w:sz w:val="18"/>
                <w:szCs w:val="18"/>
              </w:rPr>
              <w:t>+0</w:t>
            </w:r>
            <w:r>
              <w:rPr>
                <w:rFonts w:ascii="Tahoma" w:hAnsi="Tahoma" w:cs="Tahoma"/>
                <w:b/>
                <w:bCs/>
                <w:i/>
                <w:sz w:val="18"/>
                <w:szCs w:val="18"/>
              </w:rPr>
              <w:t>,</w:t>
            </w:r>
            <w:r w:rsidRPr="00094A53">
              <w:rPr>
                <w:rFonts w:ascii="Tahoma" w:hAnsi="Tahoma" w:cs="Tahoma"/>
                <w:b/>
                <w:bCs/>
                <w:i/>
                <w:sz w:val="18"/>
                <w:szCs w:val="18"/>
              </w:rPr>
              <w:t>6</w:t>
            </w:r>
            <w:r w:rsidR="00D50751">
              <w:rPr>
                <w:rFonts w:ascii="Tahoma" w:hAnsi="Tahoma" w:cs="Tahoma"/>
                <w:b/>
                <w:bCs/>
                <w:i/>
                <w:sz w:val="18"/>
                <w:szCs w:val="18"/>
              </w:rPr>
              <w:t>μον.</w:t>
            </w:r>
          </w:p>
        </w:tc>
      </w:tr>
    </w:tbl>
    <w:p w14:paraId="1D97C25B" w14:textId="77777777" w:rsidR="001C4110" w:rsidRDefault="001C4110" w:rsidP="00702752">
      <w:pPr>
        <w:jc w:val="both"/>
        <w:rPr>
          <w:rFonts w:ascii="Tahoma" w:hAnsi="Tahoma" w:cs="Tahoma"/>
          <w:sz w:val="22"/>
          <w:szCs w:val="22"/>
          <w:lang w:val="el-GR" w:eastAsia="el-GR"/>
        </w:rPr>
      </w:pPr>
    </w:p>
    <w:p w14:paraId="6207D866" w14:textId="77777777" w:rsidR="00AF50CD" w:rsidRPr="00EC2628" w:rsidRDefault="00AF50CD" w:rsidP="003054B9">
      <w:pPr>
        <w:autoSpaceDE w:val="0"/>
        <w:autoSpaceDN w:val="0"/>
        <w:adjustRightInd w:val="0"/>
        <w:jc w:val="both"/>
        <w:rPr>
          <w:rFonts w:ascii="Tahoma" w:hAnsi="Tahoma" w:cs="Tahoma"/>
          <w:b/>
          <w:bCs/>
          <w:color w:val="0051A2"/>
          <w:sz w:val="22"/>
          <w:szCs w:val="22"/>
          <w:lang w:val="el-GR"/>
        </w:rPr>
      </w:pPr>
      <w:r w:rsidRPr="00EC2628">
        <w:rPr>
          <w:rFonts w:ascii="Tahoma" w:hAnsi="Tahoma" w:cs="Tahoma"/>
          <w:b/>
          <w:bCs/>
          <w:color w:val="0051A2"/>
          <w:sz w:val="22"/>
          <w:szCs w:val="22"/>
          <w:lang w:val="el-GR"/>
        </w:rPr>
        <w:t xml:space="preserve">EBITDA </w:t>
      </w:r>
      <w:r w:rsidR="003054B9">
        <w:rPr>
          <w:rFonts w:ascii="Tahoma" w:hAnsi="Tahoma" w:cs="Tahoma"/>
          <w:b/>
          <w:bCs/>
          <w:color w:val="0051A2"/>
          <w:sz w:val="22"/>
          <w:szCs w:val="22"/>
          <w:lang w:val="el-GR"/>
        </w:rPr>
        <w:t xml:space="preserve">μετά από μισθώσεις </w:t>
      </w:r>
      <w:r>
        <w:rPr>
          <w:rFonts w:ascii="Tahoma" w:hAnsi="Tahoma" w:cs="Tahoma"/>
          <w:b/>
          <w:bCs/>
          <w:color w:val="0051A2"/>
          <w:sz w:val="22"/>
          <w:szCs w:val="22"/>
          <w:lang w:val="el-GR"/>
        </w:rPr>
        <w:t>(</w:t>
      </w:r>
      <w:r>
        <w:rPr>
          <w:rFonts w:ascii="Tahoma" w:hAnsi="Tahoma" w:cs="Tahoma"/>
          <w:b/>
          <w:bCs/>
          <w:color w:val="0051A2"/>
          <w:sz w:val="22"/>
          <w:szCs w:val="22"/>
          <w:lang w:val="en-US"/>
        </w:rPr>
        <w:t>AL</w:t>
      </w:r>
      <w:r w:rsidRPr="00EC2628">
        <w:rPr>
          <w:rFonts w:ascii="Tahoma" w:hAnsi="Tahoma" w:cs="Tahoma"/>
          <w:b/>
          <w:bCs/>
          <w:color w:val="0051A2"/>
          <w:sz w:val="22"/>
          <w:szCs w:val="22"/>
          <w:lang w:val="el-GR"/>
        </w:rPr>
        <w:t>) (Ο δείκτης λειτουργικών κερδών πριν από χρηματοοικονομικές και επενδυτικές δραστηριότητες</w:t>
      </w:r>
      <w:r>
        <w:rPr>
          <w:rFonts w:ascii="Tahoma" w:hAnsi="Tahoma" w:cs="Tahoma"/>
          <w:b/>
          <w:bCs/>
          <w:color w:val="0051A2"/>
          <w:sz w:val="22"/>
          <w:szCs w:val="22"/>
          <w:lang w:val="el-GR"/>
        </w:rPr>
        <w:t>,</w:t>
      </w:r>
      <w:r w:rsidRPr="00EC2628">
        <w:rPr>
          <w:rFonts w:ascii="Tahoma" w:hAnsi="Tahoma" w:cs="Tahoma"/>
          <w:b/>
          <w:bCs/>
          <w:color w:val="0051A2"/>
          <w:sz w:val="22"/>
          <w:szCs w:val="22"/>
          <w:lang w:val="el-GR"/>
        </w:rPr>
        <w:t xml:space="preserve"> αποσβέσεις και απομειώσεις</w:t>
      </w:r>
      <w:r>
        <w:rPr>
          <w:rFonts w:ascii="Tahoma" w:hAnsi="Tahoma" w:cs="Tahoma"/>
          <w:b/>
          <w:bCs/>
          <w:color w:val="0051A2"/>
          <w:sz w:val="22"/>
          <w:szCs w:val="22"/>
          <w:lang w:val="el-GR"/>
        </w:rPr>
        <w:t xml:space="preserve"> μετά από μισθώσεις</w:t>
      </w:r>
      <w:r w:rsidRPr="00EC2628">
        <w:rPr>
          <w:rFonts w:ascii="Tahoma" w:hAnsi="Tahoma" w:cs="Tahoma"/>
          <w:b/>
          <w:bCs/>
          <w:color w:val="0051A2"/>
          <w:sz w:val="22"/>
          <w:szCs w:val="22"/>
          <w:lang w:val="el-GR"/>
        </w:rPr>
        <w:t>)</w:t>
      </w:r>
    </w:p>
    <w:p w14:paraId="6205BBDC" w14:textId="77777777" w:rsidR="00F47AA3" w:rsidRPr="00F47AA3" w:rsidRDefault="00F47AA3" w:rsidP="00F47AA3">
      <w:pPr>
        <w:autoSpaceDE w:val="0"/>
        <w:autoSpaceDN w:val="0"/>
        <w:adjustRightInd w:val="0"/>
        <w:jc w:val="both"/>
        <w:rPr>
          <w:rFonts w:ascii="Tahoma" w:hAnsi="Tahoma" w:cs="Tahoma"/>
          <w:sz w:val="22"/>
          <w:szCs w:val="22"/>
          <w:lang w:val="el-GR" w:eastAsia="el-GR"/>
        </w:rPr>
      </w:pPr>
      <w:r w:rsidRPr="00F47AA3">
        <w:rPr>
          <w:rFonts w:ascii="Tahoma" w:hAnsi="Tahoma" w:cs="Tahoma"/>
          <w:sz w:val="22"/>
          <w:szCs w:val="22"/>
          <w:lang w:val="el-GR" w:eastAsia="el-GR"/>
        </w:rPr>
        <w:t>Ο δείκτης EBITDA μετά από μισθώσεις (AL) εξυπηρετεί στην καλύτερη ανάλυση των λειτουργικών αποτελεσμάτων του Ομίλου και υπολογίζεται αφαιρώντας από το EBITDA τις αποσβέσεις και τους τόκους που σχετίζονται με μισθώσεις όπως παρουσιάζεται στον παρακάτω πίνακα. Το περιθώριο EBITDA (AL) (%) υπολογίζεται διαιρώντας το EBITDA(AL) με το σύνολο του κύκλου εργασιών.</w:t>
      </w:r>
    </w:p>
    <w:p w14:paraId="1104DBF7" w14:textId="77777777" w:rsidR="00AF50CD" w:rsidRDefault="00AF50CD" w:rsidP="00AF50CD">
      <w:pPr>
        <w:autoSpaceDE w:val="0"/>
        <w:autoSpaceDN w:val="0"/>
        <w:adjustRightInd w:val="0"/>
        <w:rPr>
          <w:rFonts w:ascii="Tahoma" w:hAnsi="Tahoma" w:cs="Tahoma"/>
          <w:b/>
          <w:bCs/>
          <w:color w:val="0051A2"/>
          <w:sz w:val="22"/>
          <w:szCs w:val="22"/>
          <w:lang w:val="el-GR"/>
        </w:rPr>
      </w:pPr>
    </w:p>
    <w:p w14:paraId="02773B92" w14:textId="77777777" w:rsidR="00AF50CD" w:rsidRDefault="00AF50CD" w:rsidP="003054B9">
      <w:pPr>
        <w:autoSpaceDE w:val="0"/>
        <w:autoSpaceDN w:val="0"/>
        <w:adjustRightInd w:val="0"/>
        <w:jc w:val="both"/>
        <w:rPr>
          <w:rFonts w:ascii="Tahoma" w:hAnsi="Tahoma" w:cs="Tahoma"/>
          <w:b/>
          <w:bCs/>
          <w:color w:val="0051A2"/>
          <w:sz w:val="22"/>
          <w:szCs w:val="22"/>
          <w:lang w:val="el-GR"/>
        </w:rPr>
      </w:pPr>
      <w:r w:rsidRPr="005613F3">
        <w:rPr>
          <w:rFonts w:ascii="Tahoma" w:hAnsi="Tahoma" w:cs="Tahoma"/>
          <w:b/>
          <w:bCs/>
          <w:color w:val="0051A2"/>
          <w:sz w:val="22"/>
          <w:szCs w:val="22"/>
          <w:lang w:val="el-GR"/>
        </w:rPr>
        <w:t xml:space="preserve">Προσαρμοσμένο </w:t>
      </w:r>
      <w:r w:rsidRPr="005613F3">
        <w:rPr>
          <w:rFonts w:ascii="Tahoma" w:hAnsi="Tahoma" w:cs="Tahoma"/>
          <w:b/>
          <w:bCs/>
          <w:color w:val="0051A2"/>
          <w:sz w:val="22"/>
          <w:szCs w:val="22"/>
          <w:lang w:val="en-US"/>
        </w:rPr>
        <w:t>EBITDA</w:t>
      </w:r>
      <w:r w:rsidRPr="005613F3">
        <w:rPr>
          <w:rFonts w:ascii="Tahoma" w:hAnsi="Tahoma" w:cs="Tahoma"/>
          <w:b/>
          <w:bCs/>
          <w:color w:val="0051A2"/>
          <w:sz w:val="22"/>
          <w:szCs w:val="22"/>
          <w:lang w:val="el-GR"/>
        </w:rPr>
        <w:t xml:space="preserve"> </w:t>
      </w:r>
      <w:r w:rsidR="003054B9">
        <w:rPr>
          <w:rFonts w:ascii="Tahoma" w:hAnsi="Tahoma" w:cs="Tahoma"/>
          <w:b/>
          <w:bCs/>
          <w:color w:val="0051A2"/>
          <w:sz w:val="22"/>
          <w:szCs w:val="22"/>
          <w:lang w:val="el-GR"/>
        </w:rPr>
        <w:t xml:space="preserve">μετά από μισθώσεις </w:t>
      </w:r>
      <w:r w:rsidRPr="005613F3">
        <w:rPr>
          <w:rFonts w:ascii="Tahoma" w:hAnsi="Tahoma" w:cs="Tahoma"/>
          <w:b/>
          <w:bCs/>
          <w:color w:val="0051A2"/>
          <w:sz w:val="22"/>
          <w:szCs w:val="22"/>
          <w:lang w:val="el-GR"/>
        </w:rPr>
        <w:t>(</w:t>
      </w:r>
      <w:r w:rsidRPr="005613F3">
        <w:rPr>
          <w:rFonts w:ascii="Tahoma" w:hAnsi="Tahoma" w:cs="Tahoma"/>
          <w:b/>
          <w:bCs/>
          <w:color w:val="0051A2"/>
          <w:sz w:val="22"/>
          <w:szCs w:val="22"/>
          <w:lang w:val="en-US"/>
        </w:rPr>
        <w:t>AL</w:t>
      </w:r>
      <w:r w:rsidRPr="005613F3">
        <w:rPr>
          <w:rFonts w:ascii="Tahoma" w:hAnsi="Tahoma" w:cs="Tahoma"/>
          <w:b/>
          <w:bCs/>
          <w:color w:val="0051A2"/>
          <w:sz w:val="22"/>
          <w:szCs w:val="22"/>
          <w:lang w:val="el-GR"/>
        </w:rPr>
        <w:t>) (Ο δείκτης λειτουργικών κερδών πριν από χρηματοοικονομικές και επενδυτικές δραστηριότητες</w:t>
      </w:r>
      <w:r>
        <w:rPr>
          <w:rFonts w:ascii="Tahoma" w:hAnsi="Tahoma" w:cs="Tahoma"/>
          <w:b/>
          <w:bCs/>
          <w:color w:val="0051A2"/>
          <w:sz w:val="22"/>
          <w:szCs w:val="22"/>
          <w:lang w:val="el-GR"/>
        </w:rPr>
        <w:t>.</w:t>
      </w:r>
      <w:r w:rsidRPr="005613F3">
        <w:rPr>
          <w:rFonts w:ascii="Tahoma" w:hAnsi="Tahoma" w:cs="Tahoma"/>
          <w:b/>
          <w:bCs/>
          <w:color w:val="0051A2"/>
          <w:sz w:val="22"/>
          <w:szCs w:val="22"/>
          <w:lang w:val="el-GR"/>
        </w:rPr>
        <w:t xml:space="preserve"> αποσβέσεις και απομειώσεις</w:t>
      </w:r>
      <w:r>
        <w:rPr>
          <w:rFonts w:ascii="Tahoma" w:hAnsi="Tahoma" w:cs="Tahoma"/>
          <w:b/>
          <w:bCs/>
          <w:color w:val="0051A2"/>
          <w:sz w:val="22"/>
          <w:szCs w:val="22"/>
          <w:lang w:val="el-GR"/>
        </w:rPr>
        <w:t>,</w:t>
      </w:r>
      <w:r w:rsidRPr="005613F3">
        <w:rPr>
          <w:rFonts w:ascii="Tahoma" w:hAnsi="Tahoma" w:cs="Tahoma"/>
          <w:b/>
          <w:bCs/>
          <w:color w:val="0051A2"/>
          <w:sz w:val="22"/>
          <w:szCs w:val="22"/>
          <w:lang w:val="el-GR"/>
        </w:rPr>
        <w:t xml:space="preserve"> κόστη σχετιζόμενα με προγράμματα εθελουσίας αποχώρησης</w:t>
      </w:r>
      <w:r>
        <w:rPr>
          <w:rFonts w:ascii="Tahoma" w:hAnsi="Tahoma" w:cs="Tahoma"/>
          <w:b/>
          <w:bCs/>
          <w:color w:val="0051A2"/>
          <w:sz w:val="22"/>
          <w:szCs w:val="22"/>
          <w:lang w:val="el-GR"/>
        </w:rPr>
        <w:t>,</w:t>
      </w:r>
      <w:r w:rsidRPr="005613F3">
        <w:rPr>
          <w:rFonts w:ascii="Tahoma" w:hAnsi="Tahoma" w:cs="Tahoma"/>
          <w:b/>
          <w:bCs/>
          <w:color w:val="0051A2"/>
          <w:sz w:val="22"/>
          <w:szCs w:val="22"/>
          <w:lang w:val="el-GR"/>
        </w:rPr>
        <w:t xml:space="preserve"> έξοδα αναδιοργάνωσης και μη επαναλαμβανόμενες νομικές υποθέσεις) </w:t>
      </w:r>
      <w:r>
        <w:rPr>
          <w:rFonts w:ascii="Tahoma" w:hAnsi="Tahoma" w:cs="Tahoma"/>
          <w:b/>
          <w:bCs/>
          <w:color w:val="0051A2"/>
          <w:sz w:val="22"/>
          <w:szCs w:val="22"/>
          <w:lang w:val="el-GR"/>
        </w:rPr>
        <w:t>μετά από μισθώσεις</w:t>
      </w:r>
    </w:p>
    <w:p w14:paraId="3335034B" w14:textId="77777777" w:rsidR="00F47AA3" w:rsidRPr="00F47AA3" w:rsidRDefault="00F47AA3" w:rsidP="00F47AA3">
      <w:pPr>
        <w:autoSpaceDE w:val="0"/>
        <w:autoSpaceDN w:val="0"/>
        <w:adjustRightInd w:val="0"/>
        <w:jc w:val="both"/>
        <w:rPr>
          <w:rFonts w:ascii="Tahoma" w:hAnsi="Tahoma" w:cs="Tahoma"/>
          <w:sz w:val="22"/>
          <w:szCs w:val="22"/>
          <w:lang w:val="el-GR" w:eastAsia="el-GR"/>
        </w:rPr>
      </w:pPr>
      <w:r w:rsidRPr="00F47AA3">
        <w:rPr>
          <w:rFonts w:ascii="Tahoma" w:hAnsi="Tahoma" w:cs="Tahoma"/>
          <w:sz w:val="22"/>
          <w:szCs w:val="22"/>
          <w:lang w:val="el-GR" w:eastAsia="el-GR"/>
        </w:rPr>
        <w:t>Το προσαρμοσμένο EBITDA μετά από μισθώσεις (AL) εξυπηρετεί στην καλύτερη ανάλυση των λειτουργικών αποτελεσμάτων του Ομίλου. Ως «προσαρμοσμένο» EBITDA μετά από μισθώσεις (AL) ορίζεται το EBITDA μετά από μισθώσεις (AL) εξαιρουμένων των εξόδων για προγράμματα εθελούσιας αποχώρησης, των εξόδων αναδιοργάνωσης και των μη επαναλαμβανόμενων νομικών υποθέσεων, όπως αναλύεται στον παρακάτω πίνακα. Το προσαρμοσμένο περιθώριο EBITDA μετά από μισθώσεις (AL) (%) υπολογίζεται διαιρώντας το προσαρμοσμένο  EBITDA μετά από μισθώσεις (AL) με το σύνολο του κύκλου εργασιών.</w:t>
      </w:r>
    </w:p>
    <w:p w14:paraId="13CC1105" w14:textId="77777777" w:rsidR="00A507BC" w:rsidRDefault="00A507BC" w:rsidP="00702752">
      <w:pPr>
        <w:jc w:val="both"/>
        <w:rPr>
          <w:rFonts w:ascii="Tahoma" w:hAnsi="Tahoma" w:cs="Tahoma"/>
          <w:sz w:val="22"/>
          <w:szCs w:val="22"/>
          <w:lang w:val="el-GR" w:eastAsia="el-GR"/>
        </w:rPr>
      </w:pPr>
    </w:p>
    <w:p w14:paraId="5E6E2435" w14:textId="107CF6B9" w:rsidR="008F1689" w:rsidRDefault="008F1689" w:rsidP="00702752">
      <w:pPr>
        <w:jc w:val="both"/>
        <w:rPr>
          <w:rFonts w:ascii="Tahoma" w:hAnsi="Tahoma" w:cs="Tahoma"/>
          <w:sz w:val="22"/>
          <w:szCs w:val="22"/>
          <w:lang w:val="el-GR" w:eastAsia="el-GR"/>
        </w:rPr>
      </w:pPr>
    </w:p>
    <w:p w14:paraId="3CEAA306" w14:textId="77777777" w:rsidR="008F1689" w:rsidRDefault="008F1689" w:rsidP="00702752">
      <w:pPr>
        <w:jc w:val="both"/>
        <w:rPr>
          <w:rFonts w:ascii="Tahoma" w:hAnsi="Tahoma" w:cs="Tahoma"/>
          <w:sz w:val="22"/>
          <w:szCs w:val="22"/>
          <w:lang w:val="el-GR" w:eastAsia="el-GR"/>
        </w:rPr>
      </w:pPr>
    </w:p>
    <w:p w14:paraId="1E599F4E" w14:textId="77777777" w:rsidR="008F1689" w:rsidRDefault="008F1689" w:rsidP="00702752">
      <w:pPr>
        <w:jc w:val="both"/>
        <w:rPr>
          <w:rFonts w:ascii="Tahoma" w:hAnsi="Tahoma" w:cs="Tahoma"/>
          <w:sz w:val="22"/>
          <w:szCs w:val="22"/>
          <w:lang w:val="el-GR" w:eastAsia="el-GR"/>
        </w:rPr>
      </w:pPr>
    </w:p>
    <w:p w14:paraId="4A9C221B" w14:textId="77777777" w:rsidR="008F1689" w:rsidRDefault="008F1689" w:rsidP="00702752">
      <w:pPr>
        <w:jc w:val="both"/>
        <w:rPr>
          <w:rFonts w:ascii="Tahoma" w:hAnsi="Tahoma" w:cs="Tahoma"/>
          <w:sz w:val="22"/>
          <w:szCs w:val="22"/>
          <w:lang w:val="el-GR" w:eastAsia="el-GR"/>
        </w:rPr>
      </w:pPr>
    </w:p>
    <w:p w14:paraId="19849814" w14:textId="77777777" w:rsidR="008F1689" w:rsidRDefault="008F1689" w:rsidP="00702752">
      <w:pPr>
        <w:jc w:val="both"/>
        <w:rPr>
          <w:rFonts w:ascii="Tahoma" w:hAnsi="Tahoma" w:cs="Tahoma"/>
          <w:sz w:val="22"/>
          <w:szCs w:val="22"/>
          <w:lang w:val="el-GR" w:eastAsia="el-GR"/>
        </w:rPr>
      </w:pPr>
    </w:p>
    <w:p w14:paraId="79539397" w14:textId="294F2631" w:rsidR="000E79F3" w:rsidRDefault="000E79F3" w:rsidP="00702752">
      <w:pPr>
        <w:jc w:val="both"/>
        <w:rPr>
          <w:rFonts w:ascii="Tahoma" w:hAnsi="Tahoma" w:cs="Tahoma"/>
          <w:sz w:val="22"/>
          <w:szCs w:val="22"/>
          <w:lang w:val="el-GR" w:eastAsia="el-GR"/>
        </w:rPr>
      </w:pPr>
    </w:p>
    <w:p w14:paraId="16F0A74E" w14:textId="77777777" w:rsidR="000E79F3" w:rsidRDefault="000E79F3" w:rsidP="00702752">
      <w:pPr>
        <w:jc w:val="both"/>
        <w:rPr>
          <w:rFonts w:ascii="Tahoma" w:hAnsi="Tahoma" w:cs="Tahoma"/>
          <w:sz w:val="22"/>
          <w:szCs w:val="22"/>
          <w:lang w:val="el-GR" w:eastAsia="el-GR"/>
        </w:rPr>
      </w:pPr>
    </w:p>
    <w:p w14:paraId="7EDB91A2" w14:textId="77777777" w:rsidR="000E79F3" w:rsidRDefault="000E79F3" w:rsidP="00702752">
      <w:pPr>
        <w:jc w:val="both"/>
        <w:rPr>
          <w:rFonts w:ascii="Tahoma" w:hAnsi="Tahoma" w:cs="Tahoma"/>
          <w:sz w:val="22"/>
          <w:szCs w:val="22"/>
          <w:lang w:val="el-GR" w:eastAsia="el-GR"/>
        </w:rPr>
      </w:pPr>
    </w:p>
    <w:p w14:paraId="13EDE4FA" w14:textId="77777777" w:rsidR="000E79F3" w:rsidRDefault="000E79F3" w:rsidP="00702752">
      <w:pPr>
        <w:jc w:val="both"/>
        <w:rPr>
          <w:rFonts w:ascii="Tahoma" w:hAnsi="Tahoma" w:cs="Tahoma"/>
          <w:sz w:val="22"/>
          <w:szCs w:val="22"/>
          <w:lang w:val="el-GR" w:eastAsia="el-GR"/>
        </w:rPr>
      </w:pPr>
    </w:p>
    <w:p w14:paraId="009F3415" w14:textId="77777777" w:rsidR="008F1689" w:rsidRDefault="008F1689" w:rsidP="00702752">
      <w:pPr>
        <w:jc w:val="both"/>
        <w:rPr>
          <w:rFonts w:ascii="Tahoma" w:hAnsi="Tahoma" w:cs="Tahoma"/>
          <w:sz w:val="22"/>
          <w:szCs w:val="22"/>
          <w:lang w:val="el-GR" w:eastAsia="el-GR"/>
        </w:rPr>
      </w:pPr>
    </w:p>
    <w:p w14:paraId="5DB45B45" w14:textId="77777777" w:rsidR="008F1689" w:rsidRDefault="008F1689" w:rsidP="00702752">
      <w:pPr>
        <w:jc w:val="both"/>
        <w:rPr>
          <w:rFonts w:ascii="Tahoma" w:hAnsi="Tahoma" w:cs="Tahoma"/>
          <w:sz w:val="22"/>
          <w:szCs w:val="22"/>
          <w:lang w:val="el-GR" w:eastAsia="el-GR"/>
        </w:rPr>
      </w:pPr>
    </w:p>
    <w:p w14:paraId="72F0CC1C" w14:textId="77777777" w:rsidR="008F1689" w:rsidRDefault="008F1689" w:rsidP="00702752">
      <w:pPr>
        <w:jc w:val="both"/>
        <w:rPr>
          <w:rFonts w:ascii="Tahoma" w:hAnsi="Tahoma" w:cs="Tahoma"/>
          <w:sz w:val="22"/>
          <w:szCs w:val="22"/>
          <w:lang w:val="el-GR" w:eastAsia="el-GR"/>
        </w:rPr>
      </w:pPr>
    </w:p>
    <w:p w14:paraId="65CAEAD3" w14:textId="77777777" w:rsidR="008F1689" w:rsidRDefault="008F1689" w:rsidP="00702752">
      <w:pPr>
        <w:jc w:val="both"/>
        <w:rPr>
          <w:rFonts w:ascii="Tahoma" w:hAnsi="Tahoma" w:cs="Tahoma"/>
          <w:sz w:val="22"/>
          <w:szCs w:val="22"/>
          <w:lang w:val="el-GR" w:eastAsia="el-GR"/>
        </w:rPr>
      </w:pPr>
    </w:p>
    <w:p w14:paraId="70DD4799" w14:textId="77777777" w:rsidR="008F1689" w:rsidRDefault="008F1689" w:rsidP="00702752">
      <w:pPr>
        <w:jc w:val="both"/>
        <w:rPr>
          <w:rFonts w:ascii="Tahoma" w:hAnsi="Tahoma" w:cs="Tahoma"/>
          <w:sz w:val="22"/>
          <w:szCs w:val="22"/>
          <w:lang w:val="el-GR" w:eastAsia="el-GR"/>
        </w:rPr>
      </w:pPr>
    </w:p>
    <w:tbl>
      <w:tblPr>
        <w:tblW w:w="10915" w:type="dxa"/>
        <w:jc w:val="center"/>
        <w:tblLayout w:type="fixed"/>
        <w:tblLook w:val="04A0" w:firstRow="1" w:lastRow="0" w:firstColumn="1" w:lastColumn="0" w:noHBand="0" w:noVBand="1"/>
      </w:tblPr>
      <w:tblGrid>
        <w:gridCol w:w="3411"/>
        <w:gridCol w:w="1269"/>
        <w:gridCol w:w="1269"/>
        <w:gridCol w:w="1156"/>
        <w:gridCol w:w="1280"/>
        <w:gridCol w:w="1278"/>
        <w:gridCol w:w="1252"/>
      </w:tblGrid>
      <w:tr w:rsidR="003D6985" w:rsidRPr="007F69A5" w14:paraId="0FB25EB6" w14:textId="77777777" w:rsidTr="00E60CFE">
        <w:trPr>
          <w:trHeight w:val="419"/>
          <w:jc w:val="center"/>
        </w:trPr>
        <w:tc>
          <w:tcPr>
            <w:tcW w:w="3411" w:type="dxa"/>
            <w:tcBorders>
              <w:top w:val="single" w:sz="8" w:space="0" w:color="999999"/>
              <w:left w:val="nil"/>
              <w:bottom w:val="single" w:sz="8" w:space="0" w:color="999999"/>
              <w:right w:val="single" w:sz="12" w:space="0" w:color="FFFFFF"/>
            </w:tcBorders>
            <w:shd w:val="clear" w:color="000000" w:fill="B5D2FD"/>
            <w:vAlign w:val="center"/>
            <w:hideMark/>
          </w:tcPr>
          <w:p w14:paraId="16B59CD9" w14:textId="77777777" w:rsidR="003D6985" w:rsidRPr="007F69A5" w:rsidRDefault="003D6985" w:rsidP="003D6985">
            <w:pPr>
              <w:rPr>
                <w:rFonts w:ascii="Tahoma" w:hAnsi="Tahoma" w:cs="Tahoma"/>
                <w:b/>
                <w:sz w:val="18"/>
                <w:szCs w:val="18"/>
              </w:rPr>
            </w:pPr>
            <w:r>
              <w:rPr>
                <w:rFonts w:ascii="Tahoma" w:hAnsi="Tahoma" w:cs="Tahoma"/>
                <w:b/>
                <w:bCs/>
                <w:color w:val="000000"/>
                <w:sz w:val="18"/>
                <w:szCs w:val="18"/>
                <w:lang w:val="el-GR"/>
              </w:rPr>
              <w:lastRenderedPageBreak/>
              <w:t xml:space="preserve">Όμιλος </w:t>
            </w:r>
            <w:r w:rsidRPr="003355FD">
              <w:rPr>
                <w:rFonts w:ascii="Tahoma" w:hAnsi="Tahoma" w:cs="Tahoma"/>
                <w:b/>
                <w:bCs/>
                <w:color w:val="000000"/>
                <w:sz w:val="18"/>
                <w:szCs w:val="18"/>
                <w:lang w:val="en-US"/>
              </w:rPr>
              <w:t>(</w:t>
            </w:r>
            <w:r w:rsidRPr="003355FD">
              <w:rPr>
                <w:rFonts w:ascii="Tahoma" w:hAnsi="Tahoma" w:cs="Tahoma"/>
                <w:b/>
                <w:bCs/>
                <w:color w:val="000000"/>
                <w:sz w:val="18"/>
                <w:szCs w:val="18"/>
                <w:lang w:val="el-GR"/>
              </w:rPr>
              <w:t>Ευρώ εκατ.</w:t>
            </w:r>
            <w:r w:rsidRPr="003355FD">
              <w:rPr>
                <w:rFonts w:ascii="Tahoma" w:hAnsi="Tahoma" w:cs="Tahoma"/>
                <w:b/>
                <w:bCs/>
                <w:color w:val="000000"/>
                <w:sz w:val="18"/>
                <w:szCs w:val="18"/>
                <w:lang w:val="en-US"/>
              </w:rPr>
              <w:t>)</w:t>
            </w:r>
          </w:p>
        </w:tc>
        <w:tc>
          <w:tcPr>
            <w:tcW w:w="1269" w:type="dxa"/>
            <w:tcBorders>
              <w:top w:val="single" w:sz="8" w:space="0" w:color="999999"/>
              <w:left w:val="nil"/>
              <w:bottom w:val="single" w:sz="8" w:space="0" w:color="999999"/>
              <w:right w:val="single" w:sz="12" w:space="0" w:color="FFFFFF"/>
            </w:tcBorders>
            <w:shd w:val="clear" w:color="auto" w:fill="B5D2FD"/>
            <w:vAlign w:val="center"/>
          </w:tcPr>
          <w:p w14:paraId="504EF4DE" w14:textId="77777777" w:rsidR="003D6985" w:rsidRPr="00A851E5" w:rsidRDefault="003D6985" w:rsidP="003D6985">
            <w:pPr>
              <w:jc w:val="right"/>
              <w:rPr>
                <w:rFonts w:ascii="Tahoma" w:hAnsi="Tahoma" w:cs="Tahoma"/>
                <w:b/>
                <w:bCs/>
                <w:color w:val="000000"/>
                <w:sz w:val="18"/>
                <w:szCs w:val="18"/>
                <w:lang w:val="el-GR"/>
              </w:rPr>
            </w:pPr>
            <w:r w:rsidRPr="00A851E5">
              <w:rPr>
                <w:rFonts w:ascii="Tahoma" w:hAnsi="Tahoma" w:cs="Tahoma"/>
                <w:b/>
                <w:bCs/>
                <w:color w:val="000000"/>
                <w:sz w:val="18"/>
                <w:szCs w:val="18"/>
                <w:lang w:val="el-GR"/>
              </w:rPr>
              <w:t>Γ</w:t>
            </w:r>
            <w:r w:rsidRPr="00A851E5">
              <w:rPr>
                <w:rFonts w:ascii="Tahoma" w:hAnsi="Tahoma" w:cs="Tahoma"/>
                <w:b/>
                <w:bCs/>
                <w:color w:val="000000"/>
                <w:sz w:val="18"/>
                <w:szCs w:val="18"/>
                <w:lang w:val="en-US"/>
              </w:rPr>
              <w:t>’τρίμηνο</w:t>
            </w:r>
          </w:p>
          <w:p w14:paraId="0014BFCB" w14:textId="77777777" w:rsidR="003D6985" w:rsidRPr="00A851E5" w:rsidRDefault="003D6985" w:rsidP="003D6985">
            <w:pPr>
              <w:jc w:val="right"/>
              <w:rPr>
                <w:rFonts w:ascii="Tahoma" w:hAnsi="Tahoma" w:cs="Tahoma"/>
                <w:b/>
                <w:sz w:val="18"/>
                <w:szCs w:val="18"/>
                <w:lang w:val="el-GR"/>
              </w:rPr>
            </w:pPr>
            <w:r w:rsidRPr="00A851E5">
              <w:rPr>
                <w:rFonts w:ascii="Tahoma" w:hAnsi="Tahoma" w:cs="Tahoma"/>
                <w:b/>
                <w:bCs/>
                <w:color w:val="000000"/>
                <w:sz w:val="18"/>
                <w:szCs w:val="18"/>
                <w:lang w:val="en-US"/>
              </w:rPr>
              <w:t xml:space="preserve"> 20</w:t>
            </w:r>
            <w:r w:rsidRPr="00A851E5">
              <w:rPr>
                <w:rFonts w:ascii="Tahoma" w:hAnsi="Tahoma" w:cs="Tahoma"/>
                <w:b/>
                <w:bCs/>
                <w:color w:val="000000"/>
                <w:sz w:val="18"/>
                <w:szCs w:val="18"/>
                <w:lang w:val="el-GR"/>
              </w:rPr>
              <w:t>20</w:t>
            </w:r>
          </w:p>
        </w:tc>
        <w:tc>
          <w:tcPr>
            <w:tcW w:w="1269" w:type="dxa"/>
            <w:tcBorders>
              <w:top w:val="single" w:sz="8" w:space="0" w:color="999999"/>
              <w:left w:val="nil"/>
              <w:bottom w:val="single" w:sz="8" w:space="0" w:color="999999"/>
              <w:right w:val="nil"/>
            </w:tcBorders>
            <w:shd w:val="clear" w:color="auto" w:fill="B5D2FD"/>
            <w:vAlign w:val="center"/>
          </w:tcPr>
          <w:p w14:paraId="370E8BBD" w14:textId="77777777" w:rsidR="003D6985" w:rsidRPr="00A851E5" w:rsidRDefault="003D6985" w:rsidP="003D6985">
            <w:pPr>
              <w:jc w:val="right"/>
              <w:rPr>
                <w:rFonts w:ascii="Tahoma" w:hAnsi="Tahoma" w:cs="Tahoma"/>
                <w:b/>
                <w:bCs/>
                <w:color w:val="000000"/>
                <w:sz w:val="18"/>
                <w:szCs w:val="18"/>
                <w:lang w:val="el-GR"/>
              </w:rPr>
            </w:pPr>
            <w:r w:rsidRPr="00A851E5">
              <w:rPr>
                <w:rFonts w:ascii="Tahoma" w:hAnsi="Tahoma" w:cs="Tahoma"/>
                <w:b/>
                <w:bCs/>
                <w:color w:val="000000"/>
                <w:sz w:val="18"/>
                <w:szCs w:val="18"/>
                <w:lang w:val="el-GR"/>
              </w:rPr>
              <w:t>Γ</w:t>
            </w:r>
            <w:r w:rsidRPr="00A851E5">
              <w:rPr>
                <w:rFonts w:ascii="Tahoma" w:hAnsi="Tahoma" w:cs="Tahoma"/>
                <w:b/>
                <w:bCs/>
                <w:color w:val="000000"/>
                <w:sz w:val="18"/>
                <w:szCs w:val="18"/>
                <w:lang w:val="en-US"/>
              </w:rPr>
              <w:t>’τρίμηνο</w:t>
            </w:r>
          </w:p>
          <w:p w14:paraId="4413A5F5" w14:textId="77777777" w:rsidR="003D6985" w:rsidRPr="00A851E5" w:rsidRDefault="003D6985" w:rsidP="003D6985">
            <w:pPr>
              <w:jc w:val="right"/>
              <w:rPr>
                <w:rFonts w:ascii="Tahoma" w:hAnsi="Tahoma" w:cs="Tahoma"/>
                <w:b/>
                <w:sz w:val="18"/>
                <w:szCs w:val="18"/>
                <w:lang w:val="el-GR"/>
              </w:rPr>
            </w:pPr>
            <w:r w:rsidRPr="00A851E5">
              <w:rPr>
                <w:rFonts w:ascii="Tahoma" w:hAnsi="Tahoma" w:cs="Tahoma"/>
                <w:b/>
                <w:bCs/>
                <w:color w:val="000000"/>
                <w:sz w:val="18"/>
                <w:szCs w:val="18"/>
                <w:lang w:val="en-US"/>
              </w:rPr>
              <w:t xml:space="preserve"> 201</w:t>
            </w:r>
            <w:r w:rsidRPr="00A851E5">
              <w:rPr>
                <w:rFonts w:ascii="Tahoma" w:hAnsi="Tahoma" w:cs="Tahoma"/>
                <w:b/>
                <w:bCs/>
                <w:color w:val="000000"/>
                <w:sz w:val="18"/>
                <w:szCs w:val="18"/>
                <w:lang w:val="el-GR"/>
              </w:rPr>
              <w:t>9</w:t>
            </w:r>
          </w:p>
        </w:tc>
        <w:tc>
          <w:tcPr>
            <w:tcW w:w="1156" w:type="dxa"/>
            <w:tcBorders>
              <w:top w:val="single" w:sz="8" w:space="0" w:color="999999"/>
              <w:left w:val="nil"/>
              <w:bottom w:val="single" w:sz="8" w:space="0" w:color="999999"/>
              <w:right w:val="nil"/>
            </w:tcBorders>
            <w:shd w:val="clear" w:color="auto" w:fill="B5D2FD"/>
            <w:vAlign w:val="center"/>
          </w:tcPr>
          <w:p w14:paraId="40D27661" w14:textId="77777777" w:rsidR="003D6985" w:rsidRPr="00A851E5" w:rsidRDefault="003D6985" w:rsidP="003D6985">
            <w:pPr>
              <w:jc w:val="right"/>
              <w:rPr>
                <w:rFonts w:ascii="Tahoma" w:hAnsi="Tahoma" w:cs="Tahoma"/>
                <w:b/>
                <w:sz w:val="18"/>
                <w:szCs w:val="18"/>
                <w:lang w:val="el-GR"/>
              </w:rPr>
            </w:pPr>
            <w:r w:rsidRPr="00A851E5">
              <w:rPr>
                <w:rFonts w:ascii="Tahoma" w:hAnsi="Tahoma" w:cs="Tahoma"/>
                <w:b/>
                <w:bCs/>
                <w:color w:val="000000"/>
                <w:sz w:val="18"/>
                <w:szCs w:val="18"/>
                <w:lang w:val="en-US"/>
              </w:rPr>
              <w:t>+/- %</w:t>
            </w:r>
          </w:p>
        </w:tc>
        <w:tc>
          <w:tcPr>
            <w:tcW w:w="1280" w:type="dxa"/>
            <w:tcBorders>
              <w:top w:val="single" w:sz="8" w:space="0" w:color="999999"/>
              <w:left w:val="nil"/>
              <w:bottom w:val="single" w:sz="8" w:space="0" w:color="999999"/>
              <w:right w:val="nil"/>
            </w:tcBorders>
            <w:shd w:val="clear" w:color="auto" w:fill="B5D2FD"/>
            <w:vAlign w:val="center"/>
          </w:tcPr>
          <w:p w14:paraId="651440ED" w14:textId="77777777" w:rsidR="003D6985" w:rsidRPr="002E79F5" w:rsidRDefault="002E79F5" w:rsidP="003D6985">
            <w:pPr>
              <w:jc w:val="right"/>
              <w:rPr>
                <w:rFonts w:ascii="Tahoma" w:hAnsi="Tahoma" w:cs="Tahoma"/>
                <w:b/>
                <w:bCs/>
                <w:color w:val="000000"/>
                <w:sz w:val="18"/>
                <w:szCs w:val="18"/>
                <w:lang w:val="en-US"/>
              </w:rPr>
            </w:pPr>
            <w:r>
              <w:rPr>
                <w:rFonts w:ascii="Tahoma" w:hAnsi="Tahoma" w:cs="Tahoma"/>
                <w:b/>
                <w:bCs/>
                <w:color w:val="000000"/>
                <w:sz w:val="18"/>
                <w:szCs w:val="18"/>
                <w:lang w:val="en-US"/>
              </w:rPr>
              <w:t>9M’</w:t>
            </w:r>
          </w:p>
          <w:p w14:paraId="550BAE32" w14:textId="77777777" w:rsidR="003D6985" w:rsidRPr="00A851E5" w:rsidRDefault="003D6985" w:rsidP="003D6985">
            <w:pPr>
              <w:jc w:val="right"/>
              <w:rPr>
                <w:rFonts w:ascii="Tahoma" w:hAnsi="Tahoma" w:cs="Tahoma"/>
                <w:b/>
                <w:bCs/>
                <w:sz w:val="18"/>
                <w:szCs w:val="18"/>
                <w:lang w:val="el-GR"/>
              </w:rPr>
            </w:pPr>
            <w:r w:rsidRPr="00A851E5">
              <w:rPr>
                <w:rFonts w:ascii="Tahoma" w:hAnsi="Tahoma" w:cs="Tahoma"/>
                <w:b/>
                <w:bCs/>
                <w:color w:val="000000"/>
                <w:sz w:val="18"/>
                <w:szCs w:val="18"/>
                <w:lang w:val="en-US"/>
              </w:rPr>
              <w:t xml:space="preserve"> 20</w:t>
            </w:r>
            <w:r w:rsidRPr="00A851E5">
              <w:rPr>
                <w:rFonts w:ascii="Tahoma" w:hAnsi="Tahoma" w:cs="Tahoma"/>
                <w:b/>
                <w:bCs/>
                <w:color w:val="000000"/>
                <w:sz w:val="18"/>
                <w:szCs w:val="18"/>
                <w:lang w:val="el-GR"/>
              </w:rPr>
              <w:t>20</w:t>
            </w:r>
          </w:p>
        </w:tc>
        <w:tc>
          <w:tcPr>
            <w:tcW w:w="1278" w:type="dxa"/>
            <w:tcBorders>
              <w:top w:val="single" w:sz="8" w:space="0" w:color="999999"/>
              <w:left w:val="nil"/>
              <w:bottom w:val="single" w:sz="8" w:space="0" w:color="999999"/>
              <w:right w:val="nil"/>
            </w:tcBorders>
            <w:shd w:val="clear" w:color="auto" w:fill="B5D2FD"/>
            <w:vAlign w:val="center"/>
          </w:tcPr>
          <w:p w14:paraId="3C2695CC" w14:textId="77777777" w:rsidR="003D6985" w:rsidRPr="002E79F5" w:rsidRDefault="002E79F5" w:rsidP="003D6985">
            <w:pPr>
              <w:jc w:val="right"/>
              <w:rPr>
                <w:rFonts w:ascii="Tahoma" w:hAnsi="Tahoma" w:cs="Tahoma"/>
                <w:b/>
                <w:bCs/>
                <w:color w:val="000000"/>
                <w:sz w:val="18"/>
                <w:szCs w:val="18"/>
                <w:lang w:val="en-US"/>
              </w:rPr>
            </w:pPr>
            <w:r>
              <w:rPr>
                <w:rFonts w:ascii="Tahoma" w:hAnsi="Tahoma" w:cs="Tahoma"/>
                <w:b/>
                <w:bCs/>
                <w:color w:val="000000"/>
                <w:sz w:val="18"/>
                <w:szCs w:val="18"/>
                <w:lang w:val="en-US"/>
              </w:rPr>
              <w:t>9M’</w:t>
            </w:r>
          </w:p>
          <w:p w14:paraId="2F4D8096" w14:textId="77777777" w:rsidR="003D6985" w:rsidRPr="00A851E5" w:rsidRDefault="003D6985" w:rsidP="003D6985">
            <w:pPr>
              <w:jc w:val="right"/>
              <w:rPr>
                <w:rFonts w:ascii="Tahoma" w:hAnsi="Tahoma" w:cs="Tahoma"/>
                <w:b/>
                <w:bCs/>
                <w:sz w:val="18"/>
                <w:szCs w:val="18"/>
                <w:lang w:val="el-GR"/>
              </w:rPr>
            </w:pPr>
            <w:r w:rsidRPr="00A851E5">
              <w:rPr>
                <w:rFonts w:ascii="Tahoma" w:hAnsi="Tahoma" w:cs="Tahoma"/>
                <w:b/>
                <w:bCs/>
                <w:color w:val="000000"/>
                <w:sz w:val="18"/>
                <w:szCs w:val="18"/>
                <w:lang w:val="el-GR"/>
              </w:rPr>
              <w:t xml:space="preserve"> 2019</w:t>
            </w:r>
          </w:p>
        </w:tc>
        <w:tc>
          <w:tcPr>
            <w:tcW w:w="1252" w:type="dxa"/>
            <w:tcBorders>
              <w:top w:val="single" w:sz="8" w:space="0" w:color="999999"/>
              <w:left w:val="nil"/>
              <w:bottom w:val="single" w:sz="8" w:space="0" w:color="999999"/>
              <w:right w:val="nil"/>
            </w:tcBorders>
            <w:shd w:val="clear" w:color="auto" w:fill="B5D2FD"/>
            <w:vAlign w:val="center"/>
          </w:tcPr>
          <w:p w14:paraId="4B4ACD4A" w14:textId="77777777" w:rsidR="003D6985" w:rsidRPr="00A851E5" w:rsidRDefault="003D6985" w:rsidP="003D6985">
            <w:pPr>
              <w:jc w:val="right"/>
              <w:rPr>
                <w:rFonts w:ascii="Tahoma" w:hAnsi="Tahoma" w:cs="Tahoma"/>
                <w:b/>
                <w:bCs/>
                <w:sz w:val="18"/>
                <w:szCs w:val="18"/>
                <w:lang w:val="el-GR"/>
              </w:rPr>
            </w:pPr>
            <w:r w:rsidRPr="00A851E5">
              <w:rPr>
                <w:rFonts w:ascii="Tahoma" w:hAnsi="Tahoma" w:cs="Tahoma"/>
                <w:b/>
                <w:bCs/>
                <w:color w:val="000000"/>
                <w:sz w:val="18"/>
                <w:szCs w:val="18"/>
                <w:lang w:val="en-US"/>
              </w:rPr>
              <w:t>+/- %</w:t>
            </w:r>
          </w:p>
        </w:tc>
      </w:tr>
      <w:tr w:rsidR="00A803EE" w:rsidRPr="006847F2" w14:paraId="016C657F" w14:textId="77777777" w:rsidTr="00E60CFE">
        <w:trPr>
          <w:trHeight w:val="313"/>
          <w:jc w:val="center"/>
        </w:trPr>
        <w:tc>
          <w:tcPr>
            <w:tcW w:w="3411" w:type="dxa"/>
            <w:tcBorders>
              <w:top w:val="nil"/>
              <w:left w:val="nil"/>
              <w:bottom w:val="single" w:sz="8" w:space="0" w:color="999999"/>
              <w:right w:val="single" w:sz="12" w:space="0" w:color="FFFFFF"/>
            </w:tcBorders>
            <w:shd w:val="clear" w:color="000000" w:fill="DDDDDD"/>
            <w:vAlign w:val="center"/>
            <w:hideMark/>
          </w:tcPr>
          <w:p w14:paraId="48E822E4" w14:textId="77777777" w:rsidR="00A803EE" w:rsidRPr="006847F2" w:rsidRDefault="00A803EE" w:rsidP="00A803EE">
            <w:pPr>
              <w:rPr>
                <w:rFonts w:ascii="Tahoma" w:hAnsi="Tahoma" w:cs="Tahoma"/>
                <w:b/>
                <w:sz w:val="18"/>
                <w:szCs w:val="18"/>
              </w:rPr>
            </w:pPr>
            <w:r w:rsidRPr="00702752">
              <w:rPr>
                <w:rFonts w:ascii="Tahoma" w:hAnsi="Tahoma" w:cs="Tahoma"/>
                <w:b/>
                <w:color w:val="000000"/>
                <w:sz w:val="18"/>
                <w:szCs w:val="24"/>
                <w:lang w:val="en-US"/>
              </w:rPr>
              <w:t>EBITDA</w:t>
            </w:r>
          </w:p>
        </w:tc>
        <w:tc>
          <w:tcPr>
            <w:tcW w:w="1269" w:type="dxa"/>
            <w:tcBorders>
              <w:top w:val="nil"/>
              <w:left w:val="nil"/>
              <w:bottom w:val="single" w:sz="8" w:space="0" w:color="969696"/>
              <w:right w:val="single" w:sz="12" w:space="0" w:color="FFFFFF"/>
            </w:tcBorders>
            <w:shd w:val="clear" w:color="auto" w:fill="D9D9D9" w:themeFill="background1" w:themeFillShade="D9"/>
            <w:vAlign w:val="center"/>
          </w:tcPr>
          <w:p w14:paraId="0C8F5634" w14:textId="77777777" w:rsidR="00A803EE" w:rsidRPr="00A851E5" w:rsidRDefault="00A803EE" w:rsidP="00A803EE">
            <w:pPr>
              <w:jc w:val="right"/>
              <w:rPr>
                <w:rFonts w:ascii="Tahoma" w:hAnsi="Tahoma" w:cs="Tahoma"/>
                <w:b/>
                <w:bCs/>
                <w:sz w:val="18"/>
                <w:szCs w:val="18"/>
              </w:rPr>
            </w:pPr>
            <w:r w:rsidRPr="00A851E5">
              <w:rPr>
                <w:rFonts w:ascii="Tahoma" w:hAnsi="Tahoma" w:cs="Tahoma"/>
                <w:b/>
                <w:bCs/>
                <w:sz w:val="18"/>
                <w:szCs w:val="18"/>
              </w:rPr>
              <w:t>380,8</w:t>
            </w:r>
          </w:p>
        </w:tc>
        <w:tc>
          <w:tcPr>
            <w:tcW w:w="1269" w:type="dxa"/>
            <w:tcBorders>
              <w:top w:val="nil"/>
              <w:left w:val="nil"/>
              <w:bottom w:val="single" w:sz="8" w:space="0" w:color="969696"/>
              <w:right w:val="single" w:sz="12" w:space="0" w:color="FFFFFF"/>
            </w:tcBorders>
            <w:shd w:val="clear" w:color="auto" w:fill="D9D9D9" w:themeFill="background1" w:themeFillShade="D9"/>
            <w:vAlign w:val="center"/>
          </w:tcPr>
          <w:p w14:paraId="71EAC667" w14:textId="77777777" w:rsidR="00A803EE" w:rsidRPr="00A851E5" w:rsidRDefault="00A803EE" w:rsidP="00A803EE">
            <w:pPr>
              <w:jc w:val="right"/>
              <w:rPr>
                <w:rFonts w:ascii="Tahoma" w:hAnsi="Tahoma" w:cs="Tahoma"/>
                <w:b/>
                <w:bCs/>
                <w:sz w:val="18"/>
                <w:szCs w:val="18"/>
              </w:rPr>
            </w:pPr>
            <w:r w:rsidRPr="00A851E5">
              <w:rPr>
                <w:rFonts w:ascii="Tahoma" w:hAnsi="Tahoma" w:cs="Tahoma"/>
                <w:b/>
                <w:bCs/>
                <w:sz w:val="18"/>
                <w:szCs w:val="18"/>
              </w:rPr>
              <w:t>396,0</w:t>
            </w:r>
          </w:p>
        </w:tc>
        <w:tc>
          <w:tcPr>
            <w:tcW w:w="1156" w:type="dxa"/>
            <w:tcBorders>
              <w:top w:val="nil"/>
              <w:left w:val="nil"/>
              <w:bottom w:val="single" w:sz="8" w:space="0" w:color="969696"/>
              <w:right w:val="single" w:sz="12" w:space="0" w:color="FFFFFF"/>
            </w:tcBorders>
            <w:shd w:val="clear" w:color="auto" w:fill="D9D9D9" w:themeFill="background1" w:themeFillShade="D9"/>
            <w:vAlign w:val="center"/>
          </w:tcPr>
          <w:p w14:paraId="56CA627D" w14:textId="77777777" w:rsidR="00A803EE" w:rsidRPr="00A851E5" w:rsidRDefault="00A803EE" w:rsidP="00A803EE">
            <w:pPr>
              <w:jc w:val="right"/>
              <w:rPr>
                <w:rFonts w:ascii="Tahoma" w:hAnsi="Tahoma" w:cs="Tahoma"/>
                <w:b/>
                <w:bCs/>
                <w:sz w:val="18"/>
                <w:szCs w:val="18"/>
              </w:rPr>
            </w:pPr>
            <w:r w:rsidRPr="00A851E5">
              <w:rPr>
                <w:rFonts w:ascii="Tahoma" w:hAnsi="Tahoma" w:cs="Tahoma"/>
                <w:b/>
                <w:bCs/>
                <w:sz w:val="18"/>
                <w:szCs w:val="18"/>
              </w:rPr>
              <w:t>-3,8%</w:t>
            </w:r>
          </w:p>
        </w:tc>
        <w:tc>
          <w:tcPr>
            <w:tcW w:w="1280" w:type="dxa"/>
            <w:tcBorders>
              <w:top w:val="nil"/>
              <w:left w:val="nil"/>
              <w:bottom w:val="single" w:sz="8" w:space="0" w:color="969696"/>
              <w:right w:val="single" w:sz="12" w:space="0" w:color="FFFFFF"/>
            </w:tcBorders>
            <w:shd w:val="clear" w:color="auto" w:fill="D9D9D9" w:themeFill="background1" w:themeFillShade="D9"/>
            <w:vAlign w:val="center"/>
          </w:tcPr>
          <w:p w14:paraId="2D314607" w14:textId="77777777" w:rsidR="00A803EE" w:rsidRPr="00A851E5" w:rsidRDefault="00A803EE" w:rsidP="00A803EE">
            <w:pPr>
              <w:jc w:val="right"/>
              <w:rPr>
                <w:rFonts w:ascii="Tahoma" w:hAnsi="Tahoma" w:cs="Tahoma"/>
                <w:b/>
                <w:bCs/>
                <w:sz w:val="18"/>
                <w:szCs w:val="18"/>
              </w:rPr>
            </w:pPr>
            <w:r w:rsidRPr="00A851E5">
              <w:rPr>
                <w:rFonts w:ascii="Tahoma" w:hAnsi="Tahoma" w:cs="Tahoma"/>
                <w:b/>
                <w:bCs/>
                <w:sz w:val="18"/>
                <w:szCs w:val="18"/>
              </w:rPr>
              <w:t>1.009,3</w:t>
            </w:r>
          </w:p>
        </w:tc>
        <w:tc>
          <w:tcPr>
            <w:tcW w:w="1278" w:type="dxa"/>
            <w:tcBorders>
              <w:top w:val="nil"/>
              <w:left w:val="nil"/>
              <w:bottom w:val="single" w:sz="8" w:space="0" w:color="969696"/>
              <w:right w:val="single" w:sz="12" w:space="0" w:color="FFFFFF"/>
            </w:tcBorders>
            <w:shd w:val="clear" w:color="auto" w:fill="D9D9D9" w:themeFill="background1" w:themeFillShade="D9"/>
            <w:vAlign w:val="center"/>
          </w:tcPr>
          <w:p w14:paraId="5658549B" w14:textId="77777777" w:rsidR="00A803EE" w:rsidRPr="00A851E5" w:rsidRDefault="00A803EE" w:rsidP="00A803EE">
            <w:pPr>
              <w:jc w:val="right"/>
              <w:rPr>
                <w:rFonts w:ascii="Tahoma" w:hAnsi="Tahoma" w:cs="Tahoma"/>
                <w:b/>
                <w:bCs/>
                <w:sz w:val="18"/>
                <w:szCs w:val="18"/>
              </w:rPr>
            </w:pPr>
            <w:r w:rsidRPr="00A851E5">
              <w:rPr>
                <w:rFonts w:ascii="Tahoma" w:hAnsi="Tahoma" w:cs="Tahoma"/>
                <w:b/>
                <w:bCs/>
                <w:sz w:val="18"/>
                <w:szCs w:val="18"/>
              </w:rPr>
              <w:t>1.021,4</w:t>
            </w:r>
          </w:p>
        </w:tc>
        <w:tc>
          <w:tcPr>
            <w:tcW w:w="1252" w:type="dxa"/>
            <w:tcBorders>
              <w:top w:val="nil"/>
              <w:left w:val="nil"/>
              <w:bottom w:val="single" w:sz="8" w:space="0" w:color="969696"/>
              <w:right w:val="single" w:sz="12" w:space="0" w:color="FFFFFF"/>
            </w:tcBorders>
            <w:shd w:val="clear" w:color="auto" w:fill="D9D9D9" w:themeFill="background1" w:themeFillShade="D9"/>
            <w:vAlign w:val="center"/>
          </w:tcPr>
          <w:p w14:paraId="15B2A4E3" w14:textId="77777777" w:rsidR="00A803EE" w:rsidRPr="00A851E5" w:rsidRDefault="00A803EE" w:rsidP="00A803EE">
            <w:pPr>
              <w:jc w:val="right"/>
              <w:rPr>
                <w:rFonts w:ascii="Tahoma" w:hAnsi="Tahoma" w:cs="Tahoma"/>
                <w:b/>
                <w:bCs/>
                <w:sz w:val="18"/>
                <w:szCs w:val="18"/>
              </w:rPr>
            </w:pPr>
            <w:r w:rsidRPr="00A851E5">
              <w:rPr>
                <w:rFonts w:ascii="Tahoma" w:hAnsi="Tahoma" w:cs="Tahoma"/>
                <w:b/>
                <w:bCs/>
                <w:sz w:val="18"/>
                <w:szCs w:val="18"/>
              </w:rPr>
              <w:t>-1,2%</w:t>
            </w:r>
          </w:p>
        </w:tc>
      </w:tr>
      <w:tr w:rsidR="00A803EE" w:rsidRPr="006847F2" w14:paraId="01DEF4BD" w14:textId="77777777" w:rsidTr="00E60CFE">
        <w:trPr>
          <w:trHeight w:val="313"/>
          <w:jc w:val="center"/>
        </w:trPr>
        <w:tc>
          <w:tcPr>
            <w:tcW w:w="3411" w:type="dxa"/>
            <w:tcBorders>
              <w:top w:val="nil"/>
              <w:left w:val="nil"/>
              <w:bottom w:val="single" w:sz="8" w:space="0" w:color="999999"/>
              <w:right w:val="single" w:sz="12" w:space="0" w:color="FFFFFF"/>
            </w:tcBorders>
            <w:shd w:val="clear" w:color="000000" w:fill="DDDDDD"/>
            <w:vAlign w:val="center"/>
            <w:hideMark/>
          </w:tcPr>
          <w:p w14:paraId="367E6220" w14:textId="6278787A" w:rsidR="00A803EE" w:rsidRPr="006847F2" w:rsidRDefault="009F4D27" w:rsidP="00A803EE">
            <w:pPr>
              <w:rPr>
                <w:rFonts w:ascii="Tahoma" w:hAnsi="Tahoma" w:cs="Tahoma"/>
                <w:b/>
                <w:i/>
                <w:sz w:val="18"/>
                <w:szCs w:val="18"/>
              </w:rPr>
            </w:pPr>
            <w:r>
              <w:rPr>
                <w:rFonts w:ascii="Tahoma" w:hAnsi="Tahoma" w:cs="Tahoma"/>
                <w:b/>
                <w:i/>
                <w:color w:val="000000"/>
                <w:sz w:val="18"/>
                <w:szCs w:val="24"/>
                <w:lang w:val="el-GR"/>
              </w:rPr>
              <w:t>Π</w:t>
            </w:r>
            <w:r w:rsidR="00A803EE" w:rsidRPr="00702752">
              <w:rPr>
                <w:rFonts w:ascii="Tahoma" w:hAnsi="Tahoma" w:cs="Tahoma"/>
                <w:b/>
                <w:i/>
                <w:color w:val="000000"/>
                <w:sz w:val="18"/>
                <w:szCs w:val="24"/>
                <w:lang w:val="el-GR"/>
              </w:rPr>
              <w:t xml:space="preserve">εριθώριο </w:t>
            </w:r>
            <w:r w:rsidR="00A803EE" w:rsidRPr="00702752">
              <w:rPr>
                <w:rFonts w:ascii="Tahoma" w:hAnsi="Tahoma" w:cs="Tahoma"/>
                <w:b/>
                <w:i/>
                <w:color w:val="000000"/>
                <w:sz w:val="18"/>
                <w:szCs w:val="24"/>
                <w:lang w:val="en-US"/>
              </w:rPr>
              <w:t>%</w:t>
            </w:r>
          </w:p>
        </w:tc>
        <w:tc>
          <w:tcPr>
            <w:tcW w:w="1269" w:type="dxa"/>
            <w:tcBorders>
              <w:top w:val="nil"/>
              <w:left w:val="nil"/>
              <w:bottom w:val="single" w:sz="8" w:space="0" w:color="969696"/>
              <w:right w:val="single" w:sz="12" w:space="0" w:color="FFFFFF"/>
            </w:tcBorders>
            <w:shd w:val="clear" w:color="auto" w:fill="DDDDDD"/>
            <w:vAlign w:val="center"/>
          </w:tcPr>
          <w:p w14:paraId="298726D1" w14:textId="77777777" w:rsidR="00A803EE" w:rsidRPr="001351B4" w:rsidRDefault="00A803EE" w:rsidP="00A803EE">
            <w:pPr>
              <w:jc w:val="right"/>
              <w:rPr>
                <w:rFonts w:ascii="Tahoma" w:hAnsi="Tahoma" w:cs="Tahoma"/>
                <w:b/>
                <w:bCs/>
                <w:i/>
                <w:sz w:val="18"/>
                <w:szCs w:val="18"/>
              </w:rPr>
            </w:pPr>
            <w:r w:rsidRPr="00D92832">
              <w:rPr>
                <w:rFonts w:ascii="Tahoma" w:hAnsi="Tahoma" w:cs="Tahoma"/>
                <w:b/>
                <w:bCs/>
                <w:i/>
                <w:sz w:val="18"/>
                <w:szCs w:val="18"/>
              </w:rPr>
              <w:t>37</w:t>
            </w:r>
            <w:r>
              <w:rPr>
                <w:rFonts w:ascii="Tahoma" w:hAnsi="Tahoma" w:cs="Tahoma"/>
                <w:b/>
                <w:bCs/>
                <w:i/>
                <w:sz w:val="18"/>
                <w:szCs w:val="18"/>
              </w:rPr>
              <w:t>,</w:t>
            </w:r>
            <w:r w:rsidRPr="00D92832">
              <w:rPr>
                <w:rFonts w:ascii="Tahoma" w:hAnsi="Tahoma" w:cs="Tahoma"/>
                <w:b/>
                <w:bCs/>
                <w:i/>
                <w:sz w:val="18"/>
                <w:szCs w:val="18"/>
              </w:rPr>
              <w:t>9%</w:t>
            </w:r>
          </w:p>
        </w:tc>
        <w:tc>
          <w:tcPr>
            <w:tcW w:w="1269" w:type="dxa"/>
            <w:tcBorders>
              <w:top w:val="nil"/>
              <w:left w:val="nil"/>
              <w:bottom w:val="single" w:sz="8" w:space="0" w:color="969696"/>
              <w:right w:val="single" w:sz="12" w:space="0" w:color="FFFFFF"/>
            </w:tcBorders>
            <w:shd w:val="clear" w:color="auto" w:fill="DDDDDD"/>
            <w:vAlign w:val="center"/>
          </w:tcPr>
          <w:p w14:paraId="40E8DFEA" w14:textId="77777777" w:rsidR="00A803EE" w:rsidRPr="001351B4" w:rsidRDefault="00A803EE" w:rsidP="00A803EE">
            <w:pPr>
              <w:jc w:val="right"/>
              <w:rPr>
                <w:rFonts w:ascii="Tahoma" w:hAnsi="Tahoma" w:cs="Tahoma"/>
                <w:b/>
                <w:bCs/>
                <w:i/>
                <w:sz w:val="18"/>
                <w:szCs w:val="18"/>
              </w:rPr>
            </w:pPr>
            <w:r w:rsidRPr="00D92832">
              <w:rPr>
                <w:rFonts w:ascii="Tahoma" w:hAnsi="Tahoma" w:cs="Tahoma"/>
                <w:b/>
                <w:bCs/>
                <w:i/>
                <w:sz w:val="18"/>
                <w:szCs w:val="18"/>
              </w:rPr>
              <w:t>39</w:t>
            </w:r>
            <w:r>
              <w:rPr>
                <w:rFonts w:ascii="Tahoma" w:hAnsi="Tahoma" w:cs="Tahoma"/>
                <w:b/>
                <w:bCs/>
                <w:i/>
                <w:sz w:val="18"/>
                <w:szCs w:val="18"/>
              </w:rPr>
              <w:t>,</w:t>
            </w:r>
            <w:r w:rsidRPr="00D92832">
              <w:rPr>
                <w:rFonts w:ascii="Tahoma" w:hAnsi="Tahoma" w:cs="Tahoma"/>
                <w:b/>
                <w:bCs/>
                <w:i/>
                <w:sz w:val="18"/>
                <w:szCs w:val="18"/>
              </w:rPr>
              <w:t>2%</w:t>
            </w:r>
          </w:p>
        </w:tc>
        <w:tc>
          <w:tcPr>
            <w:tcW w:w="1156" w:type="dxa"/>
            <w:tcBorders>
              <w:top w:val="nil"/>
              <w:left w:val="nil"/>
              <w:bottom w:val="single" w:sz="8" w:space="0" w:color="969696"/>
              <w:right w:val="single" w:sz="12" w:space="0" w:color="FFFFFF"/>
            </w:tcBorders>
            <w:shd w:val="clear" w:color="auto" w:fill="DDDDDD"/>
            <w:vAlign w:val="center"/>
          </w:tcPr>
          <w:p w14:paraId="40E2F27E" w14:textId="77777777" w:rsidR="00A803EE" w:rsidRPr="001351B4" w:rsidRDefault="00A803EE" w:rsidP="00A803EE">
            <w:pPr>
              <w:jc w:val="right"/>
              <w:rPr>
                <w:rFonts w:ascii="Tahoma" w:hAnsi="Tahoma" w:cs="Tahoma"/>
                <w:b/>
                <w:bCs/>
                <w:i/>
                <w:sz w:val="18"/>
                <w:szCs w:val="18"/>
              </w:rPr>
            </w:pPr>
            <w:r w:rsidRPr="00D92832">
              <w:rPr>
                <w:rFonts w:ascii="Tahoma" w:hAnsi="Tahoma" w:cs="Tahoma"/>
                <w:b/>
                <w:bCs/>
                <w:i/>
                <w:sz w:val="18"/>
                <w:szCs w:val="18"/>
              </w:rPr>
              <w:t>-1</w:t>
            </w:r>
            <w:r>
              <w:rPr>
                <w:rFonts w:ascii="Tahoma" w:hAnsi="Tahoma" w:cs="Tahoma"/>
                <w:b/>
                <w:bCs/>
                <w:i/>
                <w:sz w:val="18"/>
                <w:szCs w:val="18"/>
              </w:rPr>
              <w:t>,</w:t>
            </w:r>
            <w:r w:rsidRPr="00D92832">
              <w:rPr>
                <w:rFonts w:ascii="Tahoma" w:hAnsi="Tahoma" w:cs="Tahoma"/>
                <w:b/>
                <w:bCs/>
                <w:i/>
                <w:sz w:val="18"/>
                <w:szCs w:val="18"/>
              </w:rPr>
              <w:t>3</w:t>
            </w:r>
            <w:r w:rsidR="00D50751">
              <w:rPr>
                <w:rFonts w:ascii="Tahoma" w:hAnsi="Tahoma" w:cs="Tahoma"/>
                <w:b/>
                <w:bCs/>
                <w:i/>
                <w:sz w:val="18"/>
                <w:szCs w:val="18"/>
              </w:rPr>
              <w:t>μον.</w:t>
            </w:r>
          </w:p>
        </w:tc>
        <w:tc>
          <w:tcPr>
            <w:tcW w:w="1280" w:type="dxa"/>
            <w:tcBorders>
              <w:top w:val="nil"/>
              <w:left w:val="nil"/>
              <w:bottom w:val="single" w:sz="8" w:space="0" w:color="969696"/>
              <w:right w:val="single" w:sz="12" w:space="0" w:color="FFFFFF"/>
            </w:tcBorders>
            <w:shd w:val="clear" w:color="auto" w:fill="DDDDDD"/>
            <w:vAlign w:val="center"/>
          </w:tcPr>
          <w:p w14:paraId="5D7DA77C" w14:textId="77777777" w:rsidR="00A803EE" w:rsidRPr="001351B4" w:rsidRDefault="00A803EE" w:rsidP="00A803EE">
            <w:pPr>
              <w:jc w:val="right"/>
              <w:rPr>
                <w:rFonts w:ascii="Tahoma" w:hAnsi="Tahoma" w:cs="Tahoma"/>
                <w:b/>
                <w:bCs/>
                <w:i/>
                <w:sz w:val="18"/>
                <w:szCs w:val="18"/>
              </w:rPr>
            </w:pPr>
            <w:r w:rsidRPr="00D92832">
              <w:rPr>
                <w:rFonts w:ascii="Tahoma" w:hAnsi="Tahoma" w:cs="Tahoma"/>
                <w:b/>
                <w:bCs/>
                <w:i/>
                <w:sz w:val="18"/>
                <w:szCs w:val="18"/>
              </w:rPr>
              <w:t>35</w:t>
            </w:r>
            <w:r>
              <w:rPr>
                <w:rFonts w:ascii="Tahoma" w:hAnsi="Tahoma" w:cs="Tahoma"/>
                <w:b/>
                <w:bCs/>
                <w:i/>
                <w:sz w:val="18"/>
                <w:szCs w:val="18"/>
              </w:rPr>
              <w:t>,</w:t>
            </w:r>
            <w:r w:rsidRPr="00D92832">
              <w:rPr>
                <w:rFonts w:ascii="Tahoma" w:hAnsi="Tahoma" w:cs="Tahoma"/>
                <w:b/>
                <w:bCs/>
                <w:i/>
                <w:sz w:val="18"/>
                <w:szCs w:val="18"/>
              </w:rPr>
              <w:t>3%</w:t>
            </w:r>
          </w:p>
        </w:tc>
        <w:tc>
          <w:tcPr>
            <w:tcW w:w="1278" w:type="dxa"/>
            <w:tcBorders>
              <w:top w:val="nil"/>
              <w:left w:val="nil"/>
              <w:bottom w:val="single" w:sz="8" w:space="0" w:color="969696"/>
              <w:right w:val="single" w:sz="12" w:space="0" w:color="FFFFFF"/>
            </w:tcBorders>
            <w:shd w:val="clear" w:color="auto" w:fill="DDDDDD"/>
            <w:vAlign w:val="center"/>
          </w:tcPr>
          <w:p w14:paraId="388F267A" w14:textId="77777777" w:rsidR="00A803EE" w:rsidRPr="001351B4" w:rsidRDefault="00A803EE" w:rsidP="00A803EE">
            <w:pPr>
              <w:jc w:val="right"/>
              <w:rPr>
                <w:rFonts w:ascii="Tahoma" w:hAnsi="Tahoma" w:cs="Tahoma"/>
                <w:b/>
                <w:bCs/>
                <w:i/>
                <w:sz w:val="18"/>
                <w:szCs w:val="18"/>
              </w:rPr>
            </w:pPr>
            <w:r w:rsidRPr="00D92832">
              <w:rPr>
                <w:rFonts w:ascii="Tahoma" w:hAnsi="Tahoma" w:cs="Tahoma"/>
                <w:b/>
                <w:bCs/>
                <w:i/>
                <w:sz w:val="18"/>
                <w:szCs w:val="18"/>
              </w:rPr>
              <w:t>35</w:t>
            </w:r>
            <w:r>
              <w:rPr>
                <w:rFonts w:ascii="Tahoma" w:hAnsi="Tahoma" w:cs="Tahoma"/>
                <w:b/>
                <w:bCs/>
                <w:i/>
                <w:sz w:val="18"/>
                <w:szCs w:val="18"/>
              </w:rPr>
              <w:t>,</w:t>
            </w:r>
            <w:r w:rsidRPr="00D92832">
              <w:rPr>
                <w:rFonts w:ascii="Tahoma" w:hAnsi="Tahoma" w:cs="Tahoma"/>
                <w:b/>
                <w:bCs/>
                <w:i/>
                <w:sz w:val="18"/>
                <w:szCs w:val="18"/>
              </w:rPr>
              <w:t>6%</w:t>
            </w:r>
          </w:p>
        </w:tc>
        <w:tc>
          <w:tcPr>
            <w:tcW w:w="1252" w:type="dxa"/>
            <w:tcBorders>
              <w:top w:val="nil"/>
              <w:left w:val="nil"/>
              <w:bottom w:val="single" w:sz="8" w:space="0" w:color="969696"/>
              <w:right w:val="single" w:sz="12" w:space="0" w:color="FFFFFF"/>
            </w:tcBorders>
            <w:shd w:val="clear" w:color="auto" w:fill="DDDDDD"/>
            <w:vAlign w:val="center"/>
          </w:tcPr>
          <w:p w14:paraId="66C3D568" w14:textId="77777777" w:rsidR="00A803EE" w:rsidRPr="001351B4" w:rsidRDefault="00A803EE" w:rsidP="00A803EE">
            <w:pPr>
              <w:jc w:val="right"/>
              <w:rPr>
                <w:rFonts w:ascii="Tahoma" w:hAnsi="Tahoma" w:cs="Tahoma"/>
                <w:b/>
                <w:bCs/>
                <w:i/>
                <w:sz w:val="18"/>
                <w:szCs w:val="18"/>
              </w:rPr>
            </w:pPr>
            <w:r w:rsidRPr="00D92832">
              <w:rPr>
                <w:rFonts w:ascii="Tahoma" w:hAnsi="Tahoma" w:cs="Tahoma"/>
                <w:b/>
                <w:bCs/>
                <w:i/>
                <w:sz w:val="18"/>
                <w:szCs w:val="18"/>
              </w:rPr>
              <w:t>-0</w:t>
            </w:r>
            <w:r>
              <w:rPr>
                <w:rFonts w:ascii="Tahoma" w:hAnsi="Tahoma" w:cs="Tahoma"/>
                <w:b/>
                <w:bCs/>
                <w:i/>
                <w:sz w:val="18"/>
                <w:szCs w:val="18"/>
              </w:rPr>
              <w:t>,</w:t>
            </w:r>
            <w:r w:rsidRPr="00D92832">
              <w:rPr>
                <w:rFonts w:ascii="Tahoma" w:hAnsi="Tahoma" w:cs="Tahoma"/>
                <w:b/>
                <w:bCs/>
                <w:i/>
                <w:sz w:val="18"/>
                <w:szCs w:val="18"/>
              </w:rPr>
              <w:t>3</w:t>
            </w:r>
            <w:r w:rsidR="00D50751">
              <w:rPr>
                <w:rFonts w:ascii="Tahoma" w:hAnsi="Tahoma" w:cs="Tahoma"/>
                <w:b/>
                <w:bCs/>
                <w:i/>
                <w:sz w:val="18"/>
                <w:szCs w:val="18"/>
              </w:rPr>
              <w:t>μον.</w:t>
            </w:r>
          </w:p>
        </w:tc>
      </w:tr>
      <w:tr w:rsidR="00A803EE" w:rsidRPr="00A90C71" w14:paraId="1509C6FF" w14:textId="77777777" w:rsidTr="00E60CFE">
        <w:trPr>
          <w:trHeight w:val="313"/>
          <w:jc w:val="center"/>
        </w:trPr>
        <w:tc>
          <w:tcPr>
            <w:tcW w:w="3411" w:type="dxa"/>
            <w:tcBorders>
              <w:top w:val="nil"/>
              <w:left w:val="nil"/>
              <w:bottom w:val="single" w:sz="8" w:space="0" w:color="999999"/>
              <w:right w:val="nil"/>
            </w:tcBorders>
            <w:shd w:val="clear" w:color="auto" w:fill="auto"/>
            <w:vAlign w:val="center"/>
            <w:hideMark/>
          </w:tcPr>
          <w:p w14:paraId="615FB719" w14:textId="77777777" w:rsidR="00A803EE" w:rsidRPr="00EB5509" w:rsidRDefault="00A803EE" w:rsidP="00A803EE">
            <w:pPr>
              <w:rPr>
                <w:rFonts w:ascii="Tahoma" w:hAnsi="Tahoma" w:cs="Tahoma"/>
                <w:sz w:val="18"/>
                <w:szCs w:val="18"/>
                <w:lang w:val="el-GR"/>
              </w:rPr>
            </w:pPr>
            <w:r>
              <w:rPr>
                <w:rFonts w:ascii="Tahoma" w:hAnsi="Tahoma" w:cs="Tahoma"/>
                <w:color w:val="000000"/>
                <w:sz w:val="18"/>
                <w:szCs w:val="24"/>
                <w:lang w:val="el-GR"/>
              </w:rPr>
              <w:t>Αποσβέσεις περιουσιακών στοιχείων με</w:t>
            </w:r>
            <w:r>
              <w:rPr>
                <w:rFonts w:ascii="Tahoma" w:hAnsi="Tahoma" w:cs="Tahoma"/>
                <w:sz w:val="18"/>
                <w:szCs w:val="18"/>
                <w:lang w:val="el-GR" w:eastAsia="el-GR"/>
              </w:rPr>
              <w:t xml:space="preserve"> δικαίωμα χρήσης</w:t>
            </w:r>
          </w:p>
        </w:tc>
        <w:tc>
          <w:tcPr>
            <w:tcW w:w="1269" w:type="dxa"/>
            <w:tcBorders>
              <w:top w:val="nil"/>
              <w:left w:val="nil"/>
              <w:bottom w:val="single" w:sz="8" w:space="0" w:color="999999"/>
              <w:right w:val="single" w:sz="12" w:space="0" w:color="FFFFFF"/>
            </w:tcBorders>
            <w:vAlign w:val="center"/>
          </w:tcPr>
          <w:p w14:paraId="30001C04" w14:textId="77777777" w:rsidR="00A803EE" w:rsidRPr="003D6985" w:rsidRDefault="00A803EE" w:rsidP="00A803EE">
            <w:pPr>
              <w:jc w:val="right"/>
              <w:rPr>
                <w:rFonts w:ascii="Tahoma" w:hAnsi="Tahoma" w:cs="Tahoma"/>
                <w:sz w:val="18"/>
                <w:szCs w:val="18"/>
                <w:lang w:val="el-GR"/>
              </w:rPr>
            </w:pPr>
            <w:r w:rsidRPr="004B063E">
              <w:rPr>
                <w:rFonts w:ascii="Tahoma" w:hAnsi="Tahoma" w:cs="Tahoma"/>
                <w:sz w:val="18"/>
                <w:szCs w:val="18"/>
              </w:rPr>
              <w:t>(21</w:t>
            </w:r>
            <w:r>
              <w:rPr>
                <w:rFonts w:ascii="Tahoma" w:hAnsi="Tahoma" w:cs="Tahoma"/>
                <w:sz w:val="18"/>
                <w:szCs w:val="18"/>
              </w:rPr>
              <w:t>,</w:t>
            </w:r>
            <w:r w:rsidRPr="004B063E">
              <w:rPr>
                <w:rFonts w:ascii="Tahoma" w:hAnsi="Tahoma" w:cs="Tahoma"/>
                <w:sz w:val="18"/>
                <w:szCs w:val="18"/>
              </w:rPr>
              <w:t>3)</w:t>
            </w:r>
          </w:p>
        </w:tc>
        <w:tc>
          <w:tcPr>
            <w:tcW w:w="1269" w:type="dxa"/>
            <w:tcBorders>
              <w:top w:val="nil"/>
              <w:left w:val="nil"/>
              <w:bottom w:val="single" w:sz="8" w:space="0" w:color="999999"/>
              <w:right w:val="single" w:sz="12" w:space="0" w:color="FFFFFF"/>
            </w:tcBorders>
            <w:vAlign w:val="center"/>
          </w:tcPr>
          <w:p w14:paraId="0F3F9F72" w14:textId="77777777" w:rsidR="00A803EE" w:rsidRPr="003D6985" w:rsidRDefault="00A803EE" w:rsidP="00A803EE">
            <w:pPr>
              <w:jc w:val="right"/>
              <w:rPr>
                <w:rFonts w:ascii="Tahoma" w:hAnsi="Tahoma" w:cs="Tahoma"/>
                <w:sz w:val="18"/>
                <w:szCs w:val="18"/>
                <w:lang w:val="el-GR"/>
              </w:rPr>
            </w:pPr>
            <w:r w:rsidRPr="004B063E">
              <w:rPr>
                <w:rFonts w:ascii="Tahoma" w:hAnsi="Tahoma" w:cs="Tahoma"/>
                <w:sz w:val="18"/>
                <w:szCs w:val="18"/>
              </w:rPr>
              <w:t>(20</w:t>
            </w:r>
            <w:r>
              <w:rPr>
                <w:rFonts w:ascii="Tahoma" w:hAnsi="Tahoma" w:cs="Tahoma"/>
                <w:sz w:val="18"/>
                <w:szCs w:val="18"/>
              </w:rPr>
              <w:t>,</w:t>
            </w:r>
            <w:r w:rsidRPr="004B063E">
              <w:rPr>
                <w:rFonts w:ascii="Tahoma" w:hAnsi="Tahoma" w:cs="Tahoma"/>
                <w:sz w:val="18"/>
                <w:szCs w:val="18"/>
              </w:rPr>
              <w:t>3)</w:t>
            </w:r>
          </w:p>
        </w:tc>
        <w:tc>
          <w:tcPr>
            <w:tcW w:w="1156" w:type="dxa"/>
            <w:tcBorders>
              <w:top w:val="nil"/>
              <w:left w:val="nil"/>
              <w:bottom w:val="single" w:sz="8" w:space="0" w:color="999999"/>
              <w:right w:val="single" w:sz="12" w:space="0" w:color="FFFFFF"/>
            </w:tcBorders>
            <w:vAlign w:val="center"/>
          </w:tcPr>
          <w:p w14:paraId="16D491AA" w14:textId="77777777" w:rsidR="00A803EE" w:rsidRPr="003D6985" w:rsidRDefault="00A803EE" w:rsidP="00A803EE">
            <w:pPr>
              <w:jc w:val="right"/>
              <w:rPr>
                <w:rFonts w:ascii="Tahoma" w:hAnsi="Tahoma" w:cs="Tahoma"/>
                <w:sz w:val="18"/>
                <w:szCs w:val="18"/>
                <w:lang w:val="el-GR"/>
              </w:rPr>
            </w:pPr>
            <w:r w:rsidRPr="004B063E">
              <w:rPr>
                <w:rFonts w:ascii="Tahoma" w:hAnsi="Tahoma" w:cs="Tahoma"/>
                <w:sz w:val="18"/>
                <w:szCs w:val="18"/>
              </w:rPr>
              <w:t>+4</w:t>
            </w:r>
            <w:r>
              <w:rPr>
                <w:rFonts w:ascii="Tahoma" w:hAnsi="Tahoma" w:cs="Tahoma"/>
                <w:sz w:val="18"/>
                <w:szCs w:val="18"/>
              </w:rPr>
              <w:t>,</w:t>
            </w:r>
            <w:r w:rsidRPr="004B063E">
              <w:rPr>
                <w:rFonts w:ascii="Tahoma" w:hAnsi="Tahoma" w:cs="Tahoma"/>
                <w:sz w:val="18"/>
                <w:szCs w:val="18"/>
              </w:rPr>
              <w:t>9%</w:t>
            </w:r>
          </w:p>
        </w:tc>
        <w:tc>
          <w:tcPr>
            <w:tcW w:w="1280" w:type="dxa"/>
            <w:tcBorders>
              <w:top w:val="nil"/>
              <w:left w:val="nil"/>
              <w:bottom w:val="single" w:sz="8" w:space="0" w:color="999999"/>
              <w:right w:val="single" w:sz="12" w:space="0" w:color="FFFFFF"/>
            </w:tcBorders>
            <w:vAlign w:val="center"/>
          </w:tcPr>
          <w:p w14:paraId="73E4D18A" w14:textId="77777777" w:rsidR="00A803EE" w:rsidRPr="003D6985" w:rsidRDefault="00A803EE" w:rsidP="00A803EE">
            <w:pPr>
              <w:jc w:val="right"/>
              <w:rPr>
                <w:rFonts w:ascii="Tahoma" w:hAnsi="Tahoma" w:cs="Tahoma"/>
                <w:sz w:val="18"/>
                <w:szCs w:val="18"/>
                <w:lang w:val="el-GR"/>
              </w:rPr>
            </w:pPr>
            <w:r w:rsidRPr="00702208">
              <w:rPr>
                <w:rFonts w:ascii="Tahoma" w:hAnsi="Tahoma" w:cs="Tahoma"/>
                <w:sz w:val="18"/>
                <w:szCs w:val="18"/>
              </w:rPr>
              <w:t>(57</w:t>
            </w:r>
            <w:r>
              <w:rPr>
                <w:rFonts w:ascii="Tahoma" w:hAnsi="Tahoma" w:cs="Tahoma"/>
                <w:sz w:val="18"/>
                <w:szCs w:val="18"/>
              </w:rPr>
              <w:t>,</w:t>
            </w:r>
            <w:r w:rsidRPr="00702208">
              <w:rPr>
                <w:rFonts w:ascii="Tahoma" w:hAnsi="Tahoma" w:cs="Tahoma"/>
                <w:sz w:val="18"/>
                <w:szCs w:val="18"/>
              </w:rPr>
              <w:t>9)</w:t>
            </w:r>
          </w:p>
        </w:tc>
        <w:tc>
          <w:tcPr>
            <w:tcW w:w="1278" w:type="dxa"/>
            <w:tcBorders>
              <w:top w:val="nil"/>
              <w:left w:val="nil"/>
              <w:bottom w:val="single" w:sz="8" w:space="0" w:color="999999"/>
              <w:right w:val="single" w:sz="12" w:space="0" w:color="FFFFFF"/>
            </w:tcBorders>
            <w:vAlign w:val="center"/>
          </w:tcPr>
          <w:p w14:paraId="2C479079" w14:textId="77777777" w:rsidR="00A803EE" w:rsidRPr="003D6985" w:rsidRDefault="00A803EE" w:rsidP="00A803EE">
            <w:pPr>
              <w:jc w:val="right"/>
              <w:rPr>
                <w:rFonts w:ascii="Tahoma" w:hAnsi="Tahoma" w:cs="Tahoma"/>
                <w:sz w:val="18"/>
                <w:szCs w:val="18"/>
                <w:lang w:val="el-GR"/>
              </w:rPr>
            </w:pPr>
            <w:r w:rsidRPr="00702208">
              <w:rPr>
                <w:rFonts w:ascii="Tahoma" w:hAnsi="Tahoma" w:cs="Tahoma"/>
                <w:sz w:val="18"/>
                <w:szCs w:val="18"/>
              </w:rPr>
              <w:t>(61</w:t>
            </w:r>
            <w:r>
              <w:rPr>
                <w:rFonts w:ascii="Tahoma" w:hAnsi="Tahoma" w:cs="Tahoma"/>
                <w:sz w:val="18"/>
                <w:szCs w:val="18"/>
              </w:rPr>
              <w:t>,</w:t>
            </w:r>
            <w:r w:rsidRPr="00702208">
              <w:rPr>
                <w:rFonts w:ascii="Tahoma" w:hAnsi="Tahoma" w:cs="Tahoma"/>
                <w:sz w:val="18"/>
                <w:szCs w:val="18"/>
              </w:rPr>
              <w:t>9)</w:t>
            </w:r>
          </w:p>
        </w:tc>
        <w:tc>
          <w:tcPr>
            <w:tcW w:w="1252" w:type="dxa"/>
            <w:tcBorders>
              <w:top w:val="nil"/>
              <w:left w:val="nil"/>
              <w:bottom w:val="single" w:sz="8" w:space="0" w:color="999999"/>
              <w:right w:val="single" w:sz="12" w:space="0" w:color="FFFFFF"/>
            </w:tcBorders>
            <w:vAlign w:val="center"/>
          </w:tcPr>
          <w:p w14:paraId="507E36D1" w14:textId="77777777" w:rsidR="00A803EE" w:rsidRPr="003D6985" w:rsidRDefault="00A803EE" w:rsidP="00A803EE">
            <w:pPr>
              <w:jc w:val="right"/>
              <w:rPr>
                <w:rFonts w:ascii="Tahoma" w:hAnsi="Tahoma" w:cs="Tahoma"/>
                <w:sz w:val="18"/>
                <w:szCs w:val="18"/>
                <w:lang w:val="el-GR"/>
              </w:rPr>
            </w:pPr>
            <w:r w:rsidRPr="00702208">
              <w:rPr>
                <w:rFonts w:ascii="Tahoma" w:hAnsi="Tahoma" w:cs="Tahoma"/>
                <w:sz w:val="18"/>
                <w:szCs w:val="18"/>
              </w:rPr>
              <w:t>-6</w:t>
            </w:r>
            <w:r>
              <w:rPr>
                <w:rFonts w:ascii="Tahoma" w:hAnsi="Tahoma" w:cs="Tahoma"/>
                <w:sz w:val="18"/>
                <w:szCs w:val="18"/>
              </w:rPr>
              <w:t>,</w:t>
            </w:r>
            <w:r w:rsidRPr="00702208">
              <w:rPr>
                <w:rFonts w:ascii="Tahoma" w:hAnsi="Tahoma" w:cs="Tahoma"/>
                <w:sz w:val="18"/>
                <w:szCs w:val="18"/>
              </w:rPr>
              <w:t>5%</w:t>
            </w:r>
          </w:p>
        </w:tc>
      </w:tr>
      <w:tr w:rsidR="00A803EE" w:rsidRPr="00A90C71" w14:paraId="3FC5A111" w14:textId="77777777" w:rsidTr="00E60CFE">
        <w:trPr>
          <w:trHeight w:val="313"/>
          <w:jc w:val="center"/>
        </w:trPr>
        <w:tc>
          <w:tcPr>
            <w:tcW w:w="3411" w:type="dxa"/>
            <w:tcBorders>
              <w:top w:val="nil"/>
              <w:left w:val="nil"/>
              <w:bottom w:val="single" w:sz="8" w:space="0" w:color="999999"/>
              <w:right w:val="nil"/>
            </w:tcBorders>
            <w:shd w:val="clear" w:color="auto" w:fill="auto"/>
            <w:vAlign w:val="center"/>
            <w:hideMark/>
          </w:tcPr>
          <w:p w14:paraId="3323DAA9" w14:textId="77777777" w:rsidR="00A803EE" w:rsidRPr="00EB5509" w:rsidRDefault="00A803EE" w:rsidP="00A803EE">
            <w:pPr>
              <w:rPr>
                <w:rFonts w:ascii="Tahoma" w:hAnsi="Tahoma" w:cs="Tahoma"/>
                <w:sz w:val="18"/>
                <w:szCs w:val="18"/>
                <w:lang w:val="el-GR"/>
              </w:rPr>
            </w:pPr>
            <w:r>
              <w:rPr>
                <w:rFonts w:ascii="Tahoma" w:hAnsi="Tahoma" w:cs="Tahoma"/>
                <w:color w:val="000000"/>
                <w:sz w:val="18"/>
                <w:szCs w:val="24"/>
                <w:lang w:val="el-GR"/>
              </w:rPr>
              <w:t>Τόκοι επί των υποχρεώσεων από μισθώσεις</w:t>
            </w:r>
          </w:p>
        </w:tc>
        <w:tc>
          <w:tcPr>
            <w:tcW w:w="1269" w:type="dxa"/>
            <w:tcBorders>
              <w:top w:val="nil"/>
              <w:left w:val="nil"/>
              <w:bottom w:val="single" w:sz="8" w:space="0" w:color="999999"/>
              <w:right w:val="single" w:sz="12" w:space="0" w:color="FFFFFF"/>
            </w:tcBorders>
            <w:vAlign w:val="center"/>
          </w:tcPr>
          <w:p w14:paraId="01885DD0" w14:textId="77777777" w:rsidR="00A803EE" w:rsidRPr="003D6985" w:rsidRDefault="00A803EE" w:rsidP="00A803EE">
            <w:pPr>
              <w:jc w:val="right"/>
              <w:rPr>
                <w:rFonts w:ascii="Tahoma" w:hAnsi="Tahoma" w:cs="Tahoma"/>
                <w:sz w:val="18"/>
                <w:szCs w:val="18"/>
                <w:lang w:val="el-GR"/>
              </w:rPr>
            </w:pPr>
            <w:r w:rsidRPr="004B063E">
              <w:rPr>
                <w:rFonts w:ascii="Tahoma" w:hAnsi="Tahoma" w:cs="Tahoma"/>
                <w:sz w:val="18"/>
                <w:szCs w:val="18"/>
              </w:rPr>
              <w:t>(5</w:t>
            </w:r>
            <w:r>
              <w:rPr>
                <w:rFonts w:ascii="Tahoma" w:hAnsi="Tahoma" w:cs="Tahoma"/>
                <w:sz w:val="18"/>
                <w:szCs w:val="18"/>
              </w:rPr>
              <w:t>,</w:t>
            </w:r>
            <w:r w:rsidRPr="004B063E">
              <w:rPr>
                <w:rFonts w:ascii="Tahoma" w:hAnsi="Tahoma" w:cs="Tahoma"/>
                <w:sz w:val="18"/>
                <w:szCs w:val="18"/>
              </w:rPr>
              <w:t>0)</w:t>
            </w:r>
          </w:p>
        </w:tc>
        <w:tc>
          <w:tcPr>
            <w:tcW w:w="1269" w:type="dxa"/>
            <w:tcBorders>
              <w:top w:val="nil"/>
              <w:left w:val="nil"/>
              <w:bottom w:val="single" w:sz="8" w:space="0" w:color="999999"/>
              <w:right w:val="single" w:sz="12" w:space="0" w:color="FFFFFF"/>
            </w:tcBorders>
            <w:vAlign w:val="center"/>
          </w:tcPr>
          <w:p w14:paraId="6783B4EC" w14:textId="77777777" w:rsidR="00A803EE" w:rsidRPr="003D6985" w:rsidRDefault="00A803EE" w:rsidP="00A803EE">
            <w:pPr>
              <w:jc w:val="right"/>
              <w:rPr>
                <w:rFonts w:ascii="Tahoma" w:hAnsi="Tahoma" w:cs="Tahoma"/>
                <w:sz w:val="18"/>
                <w:szCs w:val="18"/>
                <w:lang w:val="el-GR"/>
              </w:rPr>
            </w:pPr>
            <w:r w:rsidRPr="004B063E">
              <w:rPr>
                <w:rFonts w:ascii="Tahoma" w:hAnsi="Tahoma" w:cs="Tahoma"/>
                <w:sz w:val="18"/>
                <w:szCs w:val="18"/>
              </w:rPr>
              <w:t>(5</w:t>
            </w:r>
            <w:r>
              <w:rPr>
                <w:rFonts w:ascii="Tahoma" w:hAnsi="Tahoma" w:cs="Tahoma"/>
                <w:sz w:val="18"/>
                <w:szCs w:val="18"/>
              </w:rPr>
              <w:t>,</w:t>
            </w:r>
            <w:r w:rsidRPr="004B063E">
              <w:rPr>
                <w:rFonts w:ascii="Tahoma" w:hAnsi="Tahoma" w:cs="Tahoma"/>
                <w:sz w:val="18"/>
                <w:szCs w:val="18"/>
              </w:rPr>
              <w:t>5)</w:t>
            </w:r>
          </w:p>
        </w:tc>
        <w:tc>
          <w:tcPr>
            <w:tcW w:w="1156" w:type="dxa"/>
            <w:tcBorders>
              <w:top w:val="nil"/>
              <w:left w:val="nil"/>
              <w:bottom w:val="single" w:sz="8" w:space="0" w:color="999999"/>
              <w:right w:val="single" w:sz="12" w:space="0" w:color="FFFFFF"/>
            </w:tcBorders>
            <w:vAlign w:val="center"/>
          </w:tcPr>
          <w:p w14:paraId="42C0C310" w14:textId="77777777" w:rsidR="00A803EE" w:rsidRPr="003D6985" w:rsidRDefault="00A803EE" w:rsidP="00A803EE">
            <w:pPr>
              <w:jc w:val="right"/>
              <w:rPr>
                <w:rFonts w:ascii="Tahoma" w:hAnsi="Tahoma" w:cs="Tahoma"/>
                <w:sz w:val="18"/>
                <w:szCs w:val="18"/>
                <w:lang w:val="el-GR"/>
              </w:rPr>
            </w:pPr>
            <w:r w:rsidRPr="004B063E">
              <w:rPr>
                <w:rFonts w:ascii="Tahoma" w:hAnsi="Tahoma" w:cs="Tahoma"/>
                <w:sz w:val="18"/>
                <w:szCs w:val="18"/>
              </w:rPr>
              <w:t>-9</w:t>
            </w:r>
            <w:r>
              <w:rPr>
                <w:rFonts w:ascii="Tahoma" w:hAnsi="Tahoma" w:cs="Tahoma"/>
                <w:sz w:val="18"/>
                <w:szCs w:val="18"/>
              </w:rPr>
              <w:t>,</w:t>
            </w:r>
            <w:r w:rsidRPr="004B063E">
              <w:rPr>
                <w:rFonts w:ascii="Tahoma" w:hAnsi="Tahoma" w:cs="Tahoma"/>
                <w:sz w:val="18"/>
                <w:szCs w:val="18"/>
              </w:rPr>
              <w:t>1%</w:t>
            </w:r>
          </w:p>
        </w:tc>
        <w:tc>
          <w:tcPr>
            <w:tcW w:w="1280" w:type="dxa"/>
            <w:tcBorders>
              <w:top w:val="nil"/>
              <w:left w:val="nil"/>
              <w:bottom w:val="single" w:sz="8" w:space="0" w:color="999999"/>
              <w:right w:val="single" w:sz="12" w:space="0" w:color="FFFFFF"/>
            </w:tcBorders>
            <w:vAlign w:val="center"/>
          </w:tcPr>
          <w:p w14:paraId="78080F61" w14:textId="77777777" w:rsidR="00A803EE" w:rsidRPr="003D6985" w:rsidRDefault="00A803EE" w:rsidP="00A803EE">
            <w:pPr>
              <w:jc w:val="right"/>
              <w:rPr>
                <w:rFonts w:ascii="Tahoma" w:hAnsi="Tahoma" w:cs="Tahoma"/>
                <w:sz w:val="18"/>
                <w:szCs w:val="18"/>
                <w:lang w:val="el-GR"/>
              </w:rPr>
            </w:pPr>
            <w:r w:rsidRPr="00702208">
              <w:rPr>
                <w:rFonts w:ascii="Tahoma" w:hAnsi="Tahoma" w:cs="Tahoma"/>
                <w:sz w:val="18"/>
                <w:szCs w:val="18"/>
              </w:rPr>
              <w:t>(15</w:t>
            </w:r>
            <w:r>
              <w:rPr>
                <w:rFonts w:ascii="Tahoma" w:hAnsi="Tahoma" w:cs="Tahoma"/>
                <w:sz w:val="18"/>
                <w:szCs w:val="18"/>
              </w:rPr>
              <w:t>,</w:t>
            </w:r>
            <w:r w:rsidRPr="00702208">
              <w:rPr>
                <w:rFonts w:ascii="Tahoma" w:hAnsi="Tahoma" w:cs="Tahoma"/>
                <w:sz w:val="18"/>
                <w:szCs w:val="18"/>
              </w:rPr>
              <w:t>6)</w:t>
            </w:r>
          </w:p>
        </w:tc>
        <w:tc>
          <w:tcPr>
            <w:tcW w:w="1278" w:type="dxa"/>
            <w:tcBorders>
              <w:top w:val="nil"/>
              <w:left w:val="nil"/>
              <w:bottom w:val="single" w:sz="8" w:space="0" w:color="999999"/>
              <w:right w:val="single" w:sz="12" w:space="0" w:color="FFFFFF"/>
            </w:tcBorders>
            <w:vAlign w:val="center"/>
          </w:tcPr>
          <w:p w14:paraId="684302E2" w14:textId="77777777" w:rsidR="00A803EE" w:rsidRPr="003D6985" w:rsidRDefault="00A803EE" w:rsidP="00A803EE">
            <w:pPr>
              <w:jc w:val="right"/>
              <w:rPr>
                <w:rFonts w:ascii="Tahoma" w:hAnsi="Tahoma" w:cs="Tahoma"/>
                <w:sz w:val="18"/>
                <w:szCs w:val="18"/>
                <w:lang w:val="el-GR"/>
              </w:rPr>
            </w:pPr>
            <w:r w:rsidRPr="00702208">
              <w:rPr>
                <w:rFonts w:ascii="Tahoma" w:hAnsi="Tahoma" w:cs="Tahoma"/>
                <w:sz w:val="18"/>
                <w:szCs w:val="18"/>
              </w:rPr>
              <w:t>(16</w:t>
            </w:r>
            <w:r>
              <w:rPr>
                <w:rFonts w:ascii="Tahoma" w:hAnsi="Tahoma" w:cs="Tahoma"/>
                <w:sz w:val="18"/>
                <w:szCs w:val="18"/>
              </w:rPr>
              <w:t>,</w:t>
            </w:r>
            <w:r w:rsidRPr="00702208">
              <w:rPr>
                <w:rFonts w:ascii="Tahoma" w:hAnsi="Tahoma" w:cs="Tahoma"/>
                <w:sz w:val="18"/>
                <w:szCs w:val="18"/>
              </w:rPr>
              <w:t>7)</w:t>
            </w:r>
          </w:p>
        </w:tc>
        <w:tc>
          <w:tcPr>
            <w:tcW w:w="1252" w:type="dxa"/>
            <w:tcBorders>
              <w:top w:val="nil"/>
              <w:left w:val="nil"/>
              <w:bottom w:val="single" w:sz="8" w:space="0" w:color="999999"/>
              <w:right w:val="single" w:sz="12" w:space="0" w:color="FFFFFF"/>
            </w:tcBorders>
            <w:vAlign w:val="center"/>
          </w:tcPr>
          <w:p w14:paraId="6DD281AC" w14:textId="77777777" w:rsidR="00A803EE" w:rsidRPr="003D6985" w:rsidRDefault="00A803EE" w:rsidP="00A803EE">
            <w:pPr>
              <w:jc w:val="right"/>
              <w:rPr>
                <w:rFonts w:ascii="Tahoma" w:hAnsi="Tahoma" w:cs="Tahoma"/>
                <w:sz w:val="18"/>
                <w:szCs w:val="18"/>
                <w:lang w:val="el-GR"/>
              </w:rPr>
            </w:pPr>
            <w:r w:rsidRPr="00702208">
              <w:rPr>
                <w:rFonts w:ascii="Tahoma" w:hAnsi="Tahoma" w:cs="Tahoma"/>
                <w:sz w:val="18"/>
                <w:szCs w:val="18"/>
              </w:rPr>
              <w:t>-6</w:t>
            </w:r>
            <w:r>
              <w:rPr>
                <w:rFonts w:ascii="Tahoma" w:hAnsi="Tahoma" w:cs="Tahoma"/>
                <w:sz w:val="18"/>
                <w:szCs w:val="18"/>
              </w:rPr>
              <w:t>,</w:t>
            </w:r>
            <w:r w:rsidRPr="00702208">
              <w:rPr>
                <w:rFonts w:ascii="Tahoma" w:hAnsi="Tahoma" w:cs="Tahoma"/>
                <w:sz w:val="18"/>
                <w:szCs w:val="18"/>
              </w:rPr>
              <w:t>6%</w:t>
            </w:r>
          </w:p>
        </w:tc>
      </w:tr>
      <w:tr w:rsidR="00A803EE" w:rsidRPr="00A90C71" w14:paraId="2EEFCB44" w14:textId="77777777" w:rsidTr="00E60CFE">
        <w:trPr>
          <w:trHeight w:val="313"/>
          <w:jc w:val="center"/>
        </w:trPr>
        <w:tc>
          <w:tcPr>
            <w:tcW w:w="3411" w:type="dxa"/>
            <w:tcBorders>
              <w:top w:val="nil"/>
              <w:left w:val="nil"/>
              <w:bottom w:val="single" w:sz="8" w:space="0" w:color="999999"/>
              <w:right w:val="single" w:sz="12" w:space="0" w:color="FFFFFF"/>
            </w:tcBorders>
            <w:shd w:val="clear" w:color="000000" w:fill="DDDDDD"/>
            <w:vAlign w:val="center"/>
            <w:hideMark/>
          </w:tcPr>
          <w:p w14:paraId="1BC0CD23" w14:textId="77777777" w:rsidR="00A803EE" w:rsidRPr="000A42CA" w:rsidRDefault="00A803EE" w:rsidP="00A803EE">
            <w:pPr>
              <w:rPr>
                <w:rFonts w:ascii="Tahoma" w:hAnsi="Tahoma" w:cs="Tahoma"/>
                <w:b/>
                <w:sz w:val="18"/>
                <w:szCs w:val="18"/>
                <w:lang w:val="el-GR"/>
              </w:rPr>
            </w:pPr>
            <w:r w:rsidRPr="000F2E33">
              <w:rPr>
                <w:rFonts w:ascii="Tahoma" w:hAnsi="Tahoma" w:cs="Tahoma"/>
                <w:b/>
                <w:color w:val="000000"/>
                <w:sz w:val="18"/>
                <w:szCs w:val="24"/>
                <w:lang w:val="el-GR"/>
              </w:rPr>
              <w:t>EBITDA μετά από μισθώσεις (</w:t>
            </w:r>
            <w:r w:rsidRPr="000F2E33">
              <w:rPr>
                <w:rFonts w:ascii="Tahoma" w:hAnsi="Tahoma" w:cs="Tahoma"/>
                <w:b/>
                <w:color w:val="000000"/>
                <w:sz w:val="18"/>
                <w:szCs w:val="24"/>
                <w:lang w:val="en-US"/>
              </w:rPr>
              <w:t>AL</w:t>
            </w:r>
            <w:r w:rsidRPr="000F2E33">
              <w:rPr>
                <w:rFonts w:ascii="Tahoma" w:hAnsi="Tahoma" w:cs="Tahoma"/>
                <w:b/>
                <w:color w:val="000000"/>
                <w:sz w:val="18"/>
                <w:szCs w:val="24"/>
                <w:lang w:val="el-GR"/>
              </w:rPr>
              <w:t>)</w:t>
            </w:r>
          </w:p>
        </w:tc>
        <w:tc>
          <w:tcPr>
            <w:tcW w:w="1269" w:type="dxa"/>
            <w:tcBorders>
              <w:top w:val="nil"/>
              <w:left w:val="nil"/>
              <w:bottom w:val="single" w:sz="8" w:space="0" w:color="969696"/>
              <w:right w:val="single" w:sz="12" w:space="0" w:color="FFFFFF"/>
            </w:tcBorders>
            <w:shd w:val="clear" w:color="auto" w:fill="DDDDDD"/>
            <w:vAlign w:val="center"/>
          </w:tcPr>
          <w:p w14:paraId="4E8A87E3" w14:textId="77777777" w:rsidR="00A803EE" w:rsidRPr="00CC7140" w:rsidRDefault="00A803EE" w:rsidP="00A803EE">
            <w:pPr>
              <w:jc w:val="right"/>
              <w:rPr>
                <w:rFonts w:ascii="Tahoma" w:hAnsi="Tahoma" w:cs="Tahoma"/>
                <w:b/>
                <w:bCs/>
                <w:sz w:val="18"/>
                <w:szCs w:val="18"/>
                <w:lang w:val="el-GR"/>
              </w:rPr>
            </w:pPr>
            <w:r w:rsidRPr="00702208">
              <w:rPr>
                <w:rFonts w:ascii="Tahoma" w:hAnsi="Tahoma" w:cs="Tahoma"/>
                <w:b/>
                <w:bCs/>
                <w:sz w:val="18"/>
                <w:szCs w:val="18"/>
              </w:rPr>
              <w:t>354</w:t>
            </w:r>
            <w:r>
              <w:rPr>
                <w:rFonts w:ascii="Tahoma" w:hAnsi="Tahoma" w:cs="Tahoma"/>
                <w:b/>
                <w:bCs/>
                <w:sz w:val="18"/>
                <w:szCs w:val="18"/>
              </w:rPr>
              <w:t>,</w:t>
            </w:r>
            <w:r w:rsidRPr="00702208">
              <w:rPr>
                <w:rFonts w:ascii="Tahoma" w:hAnsi="Tahoma" w:cs="Tahoma"/>
                <w:b/>
                <w:bCs/>
                <w:sz w:val="18"/>
                <w:szCs w:val="18"/>
              </w:rPr>
              <w:t>5</w:t>
            </w:r>
          </w:p>
        </w:tc>
        <w:tc>
          <w:tcPr>
            <w:tcW w:w="1269" w:type="dxa"/>
            <w:tcBorders>
              <w:top w:val="nil"/>
              <w:left w:val="nil"/>
              <w:bottom w:val="single" w:sz="8" w:space="0" w:color="969696"/>
              <w:right w:val="single" w:sz="12" w:space="0" w:color="FFFFFF"/>
            </w:tcBorders>
            <w:shd w:val="clear" w:color="auto" w:fill="DDDDDD"/>
            <w:vAlign w:val="center"/>
          </w:tcPr>
          <w:p w14:paraId="338BF6F1" w14:textId="77777777" w:rsidR="00A803EE" w:rsidRPr="00CC7140" w:rsidRDefault="00A803EE" w:rsidP="00A803EE">
            <w:pPr>
              <w:jc w:val="right"/>
              <w:rPr>
                <w:rFonts w:ascii="Tahoma" w:hAnsi="Tahoma" w:cs="Tahoma"/>
                <w:b/>
                <w:bCs/>
                <w:sz w:val="18"/>
                <w:szCs w:val="18"/>
                <w:lang w:val="el-GR"/>
              </w:rPr>
            </w:pPr>
            <w:r w:rsidRPr="00702208">
              <w:rPr>
                <w:rFonts w:ascii="Tahoma" w:hAnsi="Tahoma" w:cs="Tahoma"/>
                <w:b/>
                <w:bCs/>
                <w:sz w:val="18"/>
                <w:szCs w:val="18"/>
              </w:rPr>
              <w:t>370</w:t>
            </w:r>
            <w:r>
              <w:rPr>
                <w:rFonts w:ascii="Tahoma" w:hAnsi="Tahoma" w:cs="Tahoma"/>
                <w:b/>
                <w:bCs/>
                <w:sz w:val="18"/>
                <w:szCs w:val="18"/>
              </w:rPr>
              <w:t>,</w:t>
            </w:r>
            <w:r w:rsidRPr="00702208">
              <w:rPr>
                <w:rFonts w:ascii="Tahoma" w:hAnsi="Tahoma" w:cs="Tahoma"/>
                <w:b/>
                <w:bCs/>
                <w:sz w:val="18"/>
                <w:szCs w:val="18"/>
              </w:rPr>
              <w:t>2</w:t>
            </w:r>
          </w:p>
        </w:tc>
        <w:tc>
          <w:tcPr>
            <w:tcW w:w="1156" w:type="dxa"/>
            <w:tcBorders>
              <w:top w:val="nil"/>
              <w:left w:val="nil"/>
              <w:bottom w:val="single" w:sz="8" w:space="0" w:color="969696"/>
              <w:right w:val="single" w:sz="12" w:space="0" w:color="FFFFFF"/>
            </w:tcBorders>
            <w:shd w:val="clear" w:color="auto" w:fill="DDDDDD"/>
            <w:vAlign w:val="center"/>
          </w:tcPr>
          <w:p w14:paraId="1B8D4F79" w14:textId="77777777" w:rsidR="00A803EE" w:rsidRPr="00CC7140" w:rsidRDefault="00532E41" w:rsidP="00A803EE">
            <w:pPr>
              <w:jc w:val="right"/>
              <w:rPr>
                <w:rFonts w:ascii="Tahoma" w:hAnsi="Tahoma" w:cs="Tahoma"/>
                <w:b/>
                <w:bCs/>
                <w:sz w:val="18"/>
                <w:szCs w:val="18"/>
                <w:lang w:val="el-GR"/>
              </w:rPr>
            </w:pPr>
            <w:r>
              <w:rPr>
                <w:rFonts w:ascii="Tahoma" w:hAnsi="Tahoma" w:cs="Tahoma"/>
                <w:b/>
                <w:bCs/>
                <w:sz w:val="18"/>
                <w:szCs w:val="18"/>
                <w:lang w:val="el-GR"/>
              </w:rPr>
              <w:t>-4,2</w:t>
            </w:r>
            <w:r w:rsidR="00A803EE" w:rsidRPr="00702208">
              <w:rPr>
                <w:rFonts w:ascii="Tahoma" w:hAnsi="Tahoma" w:cs="Tahoma"/>
                <w:b/>
                <w:bCs/>
                <w:sz w:val="18"/>
                <w:szCs w:val="18"/>
              </w:rPr>
              <w:t>%</w:t>
            </w:r>
          </w:p>
        </w:tc>
        <w:tc>
          <w:tcPr>
            <w:tcW w:w="1280" w:type="dxa"/>
            <w:tcBorders>
              <w:top w:val="nil"/>
              <w:left w:val="nil"/>
              <w:bottom w:val="single" w:sz="8" w:space="0" w:color="969696"/>
              <w:right w:val="single" w:sz="12" w:space="0" w:color="FFFFFF"/>
            </w:tcBorders>
            <w:shd w:val="clear" w:color="auto" w:fill="DDDDDD"/>
            <w:vAlign w:val="center"/>
          </w:tcPr>
          <w:p w14:paraId="172E9938" w14:textId="77777777" w:rsidR="00A803EE" w:rsidRPr="00CC7140" w:rsidRDefault="00A803EE" w:rsidP="00A803EE">
            <w:pPr>
              <w:jc w:val="right"/>
              <w:rPr>
                <w:rFonts w:ascii="Tahoma" w:hAnsi="Tahoma" w:cs="Tahoma"/>
                <w:b/>
                <w:bCs/>
                <w:sz w:val="18"/>
                <w:szCs w:val="18"/>
                <w:lang w:val="el-GR"/>
              </w:rPr>
            </w:pPr>
            <w:r w:rsidRPr="00702208">
              <w:rPr>
                <w:rFonts w:ascii="Tahoma" w:hAnsi="Tahoma" w:cs="Tahoma"/>
                <w:b/>
                <w:bCs/>
                <w:sz w:val="18"/>
                <w:szCs w:val="18"/>
              </w:rPr>
              <w:t>935</w:t>
            </w:r>
            <w:r>
              <w:rPr>
                <w:rFonts w:ascii="Tahoma" w:hAnsi="Tahoma" w:cs="Tahoma"/>
                <w:b/>
                <w:bCs/>
                <w:sz w:val="18"/>
                <w:szCs w:val="18"/>
              </w:rPr>
              <w:t>,</w:t>
            </w:r>
            <w:r w:rsidRPr="00702208">
              <w:rPr>
                <w:rFonts w:ascii="Tahoma" w:hAnsi="Tahoma" w:cs="Tahoma"/>
                <w:b/>
                <w:bCs/>
                <w:sz w:val="18"/>
                <w:szCs w:val="18"/>
              </w:rPr>
              <w:t>8</w:t>
            </w:r>
          </w:p>
        </w:tc>
        <w:tc>
          <w:tcPr>
            <w:tcW w:w="1278" w:type="dxa"/>
            <w:tcBorders>
              <w:top w:val="nil"/>
              <w:left w:val="nil"/>
              <w:bottom w:val="single" w:sz="8" w:space="0" w:color="969696"/>
              <w:right w:val="single" w:sz="12" w:space="0" w:color="FFFFFF"/>
            </w:tcBorders>
            <w:shd w:val="clear" w:color="auto" w:fill="DDDDDD"/>
            <w:vAlign w:val="center"/>
          </w:tcPr>
          <w:p w14:paraId="71B8BF06" w14:textId="77777777" w:rsidR="00A803EE" w:rsidRPr="00CC7140" w:rsidRDefault="00A803EE" w:rsidP="00A803EE">
            <w:pPr>
              <w:jc w:val="right"/>
              <w:rPr>
                <w:rFonts w:ascii="Tahoma" w:hAnsi="Tahoma" w:cs="Tahoma"/>
                <w:b/>
                <w:bCs/>
                <w:sz w:val="18"/>
                <w:szCs w:val="18"/>
                <w:lang w:val="el-GR"/>
              </w:rPr>
            </w:pPr>
            <w:r w:rsidRPr="00702208">
              <w:rPr>
                <w:rFonts w:ascii="Tahoma" w:hAnsi="Tahoma" w:cs="Tahoma"/>
                <w:b/>
                <w:bCs/>
                <w:sz w:val="18"/>
                <w:szCs w:val="18"/>
              </w:rPr>
              <w:t>942</w:t>
            </w:r>
            <w:r>
              <w:rPr>
                <w:rFonts w:ascii="Tahoma" w:hAnsi="Tahoma" w:cs="Tahoma"/>
                <w:b/>
                <w:bCs/>
                <w:sz w:val="18"/>
                <w:szCs w:val="18"/>
              </w:rPr>
              <w:t>,</w:t>
            </w:r>
            <w:r w:rsidRPr="00702208">
              <w:rPr>
                <w:rFonts w:ascii="Tahoma" w:hAnsi="Tahoma" w:cs="Tahoma"/>
                <w:b/>
                <w:bCs/>
                <w:sz w:val="18"/>
                <w:szCs w:val="18"/>
              </w:rPr>
              <w:t>8</w:t>
            </w:r>
          </w:p>
        </w:tc>
        <w:tc>
          <w:tcPr>
            <w:tcW w:w="1252" w:type="dxa"/>
            <w:tcBorders>
              <w:top w:val="nil"/>
              <w:left w:val="nil"/>
              <w:bottom w:val="single" w:sz="8" w:space="0" w:color="969696"/>
              <w:right w:val="single" w:sz="12" w:space="0" w:color="FFFFFF"/>
            </w:tcBorders>
            <w:shd w:val="clear" w:color="auto" w:fill="DDDDDD"/>
            <w:vAlign w:val="center"/>
          </w:tcPr>
          <w:p w14:paraId="57854689" w14:textId="77777777" w:rsidR="00A803EE" w:rsidRPr="00CC7140" w:rsidRDefault="00532E41" w:rsidP="00A803EE">
            <w:pPr>
              <w:jc w:val="right"/>
              <w:rPr>
                <w:rFonts w:ascii="Tahoma" w:hAnsi="Tahoma" w:cs="Tahoma"/>
                <w:b/>
                <w:bCs/>
                <w:sz w:val="18"/>
                <w:szCs w:val="18"/>
                <w:lang w:val="el-GR"/>
              </w:rPr>
            </w:pPr>
            <w:r>
              <w:rPr>
                <w:rFonts w:ascii="Tahoma" w:hAnsi="Tahoma" w:cs="Tahoma"/>
                <w:b/>
                <w:bCs/>
                <w:sz w:val="18"/>
                <w:szCs w:val="18"/>
                <w:lang w:val="el-GR"/>
              </w:rPr>
              <w:t>-0,7</w:t>
            </w:r>
            <w:r w:rsidR="00A803EE" w:rsidRPr="00702208">
              <w:rPr>
                <w:rFonts w:ascii="Tahoma" w:hAnsi="Tahoma" w:cs="Tahoma"/>
                <w:b/>
                <w:bCs/>
                <w:sz w:val="18"/>
                <w:szCs w:val="18"/>
              </w:rPr>
              <w:t>%</w:t>
            </w:r>
          </w:p>
        </w:tc>
      </w:tr>
      <w:tr w:rsidR="00A803EE" w:rsidRPr="006847F2" w14:paraId="5637E542" w14:textId="77777777" w:rsidTr="00E60CFE">
        <w:trPr>
          <w:trHeight w:val="313"/>
          <w:jc w:val="center"/>
        </w:trPr>
        <w:tc>
          <w:tcPr>
            <w:tcW w:w="3411" w:type="dxa"/>
            <w:tcBorders>
              <w:top w:val="nil"/>
              <w:left w:val="nil"/>
              <w:bottom w:val="single" w:sz="8" w:space="0" w:color="999999"/>
              <w:right w:val="single" w:sz="12" w:space="0" w:color="FFFFFF"/>
            </w:tcBorders>
            <w:shd w:val="clear" w:color="000000" w:fill="DDDDDD"/>
            <w:vAlign w:val="center"/>
            <w:hideMark/>
          </w:tcPr>
          <w:p w14:paraId="4055ACD8" w14:textId="77777777" w:rsidR="00A803EE" w:rsidRPr="000A42CA" w:rsidRDefault="00A803EE" w:rsidP="00A803EE">
            <w:pPr>
              <w:rPr>
                <w:rFonts w:ascii="Tahoma" w:hAnsi="Tahoma" w:cs="Tahoma"/>
                <w:b/>
                <w:i/>
                <w:sz w:val="18"/>
                <w:szCs w:val="18"/>
                <w:lang w:val="el-GR"/>
              </w:rPr>
            </w:pPr>
            <w:r w:rsidRPr="000F2E33">
              <w:rPr>
                <w:rFonts w:ascii="Tahoma" w:hAnsi="Tahoma" w:cs="Tahoma"/>
                <w:b/>
                <w:i/>
                <w:color w:val="000000"/>
                <w:sz w:val="18"/>
                <w:szCs w:val="24"/>
                <w:lang w:val="el-GR"/>
              </w:rPr>
              <w:t xml:space="preserve">Περιθώριο % </w:t>
            </w:r>
          </w:p>
        </w:tc>
        <w:tc>
          <w:tcPr>
            <w:tcW w:w="1269" w:type="dxa"/>
            <w:tcBorders>
              <w:top w:val="nil"/>
              <w:left w:val="nil"/>
              <w:bottom w:val="single" w:sz="8" w:space="0" w:color="969696"/>
              <w:right w:val="single" w:sz="12" w:space="0" w:color="FFFFFF"/>
            </w:tcBorders>
            <w:shd w:val="clear" w:color="auto" w:fill="DDDDDD"/>
            <w:vAlign w:val="center"/>
          </w:tcPr>
          <w:p w14:paraId="31D4BCB3" w14:textId="77777777" w:rsidR="00A803EE" w:rsidRPr="00D25443" w:rsidRDefault="00A803EE" w:rsidP="00A803EE">
            <w:pPr>
              <w:jc w:val="right"/>
              <w:rPr>
                <w:rFonts w:ascii="Tahoma" w:hAnsi="Tahoma" w:cs="Tahoma"/>
                <w:b/>
                <w:bCs/>
                <w:i/>
                <w:sz w:val="18"/>
                <w:szCs w:val="18"/>
              </w:rPr>
            </w:pPr>
            <w:r w:rsidRPr="00702208">
              <w:rPr>
                <w:rFonts w:ascii="Tahoma" w:hAnsi="Tahoma" w:cs="Tahoma"/>
                <w:b/>
                <w:bCs/>
                <w:i/>
                <w:sz w:val="18"/>
                <w:szCs w:val="18"/>
              </w:rPr>
              <w:t>35</w:t>
            </w:r>
            <w:r>
              <w:rPr>
                <w:rFonts w:ascii="Tahoma" w:hAnsi="Tahoma" w:cs="Tahoma"/>
                <w:b/>
                <w:bCs/>
                <w:i/>
                <w:sz w:val="18"/>
                <w:szCs w:val="18"/>
              </w:rPr>
              <w:t>,</w:t>
            </w:r>
            <w:r w:rsidRPr="00702208">
              <w:rPr>
                <w:rFonts w:ascii="Tahoma" w:hAnsi="Tahoma" w:cs="Tahoma"/>
                <w:b/>
                <w:bCs/>
                <w:i/>
                <w:sz w:val="18"/>
                <w:szCs w:val="18"/>
              </w:rPr>
              <w:t>3%</w:t>
            </w:r>
          </w:p>
        </w:tc>
        <w:tc>
          <w:tcPr>
            <w:tcW w:w="1269" w:type="dxa"/>
            <w:tcBorders>
              <w:top w:val="nil"/>
              <w:left w:val="nil"/>
              <w:bottom w:val="single" w:sz="8" w:space="0" w:color="969696"/>
              <w:right w:val="single" w:sz="12" w:space="0" w:color="FFFFFF"/>
            </w:tcBorders>
            <w:shd w:val="clear" w:color="auto" w:fill="DDDDDD"/>
            <w:vAlign w:val="center"/>
          </w:tcPr>
          <w:p w14:paraId="4957FDE3" w14:textId="77777777" w:rsidR="00A803EE" w:rsidRPr="00D25443" w:rsidRDefault="00A803EE" w:rsidP="00A803EE">
            <w:pPr>
              <w:jc w:val="right"/>
              <w:rPr>
                <w:rFonts w:ascii="Tahoma" w:hAnsi="Tahoma" w:cs="Tahoma"/>
                <w:b/>
                <w:bCs/>
                <w:i/>
                <w:sz w:val="18"/>
                <w:szCs w:val="18"/>
              </w:rPr>
            </w:pPr>
            <w:r w:rsidRPr="00702208">
              <w:rPr>
                <w:rFonts w:ascii="Tahoma" w:hAnsi="Tahoma" w:cs="Tahoma"/>
                <w:b/>
                <w:bCs/>
                <w:i/>
                <w:sz w:val="18"/>
                <w:szCs w:val="18"/>
              </w:rPr>
              <w:t>36</w:t>
            </w:r>
            <w:r>
              <w:rPr>
                <w:rFonts w:ascii="Tahoma" w:hAnsi="Tahoma" w:cs="Tahoma"/>
                <w:b/>
                <w:bCs/>
                <w:i/>
                <w:sz w:val="18"/>
                <w:szCs w:val="18"/>
              </w:rPr>
              <w:t>,</w:t>
            </w:r>
            <w:r w:rsidRPr="00702208">
              <w:rPr>
                <w:rFonts w:ascii="Tahoma" w:hAnsi="Tahoma" w:cs="Tahoma"/>
                <w:b/>
                <w:bCs/>
                <w:i/>
                <w:sz w:val="18"/>
                <w:szCs w:val="18"/>
              </w:rPr>
              <w:t>6%</w:t>
            </w:r>
          </w:p>
        </w:tc>
        <w:tc>
          <w:tcPr>
            <w:tcW w:w="1156" w:type="dxa"/>
            <w:tcBorders>
              <w:top w:val="nil"/>
              <w:left w:val="nil"/>
              <w:bottom w:val="single" w:sz="8" w:space="0" w:color="969696"/>
              <w:right w:val="single" w:sz="12" w:space="0" w:color="FFFFFF"/>
            </w:tcBorders>
            <w:shd w:val="clear" w:color="auto" w:fill="DDDDDD"/>
            <w:vAlign w:val="center"/>
          </w:tcPr>
          <w:p w14:paraId="4FB3C5A8" w14:textId="77777777" w:rsidR="00A803EE" w:rsidRPr="00D25443" w:rsidRDefault="00A803EE" w:rsidP="00A803EE">
            <w:pPr>
              <w:jc w:val="right"/>
              <w:rPr>
                <w:rFonts w:ascii="Tahoma" w:hAnsi="Tahoma" w:cs="Tahoma"/>
                <w:b/>
                <w:bCs/>
                <w:i/>
                <w:sz w:val="18"/>
                <w:szCs w:val="18"/>
              </w:rPr>
            </w:pPr>
            <w:r>
              <w:rPr>
                <w:rFonts w:ascii="Tahoma" w:hAnsi="Tahoma" w:cs="Tahoma"/>
                <w:b/>
                <w:bCs/>
                <w:i/>
                <w:sz w:val="18"/>
                <w:szCs w:val="18"/>
              </w:rPr>
              <w:t>-1,3</w:t>
            </w:r>
            <w:r w:rsidR="00D50751">
              <w:rPr>
                <w:rFonts w:ascii="Tahoma" w:hAnsi="Tahoma" w:cs="Tahoma"/>
                <w:b/>
                <w:bCs/>
                <w:i/>
                <w:sz w:val="18"/>
                <w:szCs w:val="18"/>
              </w:rPr>
              <w:t>μον.</w:t>
            </w:r>
          </w:p>
        </w:tc>
        <w:tc>
          <w:tcPr>
            <w:tcW w:w="1280" w:type="dxa"/>
            <w:tcBorders>
              <w:top w:val="nil"/>
              <w:left w:val="nil"/>
              <w:bottom w:val="single" w:sz="8" w:space="0" w:color="969696"/>
              <w:right w:val="single" w:sz="12" w:space="0" w:color="FFFFFF"/>
            </w:tcBorders>
            <w:shd w:val="clear" w:color="auto" w:fill="DDDDDD"/>
            <w:vAlign w:val="center"/>
          </w:tcPr>
          <w:p w14:paraId="3EB28FDA" w14:textId="77777777" w:rsidR="00A803EE" w:rsidRPr="00D25443" w:rsidRDefault="00A803EE" w:rsidP="00A803EE">
            <w:pPr>
              <w:jc w:val="right"/>
              <w:rPr>
                <w:rFonts w:ascii="Tahoma" w:hAnsi="Tahoma" w:cs="Tahoma"/>
                <w:b/>
                <w:bCs/>
                <w:i/>
                <w:sz w:val="18"/>
                <w:szCs w:val="18"/>
              </w:rPr>
            </w:pPr>
            <w:r w:rsidRPr="00702208">
              <w:rPr>
                <w:rFonts w:ascii="Tahoma" w:hAnsi="Tahoma" w:cs="Tahoma"/>
                <w:b/>
                <w:bCs/>
                <w:i/>
                <w:sz w:val="18"/>
                <w:szCs w:val="18"/>
              </w:rPr>
              <w:t>32</w:t>
            </w:r>
            <w:r>
              <w:rPr>
                <w:rFonts w:ascii="Tahoma" w:hAnsi="Tahoma" w:cs="Tahoma"/>
                <w:b/>
                <w:bCs/>
                <w:i/>
                <w:sz w:val="18"/>
                <w:szCs w:val="18"/>
              </w:rPr>
              <w:t>,</w:t>
            </w:r>
            <w:r w:rsidRPr="00702208">
              <w:rPr>
                <w:rFonts w:ascii="Tahoma" w:hAnsi="Tahoma" w:cs="Tahoma"/>
                <w:b/>
                <w:bCs/>
                <w:i/>
                <w:sz w:val="18"/>
                <w:szCs w:val="18"/>
              </w:rPr>
              <w:t>7%</w:t>
            </w:r>
          </w:p>
        </w:tc>
        <w:tc>
          <w:tcPr>
            <w:tcW w:w="1278" w:type="dxa"/>
            <w:tcBorders>
              <w:top w:val="nil"/>
              <w:left w:val="nil"/>
              <w:bottom w:val="single" w:sz="8" w:space="0" w:color="969696"/>
              <w:right w:val="single" w:sz="12" w:space="0" w:color="FFFFFF"/>
            </w:tcBorders>
            <w:shd w:val="clear" w:color="auto" w:fill="DDDDDD"/>
            <w:vAlign w:val="center"/>
          </w:tcPr>
          <w:p w14:paraId="63458585" w14:textId="77777777" w:rsidR="00A803EE" w:rsidRPr="00D25443" w:rsidRDefault="00A803EE" w:rsidP="00A803EE">
            <w:pPr>
              <w:jc w:val="right"/>
              <w:rPr>
                <w:rFonts w:ascii="Tahoma" w:hAnsi="Tahoma" w:cs="Tahoma"/>
                <w:b/>
                <w:bCs/>
                <w:i/>
                <w:sz w:val="18"/>
                <w:szCs w:val="18"/>
              </w:rPr>
            </w:pPr>
            <w:r w:rsidRPr="00702208">
              <w:rPr>
                <w:rFonts w:ascii="Tahoma" w:hAnsi="Tahoma" w:cs="Tahoma"/>
                <w:b/>
                <w:bCs/>
                <w:i/>
                <w:sz w:val="18"/>
                <w:szCs w:val="18"/>
              </w:rPr>
              <w:t>32</w:t>
            </w:r>
            <w:r>
              <w:rPr>
                <w:rFonts w:ascii="Tahoma" w:hAnsi="Tahoma" w:cs="Tahoma"/>
                <w:b/>
                <w:bCs/>
                <w:i/>
                <w:sz w:val="18"/>
                <w:szCs w:val="18"/>
              </w:rPr>
              <w:t>,</w:t>
            </w:r>
            <w:r w:rsidRPr="00702208">
              <w:rPr>
                <w:rFonts w:ascii="Tahoma" w:hAnsi="Tahoma" w:cs="Tahoma"/>
                <w:b/>
                <w:bCs/>
                <w:i/>
                <w:sz w:val="18"/>
                <w:szCs w:val="18"/>
              </w:rPr>
              <w:t>9%</w:t>
            </w:r>
          </w:p>
        </w:tc>
        <w:tc>
          <w:tcPr>
            <w:tcW w:w="1252" w:type="dxa"/>
            <w:tcBorders>
              <w:top w:val="nil"/>
              <w:left w:val="nil"/>
              <w:bottom w:val="single" w:sz="8" w:space="0" w:color="969696"/>
              <w:right w:val="single" w:sz="12" w:space="0" w:color="FFFFFF"/>
            </w:tcBorders>
            <w:shd w:val="clear" w:color="auto" w:fill="DDDDDD"/>
            <w:vAlign w:val="center"/>
          </w:tcPr>
          <w:p w14:paraId="7D202BA9" w14:textId="77777777" w:rsidR="00A803EE" w:rsidRPr="00D25443" w:rsidRDefault="00A803EE" w:rsidP="00A803EE">
            <w:pPr>
              <w:jc w:val="right"/>
              <w:rPr>
                <w:rFonts w:ascii="Tahoma" w:hAnsi="Tahoma" w:cs="Tahoma"/>
                <w:b/>
                <w:bCs/>
                <w:i/>
                <w:sz w:val="18"/>
                <w:szCs w:val="18"/>
              </w:rPr>
            </w:pPr>
            <w:r>
              <w:rPr>
                <w:rFonts w:ascii="Tahoma" w:hAnsi="Tahoma" w:cs="Tahoma"/>
                <w:b/>
                <w:bCs/>
                <w:i/>
                <w:sz w:val="18"/>
                <w:szCs w:val="18"/>
              </w:rPr>
              <w:t>-</w:t>
            </w:r>
            <w:r w:rsidRPr="00702208">
              <w:rPr>
                <w:rFonts w:ascii="Tahoma" w:hAnsi="Tahoma" w:cs="Tahoma"/>
                <w:b/>
                <w:bCs/>
                <w:i/>
                <w:sz w:val="18"/>
                <w:szCs w:val="18"/>
              </w:rPr>
              <w:t>0</w:t>
            </w:r>
            <w:r>
              <w:rPr>
                <w:rFonts w:ascii="Tahoma" w:hAnsi="Tahoma" w:cs="Tahoma"/>
                <w:b/>
                <w:bCs/>
                <w:i/>
                <w:sz w:val="18"/>
                <w:szCs w:val="18"/>
              </w:rPr>
              <w:t>,2</w:t>
            </w:r>
            <w:r w:rsidR="00D50751">
              <w:rPr>
                <w:rFonts w:ascii="Tahoma" w:hAnsi="Tahoma" w:cs="Tahoma"/>
                <w:b/>
                <w:bCs/>
                <w:i/>
                <w:sz w:val="18"/>
                <w:szCs w:val="18"/>
              </w:rPr>
              <w:t>μον.</w:t>
            </w:r>
          </w:p>
        </w:tc>
      </w:tr>
      <w:tr w:rsidR="00A803EE" w:rsidRPr="00A90C71" w14:paraId="1B2CF3F7" w14:textId="77777777" w:rsidTr="00E60CFE">
        <w:trPr>
          <w:trHeight w:val="313"/>
          <w:jc w:val="center"/>
        </w:trPr>
        <w:tc>
          <w:tcPr>
            <w:tcW w:w="3411" w:type="dxa"/>
            <w:tcBorders>
              <w:top w:val="nil"/>
              <w:left w:val="nil"/>
              <w:bottom w:val="single" w:sz="8" w:space="0" w:color="999999"/>
              <w:right w:val="single" w:sz="12" w:space="0" w:color="FFFFFF"/>
            </w:tcBorders>
            <w:shd w:val="clear" w:color="000000" w:fill="FFFFFF" w:themeFill="background1"/>
            <w:vAlign w:val="center"/>
            <w:hideMark/>
          </w:tcPr>
          <w:p w14:paraId="39630059" w14:textId="77777777" w:rsidR="00A803EE" w:rsidRPr="00EB5509" w:rsidRDefault="00A803EE" w:rsidP="00A803EE">
            <w:pPr>
              <w:rPr>
                <w:rFonts w:ascii="Tahoma" w:hAnsi="Tahoma" w:cs="Tahoma"/>
                <w:sz w:val="18"/>
                <w:szCs w:val="18"/>
                <w:lang w:val="el-GR"/>
              </w:rPr>
            </w:pPr>
            <w:r w:rsidRPr="00702752">
              <w:rPr>
                <w:rFonts w:ascii="Tahoma" w:hAnsi="Tahoma" w:cs="Tahoma"/>
                <w:color w:val="000000"/>
                <w:sz w:val="18"/>
                <w:szCs w:val="24"/>
                <w:lang w:val="el-GR"/>
              </w:rPr>
              <w:t>Κόστη σχετιζόμενα με προγράμματα εθελούσιας αποχώρησης</w:t>
            </w:r>
          </w:p>
        </w:tc>
        <w:tc>
          <w:tcPr>
            <w:tcW w:w="1269" w:type="dxa"/>
            <w:tcBorders>
              <w:top w:val="nil"/>
              <w:left w:val="nil"/>
              <w:bottom w:val="single" w:sz="8" w:space="0" w:color="969696"/>
              <w:right w:val="single" w:sz="12" w:space="0" w:color="FFFFFF"/>
            </w:tcBorders>
            <w:shd w:val="clear" w:color="auto" w:fill="auto"/>
            <w:vAlign w:val="center"/>
          </w:tcPr>
          <w:p w14:paraId="26113B56" w14:textId="77777777" w:rsidR="00A803EE" w:rsidRPr="00CC7140" w:rsidRDefault="00A803EE" w:rsidP="00A803EE">
            <w:pPr>
              <w:jc w:val="right"/>
              <w:rPr>
                <w:rFonts w:ascii="Tahoma" w:hAnsi="Tahoma" w:cs="Tahoma"/>
                <w:sz w:val="18"/>
                <w:szCs w:val="18"/>
                <w:lang w:val="el-GR"/>
              </w:rPr>
            </w:pPr>
            <w:r w:rsidRPr="00F55A44">
              <w:rPr>
                <w:rFonts w:ascii="Tahoma" w:hAnsi="Tahoma" w:cs="Tahoma"/>
                <w:sz w:val="18"/>
                <w:szCs w:val="18"/>
              </w:rPr>
              <w:t>15</w:t>
            </w:r>
            <w:r>
              <w:rPr>
                <w:rFonts w:ascii="Tahoma" w:hAnsi="Tahoma" w:cs="Tahoma"/>
                <w:sz w:val="18"/>
                <w:szCs w:val="18"/>
              </w:rPr>
              <w:t>,</w:t>
            </w:r>
            <w:r w:rsidRPr="00F55A44">
              <w:rPr>
                <w:rFonts w:ascii="Tahoma" w:hAnsi="Tahoma" w:cs="Tahoma"/>
                <w:sz w:val="18"/>
                <w:szCs w:val="18"/>
              </w:rPr>
              <w:t>3</w:t>
            </w:r>
          </w:p>
        </w:tc>
        <w:tc>
          <w:tcPr>
            <w:tcW w:w="1269" w:type="dxa"/>
            <w:tcBorders>
              <w:top w:val="nil"/>
              <w:left w:val="nil"/>
              <w:bottom w:val="single" w:sz="8" w:space="0" w:color="969696"/>
              <w:right w:val="single" w:sz="12" w:space="0" w:color="FFFFFF"/>
            </w:tcBorders>
            <w:shd w:val="clear" w:color="auto" w:fill="auto"/>
            <w:vAlign w:val="center"/>
          </w:tcPr>
          <w:p w14:paraId="7E1E2662" w14:textId="77777777" w:rsidR="00A803EE" w:rsidRPr="00CC7140" w:rsidRDefault="00A803EE" w:rsidP="00A803EE">
            <w:pPr>
              <w:jc w:val="right"/>
              <w:rPr>
                <w:rFonts w:ascii="Tahoma" w:hAnsi="Tahoma" w:cs="Tahoma"/>
                <w:sz w:val="18"/>
                <w:szCs w:val="18"/>
                <w:lang w:val="el-GR"/>
              </w:rPr>
            </w:pPr>
            <w:r w:rsidRPr="00F55A44">
              <w:rPr>
                <w:rFonts w:ascii="Tahoma" w:hAnsi="Tahoma" w:cs="Tahoma"/>
                <w:sz w:val="18"/>
                <w:szCs w:val="18"/>
              </w:rPr>
              <w:t>2</w:t>
            </w:r>
            <w:r>
              <w:rPr>
                <w:rFonts w:ascii="Tahoma" w:hAnsi="Tahoma" w:cs="Tahoma"/>
                <w:sz w:val="18"/>
                <w:szCs w:val="18"/>
              </w:rPr>
              <w:t>,</w:t>
            </w:r>
            <w:r w:rsidRPr="00F55A44">
              <w:rPr>
                <w:rFonts w:ascii="Tahoma" w:hAnsi="Tahoma" w:cs="Tahoma"/>
                <w:sz w:val="18"/>
                <w:szCs w:val="18"/>
              </w:rPr>
              <w:t>6</w:t>
            </w:r>
          </w:p>
        </w:tc>
        <w:tc>
          <w:tcPr>
            <w:tcW w:w="1156" w:type="dxa"/>
            <w:tcBorders>
              <w:top w:val="nil"/>
              <w:left w:val="nil"/>
              <w:bottom w:val="single" w:sz="8" w:space="0" w:color="969696"/>
              <w:right w:val="single" w:sz="12" w:space="0" w:color="FFFFFF"/>
            </w:tcBorders>
            <w:shd w:val="clear" w:color="auto" w:fill="auto"/>
            <w:vAlign w:val="center"/>
          </w:tcPr>
          <w:p w14:paraId="65B37D21" w14:textId="77777777" w:rsidR="00A803EE" w:rsidRPr="00CC7140" w:rsidRDefault="00A803EE" w:rsidP="00A803EE">
            <w:pPr>
              <w:jc w:val="right"/>
              <w:rPr>
                <w:rFonts w:ascii="Tahoma" w:hAnsi="Tahoma" w:cs="Tahoma"/>
                <w:sz w:val="18"/>
                <w:szCs w:val="18"/>
                <w:lang w:val="el-GR"/>
              </w:rPr>
            </w:pPr>
            <w:r w:rsidRPr="00F55A44">
              <w:rPr>
                <w:rFonts w:ascii="Tahoma" w:hAnsi="Tahoma" w:cs="Tahoma"/>
                <w:sz w:val="18"/>
                <w:szCs w:val="18"/>
              </w:rPr>
              <w:t>-</w:t>
            </w:r>
          </w:p>
        </w:tc>
        <w:tc>
          <w:tcPr>
            <w:tcW w:w="1280" w:type="dxa"/>
            <w:tcBorders>
              <w:top w:val="nil"/>
              <w:left w:val="nil"/>
              <w:bottom w:val="single" w:sz="8" w:space="0" w:color="969696"/>
              <w:right w:val="single" w:sz="12" w:space="0" w:color="FFFFFF"/>
            </w:tcBorders>
            <w:shd w:val="clear" w:color="auto" w:fill="auto"/>
            <w:vAlign w:val="center"/>
          </w:tcPr>
          <w:p w14:paraId="31D43AD3" w14:textId="77777777" w:rsidR="00A803EE" w:rsidRPr="00CC7140" w:rsidRDefault="00A803EE" w:rsidP="00A803EE">
            <w:pPr>
              <w:jc w:val="right"/>
              <w:rPr>
                <w:rFonts w:ascii="Tahoma" w:hAnsi="Tahoma" w:cs="Tahoma"/>
                <w:sz w:val="18"/>
                <w:szCs w:val="18"/>
                <w:lang w:val="el-GR"/>
              </w:rPr>
            </w:pPr>
            <w:r w:rsidRPr="00F55A44">
              <w:rPr>
                <w:rFonts w:ascii="Tahoma" w:hAnsi="Tahoma" w:cs="Tahoma"/>
                <w:sz w:val="18"/>
                <w:szCs w:val="18"/>
              </w:rPr>
              <w:t>69</w:t>
            </w:r>
            <w:r>
              <w:rPr>
                <w:rFonts w:ascii="Tahoma" w:hAnsi="Tahoma" w:cs="Tahoma"/>
                <w:sz w:val="18"/>
                <w:szCs w:val="18"/>
              </w:rPr>
              <w:t>,</w:t>
            </w:r>
            <w:r w:rsidRPr="00F55A44">
              <w:rPr>
                <w:rFonts w:ascii="Tahoma" w:hAnsi="Tahoma" w:cs="Tahoma"/>
                <w:sz w:val="18"/>
                <w:szCs w:val="18"/>
              </w:rPr>
              <w:t>9</w:t>
            </w:r>
          </w:p>
        </w:tc>
        <w:tc>
          <w:tcPr>
            <w:tcW w:w="1278" w:type="dxa"/>
            <w:tcBorders>
              <w:top w:val="nil"/>
              <w:left w:val="nil"/>
              <w:bottom w:val="single" w:sz="8" w:space="0" w:color="969696"/>
              <w:right w:val="single" w:sz="12" w:space="0" w:color="FFFFFF"/>
            </w:tcBorders>
            <w:shd w:val="clear" w:color="auto" w:fill="auto"/>
            <w:vAlign w:val="center"/>
          </w:tcPr>
          <w:p w14:paraId="35E17058" w14:textId="77777777" w:rsidR="00A803EE" w:rsidRPr="00CC7140" w:rsidRDefault="00A803EE" w:rsidP="00A803EE">
            <w:pPr>
              <w:jc w:val="right"/>
              <w:rPr>
                <w:rFonts w:ascii="Tahoma" w:hAnsi="Tahoma" w:cs="Tahoma"/>
                <w:sz w:val="18"/>
                <w:szCs w:val="18"/>
                <w:lang w:val="el-GR"/>
              </w:rPr>
            </w:pPr>
            <w:r w:rsidRPr="00F55A44">
              <w:rPr>
                <w:rFonts w:ascii="Tahoma" w:hAnsi="Tahoma" w:cs="Tahoma"/>
                <w:sz w:val="18"/>
                <w:szCs w:val="18"/>
              </w:rPr>
              <w:t>57</w:t>
            </w:r>
            <w:r>
              <w:rPr>
                <w:rFonts w:ascii="Tahoma" w:hAnsi="Tahoma" w:cs="Tahoma"/>
                <w:sz w:val="18"/>
                <w:szCs w:val="18"/>
              </w:rPr>
              <w:t>,</w:t>
            </w:r>
            <w:r w:rsidRPr="00F55A44">
              <w:rPr>
                <w:rFonts w:ascii="Tahoma" w:hAnsi="Tahoma" w:cs="Tahoma"/>
                <w:sz w:val="18"/>
                <w:szCs w:val="18"/>
              </w:rPr>
              <w:t>1</w:t>
            </w:r>
          </w:p>
        </w:tc>
        <w:tc>
          <w:tcPr>
            <w:tcW w:w="1252" w:type="dxa"/>
            <w:tcBorders>
              <w:top w:val="nil"/>
              <w:left w:val="nil"/>
              <w:bottom w:val="single" w:sz="8" w:space="0" w:color="969696"/>
              <w:right w:val="single" w:sz="12" w:space="0" w:color="FFFFFF"/>
            </w:tcBorders>
            <w:shd w:val="clear" w:color="auto" w:fill="auto"/>
            <w:vAlign w:val="center"/>
          </w:tcPr>
          <w:p w14:paraId="249FA295" w14:textId="77777777" w:rsidR="00A803EE" w:rsidRPr="00CC7140" w:rsidRDefault="00A803EE" w:rsidP="00A803EE">
            <w:pPr>
              <w:jc w:val="right"/>
              <w:rPr>
                <w:rFonts w:ascii="Tahoma" w:hAnsi="Tahoma" w:cs="Tahoma"/>
                <w:sz w:val="18"/>
                <w:szCs w:val="18"/>
                <w:lang w:val="el-GR"/>
              </w:rPr>
            </w:pPr>
            <w:r w:rsidRPr="00F55A44">
              <w:rPr>
                <w:rFonts w:ascii="Tahoma" w:hAnsi="Tahoma" w:cs="Tahoma"/>
                <w:sz w:val="18"/>
                <w:szCs w:val="18"/>
              </w:rPr>
              <w:t>+22</w:t>
            </w:r>
            <w:r>
              <w:rPr>
                <w:rFonts w:ascii="Tahoma" w:hAnsi="Tahoma" w:cs="Tahoma"/>
                <w:sz w:val="18"/>
                <w:szCs w:val="18"/>
              </w:rPr>
              <w:t>,</w:t>
            </w:r>
            <w:r w:rsidRPr="00F55A44">
              <w:rPr>
                <w:rFonts w:ascii="Tahoma" w:hAnsi="Tahoma" w:cs="Tahoma"/>
                <w:sz w:val="18"/>
                <w:szCs w:val="18"/>
              </w:rPr>
              <w:t>4%</w:t>
            </w:r>
          </w:p>
        </w:tc>
      </w:tr>
      <w:tr w:rsidR="00A803EE" w:rsidRPr="00A90C71" w14:paraId="68701B1D" w14:textId="77777777" w:rsidTr="00E60CFE">
        <w:trPr>
          <w:trHeight w:val="313"/>
          <w:jc w:val="center"/>
        </w:trPr>
        <w:tc>
          <w:tcPr>
            <w:tcW w:w="3411" w:type="dxa"/>
            <w:tcBorders>
              <w:top w:val="nil"/>
              <w:left w:val="nil"/>
              <w:bottom w:val="single" w:sz="8" w:space="0" w:color="999999"/>
              <w:right w:val="single" w:sz="12" w:space="0" w:color="FFFFFF"/>
            </w:tcBorders>
            <w:shd w:val="clear" w:color="000000" w:fill="FFFFFF" w:themeFill="background1"/>
            <w:vAlign w:val="center"/>
          </w:tcPr>
          <w:p w14:paraId="2698094C" w14:textId="77777777" w:rsidR="00A803EE" w:rsidRPr="00EB5509" w:rsidRDefault="00A803EE" w:rsidP="00A803EE">
            <w:pPr>
              <w:rPr>
                <w:rFonts w:ascii="Tahoma" w:hAnsi="Tahoma" w:cs="Tahoma"/>
                <w:sz w:val="18"/>
                <w:szCs w:val="18"/>
                <w:lang w:val="el-GR"/>
              </w:rPr>
            </w:pPr>
            <w:r>
              <w:rPr>
                <w:rFonts w:ascii="Tahoma" w:hAnsi="Tahoma" w:cs="Tahoma"/>
                <w:sz w:val="18"/>
                <w:szCs w:val="18"/>
                <w:lang w:val="el-GR"/>
              </w:rPr>
              <w:t>Έξοδα αναδιοργάνωσης και μη επαναλαμβανόμενες νομικές υποθέσεις</w:t>
            </w:r>
          </w:p>
        </w:tc>
        <w:tc>
          <w:tcPr>
            <w:tcW w:w="1269" w:type="dxa"/>
            <w:tcBorders>
              <w:top w:val="nil"/>
              <w:left w:val="nil"/>
              <w:bottom w:val="single" w:sz="8" w:space="0" w:color="969696"/>
              <w:right w:val="single" w:sz="12" w:space="0" w:color="FFFFFF"/>
            </w:tcBorders>
            <w:shd w:val="clear" w:color="auto" w:fill="auto"/>
            <w:vAlign w:val="center"/>
          </w:tcPr>
          <w:p w14:paraId="31A975C9" w14:textId="77777777" w:rsidR="00A803EE" w:rsidRPr="00CC7140" w:rsidRDefault="00A803EE" w:rsidP="00A803EE">
            <w:pPr>
              <w:jc w:val="right"/>
              <w:rPr>
                <w:rFonts w:ascii="Tahoma" w:hAnsi="Tahoma" w:cs="Tahoma"/>
                <w:sz w:val="18"/>
                <w:szCs w:val="18"/>
                <w:lang w:val="el-GR"/>
              </w:rPr>
            </w:pPr>
            <w:r w:rsidRPr="00F55A44">
              <w:rPr>
                <w:rFonts w:ascii="Tahoma" w:hAnsi="Tahoma" w:cs="Tahoma"/>
                <w:sz w:val="18"/>
                <w:szCs w:val="18"/>
              </w:rPr>
              <w:t>6</w:t>
            </w:r>
            <w:r>
              <w:rPr>
                <w:rFonts w:ascii="Tahoma" w:hAnsi="Tahoma" w:cs="Tahoma"/>
                <w:sz w:val="18"/>
                <w:szCs w:val="18"/>
              </w:rPr>
              <w:t>,</w:t>
            </w:r>
            <w:r w:rsidRPr="00F55A44">
              <w:rPr>
                <w:rFonts w:ascii="Tahoma" w:hAnsi="Tahoma" w:cs="Tahoma"/>
                <w:sz w:val="18"/>
                <w:szCs w:val="18"/>
              </w:rPr>
              <w:t>3</w:t>
            </w:r>
          </w:p>
        </w:tc>
        <w:tc>
          <w:tcPr>
            <w:tcW w:w="1269" w:type="dxa"/>
            <w:tcBorders>
              <w:top w:val="nil"/>
              <w:left w:val="nil"/>
              <w:bottom w:val="single" w:sz="8" w:space="0" w:color="969696"/>
              <w:right w:val="single" w:sz="12" w:space="0" w:color="FFFFFF"/>
            </w:tcBorders>
            <w:shd w:val="clear" w:color="auto" w:fill="auto"/>
            <w:vAlign w:val="center"/>
          </w:tcPr>
          <w:p w14:paraId="4D187D4E" w14:textId="77777777" w:rsidR="00A803EE" w:rsidRPr="00CC7140" w:rsidRDefault="00A803EE" w:rsidP="00A803EE">
            <w:pPr>
              <w:jc w:val="right"/>
              <w:rPr>
                <w:rFonts w:ascii="Tahoma" w:hAnsi="Tahoma" w:cs="Tahoma"/>
                <w:sz w:val="18"/>
                <w:szCs w:val="18"/>
                <w:lang w:val="el-GR"/>
              </w:rPr>
            </w:pPr>
            <w:r w:rsidRPr="00F55A44">
              <w:rPr>
                <w:rFonts w:ascii="Tahoma" w:hAnsi="Tahoma" w:cs="Tahoma"/>
                <w:sz w:val="18"/>
                <w:szCs w:val="18"/>
              </w:rPr>
              <w:t>-</w:t>
            </w:r>
          </w:p>
        </w:tc>
        <w:tc>
          <w:tcPr>
            <w:tcW w:w="1156" w:type="dxa"/>
            <w:tcBorders>
              <w:top w:val="nil"/>
              <w:left w:val="nil"/>
              <w:bottom w:val="single" w:sz="8" w:space="0" w:color="969696"/>
              <w:right w:val="single" w:sz="12" w:space="0" w:color="FFFFFF"/>
            </w:tcBorders>
            <w:shd w:val="clear" w:color="auto" w:fill="auto"/>
            <w:vAlign w:val="center"/>
          </w:tcPr>
          <w:p w14:paraId="3F8BF8A5" w14:textId="77777777" w:rsidR="00A803EE" w:rsidRPr="00CC7140" w:rsidRDefault="00A803EE" w:rsidP="00A803EE">
            <w:pPr>
              <w:jc w:val="right"/>
              <w:rPr>
                <w:rFonts w:ascii="Tahoma" w:hAnsi="Tahoma" w:cs="Tahoma"/>
                <w:sz w:val="18"/>
                <w:szCs w:val="18"/>
                <w:lang w:val="el-GR"/>
              </w:rPr>
            </w:pPr>
            <w:r w:rsidRPr="00F55A44">
              <w:rPr>
                <w:rFonts w:ascii="Tahoma" w:hAnsi="Tahoma" w:cs="Tahoma"/>
                <w:sz w:val="18"/>
                <w:szCs w:val="18"/>
              </w:rPr>
              <w:t>-</w:t>
            </w:r>
          </w:p>
        </w:tc>
        <w:tc>
          <w:tcPr>
            <w:tcW w:w="1280" w:type="dxa"/>
            <w:tcBorders>
              <w:top w:val="nil"/>
              <w:left w:val="nil"/>
              <w:bottom w:val="single" w:sz="8" w:space="0" w:color="969696"/>
              <w:right w:val="single" w:sz="12" w:space="0" w:color="FFFFFF"/>
            </w:tcBorders>
            <w:shd w:val="clear" w:color="auto" w:fill="auto"/>
            <w:vAlign w:val="center"/>
          </w:tcPr>
          <w:p w14:paraId="77CEAD93" w14:textId="77777777" w:rsidR="00A803EE" w:rsidRPr="00CC7140" w:rsidRDefault="00A803EE" w:rsidP="00A803EE">
            <w:pPr>
              <w:jc w:val="right"/>
              <w:rPr>
                <w:rFonts w:ascii="Tahoma" w:hAnsi="Tahoma" w:cs="Tahoma"/>
                <w:sz w:val="18"/>
                <w:szCs w:val="18"/>
                <w:lang w:val="el-GR"/>
              </w:rPr>
            </w:pPr>
            <w:r w:rsidRPr="00F55A44">
              <w:rPr>
                <w:rFonts w:ascii="Tahoma" w:hAnsi="Tahoma" w:cs="Tahoma"/>
                <w:sz w:val="18"/>
                <w:szCs w:val="18"/>
              </w:rPr>
              <w:t>13</w:t>
            </w:r>
            <w:r>
              <w:rPr>
                <w:rFonts w:ascii="Tahoma" w:hAnsi="Tahoma" w:cs="Tahoma"/>
                <w:sz w:val="18"/>
                <w:szCs w:val="18"/>
              </w:rPr>
              <w:t>,</w:t>
            </w:r>
            <w:r w:rsidRPr="00F55A44">
              <w:rPr>
                <w:rFonts w:ascii="Tahoma" w:hAnsi="Tahoma" w:cs="Tahoma"/>
                <w:sz w:val="18"/>
                <w:szCs w:val="18"/>
              </w:rPr>
              <w:t>8</w:t>
            </w:r>
          </w:p>
        </w:tc>
        <w:tc>
          <w:tcPr>
            <w:tcW w:w="1278" w:type="dxa"/>
            <w:tcBorders>
              <w:top w:val="nil"/>
              <w:left w:val="nil"/>
              <w:bottom w:val="single" w:sz="8" w:space="0" w:color="969696"/>
              <w:right w:val="single" w:sz="12" w:space="0" w:color="FFFFFF"/>
            </w:tcBorders>
            <w:shd w:val="clear" w:color="auto" w:fill="auto"/>
            <w:vAlign w:val="center"/>
          </w:tcPr>
          <w:p w14:paraId="4EE5E639" w14:textId="77777777" w:rsidR="00A803EE" w:rsidRPr="00CC7140" w:rsidRDefault="00A803EE" w:rsidP="00A803EE">
            <w:pPr>
              <w:jc w:val="right"/>
              <w:rPr>
                <w:rFonts w:ascii="Tahoma" w:hAnsi="Tahoma" w:cs="Tahoma"/>
                <w:sz w:val="18"/>
                <w:szCs w:val="18"/>
                <w:lang w:val="el-GR"/>
              </w:rPr>
            </w:pPr>
            <w:r w:rsidRPr="00F55A44">
              <w:rPr>
                <w:rFonts w:ascii="Tahoma" w:hAnsi="Tahoma" w:cs="Tahoma"/>
                <w:sz w:val="18"/>
                <w:szCs w:val="18"/>
              </w:rPr>
              <w:t>-</w:t>
            </w:r>
          </w:p>
        </w:tc>
        <w:tc>
          <w:tcPr>
            <w:tcW w:w="1252" w:type="dxa"/>
            <w:tcBorders>
              <w:top w:val="nil"/>
              <w:left w:val="nil"/>
              <w:bottom w:val="single" w:sz="8" w:space="0" w:color="969696"/>
              <w:right w:val="single" w:sz="12" w:space="0" w:color="FFFFFF"/>
            </w:tcBorders>
            <w:shd w:val="clear" w:color="auto" w:fill="auto"/>
            <w:vAlign w:val="center"/>
          </w:tcPr>
          <w:p w14:paraId="64BE026E" w14:textId="77777777" w:rsidR="00A803EE" w:rsidRPr="00CC7140" w:rsidRDefault="00A803EE" w:rsidP="00A803EE">
            <w:pPr>
              <w:jc w:val="right"/>
              <w:rPr>
                <w:rFonts w:ascii="Tahoma" w:hAnsi="Tahoma" w:cs="Tahoma"/>
                <w:sz w:val="18"/>
                <w:szCs w:val="18"/>
                <w:lang w:val="el-GR"/>
              </w:rPr>
            </w:pPr>
            <w:r w:rsidRPr="00F55A44">
              <w:rPr>
                <w:rFonts w:ascii="Tahoma" w:hAnsi="Tahoma" w:cs="Tahoma"/>
                <w:sz w:val="18"/>
                <w:szCs w:val="18"/>
              </w:rPr>
              <w:t>-</w:t>
            </w:r>
          </w:p>
        </w:tc>
      </w:tr>
      <w:tr w:rsidR="00A803EE" w:rsidRPr="00A90C71" w14:paraId="1E8C54E1" w14:textId="77777777" w:rsidTr="00E60CFE">
        <w:trPr>
          <w:trHeight w:val="313"/>
          <w:jc w:val="center"/>
        </w:trPr>
        <w:tc>
          <w:tcPr>
            <w:tcW w:w="3411" w:type="dxa"/>
            <w:tcBorders>
              <w:top w:val="nil"/>
              <w:left w:val="nil"/>
              <w:bottom w:val="single" w:sz="8" w:space="0" w:color="999999"/>
              <w:right w:val="single" w:sz="12" w:space="0" w:color="FFFFFF"/>
            </w:tcBorders>
            <w:shd w:val="clear" w:color="000000" w:fill="DDDDDD"/>
            <w:vAlign w:val="center"/>
            <w:hideMark/>
          </w:tcPr>
          <w:p w14:paraId="2FCD099E" w14:textId="77777777" w:rsidR="00A803EE" w:rsidRPr="00EB5509" w:rsidRDefault="00A803EE" w:rsidP="00A803EE">
            <w:pPr>
              <w:rPr>
                <w:rFonts w:ascii="Tahoma" w:hAnsi="Tahoma" w:cs="Tahoma"/>
                <w:b/>
                <w:i/>
                <w:sz w:val="18"/>
                <w:szCs w:val="18"/>
                <w:lang w:val="el-GR"/>
              </w:rPr>
            </w:pPr>
            <w:r w:rsidRPr="00702752">
              <w:rPr>
                <w:rFonts w:ascii="Tahoma" w:hAnsi="Tahoma" w:cs="Tahoma"/>
                <w:b/>
                <w:bCs/>
                <w:color w:val="000000"/>
                <w:sz w:val="18"/>
                <w:szCs w:val="18"/>
                <w:lang w:val="el-GR"/>
              </w:rPr>
              <w:t xml:space="preserve">Προσαρμοσμένο </w:t>
            </w:r>
            <w:r w:rsidRPr="00D64AC5">
              <w:rPr>
                <w:rFonts w:ascii="Tahoma" w:hAnsi="Tahoma" w:cs="Tahoma"/>
                <w:b/>
                <w:bCs/>
                <w:color w:val="000000"/>
                <w:sz w:val="18"/>
                <w:szCs w:val="18"/>
                <w:lang w:val="el-GR"/>
              </w:rPr>
              <w:t xml:space="preserve"> </w:t>
            </w:r>
            <w:r w:rsidRPr="00702752">
              <w:rPr>
                <w:rFonts w:ascii="Tahoma" w:hAnsi="Tahoma" w:cs="Tahoma"/>
                <w:b/>
                <w:bCs/>
                <w:color w:val="000000"/>
                <w:sz w:val="18"/>
                <w:szCs w:val="18"/>
                <w:lang w:val="en-US"/>
              </w:rPr>
              <w:t>EBITDA</w:t>
            </w:r>
            <w:r>
              <w:rPr>
                <w:rFonts w:ascii="Tahoma" w:hAnsi="Tahoma" w:cs="Tahoma"/>
                <w:b/>
                <w:bCs/>
                <w:color w:val="000000"/>
                <w:sz w:val="18"/>
                <w:szCs w:val="18"/>
                <w:lang w:val="el-GR"/>
              </w:rPr>
              <w:t xml:space="preserve"> μετά από μισθώσεις (</w:t>
            </w:r>
            <w:r>
              <w:rPr>
                <w:rFonts w:ascii="Tahoma" w:hAnsi="Tahoma" w:cs="Tahoma"/>
                <w:b/>
                <w:bCs/>
                <w:color w:val="000000"/>
                <w:sz w:val="18"/>
                <w:szCs w:val="18"/>
                <w:lang w:val="en-US"/>
              </w:rPr>
              <w:t>AL</w:t>
            </w:r>
            <w:r>
              <w:rPr>
                <w:rFonts w:ascii="Tahoma" w:hAnsi="Tahoma" w:cs="Tahoma"/>
                <w:b/>
                <w:bCs/>
                <w:color w:val="000000"/>
                <w:sz w:val="18"/>
                <w:szCs w:val="18"/>
                <w:lang w:val="el-GR"/>
              </w:rPr>
              <w:t xml:space="preserve">) </w:t>
            </w:r>
          </w:p>
        </w:tc>
        <w:tc>
          <w:tcPr>
            <w:tcW w:w="1269" w:type="dxa"/>
            <w:tcBorders>
              <w:top w:val="nil"/>
              <w:left w:val="nil"/>
              <w:bottom w:val="single" w:sz="8" w:space="0" w:color="969696"/>
              <w:right w:val="single" w:sz="12" w:space="0" w:color="FFFFFF"/>
            </w:tcBorders>
            <w:shd w:val="clear" w:color="auto" w:fill="D9D9D9" w:themeFill="background1" w:themeFillShade="D9"/>
            <w:vAlign w:val="center"/>
          </w:tcPr>
          <w:p w14:paraId="67F6C352" w14:textId="77777777" w:rsidR="00A803EE" w:rsidRPr="00CC7140" w:rsidRDefault="00A803EE" w:rsidP="00967306">
            <w:pPr>
              <w:jc w:val="right"/>
              <w:rPr>
                <w:rFonts w:ascii="Tahoma" w:hAnsi="Tahoma" w:cs="Tahoma"/>
                <w:b/>
                <w:sz w:val="18"/>
                <w:szCs w:val="18"/>
                <w:lang w:val="el-GR"/>
              </w:rPr>
            </w:pPr>
            <w:r w:rsidRPr="00A803EE">
              <w:rPr>
                <w:rFonts w:ascii="Tahoma" w:hAnsi="Tahoma" w:cs="Tahoma"/>
                <w:b/>
                <w:sz w:val="18"/>
                <w:szCs w:val="18"/>
                <w:lang w:val="el-GR"/>
              </w:rPr>
              <w:t xml:space="preserve">      </w:t>
            </w:r>
            <w:r w:rsidRPr="00F96760">
              <w:rPr>
                <w:rFonts w:ascii="Tahoma" w:hAnsi="Tahoma" w:cs="Tahoma"/>
                <w:b/>
                <w:sz w:val="18"/>
                <w:szCs w:val="18"/>
              </w:rPr>
              <w:t>376</w:t>
            </w:r>
            <w:r>
              <w:rPr>
                <w:rFonts w:ascii="Tahoma" w:hAnsi="Tahoma" w:cs="Tahoma"/>
                <w:b/>
                <w:sz w:val="18"/>
                <w:szCs w:val="18"/>
              </w:rPr>
              <w:t>,</w:t>
            </w:r>
            <w:r w:rsidRPr="00F96760">
              <w:rPr>
                <w:rFonts w:ascii="Tahoma" w:hAnsi="Tahoma" w:cs="Tahoma"/>
                <w:b/>
                <w:sz w:val="18"/>
                <w:szCs w:val="18"/>
              </w:rPr>
              <w:t>1</w:t>
            </w:r>
          </w:p>
        </w:tc>
        <w:tc>
          <w:tcPr>
            <w:tcW w:w="1269" w:type="dxa"/>
            <w:tcBorders>
              <w:top w:val="nil"/>
              <w:left w:val="nil"/>
              <w:bottom w:val="single" w:sz="8" w:space="0" w:color="969696"/>
              <w:right w:val="single" w:sz="12" w:space="0" w:color="FFFFFF"/>
            </w:tcBorders>
            <w:shd w:val="clear" w:color="auto" w:fill="D9D9D9" w:themeFill="background1" w:themeFillShade="D9"/>
            <w:vAlign w:val="center"/>
          </w:tcPr>
          <w:p w14:paraId="00B0013A" w14:textId="77777777" w:rsidR="00A803EE" w:rsidRPr="00CC7140" w:rsidRDefault="00A803EE" w:rsidP="00967306">
            <w:pPr>
              <w:jc w:val="right"/>
              <w:rPr>
                <w:rFonts w:ascii="Tahoma" w:hAnsi="Tahoma" w:cs="Tahoma"/>
                <w:b/>
                <w:sz w:val="18"/>
                <w:szCs w:val="18"/>
                <w:lang w:val="el-GR"/>
              </w:rPr>
            </w:pPr>
            <w:r w:rsidRPr="00F96760">
              <w:rPr>
                <w:rFonts w:ascii="Tahoma" w:hAnsi="Tahoma" w:cs="Tahoma"/>
                <w:b/>
                <w:sz w:val="18"/>
                <w:szCs w:val="18"/>
              </w:rPr>
              <w:t xml:space="preserve">      372</w:t>
            </w:r>
            <w:r>
              <w:rPr>
                <w:rFonts w:ascii="Tahoma" w:hAnsi="Tahoma" w:cs="Tahoma"/>
                <w:b/>
                <w:sz w:val="18"/>
                <w:szCs w:val="18"/>
              </w:rPr>
              <w:t>,</w:t>
            </w:r>
            <w:r w:rsidRPr="00F96760">
              <w:rPr>
                <w:rFonts w:ascii="Tahoma" w:hAnsi="Tahoma" w:cs="Tahoma"/>
                <w:b/>
                <w:sz w:val="18"/>
                <w:szCs w:val="18"/>
              </w:rPr>
              <w:t>8</w:t>
            </w:r>
          </w:p>
        </w:tc>
        <w:tc>
          <w:tcPr>
            <w:tcW w:w="1156" w:type="dxa"/>
            <w:tcBorders>
              <w:top w:val="nil"/>
              <w:left w:val="nil"/>
              <w:bottom w:val="single" w:sz="8" w:space="0" w:color="969696"/>
              <w:right w:val="single" w:sz="12" w:space="0" w:color="FFFFFF"/>
            </w:tcBorders>
            <w:shd w:val="clear" w:color="auto" w:fill="D9D9D9" w:themeFill="background1" w:themeFillShade="D9"/>
            <w:vAlign w:val="center"/>
          </w:tcPr>
          <w:p w14:paraId="7B2BB8C7" w14:textId="77777777" w:rsidR="00A803EE" w:rsidRPr="00CC7140" w:rsidRDefault="00A803EE" w:rsidP="00967306">
            <w:pPr>
              <w:jc w:val="right"/>
              <w:rPr>
                <w:rFonts w:ascii="Tahoma" w:hAnsi="Tahoma" w:cs="Tahoma"/>
                <w:b/>
                <w:sz w:val="18"/>
                <w:szCs w:val="18"/>
                <w:lang w:val="el-GR"/>
              </w:rPr>
            </w:pPr>
            <w:r w:rsidRPr="00F96760">
              <w:rPr>
                <w:rFonts w:ascii="Tahoma" w:hAnsi="Tahoma" w:cs="Tahoma"/>
                <w:b/>
                <w:sz w:val="18"/>
                <w:szCs w:val="18"/>
              </w:rPr>
              <w:t xml:space="preserve">    +0</w:t>
            </w:r>
            <w:r>
              <w:rPr>
                <w:rFonts w:ascii="Tahoma" w:hAnsi="Tahoma" w:cs="Tahoma"/>
                <w:b/>
                <w:sz w:val="18"/>
                <w:szCs w:val="18"/>
              </w:rPr>
              <w:t>,</w:t>
            </w:r>
            <w:r w:rsidRPr="00F96760">
              <w:rPr>
                <w:rFonts w:ascii="Tahoma" w:hAnsi="Tahoma" w:cs="Tahoma"/>
                <w:b/>
                <w:sz w:val="18"/>
                <w:szCs w:val="18"/>
              </w:rPr>
              <w:t>9%</w:t>
            </w:r>
          </w:p>
        </w:tc>
        <w:tc>
          <w:tcPr>
            <w:tcW w:w="1280" w:type="dxa"/>
            <w:tcBorders>
              <w:top w:val="nil"/>
              <w:left w:val="nil"/>
              <w:bottom w:val="single" w:sz="8" w:space="0" w:color="969696"/>
              <w:right w:val="single" w:sz="12" w:space="0" w:color="FFFFFF"/>
            </w:tcBorders>
            <w:shd w:val="clear" w:color="auto" w:fill="D9D9D9" w:themeFill="background1" w:themeFillShade="D9"/>
            <w:vAlign w:val="center"/>
          </w:tcPr>
          <w:p w14:paraId="575C98AA" w14:textId="77777777" w:rsidR="00A803EE" w:rsidRPr="00CC7140" w:rsidRDefault="00A803EE" w:rsidP="00967306">
            <w:pPr>
              <w:jc w:val="right"/>
              <w:rPr>
                <w:rFonts w:ascii="Tahoma" w:hAnsi="Tahoma" w:cs="Tahoma"/>
                <w:b/>
                <w:sz w:val="18"/>
                <w:szCs w:val="18"/>
                <w:lang w:val="el-GR"/>
              </w:rPr>
            </w:pPr>
            <w:r w:rsidRPr="00F96760">
              <w:rPr>
                <w:rFonts w:ascii="Tahoma" w:hAnsi="Tahoma" w:cs="Tahoma"/>
                <w:b/>
                <w:sz w:val="18"/>
                <w:szCs w:val="18"/>
              </w:rPr>
              <w:t xml:space="preserve">      1</w:t>
            </w:r>
            <w:r>
              <w:rPr>
                <w:rFonts w:ascii="Tahoma" w:hAnsi="Tahoma" w:cs="Tahoma"/>
                <w:b/>
                <w:sz w:val="18"/>
                <w:szCs w:val="18"/>
              </w:rPr>
              <w:t>.</w:t>
            </w:r>
            <w:r w:rsidRPr="00F96760">
              <w:rPr>
                <w:rFonts w:ascii="Tahoma" w:hAnsi="Tahoma" w:cs="Tahoma"/>
                <w:b/>
                <w:sz w:val="18"/>
                <w:szCs w:val="18"/>
              </w:rPr>
              <w:t>019</w:t>
            </w:r>
            <w:r>
              <w:rPr>
                <w:rFonts w:ascii="Tahoma" w:hAnsi="Tahoma" w:cs="Tahoma"/>
                <w:b/>
                <w:bCs/>
                <w:sz w:val="18"/>
                <w:szCs w:val="18"/>
              </w:rPr>
              <w:t>,</w:t>
            </w:r>
            <w:r w:rsidRPr="00F96760">
              <w:rPr>
                <w:rFonts w:ascii="Tahoma" w:hAnsi="Tahoma" w:cs="Tahoma"/>
                <w:b/>
                <w:bCs/>
                <w:sz w:val="18"/>
                <w:szCs w:val="18"/>
              </w:rPr>
              <w:t>5</w:t>
            </w:r>
          </w:p>
        </w:tc>
        <w:tc>
          <w:tcPr>
            <w:tcW w:w="1278" w:type="dxa"/>
            <w:tcBorders>
              <w:top w:val="nil"/>
              <w:left w:val="nil"/>
              <w:bottom w:val="single" w:sz="8" w:space="0" w:color="969696"/>
              <w:right w:val="single" w:sz="12" w:space="0" w:color="FFFFFF"/>
            </w:tcBorders>
            <w:shd w:val="clear" w:color="auto" w:fill="D9D9D9" w:themeFill="background1" w:themeFillShade="D9"/>
            <w:vAlign w:val="center"/>
          </w:tcPr>
          <w:p w14:paraId="16598634" w14:textId="77777777" w:rsidR="00A803EE" w:rsidRPr="00CC7140" w:rsidRDefault="00A803EE" w:rsidP="00967306">
            <w:pPr>
              <w:jc w:val="right"/>
              <w:rPr>
                <w:rFonts w:ascii="Tahoma" w:hAnsi="Tahoma" w:cs="Tahoma"/>
                <w:b/>
                <w:sz w:val="18"/>
                <w:szCs w:val="18"/>
                <w:lang w:val="el-GR"/>
              </w:rPr>
            </w:pPr>
            <w:r w:rsidRPr="00F96760">
              <w:rPr>
                <w:rFonts w:ascii="Tahoma" w:hAnsi="Tahoma" w:cs="Tahoma"/>
                <w:b/>
                <w:sz w:val="18"/>
                <w:szCs w:val="18"/>
              </w:rPr>
              <w:t xml:space="preserve">      999</w:t>
            </w:r>
            <w:r>
              <w:rPr>
                <w:rFonts w:ascii="Tahoma" w:hAnsi="Tahoma" w:cs="Tahoma"/>
                <w:b/>
                <w:sz w:val="18"/>
                <w:szCs w:val="18"/>
              </w:rPr>
              <w:t>,</w:t>
            </w:r>
            <w:r w:rsidRPr="00F96760">
              <w:rPr>
                <w:rFonts w:ascii="Tahoma" w:hAnsi="Tahoma" w:cs="Tahoma"/>
                <w:b/>
                <w:sz w:val="18"/>
                <w:szCs w:val="18"/>
              </w:rPr>
              <w:t>9</w:t>
            </w:r>
          </w:p>
        </w:tc>
        <w:tc>
          <w:tcPr>
            <w:tcW w:w="1252" w:type="dxa"/>
            <w:tcBorders>
              <w:top w:val="nil"/>
              <w:left w:val="nil"/>
              <w:bottom w:val="single" w:sz="8" w:space="0" w:color="969696"/>
              <w:right w:val="single" w:sz="12" w:space="0" w:color="FFFFFF"/>
            </w:tcBorders>
            <w:shd w:val="clear" w:color="auto" w:fill="D9D9D9" w:themeFill="background1" w:themeFillShade="D9"/>
            <w:vAlign w:val="center"/>
          </w:tcPr>
          <w:p w14:paraId="037E4792" w14:textId="77777777" w:rsidR="00A803EE" w:rsidRPr="00691F31" w:rsidRDefault="00A803EE" w:rsidP="00967306">
            <w:pPr>
              <w:jc w:val="right"/>
              <w:rPr>
                <w:rFonts w:ascii="Tahoma" w:hAnsi="Tahoma" w:cs="Tahoma"/>
                <w:b/>
                <w:sz w:val="18"/>
                <w:szCs w:val="18"/>
              </w:rPr>
            </w:pPr>
            <w:r w:rsidRPr="00F96760">
              <w:rPr>
                <w:rFonts w:ascii="Tahoma" w:hAnsi="Tahoma" w:cs="Tahoma"/>
                <w:b/>
                <w:sz w:val="18"/>
                <w:szCs w:val="18"/>
              </w:rPr>
              <w:t xml:space="preserve">     +2</w:t>
            </w:r>
            <w:r>
              <w:rPr>
                <w:rFonts w:ascii="Tahoma" w:hAnsi="Tahoma" w:cs="Tahoma"/>
                <w:b/>
                <w:sz w:val="18"/>
                <w:szCs w:val="18"/>
              </w:rPr>
              <w:t>,</w:t>
            </w:r>
            <w:r w:rsidRPr="00F96760">
              <w:rPr>
                <w:rFonts w:ascii="Tahoma" w:hAnsi="Tahoma" w:cs="Tahoma"/>
                <w:b/>
                <w:sz w:val="18"/>
                <w:szCs w:val="18"/>
              </w:rPr>
              <w:t>0%</w:t>
            </w:r>
          </w:p>
        </w:tc>
      </w:tr>
      <w:tr w:rsidR="00A803EE" w:rsidRPr="006847F2" w14:paraId="4246D627" w14:textId="77777777" w:rsidTr="00E60CFE">
        <w:trPr>
          <w:trHeight w:val="313"/>
          <w:jc w:val="center"/>
        </w:trPr>
        <w:tc>
          <w:tcPr>
            <w:tcW w:w="3411" w:type="dxa"/>
            <w:tcBorders>
              <w:top w:val="nil"/>
              <w:left w:val="nil"/>
              <w:bottom w:val="single" w:sz="8" w:space="0" w:color="999999"/>
              <w:right w:val="single" w:sz="12" w:space="0" w:color="FFFFFF"/>
            </w:tcBorders>
            <w:shd w:val="clear" w:color="000000" w:fill="DDDDDD"/>
            <w:vAlign w:val="center"/>
            <w:hideMark/>
          </w:tcPr>
          <w:p w14:paraId="08A0EEFE" w14:textId="6AB53AAD" w:rsidR="00A803EE" w:rsidRPr="009F4D27" w:rsidRDefault="009F4D27" w:rsidP="00A803EE">
            <w:pPr>
              <w:rPr>
                <w:rFonts w:ascii="Tahoma" w:hAnsi="Tahoma" w:cs="Tahoma"/>
                <w:b/>
                <w:i/>
                <w:sz w:val="18"/>
                <w:szCs w:val="18"/>
                <w:lang w:val="el-GR"/>
              </w:rPr>
            </w:pPr>
            <w:r w:rsidRPr="009F4D27">
              <w:rPr>
                <w:rFonts w:ascii="Tahoma" w:hAnsi="Tahoma" w:cs="Tahoma"/>
                <w:b/>
                <w:bCs/>
                <w:i/>
                <w:color w:val="000000"/>
                <w:sz w:val="18"/>
                <w:szCs w:val="18"/>
                <w:lang w:val="el-GR"/>
              </w:rPr>
              <w:t>Π</w:t>
            </w:r>
            <w:r w:rsidR="00A803EE" w:rsidRPr="009F4D27">
              <w:rPr>
                <w:rFonts w:ascii="Tahoma" w:hAnsi="Tahoma" w:cs="Tahoma"/>
                <w:b/>
                <w:bCs/>
                <w:i/>
                <w:color w:val="000000"/>
                <w:sz w:val="18"/>
                <w:szCs w:val="18"/>
                <w:lang w:val="el-GR"/>
              </w:rPr>
              <w:t xml:space="preserve">εριθώριο % </w:t>
            </w:r>
          </w:p>
        </w:tc>
        <w:tc>
          <w:tcPr>
            <w:tcW w:w="1269" w:type="dxa"/>
            <w:tcBorders>
              <w:top w:val="nil"/>
              <w:left w:val="nil"/>
              <w:bottom w:val="single" w:sz="8" w:space="0" w:color="969696"/>
              <w:right w:val="single" w:sz="12" w:space="0" w:color="FFFFFF"/>
            </w:tcBorders>
            <w:shd w:val="clear" w:color="auto" w:fill="D9D9D9" w:themeFill="background1" w:themeFillShade="D9"/>
            <w:vAlign w:val="center"/>
          </w:tcPr>
          <w:p w14:paraId="20FD430B" w14:textId="77777777" w:rsidR="00A803EE" w:rsidRPr="003A76C0" w:rsidRDefault="00A803EE" w:rsidP="00967306">
            <w:pPr>
              <w:jc w:val="right"/>
              <w:rPr>
                <w:rFonts w:ascii="Tahoma" w:hAnsi="Tahoma" w:cs="Tahoma"/>
                <w:b/>
                <w:i/>
                <w:sz w:val="18"/>
                <w:szCs w:val="18"/>
              </w:rPr>
            </w:pPr>
            <w:r w:rsidRPr="00F96760">
              <w:rPr>
                <w:rFonts w:ascii="Tahoma" w:hAnsi="Tahoma" w:cs="Tahoma"/>
                <w:b/>
                <w:i/>
                <w:sz w:val="18"/>
                <w:szCs w:val="18"/>
              </w:rPr>
              <w:t xml:space="preserve">    37</w:t>
            </w:r>
            <w:r>
              <w:rPr>
                <w:rFonts w:ascii="Tahoma" w:hAnsi="Tahoma" w:cs="Tahoma"/>
                <w:b/>
                <w:i/>
                <w:sz w:val="18"/>
                <w:szCs w:val="18"/>
              </w:rPr>
              <w:t>,</w:t>
            </w:r>
            <w:r w:rsidRPr="00F96760">
              <w:rPr>
                <w:rFonts w:ascii="Tahoma" w:hAnsi="Tahoma" w:cs="Tahoma"/>
                <w:b/>
                <w:i/>
                <w:sz w:val="18"/>
                <w:szCs w:val="18"/>
              </w:rPr>
              <w:t>5%</w:t>
            </w:r>
          </w:p>
        </w:tc>
        <w:tc>
          <w:tcPr>
            <w:tcW w:w="1269" w:type="dxa"/>
            <w:tcBorders>
              <w:top w:val="nil"/>
              <w:left w:val="nil"/>
              <w:bottom w:val="single" w:sz="8" w:space="0" w:color="969696"/>
              <w:right w:val="single" w:sz="12" w:space="0" w:color="FFFFFF"/>
            </w:tcBorders>
            <w:shd w:val="clear" w:color="auto" w:fill="D9D9D9" w:themeFill="background1" w:themeFillShade="D9"/>
            <w:vAlign w:val="center"/>
          </w:tcPr>
          <w:p w14:paraId="2F01BC63" w14:textId="77777777" w:rsidR="00A803EE" w:rsidRPr="003A76C0" w:rsidRDefault="00A803EE" w:rsidP="00967306">
            <w:pPr>
              <w:jc w:val="right"/>
              <w:rPr>
                <w:rFonts w:ascii="Tahoma" w:hAnsi="Tahoma" w:cs="Tahoma"/>
                <w:b/>
                <w:i/>
                <w:sz w:val="18"/>
                <w:szCs w:val="18"/>
              </w:rPr>
            </w:pPr>
            <w:r w:rsidRPr="00F96760">
              <w:rPr>
                <w:rFonts w:ascii="Tahoma" w:hAnsi="Tahoma" w:cs="Tahoma"/>
                <w:b/>
                <w:i/>
                <w:sz w:val="18"/>
                <w:szCs w:val="18"/>
              </w:rPr>
              <w:t xml:space="preserve">    36</w:t>
            </w:r>
            <w:r>
              <w:rPr>
                <w:rFonts w:ascii="Tahoma" w:hAnsi="Tahoma" w:cs="Tahoma"/>
                <w:b/>
                <w:i/>
                <w:sz w:val="18"/>
                <w:szCs w:val="18"/>
              </w:rPr>
              <w:t>,</w:t>
            </w:r>
            <w:r w:rsidRPr="00F96760">
              <w:rPr>
                <w:rFonts w:ascii="Tahoma" w:hAnsi="Tahoma" w:cs="Tahoma"/>
                <w:b/>
                <w:i/>
                <w:sz w:val="18"/>
                <w:szCs w:val="18"/>
              </w:rPr>
              <w:t>9%</w:t>
            </w:r>
          </w:p>
        </w:tc>
        <w:tc>
          <w:tcPr>
            <w:tcW w:w="1156" w:type="dxa"/>
            <w:tcBorders>
              <w:top w:val="nil"/>
              <w:left w:val="nil"/>
              <w:bottom w:val="single" w:sz="8" w:space="0" w:color="969696"/>
              <w:right w:val="single" w:sz="12" w:space="0" w:color="FFFFFF"/>
            </w:tcBorders>
            <w:shd w:val="clear" w:color="auto" w:fill="D9D9D9" w:themeFill="background1" w:themeFillShade="D9"/>
            <w:vAlign w:val="center"/>
          </w:tcPr>
          <w:p w14:paraId="70A4EF10" w14:textId="77777777" w:rsidR="00A803EE" w:rsidRPr="003A76C0" w:rsidRDefault="00A803EE" w:rsidP="00967306">
            <w:pPr>
              <w:jc w:val="right"/>
              <w:rPr>
                <w:rFonts w:ascii="Tahoma" w:hAnsi="Tahoma" w:cs="Tahoma"/>
                <w:b/>
                <w:i/>
                <w:sz w:val="18"/>
                <w:szCs w:val="18"/>
              </w:rPr>
            </w:pPr>
            <w:r w:rsidRPr="00F96760">
              <w:rPr>
                <w:rFonts w:ascii="Tahoma" w:hAnsi="Tahoma" w:cs="Tahoma"/>
                <w:b/>
                <w:i/>
                <w:sz w:val="18"/>
                <w:szCs w:val="18"/>
              </w:rPr>
              <w:t xml:space="preserve">   +0</w:t>
            </w:r>
            <w:r>
              <w:rPr>
                <w:rFonts w:ascii="Tahoma" w:hAnsi="Tahoma" w:cs="Tahoma"/>
                <w:b/>
                <w:i/>
                <w:sz w:val="18"/>
                <w:szCs w:val="18"/>
              </w:rPr>
              <w:t>,</w:t>
            </w:r>
            <w:r w:rsidRPr="00F96760">
              <w:rPr>
                <w:rFonts w:ascii="Tahoma" w:hAnsi="Tahoma" w:cs="Tahoma"/>
                <w:b/>
                <w:i/>
                <w:sz w:val="18"/>
                <w:szCs w:val="18"/>
              </w:rPr>
              <w:t>6</w:t>
            </w:r>
            <w:r w:rsidR="00D50751">
              <w:rPr>
                <w:rFonts w:ascii="Tahoma" w:hAnsi="Tahoma" w:cs="Tahoma"/>
                <w:b/>
                <w:i/>
                <w:sz w:val="18"/>
                <w:szCs w:val="18"/>
              </w:rPr>
              <w:t>μον</w:t>
            </w:r>
          </w:p>
        </w:tc>
        <w:tc>
          <w:tcPr>
            <w:tcW w:w="1280" w:type="dxa"/>
            <w:tcBorders>
              <w:top w:val="nil"/>
              <w:left w:val="nil"/>
              <w:bottom w:val="single" w:sz="8" w:space="0" w:color="969696"/>
              <w:right w:val="single" w:sz="12" w:space="0" w:color="FFFFFF"/>
            </w:tcBorders>
            <w:shd w:val="clear" w:color="auto" w:fill="D9D9D9" w:themeFill="background1" w:themeFillShade="D9"/>
            <w:vAlign w:val="center"/>
          </w:tcPr>
          <w:p w14:paraId="0274357F" w14:textId="77777777" w:rsidR="00A803EE" w:rsidRPr="003A76C0" w:rsidRDefault="00A803EE" w:rsidP="00967306">
            <w:pPr>
              <w:jc w:val="right"/>
              <w:rPr>
                <w:rFonts w:ascii="Tahoma" w:hAnsi="Tahoma" w:cs="Tahoma"/>
                <w:b/>
                <w:i/>
                <w:sz w:val="18"/>
                <w:szCs w:val="18"/>
              </w:rPr>
            </w:pPr>
            <w:r w:rsidRPr="00F96760">
              <w:rPr>
                <w:rFonts w:ascii="Tahoma" w:hAnsi="Tahoma" w:cs="Tahoma"/>
                <w:b/>
                <w:i/>
                <w:sz w:val="18"/>
                <w:szCs w:val="18"/>
              </w:rPr>
              <w:t xml:space="preserve">    35</w:t>
            </w:r>
            <w:r>
              <w:rPr>
                <w:rFonts w:ascii="Tahoma" w:hAnsi="Tahoma" w:cs="Tahoma"/>
                <w:b/>
                <w:i/>
                <w:sz w:val="18"/>
                <w:szCs w:val="18"/>
              </w:rPr>
              <w:t>,</w:t>
            </w:r>
            <w:r w:rsidRPr="00F96760">
              <w:rPr>
                <w:rFonts w:ascii="Tahoma" w:hAnsi="Tahoma" w:cs="Tahoma"/>
                <w:b/>
                <w:i/>
                <w:sz w:val="18"/>
                <w:szCs w:val="18"/>
              </w:rPr>
              <w:t>6%</w:t>
            </w:r>
          </w:p>
        </w:tc>
        <w:tc>
          <w:tcPr>
            <w:tcW w:w="1278" w:type="dxa"/>
            <w:tcBorders>
              <w:top w:val="nil"/>
              <w:left w:val="nil"/>
              <w:bottom w:val="single" w:sz="8" w:space="0" w:color="969696"/>
              <w:right w:val="single" w:sz="12" w:space="0" w:color="FFFFFF"/>
            </w:tcBorders>
            <w:shd w:val="clear" w:color="auto" w:fill="D9D9D9" w:themeFill="background1" w:themeFillShade="D9"/>
            <w:vAlign w:val="center"/>
          </w:tcPr>
          <w:p w14:paraId="3F350634" w14:textId="77777777" w:rsidR="00A803EE" w:rsidRPr="003A76C0" w:rsidRDefault="00A803EE" w:rsidP="00967306">
            <w:pPr>
              <w:jc w:val="right"/>
              <w:rPr>
                <w:rFonts w:ascii="Tahoma" w:hAnsi="Tahoma" w:cs="Tahoma"/>
                <w:b/>
                <w:i/>
                <w:sz w:val="18"/>
                <w:szCs w:val="18"/>
              </w:rPr>
            </w:pPr>
            <w:r w:rsidRPr="00F96760">
              <w:rPr>
                <w:rFonts w:ascii="Tahoma" w:hAnsi="Tahoma" w:cs="Tahoma"/>
                <w:b/>
                <w:i/>
                <w:sz w:val="18"/>
                <w:szCs w:val="18"/>
              </w:rPr>
              <w:t xml:space="preserve">    34</w:t>
            </w:r>
            <w:r>
              <w:rPr>
                <w:rFonts w:ascii="Tahoma" w:hAnsi="Tahoma" w:cs="Tahoma"/>
                <w:b/>
                <w:i/>
                <w:sz w:val="18"/>
                <w:szCs w:val="18"/>
              </w:rPr>
              <w:t>,</w:t>
            </w:r>
            <w:r w:rsidRPr="00F96760">
              <w:rPr>
                <w:rFonts w:ascii="Tahoma" w:hAnsi="Tahoma" w:cs="Tahoma"/>
                <w:b/>
                <w:i/>
                <w:sz w:val="18"/>
                <w:szCs w:val="18"/>
              </w:rPr>
              <w:t>9%</w:t>
            </w:r>
          </w:p>
        </w:tc>
        <w:tc>
          <w:tcPr>
            <w:tcW w:w="1252" w:type="dxa"/>
            <w:tcBorders>
              <w:top w:val="nil"/>
              <w:left w:val="nil"/>
              <w:bottom w:val="single" w:sz="8" w:space="0" w:color="969696"/>
              <w:right w:val="single" w:sz="12" w:space="0" w:color="FFFFFF"/>
            </w:tcBorders>
            <w:shd w:val="clear" w:color="auto" w:fill="D9D9D9" w:themeFill="background1" w:themeFillShade="D9"/>
            <w:vAlign w:val="center"/>
          </w:tcPr>
          <w:p w14:paraId="703BD427" w14:textId="77777777" w:rsidR="00A803EE" w:rsidRPr="003A76C0" w:rsidRDefault="00265AB2" w:rsidP="00967306">
            <w:pPr>
              <w:jc w:val="right"/>
              <w:rPr>
                <w:rFonts w:ascii="Tahoma" w:hAnsi="Tahoma" w:cs="Tahoma"/>
                <w:b/>
                <w:i/>
                <w:sz w:val="18"/>
                <w:szCs w:val="18"/>
              </w:rPr>
            </w:pPr>
            <w:r>
              <w:rPr>
                <w:rFonts w:ascii="Tahoma" w:hAnsi="Tahoma" w:cs="Tahoma"/>
                <w:b/>
                <w:i/>
                <w:sz w:val="18"/>
                <w:szCs w:val="18"/>
              </w:rPr>
              <w:t xml:space="preserve">  </w:t>
            </w:r>
            <w:r w:rsidR="00A803EE" w:rsidRPr="00F96760">
              <w:rPr>
                <w:rFonts w:ascii="Tahoma" w:hAnsi="Tahoma" w:cs="Tahoma"/>
                <w:b/>
                <w:i/>
                <w:sz w:val="18"/>
                <w:szCs w:val="18"/>
              </w:rPr>
              <w:t>+0</w:t>
            </w:r>
            <w:r w:rsidR="00A803EE">
              <w:rPr>
                <w:rFonts w:ascii="Tahoma" w:hAnsi="Tahoma" w:cs="Tahoma"/>
                <w:b/>
                <w:i/>
                <w:sz w:val="18"/>
                <w:szCs w:val="18"/>
              </w:rPr>
              <w:t>,</w:t>
            </w:r>
            <w:r w:rsidR="00A803EE" w:rsidRPr="00F96760">
              <w:rPr>
                <w:rFonts w:ascii="Tahoma" w:hAnsi="Tahoma" w:cs="Tahoma"/>
                <w:b/>
                <w:i/>
                <w:sz w:val="18"/>
                <w:szCs w:val="18"/>
              </w:rPr>
              <w:t>7</w:t>
            </w:r>
            <w:r w:rsidR="00D50751">
              <w:rPr>
                <w:rFonts w:ascii="Tahoma" w:hAnsi="Tahoma" w:cs="Tahoma"/>
                <w:b/>
                <w:i/>
                <w:sz w:val="18"/>
                <w:szCs w:val="18"/>
              </w:rPr>
              <w:t>μον</w:t>
            </w:r>
          </w:p>
        </w:tc>
      </w:tr>
    </w:tbl>
    <w:p w14:paraId="329264EB" w14:textId="77777777" w:rsidR="009D064A" w:rsidRDefault="009D064A" w:rsidP="00763F1C">
      <w:pPr>
        <w:autoSpaceDE w:val="0"/>
        <w:autoSpaceDN w:val="0"/>
        <w:adjustRightInd w:val="0"/>
        <w:rPr>
          <w:rFonts w:ascii="Tahoma" w:hAnsi="Tahoma" w:cs="Tahoma"/>
          <w:b/>
          <w:bCs/>
          <w:color w:val="0051A2"/>
          <w:sz w:val="22"/>
          <w:szCs w:val="22"/>
          <w:lang w:val="el-GR"/>
        </w:rPr>
      </w:pPr>
    </w:p>
    <w:tbl>
      <w:tblPr>
        <w:tblW w:w="10916" w:type="dxa"/>
        <w:tblInd w:w="-284" w:type="dxa"/>
        <w:tblLayout w:type="fixed"/>
        <w:tblLook w:val="04A0" w:firstRow="1" w:lastRow="0" w:firstColumn="1" w:lastColumn="0" w:noHBand="0" w:noVBand="1"/>
      </w:tblPr>
      <w:tblGrid>
        <w:gridCol w:w="3402"/>
        <w:gridCol w:w="1276"/>
        <w:gridCol w:w="1276"/>
        <w:gridCol w:w="1134"/>
        <w:gridCol w:w="1276"/>
        <w:gridCol w:w="1275"/>
        <w:gridCol w:w="1277"/>
      </w:tblGrid>
      <w:tr w:rsidR="003D6985" w:rsidRPr="007F69A5" w14:paraId="6A975C75" w14:textId="77777777" w:rsidTr="00D600A9">
        <w:trPr>
          <w:trHeight w:val="296"/>
        </w:trPr>
        <w:tc>
          <w:tcPr>
            <w:tcW w:w="3402" w:type="dxa"/>
            <w:tcBorders>
              <w:top w:val="single" w:sz="8" w:space="0" w:color="999999"/>
              <w:left w:val="nil"/>
              <w:bottom w:val="single" w:sz="8" w:space="0" w:color="999999"/>
              <w:right w:val="single" w:sz="12" w:space="0" w:color="FFFFFF"/>
            </w:tcBorders>
            <w:shd w:val="clear" w:color="000000" w:fill="B5D2FD"/>
            <w:vAlign w:val="center"/>
            <w:hideMark/>
          </w:tcPr>
          <w:p w14:paraId="3536618A" w14:textId="77777777" w:rsidR="003D6985" w:rsidRPr="00D600A9" w:rsidRDefault="003D6985" w:rsidP="003D6985">
            <w:pPr>
              <w:rPr>
                <w:rFonts w:ascii="Tahoma" w:hAnsi="Tahoma" w:cs="Tahoma"/>
                <w:b/>
                <w:sz w:val="18"/>
                <w:szCs w:val="18"/>
              </w:rPr>
            </w:pPr>
            <w:r w:rsidRPr="00D600A9">
              <w:rPr>
                <w:rFonts w:ascii="Tahoma" w:hAnsi="Tahoma" w:cs="Tahoma"/>
                <w:b/>
                <w:bCs/>
                <w:color w:val="000000"/>
                <w:sz w:val="18"/>
                <w:szCs w:val="18"/>
                <w:lang w:val="el-GR"/>
              </w:rPr>
              <w:t xml:space="preserve">Ελλάδα- </w:t>
            </w:r>
            <w:r w:rsidRPr="00D600A9">
              <w:rPr>
                <w:rFonts w:ascii="Tahoma" w:hAnsi="Tahoma" w:cs="Tahoma"/>
                <w:b/>
                <w:bCs/>
                <w:color w:val="000000"/>
                <w:sz w:val="18"/>
                <w:szCs w:val="18"/>
                <w:lang w:val="en-US"/>
              </w:rPr>
              <w:t>(</w:t>
            </w:r>
            <w:r w:rsidRPr="00D600A9">
              <w:rPr>
                <w:rFonts w:ascii="Tahoma" w:hAnsi="Tahoma" w:cs="Tahoma"/>
                <w:b/>
                <w:bCs/>
                <w:color w:val="000000"/>
                <w:sz w:val="18"/>
                <w:szCs w:val="18"/>
                <w:lang w:val="el-GR"/>
              </w:rPr>
              <w:t>Ευρώ εκατ.</w:t>
            </w:r>
            <w:r w:rsidRPr="00D600A9">
              <w:rPr>
                <w:rFonts w:ascii="Tahoma" w:hAnsi="Tahoma" w:cs="Tahoma"/>
                <w:b/>
                <w:bCs/>
                <w:color w:val="000000"/>
                <w:sz w:val="18"/>
                <w:szCs w:val="18"/>
                <w:lang w:val="en-US"/>
              </w:rPr>
              <w:t>)</w:t>
            </w:r>
          </w:p>
        </w:tc>
        <w:tc>
          <w:tcPr>
            <w:tcW w:w="1276" w:type="dxa"/>
            <w:tcBorders>
              <w:top w:val="single" w:sz="8" w:space="0" w:color="999999"/>
              <w:left w:val="nil"/>
              <w:bottom w:val="single" w:sz="8" w:space="0" w:color="999999"/>
              <w:right w:val="single" w:sz="12" w:space="0" w:color="FFFFFF"/>
            </w:tcBorders>
            <w:shd w:val="clear" w:color="000000" w:fill="B5D2FD"/>
            <w:vAlign w:val="center"/>
          </w:tcPr>
          <w:p w14:paraId="0248C0A1" w14:textId="77777777" w:rsidR="003D6985" w:rsidRPr="00557C42" w:rsidRDefault="003D6985" w:rsidP="003D6985">
            <w:pPr>
              <w:jc w:val="right"/>
              <w:rPr>
                <w:rFonts w:ascii="Tahoma" w:hAnsi="Tahoma" w:cs="Tahoma"/>
                <w:b/>
                <w:bCs/>
                <w:color w:val="000000"/>
                <w:sz w:val="18"/>
                <w:szCs w:val="18"/>
                <w:lang w:val="el-GR"/>
              </w:rPr>
            </w:pPr>
            <w:r w:rsidRPr="00557C42">
              <w:rPr>
                <w:rFonts w:ascii="Tahoma" w:hAnsi="Tahoma" w:cs="Tahoma"/>
                <w:b/>
                <w:bCs/>
                <w:color w:val="000000"/>
                <w:sz w:val="18"/>
                <w:szCs w:val="18"/>
                <w:lang w:val="el-GR"/>
              </w:rPr>
              <w:t>Γ</w:t>
            </w:r>
            <w:r w:rsidRPr="00557C42">
              <w:rPr>
                <w:rFonts w:ascii="Tahoma" w:hAnsi="Tahoma" w:cs="Tahoma"/>
                <w:b/>
                <w:bCs/>
                <w:color w:val="000000"/>
                <w:sz w:val="18"/>
                <w:szCs w:val="18"/>
                <w:lang w:val="en-US"/>
              </w:rPr>
              <w:t>’τρίμηνο</w:t>
            </w:r>
          </w:p>
          <w:p w14:paraId="3C129DA1" w14:textId="77777777" w:rsidR="003D6985" w:rsidRPr="00557C42" w:rsidRDefault="003D6985" w:rsidP="003D6985">
            <w:pPr>
              <w:jc w:val="right"/>
              <w:rPr>
                <w:rFonts w:ascii="Tahoma" w:hAnsi="Tahoma" w:cs="Tahoma"/>
                <w:b/>
                <w:sz w:val="16"/>
                <w:szCs w:val="16"/>
                <w:lang w:val="el-GR"/>
              </w:rPr>
            </w:pPr>
            <w:r w:rsidRPr="00557C42">
              <w:rPr>
                <w:rFonts w:ascii="Tahoma" w:hAnsi="Tahoma" w:cs="Tahoma"/>
                <w:b/>
                <w:bCs/>
                <w:color w:val="000000"/>
                <w:sz w:val="18"/>
                <w:szCs w:val="18"/>
                <w:lang w:val="en-US"/>
              </w:rPr>
              <w:t xml:space="preserve"> 20</w:t>
            </w:r>
            <w:r w:rsidRPr="00557C42">
              <w:rPr>
                <w:rFonts w:ascii="Tahoma" w:hAnsi="Tahoma" w:cs="Tahoma"/>
                <w:b/>
                <w:bCs/>
                <w:color w:val="000000"/>
                <w:sz w:val="18"/>
                <w:szCs w:val="18"/>
                <w:lang w:val="el-GR"/>
              </w:rPr>
              <w:t>20</w:t>
            </w:r>
          </w:p>
        </w:tc>
        <w:tc>
          <w:tcPr>
            <w:tcW w:w="1276" w:type="dxa"/>
            <w:tcBorders>
              <w:top w:val="single" w:sz="8" w:space="0" w:color="999999"/>
              <w:left w:val="nil"/>
              <w:bottom w:val="single" w:sz="8" w:space="0" w:color="999999"/>
              <w:right w:val="nil"/>
            </w:tcBorders>
            <w:shd w:val="clear" w:color="000000" w:fill="B5D2FD"/>
            <w:vAlign w:val="center"/>
          </w:tcPr>
          <w:p w14:paraId="31360BB9" w14:textId="77777777" w:rsidR="003D6985" w:rsidRPr="00557C42" w:rsidRDefault="003D6985" w:rsidP="003D6985">
            <w:pPr>
              <w:jc w:val="right"/>
              <w:rPr>
                <w:rFonts w:ascii="Tahoma" w:hAnsi="Tahoma" w:cs="Tahoma"/>
                <w:b/>
                <w:bCs/>
                <w:color w:val="000000"/>
                <w:sz w:val="18"/>
                <w:szCs w:val="18"/>
                <w:lang w:val="el-GR"/>
              </w:rPr>
            </w:pPr>
            <w:r w:rsidRPr="00557C42">
              <w:rPr>
                <w:rFonts w:ascii="Tahoma" w:hAnsi="Tahoma" w:cs="Tahoma"/>
                <w:b/>
                <w:bCs/>
                <w:color w:val="000000"/>
                <w:sz w:val="18"/>
                <w:szCs w:val="18"/>
                <w:lang w:val="el-GR"/>
              </w:rPr>
              <w:t>Γ</w:t>
            </w:r>
            <w:r w:rsidRPr="00557C42">
              <w:rPr>
                <w:rFonts w:ascii="Tahoma" w:hAnsi="Tahoma" w:cs="Tahoma"/>
                <w:b/>
                <w:bCs/>
                <w:color w:val="000000"/>
                <w:sz w:val="18"/>
                <w:szCs w:val="18"/>
                <w:lang w:val="en-US"/>
              </w:rPr>
              <w:t>’τρίμηνο</w:t>
            </w:r>
          </w:p>
          <w:p w14:paraId="016C87B6" w14:textId="77777777" w:rsidR="003D6985" w:rsidRPr="00557C42" w:rsidRDefault="003D6985" w:rsidP="003D6985">
            <w:pPr>
              <w:jc w:val="right"/>
              <w:rPr>
                <w:rFonts w:ascii="Tahoma" w:hAnsi="Tahoma" w:cs="Tahoma"/>
                <w:b/>
                <w:sz w:val="16"/>
                <w:szCs w:val="16"/>
                <w:lang w:val="el-GR"/>
              </w:rPr>
            </w:pPr>
            <w:r w:rsidRPr="00557C42">
              <w:rPr>
                <w:rFonts w:ascii="Tahoma" w:hAnsi="Tahoma" w:cs="Tahoma"/>
                <w:b/>
                <w:bCs/>
                <w:color w:val="000000"/>
                <w:sz w:val="18"/>
                <w:szCs w:val="18"/>
                <w:lang w:val="en-US"/>
              </w:rPr>
              <w:t xml:space="preserve"> 201</w:t>
            </w:r>
            <w:r w:rsidRPr="00557C42">
              <w:rPr>
                <w:rFonts w:ascii="Tahoma" w:hAnsi="Tahoma" w:cs="Tahoma"/>
                <w:b/>
                <w:bCs/>
                <w:color w:val="000000"/>
                <w:sz w:val="18"/>
                <w:szCs w:val="18"/>
                <w:lang w:val="el-GR"/>
              </w:rPr>
              <w:t>9</w:t>
            </w:r>
          </w:p>
        </w:tc>
        <w:tc>
          <w:tcPr>
            <w:tcW w:w="1134" w:type="dxa"/>
            <w:tcBorders>
              <w:top w:val="single" w:sz="8" w:space="0" w:color="999999"/>
              <w:left w:val="nil"/>
              <w:bottom w:val="single" w:sz="8" w:space="0" w:color="999999"/>
              <w:right w:val="nil"/>
            </w:tcBorders>
            <w:shd w:val="clear" w:color="000000" w:fill="B5D2FD"/>
            <w:vAlign w:val="center"/>
          </w:tcPr>
          <w:p w14:paraId="3B9EF9E1" w14:textId="77777777" w:rsidR="003D6985" w:rsidRPr="00557C42" w:rsidRDefault="003D6985" w:rsidP="003D6985">
            <w:pPr>
              <w:jc w:val="right"/>
              <w:rPr>
                <w:rFonts w:ascii="Tahoma" w:hAnsi="Tahoma" w:cs="Tahoma"/>
                <w:b/>
                <w:sz w:val="16"/>
                <w:szCs w:val="16"/>
                <w:lang w:val="el-GR"/>
              </w:rPr>
            </w:pPr>
            <w:r w:rsidRPr="00557C42">
              <w:rPr>
                <w:rFonts w:ascii="Tahoma" w:hAnsi="Tahoma" w:cs="Tahoma"/>
                <w:b/>
                <w:bCs/>
                <w:color w:val="000000"/>
                <w:sz w:val="18"/>
                <w:szCs w:val="18"/>
                <w:lang w:val="en-US"/>
              </w:rPr>
              <w:t>+/- %</w:t>
            </w:r>
          </w:p>
        </w:tc>
        <w:tc>
          <w:tcPr>
            <w:tcW w:w="1276" w:type="dxa"/>
            <w:tcBorders>
              <w:top w:val="single" w:sz="8" w:space="0" w:color="999999"/>
              <w:left w:val="nil"/>
              <w:bottom w:val="single" w:sz="8" w:space="0" w:color="999999"/>
              <w:right w:val="nil"/>
            </w:tcBorders>
            <w:shd w:val="clear" w:color="000000" w:fill="B5D2FD"/>
            <w:vAlign w:val="center"/>
          </w:tcPr>
          <w:p w14:paraId="5CE4FF62" w14:textId="77777777" w:rsidR="003D6985" w:rsidRPr="002E79F5" w:rsidRDefault="002E79F5" w:rsidP="003D6985">
            <w:pPr>
              <w:jc w:val="right"/>
              <w:rPr>
                <w:rFonts w:ascii="Tahoma" w:hAnsi="Tahoma" w:cs="Tahoma"/>
                <w:b/>
                <w:bCs/>
                <w:color w:val="000000"/>
                <w:sz w:val="18"/>
                <w:szCs w:val="18"/>
                <w:lang w:val="en-US"/>
              </w:rPr>
            </w:pPr>
            <w:r>
              <w:rPr>
                <w:rFonts w:ascii="Tahoma" w:hAnsi="Tahoma" w:cs="Tahoma"/>
                <w:b/>
                <w:bCs/>
                <w:color w:val="000000"/>
                <w:sz w:val="18"/>
                <w:szCs w:val="18"/>
                <w:lang w:val="en-US"/>
              </w:rPr>
              <w:t>9M’</w:t>
            </w:r>
          </w:p>
          <w:p w14:paraId="58264551" w14:textId="77777777" w:rsidR="003D6985" w:rsidRPr="00557C42" w:rsidRDefault="003D6985" w:rsidP="003D6985">
            <w:pPr>
              <w:jc w:val="right"/>
              <w:rPr>
                <w:rFonts w:ascii="Tahoma" w:hAnsi="Tahoma" w:cs="Tahoma"/>
                <w:b/>
                <w:bCs/>
                <w:sz w:val="18"/>
                <w:szCs w:val="18"/>
                <w:lang w:val="el-GR"/>
              </w:rPr>
            </w:pPr>
            <w:r w:rsidRPr="00557C42">
              <w:rPr>
                <w:rFonts w:ascii="Tahoma" w:hAnsi="Tahoma" w:cs="Tahoma"/>
                <w:b/>
                <w:bCs/>
                <w:color w:val="000000"/>
                <w:sz w:val="18"/>
                <w:szCs w:val="18"/>
                <w:lang w:val="en-US"/>
              </w:rPr>
              <w:t xml:space="preserve"> 20</w:t>
            </w:r>
            <w:r w:rsidRPr="00557C42">
              <w:rPr>
                <w:rFonts w:ascii="Tahoma" w:hAnsi="Tahoma" w:cs="Tahoma"/>
                <w:b/>
                <w:bCs/>
                <w:color w:val="000000"/>
                <w:sz w:val="18"/>
                <w:szCs w:val="18"/>
                <w:lang w:val="el-GR"/>
              </w:rPr>
              <w:t>20</w:t>
            </w:r>
          </w:p>
        </w:tc>
        <w:tc>
          <w:tcPr>
            <w:tcW w:w="1275" w:type="dxa"/>
            <w:tcBorders>
              <w:top w:val="single" w:sz="8" w:space="0" w:color="999999"/>
              <w:left w:val="nil"/>
              <w:bottom w:val="single" w:sz="8" w:space="0" w:color="999999"/>
              <w:right w:val="nil"/>
            </w:tcBorders>
            <w:shd w:val="clear" w:color="000000" w:fill="B5D2FD"/>
            <w:vAlign w:val="center"/>
          </w:tcPr>
          <w:p w14:paraId="4F3E11C9" w14:textId="77777777" w:rsidR="003D6985" w:rsidRPr="002E79F5" w:rsidRDefault="002E79F5" w:rsidP="003D6985">
            <w:pPr>
              <w:jc w:val="right"/>
              <w:rPr>
                <w:rFonts w:ascii="Tahoma" w:hAnsi="Tahoma" w:cs="Tahoma"/>
                <w:b/>
                <w:bCs/>
                <w:color w:val="000000"/>
                <w:sz w:val="18"/>
                <w:szCs w:val="18"/>
                <w:lang w:val="en-US"/>
              </w:rPr>
            </w:pPr>
            <w:r>
              <w:rPr>
                <w:rFonts w:ascii="Tahoma" w:hAnsi="Tahoma" w:cs="Tahoma"/>
                <w:b/>
                <w:bCs/>
                <w:color w:val="000000"/>
                <w:sz w:val="18"/>
                <w:szCs w:val="18"/>
                <w:lang w:val="en-US"/>
              </w:rPr>
              <w:t>9M’</w:t>
            </w:r>
          </w:p>
          <w:p w14:paraId="1B3D324D" w14:textId="77777777" w:rsidR="003D6985" w:rsidRPr="00557C42" w:rsidRDefault="003D6985" w:rsidP="003D6985">
            <w:pPr>
              <w:jc w:val="right"/>
              <w:rPr>
                <w:rFonts w:ascii="Tahoma" w:hAnsi="Tahoma" w:cs="Tahoma"/>
                <w:b/>
                <w:bCs/>
                <w:sz w:val="18"/>
                <w:szCs w:val="18"/>
                <w:lang w:val="el-GR"/>
              </w:rPr>
            </w:pPr>
            <w:r w:rsidRPr="00557C42">
              <w:rPr>
                <w:rFonts w:ascii="Tahoma" w:hAnsi="Tahoma" w:cs="Tahoma"/>
                <w:b/>
                <w:bCs/>
                <w:color w:val="000000"/>
                <w:sz w:val="18"/>
                <w:szCs w:val="18"/>
                <w:lang w:val="el-GR"/>
              </w:rPr>
              <w:t xml:space="preserve"> 2019</w:t>
            </w:r>
          </w:p>
        </w:tc>
        <w:tc>
          <w:tcPr>
            <w:tcW w:w="1277" w:type="dxa"/>
            <w:tcBorders>
              <w:top w:val="single" w:sz="8" w:space="0" w:color="999999"/>
              <w:left w:val="nil"/>
              <w:bottom w:val="single" w:sz="8" w:space="0" w:color="999999"/>
              <w:right w:val="nil"/>
            </w:tcBorders>
            <w:shd w:val="clear" w:color="000000" w:fill="B5D2FD"/>
            <w:vAlign w:val="center"/>
          </w:tcPr>
          <w:p w14:paraId="15BF6521" w14:textId="77777777" w:rsidR="003D6985" w:rsidRPr="00557C42" w:rsidRDefault="003D6985" w:rsidP="003D6985">
            <w:pPr>
              <w:jc w:val="right"/>
              <w:rPr>
                <w:rFonts w:ascii="Tahoma" w:hAnsi="Tahoma" w:cs="Tahoma"/>
                <w:b/>
                <w:bCs/>
                <w:sz w:val="16"/>
                <w:szCs w:val="16"/>
                <w:lang w:val="el-GR"/>
              </w:rPr>
            </w:pPr>
            <w:r w:rsidRPr="00557C42">
              <w:rPr>
                <w:rFonts w:ascii="Tahoma" w:hAnsi="Tahoma" w:cs="Tahoma"/>
                <w:b/>
                <w:bCs/>
                <w:color w:val="000000"/>
                <w:sz w:val="18"/>
                <w:szCs w:val="18"/>
                <w:lang w:val="en-US"/>
              </w:rPr>
              <w:t>+/- %</w:t>
            </w:r>
          </w:p>
        </w:tc>
      </w:tr>
      <w:tr w:rsidR="00557C42" w:rsidRPr="009F4D27" w14:paraId="3D935D17" w14:textId="77777777" w:rsidTr="00D600A9">
        <w:trPr>
          <w:trHeight w:val="221"/>
        </w:trPr>
        <w:tc>
          <w:tcPr>
            <w:tcW w:w="3402" w:type="dxa"/>
            <w:tcBorders>
              <w:top w:val="nil"/>
              <w:left w:val="nil"/>
              <w:bottom w:val="single" w:sz="8" w:space="0" w:color="999999"/>
              <w:right w:val="single" w:sz="12" w:space="0" w:color="FFFFFF"/>
            </w:tcBorders>
            <w:shd w:val="clear" w:color="000000" w:fill="DDDDDD"/>
            <w:vAlign w:val="center"/>
            <w:hideMark/>
          </w:tcPr>
          <w:p w14:paraId="4BC2DA8E" w14:textId="77777777" w:rsidR="00557C42" w:rsidRPr="009F4D27" w:rsidRDefault="00557C42" w:rsidP="00557C42">
            <w:pPr>
              <w:rPr>
                <w:rFonts w:ascii="Tahoma" w:hAnsi="Tahoma" w:cs="Tahoma"/>
                <w:b/>
                <w:sz w:val="18"/>
                <w:szCs w:val="18"/>
              </w:rPr>
            </w:pPr>
            <w:r w:rsidRPr="009F4D27">
              <w:rPr>
                <w:rFonts w:ascii="Tahoma" w:hAnsi="Tahoma" w:cs="Tahoma"/>
                <w:b/>
                <w:color w:val="000000"/>
                <w:sz w:val="18"/>
                <w:szCs w:val="18"/>
                <w:lang w:val="en-US"/>
              </w:rPr>
              <w:t>EBITDA</w:t>
            </w:r>
          </w:p>
        </w:tc>
        <w:tc>
          <w:tcPr>
            <w:tcW w:w="1276" w:type="dxa"/>
            <w:tcBorders>
              <w:top w:val="nil"/>
              <w:left w:val="nil"/>
              <w:bottom w:val="single" w:sz="8" w:space="0" w:color="969696"/>
              <w:right w:val="single" w:sz="12" w:space="0" w:color="FFFFFF"/>
            </w:tcBorders>
            <w:shd w:val="clear" w:color="auto" w:fill="DDDDDD"/>
            <w:vAlign w:val="center"/>
          </w:tcPr>
          <w:p w14:paraId="0D476290" w14:textId="77777777" w:rsidR="00557C42" w:rsidRPr="009F4D27" w:rsidRDefault="00557C42" w:rsidP="00557C42">
            <w:pPr>
              <w:jc w:val="right"/>
              <w:rPr>
                <w:rFonts w:ascii="Tahoma" w:hAnsi="Tahoma" w:cs="Tahoma"/>
                <w:b/>
                <w:bCs/>
                <w:sz w:val="18"/>
                <w:szCs w:val="18"/>
              </w:rPr>
            </w:pPr>
            <w:r w:rsidRPr="009F4D27">
              <w:rPr>
                <w:rFonts w:ascii="Tahoma" w:hAnsi="Tahoma" w:cs="Tahoma"/>
                <w:b/>
                <w:bCs/>
                <w:sz w:val="18"/>
                <w:szCs w:val="18"/>
              </w:rPr>
              <w:t>322,3</w:t>
            </w:r>
          </w:p>
        </w:tc>
        <w:tc>
          <w:tcPr>
            <w:tcW w:w="1276" w:type="dxa"/>
            <w:tcBorders>
              <w:top w:val="nil"/>
              <w:left w:val="nil"/>
              <w:bottom w:val="single" w:sz="8" w:space="0" w:color="969696"/>
              <w:right w:val="single" w:sz="12" w:space="0" w:color="FFFFFF"/>
            </w:tcBorders>
            <w:shd w:val="clear" w:color="auto" w:fill="DDDDDD"/>
            <w:vAlign w:val="center"/>
          </w:tcPr>
          <w:p w14:paraId="069CF426" w14:textId="77777777" w:rsidR="00557C42" w:rsidRPr="009F4D27" w:rsidRDefault="00557C42" w:rsidP="00557C42">
            <w:pPr>
              <w:jc w:val="right"/>
              <w:rPr>
                <w:rFonts w:ascii="Tahoma" w:hAnsi="Tahoma" w:cs="Tahoma"/>
                <w:b/>
                <w:bCs/>
                <w:sz w:val="18"/>
                <w:szCs w:val="18"/>
              </w:rPr>
            </w:pPr>
            <w:r w:rsidRPr="009F4D27">
              <w:rPr>
                <w:rFonts w:ascii="Tahoma" w:hAnsi="Tahoma" w:cs="Tahoma"/>
                <w:b/>
                <w:bCs/>
                <w:sz w:val="18"/>
                <w:szCs w:val="18"/>
              </w:rPr>
              <w:t>354,5</w:t>
            </w:r>
          </w:p>
        </w:tc>
        <w:tc>
          <w:tcPr>
            <w:tcW w:w="1134" w:type="dxa"/>
            <w:tcBorders>
              <w:top w:val="nil"/>
              <w:left w:val="nil"/>
              <w:bottom w:val="single" w:sz="8" w:space="0" w:color="969696"/>
              <w:right w:val="single" w:sz="12" w:space="0" w:color="FFFFFF"/>
            </w:tcBorders>
            <w:shd w:val="clear" w:color="auto" w:fill="DDDDDD"/>
            <w:vAlign w:val="center"/>
          </w:tcPr>
          <w:p w14:paraId="4E4F145F" w14:textId="77777777" w:rsidR="00557C42" w:rsidRPr="009F4D27" w:rsidRDefault="00557C42" w:rsidP="00557C42">
            <w:pPr>
              <w:jc w:val="right"/>
              <w:rPr>
                <w:rFonts w:ascii="Tahoma" w:hAnsi="Tahoma" w:cs="Tahoma"/>
                <w:b/>
                <w:bCs/>
                <w:sz w:val="18"/>
                <w:szCs w:val="18"/>
              </w:rPr>
            </w:pPr>
            <w:r w:rsidRPr="009F4D27">
              <w:rPr>
                <w:rFonts w:ascii="Tahoma" w:hAnsi="Tahoma" w:cs="Tahoma"/>
                <w:b/>
                <w:bCs/>
                <w:sz w:val="18"/>
                <w:szCs w:val="18"/>
              </w:rPr>
              <w:t>-9,1%</w:t>
            </w:r>
          </w:p>
        </w:tc>
        <w:tc>
          <w:tcPr>
            <w:tcW w:w="1276" w:type="dxa"/>
            <w:tcBorders>
              <w:top w:val="nil"/>
              <w:left w:val="nil"/>
              <w:bottom w:val="single" w:sz="8" w:space="0" w:color="969696"/>
              <w:right w:val="single" w:sz="12" w:space="0" w:color="FFFFFF"/>
            </w:tcBorders>
            <w:shd w:val="clear" w:color="auto" w:fill="DDDDDD"/>
            <w:vAlign w:val="center"/>
          </w:tcPr>
          <w:p w14:paraId="4ACD4DB0" w14:textId="77777777" w:rsidR="00557C42" w:rsidRPr="009F4D27" w:rsidRDefault="00557C42" w:rsidP="00557C42">
            <w:pPr>
              <w:jc w:val="right"/>
              <w:rPr>
                <w:rFonts w:ascii="Tahoma" w:hAnsi="Tahoma" w:cs="Tahoma"/>
                <w:b/>
                <w:bCs/>
                <w:sz w:val="18"/>
                <w:szCs w:val="18"/>
              </w:rPr>
            </w:pPr>
            <w:r w:rsidRPr="009F4D27">
              <w:rPr>
                <w:rFonts w:ascii="Tahoma" w:hAnsi="Tahoma" w:cs="Tahoma"/>
                <w:b/>
                <w:bCs/>
                <w:sz w:val="18"/>
                <w:szCs w:val="18"/>
              </w:rPr>
              <w:t>877,8</w:t>
            </w:r>
          </w:p>
        </w:tc>
        <w:tc>
          <w:tcPr>
            <w:tcW w:w="1275" w:type="dxa"/>
            <w:tcBorders>
              <w:top w:val="nil"/>
              <w:left w:val="nil"/>
              <w:bottom w:val="single" w:sz="8" w:space="0" w:color="969696"/>
              <w:right w:val="single" w:sz="12" w:space="0" w:color="FFFFFF"/>
            </w:tcBorders>
            <w:shd w:val="clear" w:color="auto" w:fill="DDDDDD"/>
            <w:vAlign w:val="center"/>
          </w:tcPr>
          <w:p w14:paraId="412A3639" w14:textId="77777777" w:rsidR="00557C42" w:rsidRPr="009F4D27" w:rsidRDefault="00557C42" w:rsidP="00557C42">
            <w:pPr>
              <w:jc w:val="right"/>
              <w:rPr>
                <w:rFonts w:ascii="Tahoma" w:hAnsi="Tahoma" w:cs="Tahoma"/>
                <w:b/>
                <w:bCs/>
                <w:sz w:val="18"/>
                <w:szCs w:val="18"/>
              </w:rPr>
            </w:pPr>
            <w:r w:rsidRPr="009F4D27">
              <w:rPr>
                <w:rFonts w:ascii="Tahoma" w:hAnsi="Tahoma" w:cs="Tahoma"/>
                <w:b/>
                <w:bCs/>
                <w:sz w:val="18"/>
                <w:szCs w:val="18"/>
              </w:rPr>
              <w:t>910,1</w:t>
            </w:r>
          </w:p>
        </w:tc>
        <w:tc>
          <w:tcPr>
            <w:tcW w:w="1277" w:type="dxa"/>
            <w:tcBorders>
              <w:top w:val="nil"/>
              <w:left w:val="nil"/>
              <w:bottom w:val="single" w:sz="8" w:space="0" w:color="969696"/>
              <w:right w:val="single" w:sz="12" w:space="0" w:color="FFFFFF"/>
            </w:tcBorders>
            <w:shd w:val="clear" w:color="auto" w:fill="DDDDDD"/>
            <w:vAlign w:val="center"/>
          </w:tcPr>
          <w:p w14:paraId="0B6F0805" w14:textId="77777777" w:rsidR="00557C42" w:rsidRPr="009F4D27" w:rsidRDefault="00557C42" w:rsidP="00557C42">
            <w:pPr>
              <w:jc w:val="right"/>
              <w:rPr>
                <w:rFonts w:ascii="Tahoma" w:hAnsi="Tahoma" w:cs="Tahoma"/>
                <w:b/>
                <w:bCs/>
                <w:sz w:val="18"/>
                <w:szCs w:val="18"/>
              </w:rPr>
            </w:pPr>
            <w:r w:rsidRPr="009F4D27">
              <w:rPr>
                <w:rFonts w:ascii="Tahoma" w:hAnsi="Tahoma" w:cs="Tahoma"/>
                <w:b/>
                <w:bCs/>
                <w:sz w:val="18"/>
                <w:szCs w:val="18"/>
              </w:rPr>
              <w:t>-3,5%</w:t>
            </w:r>
          </w:p>
        </w:tc>
      </w:tr>
      <w:tr w:rsidR="00557C42" w:rsidRPr="009F4D27" w14:paraId="1789E19D" w14:textId="77777777" w:rsidTr="00D600A9">
        <w:trPr>
          <w:trHeight w:val="221"/>
        </w:trPr>
        <w:tc>
          <w:tcPr>
            <w:tcW w:w="3402" w:type="dxa"/>
            <w:tcBorders>
              <w:top w:val="nil"/>
              <w:left w:val="nil"/>
              <w:bottom w:val="single" w:sz="8" w:space="0" w:color="999999"/>
              <w:right w:val="single" w:sz="12" w:space="0" w:color="FFFFFF"/>
            </w:tcBorders>
            <w:shd w:val="clear" w:color="000000" w:fill="DDDDDD"/>
            <w:vAlign w:val="center"/>
            <w:hideMark/>
          </w:tcPr>
          <w:p w14:paraId="59671AD0" w14:textId="77777777" w:rsidR="00557C42" w:rsidRPr="009F4D27" w:rsidRDefault="00557C42" w:rsidP="00557C42">
            <w:pPr>
              <w:rPr>
                <w:rFonts w:ascii="Tahoma" w:hAnsi="Tahoma" w:cs="Tahoma"/>
                <w:b/>
                <w:i/>
                <w:sz w:val="18"/>
                <w:szCs w:val="18"/>
              </w:rPr>
            </w:pPr>
            <w:r w:rsidRPr="009F4D27">
              <w:rPr>
                <w:rFonts w:ascii="Tahoma" w:hAnsi="Tahoma" w:cs="Tahoma"/>
                <w:b/>
                <w:i/>
                <w:color w:val="000000"/>
                <w:sz w:val="18"/>
                <w:szCs w:val="18"/>
                <w:lang w:val="el-GR"/>
              </w:rPr>
              <w:t xml:space="preserve">Περιθώριο </w:t>
            </w:r>
            <w:r w:rsidRPr="009F4D27">
              <w:rPr>
                <w:rFonts w:ascii="Tahoma" w:hAnsi="Tahoma" w:cs="Tahoma"/>
                <w:b/>
                <w:i/>
                <w:color w:val="000000"/>
                <w:sz w:val="18"/>
                <w:szCs w:val="18"/>
                <w:lang w:val="en-US"/>
              </w:rPr>
              <w:t>%</w:t>
            </w:r>
          </w:p>
        </w:tc>
        <w:tc>
          <w:tcPr>
            <w:tcW w:w="1276" w:type="dxa"/>
            <w:tcBorders>
              <w:top w:val="nil"/>
              <w:left w:val="nil"/>
              <w:bottom w:val="single" w:sz="8" w:space="0" w:color="969696"/>
              <w:right w:val="single" w:sz="12" w:space="0" w:color="FFFFFF"/>
            </w:tcBorders>
            <w:shd w:val="clear" w:color="auto" w:fill="DDDDDD"/>
            <w:vAlign w:val="center"/>
          </w:tcPr>
          <w:p w14:paraId="637C8722" w14:textId="77777777" w:rsidR="00557C42" w:rsidRPr="009F4D27" w:rsidRDefault="00557C42" w:rsidP="00557C42">
            <w:pPr>
              <w:jc w:val="right"/>
              <w:rPr>
                <w:rFonts w:ascii="Tahoma" w:hAnsi="Tahoma" w:cs="Tahoma"/>
                <w:b/>
                <w:bCs/>
                <w:i/>
                <w:sz w:val="18"/>
                <w:szCs w:val="18"/>
              </w:rPr>
            </w:pPr>
            <w:r w:rsidRPr="009F4D27">
              <w:rPr>
                <w:rFonts w:ascii="Tahoma" w:hAnsi="Tahoma" w:cs="Tahoma"/>
                <w:b/>
                <w:bCs/>
                <w:i/>
                <w:sz w:val="18"/>
                <w:szCs w:val="18"/>
              </w:rPr>
              <w:t>42,2%</w:t>
            </w:r>
          </w:p>
        </w:tc>
        <w:tc>
          <w:tcPr>
            <w:tcW w:w="1276" w:type="dxa"/>
            <w:tcBorders>
              <w:top w:val="nil"/>
              <w:left w:val="nil"/>
              <w:bottom w:val="single" w:sz="8" w:space="0" w:color="969696"/>
              <w:right w:val="single" w:sz="12" w:space="0" w:color="FFFFFF"/>
            </w:tcBorders>
            <w:shd w:val="clear" w:color="auto" w:fill="DDDDDD"/>
            <w:vAlign w:val="center"/>
          </w:tcPr>
          <w:p w14:paraId="3B5920EF" w14:textId="77777777" w:rsidR="00557C42" w:rsidRPr="009F4D27" w:rsidRDefault="00557C42" w:rsidP="00557C42">
            <w:pPr>
              <w:jc w:val="right"/>
              <w:rPr>
                <w:rFonts w:ascii="Tahoma" w:hAnsi="Tahoma" w:cs="Tahoma"/>
                <w:b/>
                <w:bCs/>
                <w:i/>
                <w:sz w:val="18"/>
                <w:szCs w:val="18"/>
              </w:rPr>
            </w:pPr>
            <w:r w:rsidRPr="009F4D27">
              <w:rPr>
                <w:rFonts w:ascii="Tahoma" w:hAnsi="Tahoma" w:cs="Tahoma"/>
                <w:b/>
                <w:bCs/>
                <w:i/>
                <w:sz w:val="18"/>
                <w:szCs w:val="18"/>
              </w:rPr>
              <w:t>46,0%</w:t>
            </w:r>
          </w:p>
        </w:tc>
        <w:tc>
          <w:tcPr>
            <w:tcW w:w="1134" w:type="dxa"/>
            <w:tcBorders>
              <w:top w:val="nil"/>
              <w:left w:val="nil"/>
              <w:bottom w:val="single" w:sz="8" w:space="0" w:color="969696"/>
              <w:right w:val="single" w:sz="12" w:space="0" w:color="FFFFFF"/>
            </w:tcBorders>
            <w:shd w:val="clear" w:color="auto" w:fill="DDDDDD"/>
            <w:vAlign w:val="center"/>
          </w:tcPr>
          <w:p w14:paraId="655134C8" w14:textId="77777777" w:rsidR="00557C42" w:rsidRPr="009F4D27" w:rsidRDefault="00557C42" w:rsidP="00557C42">
            <w:pPr>
              <w:jc w:val="right"/>
              <w:rPr>
                <w:rFonts w:ascii="Tahoma" w:hAnsi="Tahoma" w:cs="Tahoma"/>
                <w:b/>
                <w:bCs/>
                <w:i/>
                <w:sz w:val="18"/>
                <w:szCs w:val="18"/>
              </w:rPr>
            </w:pPr>
            <w:r w:rsidRPr="009F4D27">
              <w:rPr>
                <w:rFonts w:ascii="Tahoma" w:hAnsi="Tahoma" w:cs="Tahoma"/>
                <w:b/>
                <w:bCs/>
                <w:i/>
                <w:sz w:val="18"/>
                <w:szCs w:val="18"/>
              </w:rPr>
              <w:t>-3,8</w:t>
            </w:r>
            <w:r w:rsidR="00D308E7" w:rsidRPr="009F4D27">
              <w:rPr>
                <w:rFonts w:ascii="Tahoma" w:hAnsi="Tahoma" w:cs="Tahoma"/>
                <w:b/>
                <w:bCs/>
                <w:i/>
                <w:sz w:val="18"/>
                <w:szCs w:val="18"/>
              </w:rPr>
              <w:t>μον.</w:t>
            </w:r>
          </w:p>
        </w:tc>
        <w:tc>
          <w:tcPr>
            <w:tcW w:w="1276" w:type="dxa"/>
            <w:tcBorders>
              <w:top w:val="nil"/>
              <w:left w:val="nil"/>
              <w:bottom w:val="single" w:sz="8" w:space="0" w:color="969696"/>
              <w:right w:val="single" w:sz="12" w:space="0" w:color="FFFFFF"/>
            </w:tcBorders>
            <w:shd w:val="clear" w:color="auto" w:fill="DDDDDD"/>
            <w:vAlign w:val="center"/>
          </w:tcPr>
          <w:p w14:paraId="7762D331" w14:textId="77777777" w:rsidR="00557C42" w:rsidRPr="009F4D27" w:rsidRDefault="00557C42" w:rsidP="00557C42">
            <w:pPr>
              <w:jc w:val="right"/>
              <w:rPr>
                <w:rFonts w:ascii="Tahoma" w:hAnsi="Tahoma" w:cs="Tahoma"/>
                <w:b/>
                <w:bCs/>
                <w:i/>
                <w:sz w:val="18"/>
                <w:szCs w:val="18"/>
              </w:rPr>
            </w:pPr>
            <w:r w:rsidRPr="009F4D27">
              <w:rPr>
                <w:rFonts w:ascii="Tahoma" w:hAnsi="Tahoma" w:cs="Tahoma"/>
                <w:b/>
                <w:bCs/>
                <w:i/>
                <w:sz w:val="18"/>
                <w:szCs w:val="18"/>
              </w:rPr>
              <w:t>40,6%</w:t>
            </w:r>
          </w:p>
        </w:tc>
        <w:tc>
          <w:tcPr>
            <w:tcW w:w="1275" w:type="dxa"/>
            <w:tcBorders>
              <w:top w:val="nil"/>
              <w:left w:val="nil"/>
              <w:bottom w:val="single" w:sz="8" w:space="0" w:color="969696"/>
              <w:right w:val="single" w:sz="12" w:space="0" w:color="FFFFFF"/>
            </w:tcBorders>
            <w:shd w:val="clear" w:color="auto" w:fill="DDDDDD"/>
            <w:vAlign w:val="center"/>
          </w:tcPr>
          <w:p w14:paraId="254CE647" w14:textId="77777777" w:rsidR="00557C42" w:rsidRPr="009F4D27" w:rsidRDefault="00557C42" w:rsidP="00557C42">
            <w:pPr>
              <w:jc w:val="right"/>
              <w:rPr>
                <w:rFonts w:ascii="Tahoma" w:hAnsi="Tahoma" w:cs="Tahoma"/>
                <w:b/>
                <w:bCs/>
                <w:i/>
                <w:sz w:val="18"/>
                <w:szCs w:val="18"/>
              </w:rPr>
            </w:pPr>
            <w:r w:rsidRPr="009F4D27">
              <w:rPr>
                <w:rFonts w:ascii="Tahoma" w:hAnsi="Tahoma" w:cs="Tahoma"/>
                <w:b/>
                <w:bCs/>
                <w:i/>
                <w:sz w:val="18"/>
                <w:szCs w:val="18"/>
              </w:rPr>
              <w:t>41</w:t>
            </w:r>
            <w:r w:rsidRPr="009F4D27">
              <w:rPr>
                <w:rFonts w:ascii="Tahoma" w:hAnsi="Tahoma" w:cs="Tahoma"/>
                <w:b/>
                <w:bCs/>
                <w:i/>
                <w:sz w:val="18"/>
                <w:szCs w:val="18"/>
                <w:lang w:val="el-GR"/>
              </w:rPr>
              <w:t>,</w:t>
            </w:r>
            <w:r w:rsidRPr="009F4D27">
              <w:rPr>
                <w:rFonts w:ascii="Tahoma" w:hAnsi="Tahoma" w:cs="Tahoma"/>
                <w:b/>
                <w:bCs/>
                <w:i/>
                <w:sz w:val="18"/>
                <w:szCs w:val="18"/>
              </w:rPr>
              <w:t>6%</w:t>
            </w:r>
          </w:p>
        </w:tc>
        <w:tc>
          <w:tcPr>
            <w:tcW w:w="1277" w:type="dxa"/>
            <w:tcBorders>
              <w:top w:val="nil"/>
              <w:left w:val="nil"/>
              <w:bottom w:val="single" w:sz="8" w:space="0" w:color="969696"/>
              <w:right w:val="single" w:sz="12" w:space="0" w:color="FFFFFF"/>
            </w:tcBorders>
            <w:shd w:val="clear" w:color="auto" w:fill="DDDDDD"/>
            <w:vAlign w:val="center"/>
          </w:tcPr>
          <w:p w14:paraId="122B05CA" w14:textId="77777777" w:rsidR="00557C42" w:rsidRPr="009F4D27" w:rsidRDefault="00557C42" w:rsidP="00557C42">
            <w:pPr>
              <w:jc w:val="right"/>
              <w:rPr>
                <w:rFonts w:ascii="Tahoma" w:hAnsi="Tahoma" w:cs="Tahoma"/>
                <w:b/>
                <w:bCs/>
                <w:i/>
                <w:sz w:val="18"/>
                <w:szCs w:val="18"/>
              </w:rPr>
            </w:pPr>
            <w:r w:rsidRPr="009F4D27">
              <w:rPr>
                <w:rFonts w:ascii="Tahoma" w:hAnsi="Tahoma" w:cs="Tahoma"/>
                <w:b/>
                <w:bCs/>
                <w:i/>
                <w:sz w:val="18"/>
                <w:szCs w:val="18"/>
              </w:rPr>
              <w:t>-1,0</w:t>
            </w:r>
            <w:r w:rsidR="00D308E7" w:rsidRPr="009F4D27">
              <w:rPr>
                <w:rFonts w:ascii="Tahoma" w:hAnsi="Tahoma" w:cs="Tahoma"/>
                <w:b/>
                <w:bCs/>
                <w:i/>
                <w:sz w:val="18"/>
                <w:szCs w:val="18"/>
              </w:rPr>
              <w:t>μον.</w:t>
            </w:r>
          </w:p>
        </w:tc>
      </w:tr>
      <w:tr w:rsidR="00557C42" w:rsidRPr="00581AD1" w14:paraId="0129BD38" w14:textId="77777777" w:rsidTr="00D600A9">
        <w:trPr>
          <w:trHeight w:val="221"/>
        </w:trPr>
        <w:tc>
          <w:tcPr>
            <w:tcW w:w="3402" w:type="dxa"/>
            <w:tcBorders>
              <w:top w:val="nil"/>
              <w:left w:val="nil"/>
              <w:bottom w:val="single" w:sz="8" w:space="0" w:color="999999"/>
              <w:right w:val="nil"/>
            </w:tcBorders>
            <w:shd w:val="clear" w:color="auto" w:fill="auto"/>
            <w:vAlign w:val="center"/>
            <w:hideMark/>
          </w:tcPr>
          <w:p w14:paraId="1FA1059A" w14:textId="77777777" w:rsidR="00557C42" w:rsidRPr="00EB5509" w:rsidRDefault="00557C42" w:rsidP="00557C42">
            <w:pPr>
              <w:rPr>
                <w:rFonts w:ascii="Tahoma" w:hAnsi="Tahoma" w:cs="Tahoma"/>
                <w:sz w:val="18"/>
                <w:szCs w:val="18"/>
                <w:lang w:val="el-GR"/>
              </w:rPr>
            </w:pPr>
            <w:r>
              <w:rPr>
                <w:rFonts w:ascii="Tahoma" w:hAnsi="Tahoma" w:cs="Tahoma"/>
                <w:color w:val="000000"/>
                <w:sz w:val="18"/>
                <w:szCs w:val="24"/>
                <w:lang w:val="el-GR"/>
              </w:rPr>
              <w:t>Αποσβέσεις περιουσιακών στοιχείων με</w:t>
            </w:r>
            <w:r>
              <w:rPr>
                <w:rFonts w:ascii="Tahoma" w:hAnsi="Tahoma" w:cs="Tahoma"/>
                <w:sz w:val="18"/>
                <w:szCs w:val="18"/>
                <w:lang w:val="el-GR" w:eastAsia="el-GR"/>
              </w:rPr>
              <w:t xml:space="preserve"> δικαίωμα χρήσης</w:t>
            </w:r>
          </w:p>
        </w:tc>
        <w:tc>
          <w:tcPr>
            <w:tcW w:w="1276" w:type="dxa"/>
            <w:tcBorders>
              <w:top w:val="nil"/>
              <w:left w:val="nil"/>
              <w:bottom w:val="single" w:sz="8" w:space="0" w:color="999999"/>
              <w:right w:val="single" w:sz="12" w:space="0" w:color="FFFFFF"/>
            </w:tcBorders>
            <w:vAlign w:val="center"/>
          </w:tcPr>
          <w:p w14:paraId="7F6095F2" w14:textId="77777777" w:rsidR="00557C42" w:rsidRPr="00CC7140" w:rsidRDefault="00557C42" w:rsidP="00557C42">
            <w:pPr>
              <w:jc w:val="right"/>
              <w:rPr>
                <w:rFonts w:ascii="Tahoma" w:hAnsi="Tahoma" w:cs="Tahoma"/>
                <w:sz w:val="18"/>
                <w:szCs w:val="18"/>
                <w:lang w:val="el-GR"/>
              </w:rPr>
            </w:pPr>
            <w:r w:rsidRPr="00781E64">
              <w:rPr>
                <w:rFonts w:ascii="Tahoma" w:hAnsi="Tahoma" w:cs="Tahoma"/>
                <w:sz w:val="18"/>
                <w:szCs w:val="18"/>
              </w:rPr>
              <w:t>(</w:t>
            </w:r>
            <w:r w:rsidRPr="00781E64">
              <w:rPr>
                <w:rFonts w:ascii="Tahoma" w:hAnsi="Tahoma" w:cs="Tahoma"/>
                <w:sz w:val="18"/>
                <w:szCs w:val="18"/>
                <w:lang w:val="el-GR"/>
              </w:rPr>
              <w:t>1</w:t>
            </w:r>
            <w:r w:rsidRPr="00781E64">
              <w:rPr>
                <w:rFonts w:ascii="Tahoma" w:hAnsi="Tahoma" w:cs="Tahoma"/>
                <w:sz w:val="18"/>
                <w:szCs w:val="18"/>
              </w:rPr>
              <w:t>2</w:t>
            </w:r>
            <w:r>
              <w:rPr>
                <w:rFonts w:ascii="Tahoma" w:hAnsi="Tahoma" w:cs="Tahoma"/>
                <w:sz w:val="18"/>
                <w:szCs w:val="18"/>
              </w:rPr>
              <w:t>,</w:t>
            </w:r>
            <w:r w:rsidRPr="00781E64">
              <w:rPr>
                <w:rFonts w:ascii="Tahoma" w:hAnsi="Tahoma" w:cs="Tahoma"/>
                <w:sz w:val="18"/>
                <w:szCs w:val="18"/>
              </w:rPr>
              <w:t>9)</w:t>
            </w:r>
          </w:p>
        </w:tc>
        <w:tc>
          <w:tcPr>
            <w:tcW w:w="1276" w:type="dxa"/>
            <w:tcBorders>
              <w:top w:val="nil"/>
              <w:left w:val="nil"/>
              <w:bottom w:val="single" w:sz="8" w:space="0" w:color="999999"/>
              <w:right w:val="single" w:sz="12" w:space="0" w:color="FFFFFF"/>
            </w:tcBorders>
            <w:vAlign w:val="center"/>
          </w:tcPr>
          <w:p w14:paraId="37655D2D" w14:textId="77777777" w:rsidR="00557C42" w:rsidRPr="00CC7140" w:rsidRDefault="00557C42" w:rsidP="00557C42">
            <w:pPr>
              <w:jc w:val="right"/>
              <w:rPr>
                <w:rFonts w:ascii="Tahoma" w:hAnsi="Tahoma" w:cs="Tahoma"/>
                <w:sz w:val="18"/>
                <w:szCs w:val="18"/>
                <w:lang w:val="el-GR"/>
              </w:rPr>
            </w:pPr>
            <w:r w:rsidRPr="00781E64">
              <w:rPr>
                <w:rFonts w:ascii="Tahoma" w:hAnsi="Tahoma" w:cs="Tahoma"/>
                <w:sz w:val="18"/>
                <w:szCs w:val="18"/>
              </w:rPr>
              <w:t>(13</w:t>
            </w:r>
            <w:r>
              <w:rPr>
                <w:rFonts w:ascii="Tahoma" w:hAnsi="Tahoma" w:cs="Tahoma"/>
                <w:sz w:val="18"/>
                <w:szCs w:val="18"/>
              </w:rPr>
              <w:t>,</w:t>
            </w:r>
            <w:r w:rsidRPr="00781E64">
              <w:rPr>
                <w:rFonts w:ascii="Tahoma" w:hAnsi="Tahoma" w:cs="Tahoma"/>
                <w:sz w:val="18"/>
                <w:szCs w:val="18"/>
              </w:rPr>
              <w:t>0)</w:t>
            </w:r>
          </w:p>
        </w:tc>
        <w:tc>
          <w:tcPr>
            <w:tcW w:w="1134" w:type="dxa"/>
            <w:tcBorders>
              <w:top w:val="nil"/>
              <w:left w:val="nil"/>
              <w:bottom w:val="single" w:sz="8" w:space="0" w:color="999999"/>
              <w:right w:val="single" w:sz="12" w:space="0" w:color="FFFFFF"/>
            </w:tcBorders>
            <w:vAlign w:val="center"/>
          </w:tcPr>
          <w:p w14:paraId="46B44F5B" w14:textId="77777777" w:rsidR="00557C42" w:rsidRPr="00CC7140" w:rsidRDefault="00557C42" w:rsidP="00557C42">
            <w:pPr>
              <w:jc w:val="right"/>
              <w:rPr>
                <w:rFonts w:ascii="Tahoma" w:hAnsi="Tahoma" w:cs="Tahoma"/>
                <w:sz w:val="18"/>
                <w:szCs w:val="18"/>
                <w:lang w:val="el-GR"/>
              </w:rPr>
            </w:pPr>
            <w:r w:rsidRPr="00781E64">
              <w:rPr>
                <w:rFonts w:ascii="Tahoma" w:hAnsi="Tahoma" w:cs="Tahoma"/>
                <w:sz w:val="18"/>
                <w:szCs w:val="18"/>
              </w:rPr>
              <w:t>-0</w:t>
            </w:r>
            <w:r>
              <w:rPr>
                <w:rFonts w:ascii="Tahoma" w:hAnsi="Tahoma" w:cs="Tahoma"/>
                <w:sz w:val="18"/>
                <w:szCs w:val="18"/>
              </w:rPr>
              <w:t>,</w:t>
            </w:r>
            <w:r w:rsidRPr="00781E64">
              <w:rPr>
                <w:rFonts w:ascii="Tahoma" w:hAnsi="Tahoma" w:cs="Tahoma"/>
                <w:sz w:val="18"/>
                <w:szCs w:val="18"/>
              </w:rPr>
              <w:t>8%</w:t>
            </w:r>
          </w:p>
        </w:tc>
        <w:tc>
          <w:tcPr>
            <w:tcW w:w="1276" w:type="dxa"/>
            <w:tcBorders>
              <w:top w:val="nil"/>
              <w:left w:val="nil"/>
              <w:bottom w:val="single" w:sz="8" w:space="0" w:color="999999"/>
              <w:right w:val="single" w:sz="12" w:space="0" w:color="FFFFFF"/>
            </w:tcBorders>
            <w:vAlign w:val="center"/>
          </w:tcPr>
          <w:p w14:paraId="0E551EE4" w14:textId="77777777" w:rsidR="00557C42" w:rsidRPr="00CC7140" w:rsidRDefault="00557C42" w:rsidP="00557C42">
            <w:pPr>
              <w:jc w:val="right"/>
              <w:rPr>
                <w:rFonts w:ascii="Tahoma" w:hAnsi="Tahoma" w:cs="Tahoma"/>
                <w:sz w:val="18"/>
                <w:szCs w:val="18"/>
                <w:lang w:val="el-GR"/>
              </w:rPr>
            </w:pPr>
            <w:r w:rsidRPr="00781E64">
              <w:rPr>
                <w:rFonts w:ascii="Tahoma" w:hAnsi="Tahoma" w:cs="Tahoma"/>
                <w:sz w:val="18"/>
                <w:szCs w:val="18"/>
              </w:rPr>
              <w:t>(39</w:t>
            </w:r>
            <w:r>
              <w:rPr>
                <w:rFonts w:ascii="Tahoma" w:hAnsi="Tahoma" w:cs="Tahoma"/>
                <w:sz w:val="18"/>
                <w:szCs w:val="18"/>
              </w:rPr>
              <w:t>,</w:t>
            </w:r>
            <w:r w:rsidRPr="00781E64">
              <w:rPr>
                <w:rFonts w:ascii="Tahoma" w:hAnsi="Tahoma" w:cs="Tahoma"/>
                <w:sz w:val="18"/>
                <w:szCs w:val="18"/>
              </w:rPr>
              <w:t>1)</w:t>
            </w:r>
          </w:p>
        </w:tc>
        <w:tc>
          <w:tcPr>
            <w:tcW w:w="1275" w:type="dxa"/>
            <w:tcBorders>
              <w:top w:val="nil"/>
              <w:left w:val="nil"/>
              <w:bottom w:val="single" w:sz="8" w:space="0" w:color="999999"/>
              <w:right w:val="single" w:sz="12" w:space="0" w:color="FFFFFF"/>
            </w:tcBorders>
            <w:vAlign w:val="center"/>
          </w:tcPr>
          <w:p w14:paraId="728ED995" w14:textId="77777777" w:rsidR="00557C42" w:rsidRPr="00CC7140" w:rsidRDefault="00557C42" w:rsidP="00557C42">
            <w:pPr>
              <w:jc w:val="right"/>
              <w:rPr>
                <w:rFonts w:ascii="Tahoma" w:hAnsi="Tahoma" w:cs="Tahoma"/>
                <w:sz w:val="18"/>
                <w:szCs w:val="18"/>
                <w:lang w:val="el-GR"/>
              </w:rPr>
            </w:pPr>
            <w:r w:rsidRPr="00781E64">
              <w:rPr>
                <w:rFonts w:ascii="Tahoma" w:hAnsi="Tahoma" w:cs="Tahoma"/>
                <w:sz w:val="18"/>
                <w:szCs w:val="18"/>
              </w:rPr>
              <w:t>(39</w:t>
            </w:r>
            <w:r>
              <w:rPr>
                <w:rFonts w:ascii="Tahoma" w:hAnsi="Tahoma" w:cs="Tahoma"/>
                <w:sz w:val="18"/>
                <w:szCs w:val="18"/>
              </w:rPr>
              <w:t>,</w:t>
            </w:r>
            <w:r w:rsidRPr="00781E64">
              <w:rPr>
                <w:rFonts w:ascii="Tahoma" w:hAnsi="Tahoma" w:cs="Tahoma"/>
                <w:sz w:val="18"/>
                <w:szCs w:val="18"/>
              </w:rPr>
              <w:t>2)</w:t>
            </w:r>
          </w:p>
        </w:tc>
        <w:tc>
          <w:tcPr>
            <w:tcW w:w="1277" w:type="dxa"/>
            <w:tcBorders>
              <w:top w:val="nil"/>
              <w:left w:val="nil"/>
              <w:bottom w:val="single" w:sz="8" w:space="0" w:color="999999"/>
              <w:right w:val="single" w:sz="12" w:space="0" w:color="FFFFFF"/>
            </w:tcBorders>
            <w:vAlign w:val="center"/>
          </w:tcPr>
          <w:p w14:paraId="6D3E1147" w14:textId="77777777" w:rsidR="00557C42" w:rsidRPr="00CC7140" w:rsidRDefault="00557C42" w:rsidP="00557C42">
            <w:pPr>
              <w:jc w:val="right"/>
              <w:rPr>
                <w:rFonts w:ascii="Tahoma" w:hAnsi="Tahoma" w:cs="Tahoma"/>
                <w:sz w:val="18"/>
                <w:szCs w:val="18"/>
                <w:lang w:val="el-GR"/>
              </w:rPr>
            </w:pPr>
            <w:r w:rsidRPr="00781E64">
              <w:rPr>
                <w:rFonts w:ascii="Tahoma" w:hAnsi="Tahoma" w:cs="Tahoma"/>
                <w:sz w:val="18"/>
                <w:szCs w:val="18"/>
              </w:rPr>
              <w:t>-0</w:t>
            </w:r>
            <w:r>
              <w:rPr>
                <w:rFonts w:ascii="Tahoma" w:hAnsi="Tahoma" w:cs="Tahoma"/>
                <w:sz w:val="18"/>
                <w:szCs w:val="18"/>
              </w:rPr>
              <w:t>,</w:t>
            </w:r>
            <w:r w:rsidRPr="00781E64">
              <w:rPr>
                <w:rFonts w:ascii="Tahoma" w:hAnsi="Tahoma" w:cs="Tahoma"/>
                <w:sz w:val="18"/>
                <w:szCs w:val="18"/>
              </w:rPr>
              <w:t>3%</w:t>
            </w:r>
          </w:p>
        </w:tc>
      </w:tr>
      <w:tr w:rsidR="00557C42" w:rsidRPr="00581AD1" w14:paraId="6BB60BC6" w14:textId="77777777" w:rsidTr="00D600A9">
        <w:trPr>
          <w:trHeight w:val="221"/>
        </w:trPr>
        <w:tc>
          <w:tcPr>
            <w:tcW w:w="3402" w:type="dxa"/>
            <w:tcBorders>
              <w:top w:val="nil"/>
              <w:left w:val="nil"/>
              <w:bottom w:val="single" w:sz="8" w:space="0" w:color="999999"/>
              <w:right w:val="nil"/>
            </w:tcBorders>
            <w:shd w:val="clear" w:color="auto" w:fill="auto"/>
            <w:vAlign w:val="center"/>
            <w:hideMark/>
          </w:tcPr>
          <w:p w14:paraId="394CBA87" w14:textId="77777777" w:rsidR="00557C42" w:rsidRPr="00EB5509" w:rsidRDefault="00557C42" w:rsidP="00557C42">
            <w:pPr>
              <w:rPr>
                <w:rFonts w:ascii="Tahoma" w:hAnsi="Tahoma" w:cs="Tahoma"/>
                <w:sz w:val="18"/>
                <w:szCs w:val="18"/>
                <w:lang w:val="el-GR"/>
              </w:rPr>
            </w:pPr>
            <w:r>
              <w:rPr>
                <w:rFonts w:ascii="Tahoma" w:hAnsi="Tahoma" w:cs="Tahoma"/>
                <w:color w:val="000000"/>
                <w:sz w:val="18"/>
                <w:szCs w:val="24"/>
                <w:lang w:val="el-GR"/>
              </w:rPr>
              <w:t>Τόκοι επί των υποχρεώσεων από μισθώσεις</w:t>
            </w:r>
          </w:p>
        </w:tc>
        <w:tc>
          <w:tcPr>
            <w:tcW w:w="1276" w:type="dxa"/>
            <w:tcBorders>
              <w:top w:val="nil"/>
              <w:left w:val="nil"/>
              <w:bottom w:val="single" w:sz="8" w:space="0" w:color="999999"/>
              <w:right w:val="single" w:sz="12" w:space="0" w:color="FFFFFF"/>
            </w:tcBorders>
            <w:vAlign w:val="center"/>
          </w:tcPr>
          <w:p w14:paraId="4F9C94D3" w14:textId="77777777" w:rsidR="00557C42" w:rsidRPr="00CC7140" w:rsidRDefault="00557C42" w:rsidP="00557C42">
            <w:pPr>
              <w:jc w:val="right"/>
              <w:rPr>
                <w:rFonts w:ascii="Tahoma" w:hAnsi="Tahoma" w:cs="Tahoma"/>
                <w:sz w:val="18"/>
                <w:szCs w:val="18"/>
                <w:lang w:val="el-GR"/>
              </w:rPr>
            </w:pPr>
            <w:r w:rsidRPr="009C3C5F">
              <w:rPr>
                <w:rFonts w:ascii="Tahoma" w:hAnsi="Tahoma" w:cs="Tahoma"/>
                <w:sz w:val="18"/>
                <w:szCs w:val="18"/>
              </w:rPr>
              <w:t>(4</w:t>
            </w:r>
            <w:r>
              <w:rPr>
                <w:rFonts w:ascii="Tahoma" w:hAnsi="Tahoma" w:cs="Tahoma"/>
                <w:sz w:val="18"/>
                <w:szCs w:val="18"/>
              </w:rPr>
              <w:t>,</w:t>
            </w:r>
            <w:r w:rsidRPr="009C3C5F">
              <w:rPr>
                <w:rFonts w:ascii="Tahoma" w:hAnsi="Tahoma" w:cs="Tahoma"/>
                <w:sz w:val="18"/>
                <w:szCs w:val="18"/>
              </w:rPr>
              <w:t>2)</w:t>
            </w:r>
          </w:p>
        </w:tc>
        <w:tc>
          <w:tcPr>
            <w:tcW w:w="1276" w:type="dxa"/>
            <w:tcBorders>
              <w:top w:val="nil"/>
              <w:left w:val="nil"/>
              <w:bottom w:val="single" w:sz="8" w:space="0" w:color="999999"/>
              <w:right w:val="single" w:sz="12" w:space="0" w:color="FFFFFF"/>
            </w:tcBorders>
            <w:vAlign w:val="center"/>
          </w:tcPr>
          <w:p w14:paraId="45064868" w14:textId="77777777" w:rsidR="00557C42" w:rsidRPr="00CC7140" w:rsidRDefault="00557C42" w:rsidP="00557C42">
            <w:pPr>
              <w:jc w:val="right"/>
              <w:rPr>
                <w:rFonts w:ascii="Tahoma" w:hAnsi="Tahoma" w:cs="Tahoma"/>
                <w:sz w:val="18"/>
                <w:szCs w:val="18"/>
                <w:lang w:val="el-GR"/>
              </w:rPr>
            </w:pPr>
            <w:r w:rsidRPr="009C3C5F">
              <w:rPr>
                <w:rFonts w:ascii="Tahoma" w:hAnsi="Tahoma" w:cs="Tahoma"/>
                <w:sz w:val="18"/>
                <w:szCs w:val="18"/>
              </w:rPr>
              <w:t>(4</w:t>
            </w:r>
            <w:r>
              <w:rPr>
                <w:rFonts w:ascii="Tahoma" w:hAnsi="Tahoma" w:cs="Tahoma"/>
                <w:sz w:val="18"/>
                <w:szCs w:val="18"/>
              </w:rPr>
              <w:t>,</w:t>
            </w:r>
            <w:r w:rsidRPr="009C3C5F">
              <w:rPr>
                <w:rFonts w:ascii="Tahoma" w:hAnsi="Tahoma" w:cs="Tahoma"/>
                <w:sz w:val="18"/>
                <w:szCs w:val="18"/>
              </w:rPr>
              <w:t>5)</w:t>
            </w:r>
          </w:p>
        </w:tc>
        <w:tc>
          <w:tcPr>
            <w:tcW w:w="1134" w:type="dxa"/>
            <w:tcBorders>
              <w:top w:val="nil"/>
              <w:left w:val="nil"/>
              <w:bottom w:val="single" w:sz="8" w:space="0" w:color="999999"/>
              <w:right w:val="single" w:sz="12" w:space="0" w:color="FFFFFF"/>
            </w:tcBorders>
            <w:vAlign w:val="center"/>
          </w:tcPr>
          <w:p w14:paraId="1D148AE3" w14:textId="77777777" w:rsidR="00557C42" w:rsidRPr="00CC7140" w:rsidRDefault="00557C42" w:rsidP="00557C42">
            <w:pPr>
              <w:jc w:val="right"/>
              <w:rPr>
                <w:rFonts w:ascii="Tahoma" w:hAnsi="Tahoma" w:cs="Tahoma"/>
                <w:sz w:val="18"/>
                <w:szCs w:val="18"/>
                <w:lang w:val="el-GR"/>
              </w:rPr>
            </w:pPr>
            <w:r w:rsidRPr="009C3C5F">
              <w:rPr>
                <w:rFonts w:ascii="Tahoma" w:hAnsi="Tahoma" w:cs="Tahoma"/>
                <w:sz w:val="18"/>
                <w:szCs w:val="18"/>
              </w:rPr>
              <w:t>-6</w:t>
            </w:r>
            <w:r>
              <w:rPr>
                <w:rFonts w:ascii="Tahoma" w:hAnsi="Tahoma" w:cs="Tahoma"/>
                <w:sz w:val="18"/>
                <w:szCs w:val="18"/>
              </w:rPr>
              <w:t>,</w:t>
            </w:r>
            <w:r w:rsidRPr="009C3C5F">
              <w:rPr>
                <w:rFonts w:ascii="Tahoma" w:hAnsi="Tahoma" w:cs="Tahoma"/>
                <w:sz w:val="18"/>
                <w:szCs w:val="18"/>
              </w:rPr>
              <w:t>7%</w:t>
            </w:r>
          </w:p>
        </w:tc>
        <w:tc>
          <w:tcPr>
            <w:tcW w:w="1276" w:type="dxa"/>
            <w:tcBorders>
              <w:top w:val="nil"/>
              <w:left w:val="nil"/>
              <w:bottom w:val="single" w:sz="8" w:space="0" w:color="999999"/>
              <w:right w:val="single" w:sz="12" w:space="0" w:color="FFFFFF"/>
            </w:tcBorders>
            <w:vAlign w:val="center"/>
          </w:tcPr>
          <w:p w14:paraId="3820D66B" w14:textId="77777777" w:rsidR="00557C42" w:rsidRPr="00CC7140" w:rsidRDefault="00557C42" w:rsidP="00557C42">
            <w:pPr>
              <w:jc w:val="right"/>
              <w:rPr>
                <w:rFonts w:ascii="Tahoma" w:hAnsi="Tahoma" w:cs="Tahoma"/>
                <w:sz w:val="18"/>
                <w:szCs w:val="18"/>
                <w:lang w:val="el-GR"/>
              </w:rPr>
            </w:pPr>
            <w:r w:rsidRPr="009C3C5F">
              <w:rPr>
                <w:rFonts w:ascii="Tahoma" w:hAnsi="Tahoma" w:cs="Tahoma"/>
                <w:sz w:val="18"/>
                <w:szCs w:val="18"/>
              </w:rPr>
              <w:t>(13</w:t>
            </w:r>
            <w:r>
              <w:rPr>
                <w:rFonts w:ascii="Tahoma" w:hAnsi="Tahoma" w:cs="Tahoma"/>
                <w:sz w:val="18"/>
                <w:szCs w:val="18"/>
              </w:rPr>
              <w:t>,</w:t>
            </w:r>
            <w:r w:rsidRPr="009C3C5F">
              <w:rPr>
                <w:rFonts w:ascii="Tahoma" w:hAnsi="Tahoma" w:cs="Tahoma"/>
                <w:sz w:val="18"/>
                <w:szCs w:val="18"/>
              </w:rPr>
              <w:t>0)</w:t>
            </w:r>
          </w:p>
        </w:tc>
        <w:tc>
          <w:tcPr>
            <w:tcW w:w="1275" w:type="dxa"/>
            <w:tcBorders>
              <w:top w:val="nil"/>
              <w:left w:val="nil"/>
              <w:bottom w:val="single" w:sz="8" w:space="0" w:color="999999"/>
              <w:right w:val="single" w:sz="12" w:space="0" w:color="FFFFFF"/>
            </w:tcBorders>
            <w:vAlign w:val="center"/>
          </w:tcPr>
          <w:p w14:paraId="5ECEAA4D" w14:textId="77777777" w:rsidR="00557C42" w:rsidRPr="00CC7140" w:rsidRDefault="00557C42" w:rsidP="00557C42">
            <w:pPr>
              <w:jc w:val="right"/>
              <w:rPr>
                <w:rFonts w:ascii="Tahoma" w:hAnsi="Tahoma" w:cs="Tahoma"/>
                <w:sz w:val="18"/>
                <w:szCs w:val="18"/>
                <w:lang w:val="el-GR"/>
              </w:rPr>
            </w:pPr>
            <w:r w:rsidRPr="009C3C5F">
              <w:rPr>
                <w:rFonts w:ascii="Tahoma" w:hAnsi="Tahoma" w:cs="Tahoma"/>
                <w:sz w:val="18"/>
                <w:szCs w:val="18"/>
              </w:rPr>
              <w:t>(13</w:t>
            </w:r>
            <w:r>
              <w:rPr>
                <w:rFonts w:ascii="Tahoma" w:hAnsi="Tahoma" w:cs="Tahoma"/>
                <w:sz w:val="18"/>
                <w:szCs w:val="18"/>
              </w:rPr>
              <w:t>,</w:t>
            </w:r>
            <w:r w:rsidRPr="009C3C5F">
              <w:rPr>
                <w:rFonts w:ascii="Tahoma" w:hAnsi="Tahoma" w:cs="Tahoma"/>
                <w:sz w:val="18"/>
                <w:szCs w:val="18"/>
              </w:rPr>
              <w:t>6)</w:t>
            </w:r>
          </w:p>
        </w:tc>
        <w:tc>
          <w:tcPr>
            <w:tcW w:w="1277" w:type="dxa"/>
            <w:tcBorders>
              <w:top w:val="nil"/>
              <w:left w:val="nil"/>
              <w:bottom w:val="single" w:sz="8" w:space="0" w:color="999999"/>
              <w:right w:val="single" w:sz="12" w:space="0" w:color="FFFFFF"/>
            </w:tcBorders>
            <w:vAlign w:val="center"/>
          </w:tcPr>
          <w:p w14:paraId="3968273C" w14:textId="77777777" w:rsidR="00557C42" w:rsidRPr="00CC7140" w:rsidRDefault="00557C42" w:rsidP="00557C42">
            <w:pPr>
              <w:jc w:val="right"/>
              <w:rPr>
                <w:rFonts w:ascii="Tahoma" w:hAnsi="Tahoma" w:cs="Tahoma"/>
                <w:sz w:val="18"/>
                <w:szCs w:val="18"/>
                <w:lang w:val="el-GR"/>
              </w:rPr>
            </w:pPr>
            <w:r w:rsidRPr="009C3C5F">
              <w:rPr>
                <w:rFonts w:ascii="Tahoma" w:hAnsi="Tahoma" w:cs="Tahoma"/>
                <w:sz w:val="18"/>
                <w:szCs w:val="18"/>
              </w:rPr>
              <w:t>-4</w:t>
            </w:r>
            <w:r>
              <w:rPr>
                <w:rFonts w:ascii="Tahoma" w:hAnsi="Tahoma" w:cs="Tahoma"/>
                <w:sz w:val="18"/>
                <w:szCs w:val="18"/>
              </w:rPr>
              <w:t>,</w:t>
            </w:r>
            <w:r w:rsidRPr="009C3C5F">
              <w:rPr>
                <w:rFonts w:ascii="Tahoma" w:hAnsi="Tahoma" w:cs="Tahoma"/>
                <w:sz w:val="18"/>
                <w:szCs w:val="18"/>
              </w:rPr>
              <w:t>4%</w:t>
            </w:r>
          </w:p>
        </w:tc>
      </w:tr>
      <w:tr w:rsidR="00557C42" w:rsidRPr="00581AD1" w14:paraId="0EF106E2" w14:textId="77777777" w:rsidTr="00D600A9">
        <w:trPr>
          <w:trHeight w:val="221"/>
        </w:trPr>
        <w:tc>
          <w:tcPr>
            <w:tcW w:w="3402" w:type="dxa"/>
            <w:tcBorders>
              <w:top w:val="nil"/>
              <w:left w:val="nil"/>
              <w:bottom w:val="single" w:sz="8" w:space="0" w:color="999999"/>
              <w:right w:val="single" w:sz="12" w:space="0" w:color="FFFFFF"/>
            </w:tcBorders>
            <w:shd w:val="clear" w:color="000000" w:fill="DDDDDD"/>
            <w:vAlign w:val="center"/>
            <w:hideMark/>
          </w:tcPr>
          <w:p w14:paraId="41EEA91C" w14:textId="77777777" w:rsidR="00557C42" w:rsidRPr="000A42CA" w:rsidRDefault="00557C42" w:rsidP="00557C42">
            <w:pPr>
              <w:rPr>
                <w:rFonts w:ascii="Tahoma" w:hAnsi="Tahoma" w:cs="Tahoma"/>
                <w:b/>
                <w:sz w:val="18"/>
                <w:szCs w:val="18"/>
                <w:lang w:val="el-GR"/>
              </w:rPr>
            </w:pPr>
            <w:r w:rsidRPr="000F2E33">
              <w:rPr>
                <w:rFonts w:ascii="Tahoma" w:hAnsi="Tahoma" w:cs="Tahoma"/>
                <w:b/>
                <w:color w:val="000000"/>
                <w:sz w:val="18"/>
                <w:szCs w:val="24"/>
                <w:lang w:val="el-GR"/>
              </w:rPr>
              <w:t>EBITDA μετά από μισθώσεις (</w:t>
            </w:r>
            <w:r w:rsidRPr="000F2E33">
              <w:rPr>
                <w:rFonts w:ascii="Tahoma" w:hAnsi="Tahoma" w:cs="Tahoma"/>
                <w:b/>
                <w:color w:val="000000"/>
                <w:sz w:val="18"/>
                <w:szCs w:val="24"/>
                <w:lang w:val="en-US"/>
              </w:rPr>
              <w:t>AL</w:t>
            </w:r>
            <w:r w:rsidRPr="000F2E33">
              <w:rPr>
                <w:rFonts w:ascii="Tahoma" w:hAnsi="Tahoma" w:cs="Tahoma"/>
                <w:b/>
                <w:color w:val="000000"/>
                <w:sz w:val="18"/>
                <w:szCs w:val="24"/>
                <w:lang w:val="el-GR"/>
              </w:rPr>
              <w:t>)</w:t>
            </w:r>
          </w:p>
        </w:tc>
        <w:tc>
          <w:tcPr>
            <w:tcW w:w="1276" w:type="dxa"/>
            <w:tcBorders>
              <w:top w:val="nil"/>
              <w:left w:val="nil"/>
              <w:bottom w:val="single" w:sz="8" w:space="0" w:color="969696"/>
              <w:right w:val="single" w:sz="12" w:space="0" w:color="FFFFFF"/>
            </w:tcBorders>
            <w:shd w:val="clear" w:color="auto" w:fill="DDDDDD"/>
            <w:vAlign w:val="center"/>
          </w:tcPr>
          <w:p w14:paraId="7BDA6C83" w14:textId="77777777" w:rsidR="00557C42" w:rsidRPr="00CC7140" w:rsidRDefault="00557C42" w:rsidP="00557C42">
            <w:pPr>
              <w:jc w:val="right"/>
              <w:rPr>
                <w:rFonts w:ascii="Tahoma" w:hAnsi="Tahoma" w:cs="Tahoma"/>
                <w:b/>
                <w:bCs/>
                <w:sz w:val="18"/>
                <w:szCs w:val="18"/>
                <w:lang w:val="el-GR"/>
              </w:rPr>
            </w:pPr>
            <w:r w:rsidRPr="009C3C5F">
              <w:rPr>
                <w:rFonts w:ascii="Tahoma" w:hAnsi="Tahoma" w:cs="Tahoma"/>
                <w:b/>
                <w:bCs/>
                <w:sz w:val="18"/>
                <w:szCs w:val="18"/>
              </w:rPr>
              <w:t>305</w:t>
            </w:r>
            <w:r>
              <w:rPr>
                <w:rFonts w:ascii="Tahoma" w:hAnsi="Tahoma" w:cs="Tahoma"/>
                <w:b/>
                <w:bCs/>
                <w:sz w:val="18"/>
                <w:szCs w:val="18"/>
              </w:rPr>
              <w:t>,</w:t>
            </w:r>
            <w:r w:rsidRPr="009C3C5F">
              <w:rPr>
                <w:rFonts w:ascii="Tahoma" w:hAnsi="Tahoma" w:cs="Tahoma"/>
                <w:b/>
                <w:bCs/>
                <w:sz w:val="18"/>
                <w:szCs w:val="18"/>
              </w:rPr>
              <w:t>2</w:t>
            </w:r>
          </w:p>
        </w:tc>
        <w:tc>
          <w:tcPr>
            <w:tcW w:w="1276" w:type="dxa"/>
            <w:tcBorders>
              <w:top w:val="nil"/>
              <w:left w:val="nil"/>
              <w:bottom w:val="single" w:sz="8" w:space="0" w:color="969696"/>
              <w:right w:val="single" w:sz="12" w:space="0" w:color="FFFFFF"/>
            </w:tcBorders>
            <w:shd w:val="clear" w:color="auto" w:fill="DDDDDD"/>
            <w:vAlign w:val="center"/>
          </w:tcPr>
          <w:p w14:paraId="0581D986" w14:textId="77777777" w:rsidR="00557C42" w:rsidRPr="00CC7140" w:rsidRDefault="00557C42" w:rsidP="00557C42">
            <w:pPr>
              <w:jc w:val="right"/>
              <w:rPr>
                <w:rFonts w:ascii="Tahoma" w:hAnsi="Tahoma" w:cs="Tahoma"/>
                <w:b/>
                <w:bCs/>
                <w:sz w:val="18"/>
                <w:szCs w:val="18"/>
                <w:lang w:val="el-GR"/>
              </w:rPr>
            </w:pPr>
            <w:r w:rsidRPr="009C3C5F">
              <w:rPr>
                <w:rFonts w:ascii="Tahoma" w:hAnsi="Tahoma" w:cs="Tahoma"/>
                <w:b/>
                <w:bCs/>
                <w:sz w:val="18"/>
                <w:szCs w:val="18"/>
              </w:rPr>
              <w:t>337</w:t>
            </w:r>
            <w:r>
              <w:rPr>
                <w:rFonts w:ascii="Tahoma" w:hAnsi="Tahoma" w:cs="Tahoma"/>
                <w:b/>
                <w:bCs/>
                <w:sz w:val="18"/>
                <w:szCs w:val="18"/>
              </w:rPr>
              <w:t>,</w:t>
            </w:r>
            <w:r w:rsidRPr="009C3C5F">
              <w:rPr>
                <w:rFonts w:ascii="Tahoma" w:hAnsi="Tahoma" w:cs="Tahoma"/>
                <w:b/>
                <w:bCs/>
                <w:sz w:val="18"/>
                <w:szCs w:val="18"/>
              </w:rPr>
              <w:t>0</w:t>
            </w:r>
          </w:p>
        </w:tc>
        <w:tc>
          <w:tcPr>
            <w:tcW w:w="1134" w:type="dxa"/>
            <w:tcBorders>
              <w:top w:val="nil"/>
              <w:left w:val="nil"/>
              <w:bottom w:val="single" w:sz="8" w:space="0" w:color="969696"/>
              <w:right w:val="single" w:sz="12" w:space="0" w:color="FFFFFF"/>
            </w:tcBorders>
            <w:shd w:val="clear" w:color="auto" w:fill="DDDDDD"/>
            <w:vAlign w:val="center"/>
          </w:tcPr>
          <w:p w14:paraId="6182ADF0" w14:textId="77777777" w:rsidR="00557C42" w:rsidRPr="00CC7140" w:rsidRDefault="00D4040D" w:rsidP="00557C42">
            <w:pPr>
              <w:jc w:val="right"/>
              <w:rPr>
                <w:rFonts w:ascii="Tahoma" w:hAnsi="Tahoma" w:cs="Tahoma"/>
                <w:b/>
                <w:bCs/>
                <w:sz w:val="18"/>
                <w:szCs w:val="18"/>
                <w:lang w:val="el-GR"/>
              </w:rPr>
            </w:pPr>
            <w:r>
              <w:rPr>
                <w:rFonts w:ascii="Tahoma" w:hAnsi="Tahoma" w:cs="Tahoma"/>
                <w:b/>
                <w:bCs/>
                <w:sz w:val="18"/>
                <w:szCs w:val="18"/>
                <w:lang w:val="el-GR"/>
              </w:rPr>
              <w:t>-9,4</w:t>
            </w:r>
            <w:r w:rsidR="00557C42" w:rsidRPr="009C3C5F">
              <w:rPr>
                <w:rFonts w:ascii="Tahoma" w:hAnsi="Tahoma" w:cs="Tahoma"/>
                <w:b/>
                <w:bCs/>
                <w:sz w:val="18"/>
                <w:szCs w:val="18"/>
              </w:rPr>
              <w:t>%</w:t>
            </w:r>
          </w:p>
        </w:tc>
        <w:tc>
          <w:tcPr>
            <w:tcW w:w="1276" w:type="dxa"/>
            <w:tcBorders>
              <w:top w:val="nil"/>
              <w:left w:val="nil"/>
              <w:bottom w:val="single" w:sz="8" w:space="0" w:color="969696"/>
              <w:right w:val="single" w:sz="12" w:space="0" w:color="FFFFFF"/>
            </w:tcBorders>
            <w:shd w:val="clear" w:color="auto" w:fill="DDDDDD"/>
            <w:vAlign w:val="center"/>
          </w:tcPr>
          <w:p w14:paraId="6D57BC3B" w14:textId="77777777" w:rsidR="00557C42" w:rsidRPr="00CC7140" w:rsidRDefault="00557C42" w:rsidP="00557C42">
            <w:pPr>
              <w:jc w:val="right"/>
              <w:rPr>
                <w:rFonts w:ascii="Tahoma" w:hAnsi="Tahoma" w:cs="Tahoma"/>
                <w:b/>
                <w:bCs/>
                <w:sz w:val="18"/>
                <w:szCs w:val="18"/>
                <w:lang w:val="el-GR"/>
              </w:rPr>
            </w:pPr>
            <w:r w:rsidRPr="009C3C5F">
              <w:rPr>
                <w:rFonts w:ascii="Tahoma" w:hAnsi="Tahoma" w:cs="Tahoma"/>
                <w:b/>
                <w:bCs/>
                <w:sz w:val="18"/>
                <w:szCs w:val="18"/>
              </w:rPr>
              <w:t>825</w:t>
            </w:r>
            <w:r>
              <w:rPr>
                <w:rFonts w:ascii="Tahoma" w:hAnsi="Tahoma" w:cs="Tahoma"/>
                <w:b/>
                <w:bCs/>
                <w:sz w:val="18"/>
                <w:szCs w:val="18"/>
              </w:rPr>
              <w:t>,</w:t>
            </w:r>
            <w:r w:rsidRPr="009C3C5F">
              <w:rPr>
                <w:rFonts w:ascii="Tahoma" w:hAnsi="Tahoma" w:cs="Tahoma"/>
                <w:b/>
                <w:bCs/>
                <w:sz w:val="18"/>
                <w:szCs w:val="18"/>
              </w:rPr>
              <w:t>7</w:t>
            </w:r>
          </w:p>
        </w:tc>
        <w:tc>
          <w:tcPr>
            <w:tcW w:w="1275" w:type="dxa"/>
            <w:tcBorders>
              <w:top w:val="nil"/>
              <w:left w:val="nil"/>
              <w:bottom w:val="single" w:sz="8" w:space="0" w:color="969696"/>
              <w:right w:val="single" w:sz="12" w:space="0" w:color="FFFFFF"/>
            </w:tcBorders>
            <w:shd w:val="clear" w:color="auto" w:fill="DDDDDD"/>
            <w:vAlign w:val="center"/>
          </w:tcPr>
          <w:p w14:paraId="59DD20CA" w14:textId="77777777" w:rsidR="00557C42" w:rsidRPr="00CC7140" w:rsidRDefault="00557C42" w:rsidP="00557C42">
            <w:pPr>
              <w:jc w:val="right"/>
              <w:rPr>
                <w:rFonts w:ascii="Tahoma" w:hAnsi="Tahoma" w:cs="Tahoma"/>
                <w:b/>
                <w:bCs/>
                <w:sz w:val="18"/>
                <w:szCs w:val="18"/>
                <w:lang w:val="el-GR"/>
              </w:rPr>
            </w:pPr>
            <w:r w:rsidRPr="009C3C5F">
              <w:rPr>
                <w:rFonts w:ascii="Tahoma" w:hAnsi="Tahoma" w:cs="Tahoma"/>
                <w:b/>
                <w:bCs/>
                <w:sz w:val="18"/>
                <w:szCs w:val="18"/>
              </w:rPr>
              <w:t>857</w:t>
            </w:r>
            <w:r>
              <w:rPr>
                <w:rFonts w:ascii="Tahoma" w:hAnsi="Tahoma" w:cs="Tahoma"/>
                <w:b/>
                <w:bCs/>
                <w:sz w:val="18"/>
                <w:szCs w:val="18"/>
              </w:rPr>
              <w:t>,</w:t>
            </w:r>
            <w:r w:rsidRPr="009C3C5F">
              <w:rPr>
                <w:rFonts w:ascii="Tahoma" w:hAnsi="Tahoma" w:cs="Tahoma"/>
                <w:b/>
                <w:bCs/>
                <w:sz w:val="18"/>
                <w:szCs w:val="18"/>
              </w:rPr>
              <w:t>3</w:t>
            </w:r>
          </w:p>
        </w:tc>
        <w:tc>
          <w:tcPr>
            <w:tcW w:w="1277" w:type="dxa"/>
            <w:tcBorders>
              <w:top w:val="nil"/>
              <w:left w:val="nil"/>
              <w:bottom w:val="single" w:sz="8" w:space="0" w:color="969696"/>
              <w:right w:val="single" w:sz="12" w:space="0" w:color="FFFFFF"/>
            </w:tcBorders>
            <w:shd w:val="clear" w:color="auto" w:fill="DDDDDD"/>
            <w:vAlign w:val="center"/>
          </w:tcPr>
          <w:p w14:paraId="133FBAE1" w14:textId="77777777" w:rsidR="00557C42" w:rsidRPr="009A24F9" w:rsidRDefault="00D4040D" w:rsidP="00557C42">
            <w:pPr>
              <w:jc w:val="right"/>
              <w:rPr>
                <w:rFonts w:ascii="Tahoma" w:hAnsi="Tahoma" w:cs="Tahoma"/>
                <w:b/>
                <w:bCs/>
                <w:sz w:val="18"/>
                <w:szCs w:val="18"/>
                <w:lang w:val="el-GR"/>
              </w:rPr>
            </w:pPr>
            <w:r>
              <w:rPr>
                <w:rFonts w:ascii="Tahoma" w:hAnsi="Tahoma" w:cs="Tahoma"/>
                <w:b/>
                <w:bCs/>
                <w:sz w:val="18"/>
                <w:szCs w:val="18"/>
                <w:lang w:val="el-GR"/>
              </w:rPr>
              <w:t>-3,7</w:t>
            </w:r>
            <w:r w:rsidR="00557C42" w:rsidRPr="009C3C5F">
              <w:rPr>
                <w:rFonts w:ascii="Tahoma" w:hAnsi="Tahoma" w:cs="Tahoma"/>
                <w:b/>
                <w:bCs/>
                <w:sz w:val="18"/>
                <w:szCs w:val="18"/>
              </w:rPr>
              <w:t>%</w:t>
            </w:r>
          </w:p>
        </w:tc>
      </w:tr>
      <w:tr w:rsidR="00557C42" w:rsidRPr="006847F2" w14:paraId="212F37F0" w14:textId="77777777" w:rsidTr="00D600A9">
        <w:trPr>
          <w:trHeight w:val="221"/>
        </w:trPr>
        <w:tc>
          <w:tcPr>
            <w:tcW w:w="3402" w:type="dxa"/>
            <w:tcBorders>
              <w:top w:val="nil"/>
              <w:left w:val="nil"/>
              <w:bottom w:val="single" w:sz="8" w:space="0" w:color="999999"/>
              <w:right w:val="single" w:sz="12" w:space="0" w:color="FFFFFF"/>
            </w:tcBorders>
            <w:shd w:val="clear" w:color="000000" w:fill="DDDDDD"/>
            <w:vAlign w:val="center"/>
            <w:hideMark/>
          </w:tcPr>
          <w:p w14:paraId="4FA1C7F8" w14:textId="77777777" w:rsidR="00557C42" w:rsidRPr="000A42CA" w:rsidRDefault="00557C42" w:rsidP="00557C42">
            <w:pPr>
              <w:rPr>
                <w:rFonts w:ascii="Tahoma" w:hAnsi="Tahoma" w:cs="Tahoma"/>
                <w:b/>
                <w:i/>
                <w:sz w:val="18"/>
                <w:szCs w:val="18"/>
                <w:lang w:val="en-US"/>
              </w:rPr>
            </w:pPr>
            <w:r w:rsidRPr="000F2E33">
              <w:rPr>
                <w:rFonts w:ascii="Tahoma" w:hAnsi="Tahoma" w:cs="Tahoma"/>
                <w:b/>
                <w:i/>
                <w:color w:val="000000"/>
                <w:sz w:val="18"/>
                <w:szCs w:val="24"/>
                <w:lang w:val="el-GR"/>
              </w:rPr>
              <w:t xml:space="preserve">Περιθώριο % </w:t>
            </w:r>
          </w:p>
        </w:tc>
        <w:tc>
          <w:tcPr>
            <w:tcW w:w="1276" w:type="dxa"/>
            <w:tcBorders>
              <w:top w:val="nil"/>
              <w:left w:val="nil"/>
              <w:bottom w:val="single" w:sz="8" w:space="0" w:color="969696"/>
              <w:right w:val="single" w:sz="12" w:space="0" w:color="FFFFFF"/>
            </w:tcBorders>
            <w:shd w:val="clear" w:color="auto" w:fill="DDDDDD"/>
            <w:vAlign w:val="center"/>
          </w:tcPr>
          <w:p w14:paraId="0C8153F5" w14:textId="77777777" w:rsidR="00557C42" w:rsidRPr="001E6C3B" w:rsidRDefault="00557C42" w:rsidP="00557C42">
            <w:pPr>
              <w:jc w:val="right"/>
              <w:rPr>
                <w:rFonts w:ascii="Tahoma" w:hAnsi="Tahoma" w:cs="Tahoma"/>
                <w:b/>
                <w:bCs/>
                <w:i/>
                <w:sz w:val="18"/>
                <w:szCs w:val="18"/>
              </w:rPr>
            </w:pPr>
            <w:r w:rsidRPr="009C3C5F">
              <w:rPr>
                <w:rFonts w:ascii="Tahoma" w:hAnsi="Tahoma" w:cs="Tahoma"/>
                <w:b/>
                <w:bCs/>
                <w:i/>
                <w:sz w:val="18"/>
                <w:szCs w:val="18"/>
              </w:rPr>
              <w:t>40</w:t>
            </w:r>
            <w:r>
              <w:rPr>
                <w:rFonts w:ascii="Tahoma" w:hAnsi="Tahoma" w:cs="Tahoma"/>
                <w:b/>
                <w:bCs/>
                <w:i/>
                <w:sz w:val="18"/>
                <w:szCs w:val="18"/>
              </w:rPr>
              <w:t>,</w:t>
            </w:r>
            <w:r w:rsidRPr="009C3C5F">
              <w:rPr>
                <w:rFonts w:ascii="Tahoma" w:hAnsi="Tahoma" w:cs="Tahoma"/>
                <w:b/>
                <w:bCs/>
                <w:i/>
                <w:sz w:val="18"/>
                <w:szCs w:val="18"/>
              </w:rPr>
              <w:t>0%</w:t>
            </w:r>
          </w:p>
        </w:tc>
        <w:tc>
          <w:tcPr>
            <w:tcW w:w="1276" w:type="dxa"/>
            <w:tcBorders>
              <w:top w:val="nil"/>
              <w:left w:val="nil"/>
              <w:bottom w:val="single" w:sz="8" w:space="0" w:color="969696"/>
              <w:right w:val="single" w:sz="12" w:space="0" w:color="FFFFFF"/>
            </w:tcBorders>
            <w:shd w:val="clear" w:color="auto" w:fill="DDDDDD"/>
            <w:vAlign w:val="center"/>
          </w:tcPr>
          <w:p w14:paraId="587E8FD4" w14:textId="77777777" w:rsidR="00557C42" w:rsidRPr="001E6C3B" w:rsidRDefault="00D4040D" w:rsidP="00557C42">
            <w:pPr>
              <w:jc w:val="right"/>
              <w:rPr>
                <w:rFonts w:ascii="Tahoma" w:hAnsi="Tahoma" w:cs="Tahoma"/>
                <w:b/>
                <w:bCs/>
                <w:i/>
                <w:sz w:val="18"/>
                <w:szCs w:val="18"/>
              </w:rPr>
            </w:pPr>
            <w:r>
              <w:rPr>
                <w:rFonts w:ascii="Tahoma" w:hAnsi="Tahoma" w:cs="Tahoma"/>
                <w:b/>
                <w:bCs/>
                <w:i/>
                <w:sz w:val="18"/>
                <w:szCs w:val="18"/>
              </w:rPr>
              <w:t>4</w:t>
            </w:r>
            <w:r>
              <w:rPr>
                <w:rFonts w:ascii="Tahoma" w:hAnsi="Tahoma" w:cs="Tahoma"/>
                <w:b/>
                <w:bCs/>
                <w:i/>
                <w:sz w:val="18"/>
                <w:szCs w:val="18"/>
                <w:lang w:val="el-GR"/>
              </w:rPr>
              <w:t>3,7</w:t>
            </w:r>
            <w:r w:rsidR="00557C42" w:rsidRPr="009C3C5F">
              <w:rPr>
                <w:rFonts w:ascii="Tahoma" w:hAnsi="Tahoma" w:cs="Tahoma"/>
                <w:b/>
                <w:bCs/>
                <w:i/>
                <w:sz w:val="18"/>
                <w:szCs w:val="18"/>
              </w:rPr>
              <w:t>%</w:t>
            </w:r>
          </w:p>
        </w:tc>
        <w:tc>
          <w:tcPr>
            <w:tcW w:w="1134" w:type="dxa"/>
            <w:tcBorders>
              <w:top w:val="nil"/>
              <w:left w:val="nil"/>
              <w:bottom w:val="single" w:sz="8" w:space="0" w:color="969696"/>
              <w:right w:val="single" w:sz="12" w:space="0" w:color="FFFFFF"/>
            </w:tcBorders>
            <w:shd w:val="clear" w:color="auto" w:fill="DDDDDD"/>
            <w:vAlign w:val="center"/>
          </w:tcPr>
          <w:p w14:paraId="0A60B034" w14:textId="77777777" w:rsidR="00557C42" w:rsidRPr="001E6C3B" w:rsidRDefault="00D4040D" w:rsidP="00557C42">
            <w:pPr>
              <w:jc w:val="right"/>
              <w:rPr>
                <w:rFonts w:ascii="Tahoma" w:hAnsi="Tahoma" w:cs="Tahoma"/>
                <w:b/>
                <w:bCs/>
                <w:i/>
                <w:sz w:val="18"/>
                <w:szCs w:val="18"/>
              </w:rPr>
            </w:pPr>
            <w:r>
              <w:rPr>
                <w:rFonts w:ascii="Tahoma" w:hAnsi="Tahoma" w:cs="Tahoma"/>
                <w:b/>
                <w:bCs/>
                <w:i/>
                <w:sz w:val="18"/>
                <w:szCs w:val="18"/>
              </w:rPr>
              <w:t>-</w:t>
            </w:r>
            <w:r>
              <w:rPr>
                <w:rFonts w:ascii="Tahoma" w:hAnsi="Tahoma" w:cs="Tahoma"/>
                <w:b/>
                <w:bCs/>
                <w:i/>
                <w:sz w:val="18"/>
                <w:szCs w:val="18"/>
                <w:lang w:val="el-GR"/>
              </w:rPr>
              <w:t>3,7</w:t>
            </w:r>
            <w:r w:rsidR="00D308E7">
              <w:rPr>
                <w:rFonts w:ascii="Tahoma" w:hAnsi="Tahoma" w:cs="Tahoma"/>
                <w:b/>
                <w:bCs/>
                <w:i/>
                <w:sz w:val="18"/>
                <w:szCs w:val="18"/>
              </w:rPr>
              <w:t>μον.</w:t>
            </w:r>
          </w:p>
        </w:tc>
        <w:tc>
          <w:tcPr>
            <w:tcW w:w="1276" w:type="dxa"/>
            <w:tcBorders>
              <w:top w:val="nil"/>
              <w:left w:val="nil"/>
              <w:bottom w:val="single" w:sz="8" w:space="0" w:color="969696"/>
              <w:right w:val="single" w:sz="12" w:space="0" w:color="FFFFFF"/>
            </w:tcBorders>
            <w:shd w:val="clear" w:color="auto" w:fill="DDDDDD"/>
            <w:vAlign w:val="center"/>
          </w:tcPr>
          <w:p w14:paraId="3A547BDB" w14:textId="77777777" w:rsidR="00557C42" w:rsidRPr="001E6C3B" w:rsidRDefault="00557C42" w:rsidP="00557C42">
            <w:pPr>
              <w:jc w:val="right"/>
              <w:rPr>
                <w:rFonts w:ascii="Tahoma" w:hAnsi="Tahoma" w:cs="Tahoma"/>
                <w:b/>
                <w:bCs/>
                <w:i/>
                <w:sz w:val="18"/>
                <w:szCs w:val="18"/>
              </w:rPr>
            </w:pPr>
            <w:r w:rsidRPr="009C3C5F">
              <w:rPr>
                <w:rFonts w:ascii="Tahoma" w:hAnsi="Tahoma" w:cs="Tahoma"/>
                <w:b/>
                <w:bCs/>
                <w:i/>
                <w:sz w:val="18"/>
                <w:szCs w:val="18"/>
              </w:rPr>
              <w:t>38</w:t>
            </w:r>
            <w:r>
              <w:rPr>
                <w:rFonts w:ascii="Tahoma" w:hAnsi="Tahoma" w:cs="Tahoma"/>
                <w:b/>
                <w:bCs/>
                <w:i/>
                <w:sz w:val="18"/>
                <w:szCs w:val="18"/>
              </w:rPr>
              <w:t>,</w:t>
            </w:r>
            <w:r w:rsidRPr="009C3C5F">
              <w:rPr>
                <w:rFonts w:ascii="Tahoma" w:hAnsi="Tahoma" w:cs="Tahoma"/>
                <w:b/>
                <w:bCs/>
                <w:i/>
                <w:sz w:val="18"/>
                <w:szCs w:val="18"/>
              </w:rPr>
              <w:t>2%</w:t>
            </w:r>
          </w:p>
        </w:tc>
        <w:tc>
          <w:tcPr>
            <w:tcW w:w="1275" w:type="dxa"/>
            <w:tcBorders>
              <w:top w:val="nil"/>
              <w:left w:val="nil"/>
              <w:bottom w:val="single" w:sz="8" w:space="0" w:color="969696"/>
              <w:right w:val="single" w:sz="12" w:space="0" w:color="FFFFFF"/>
            </w:tcBorders>
            <w:shd w:val="clear" w:color="auto" w:fill="DDDDDD"/>
            <w:vAlign w:val="center"/>
          </w:tcPr>
          <w:p w14:paraId="5620468A" w14:textId="77777777" w:rsidR="00557C42" w:rsidRPr="001E6C3B" w:rsidRDefault="00557C42" w:rsidP="00557C42">
            <w:pPr>
              <w:jc w:val="right"/>
              <w:rPr>
                <w:rFonts w:ascii="Tahoma" w:hAnsi="Tahoma" w:cs="Tahoma"/>
                <w:b/>
                <w:bCs/>
                <w:i/>
                <w:sz w:val="18"/>
                <w:szCs w:val="18"/>
              </w:rPr>
            </w:pPr>
            <w:r w:rsidRPr="009C3C5F">
              <w:rPr>
                <w:rFonts w:ascii="Tahoma" w:hAnsi="Tahoma" w:cs="Tahoma"/>
                <w:b/>
                <w:bCs/>
                <w:i/>
                <w:sz w:val="18"/>
                <w:szCs w:val="18"/>
              </w:rPr>
              <w:t>39</w:t>
            </w:r>
            <w:r>
              <w:rPr>
                <w:rFonts w:ascii="Tahoma" w:hAnsi="Tahoma" w:cs="Tahoma"/>
                <w:b/>
                <w:bCs/>
                <w:i/>
                <w:sz w:val="18"/>
                <w:szCs w:val="18"/>
              </w:rPr>
              <w:t>,</w:t>
            </w:r>
            <w:r w:rsidRPr="009C3C5F">
              <w:rPr>
                <w:rFonts w:ascii="Tahoma" w:hAnsi="Tahoma" w:cs="Tahoma"/>
                <w:b/>
                <w:bCs/>
                <w:i/>
                <w:sz w:val="18"/>
                <w:szCs w:val="18"/>
              </w:rPr>
              <w:t>2%</w:t>
            </w:r>
          </w:p>
        </w:tc>
        <w:tc>
          <w:tcPr>
            <w:tcW w:w="1277" w:type="dxa"/>
            <w:tcBorders>
              <w:top w:val="nil"/>
              <w:left w:val="nil"/>
              <w:bottom w:val="single" w:sz="8" w:space="0" w:color="969696"/>
              <w:right w:val="single" w:sz="12" w:space="0" w:color="FFFFFF"/>
            </w:tcBorders>
            <w:shd w:val="clear" w:color="auto" w:fill="DDDDDD"/>
            <w:vAlign w:val="center"/>
          </w:tcPr>
          <w:p w14:paraId="2F3F0F00" w14:textId="77777777" w:rsidR="00557C42" w:rsidRPr="001E6C3B" w:rsidRDefault="00D4040D" w:rsidP="00557C42">
            <w:pPr>
              <w:jc w:val="right"/>
              <w:rPr>
                <w:rFonts w:ascii="Tahoma" w:hAnsi="Tahoma" w:cs="Tahoma"/>
                <w:b/>
                <w:bCs/>
                <w:i/>
                <w:sz w:val="18"/>
                <w:szCs w:val="18"/>
              </w:rPr>
            </w:pPr>
            <w:r>
              <w:rPr>
                <w:rFonts w:ascii="Tahoma" w:hAnsi="Tahoma" w:cs="Tahoma"/>
                <w:b/>
                <w:bCs/>
                <w:i/>
                <w:sz w:val="18"/>
                <w:szCs w:val="18"/>
                <w:lang w:val="el-GR"/>
              </w:rPr>
              <w:t>-</w:t>
            </w:r>
            <w:r w:rsidR="00557C42" w:rsidRPr="009C3C5F">
              <w:rPr>
                <w:rFonts w:ascii="Tahoma" w:hAnsi="Tahoma" w:cs="Tahoma"/>
                <w:b/>
                <w:bCs/>
                <w:i/>
                <w:sz w:val="18"/>
                <w:szCs w:val="18"/>
              </w:rPr>
              <w:t>1</w:t>
            </w:r>
            <w:r w:rsidR="00557C42">
              <w:rPr>
                <w:rFonts w:ascii="Tahoma" w:hAnsi="Tahoma" w:cs="Tahoma"/>
                <w:b/>
                <w:bCs/>
                <w:i/>
                <w:sz w:val="18"/>
                <w:szCs w:val="18"/>
              </w:rPr>
              <w:t>,</w:t>
            </w:r>
            <w:r w:rsidR="00557C42" w:rsidRPr="009C3C5F">
              <w:rPr>
                <w:rFonts w:ascii="Tahoma" w:hAnsi="Tahoma" w:cs="Tahoma"/>
                <w:b/>
                <w:bCs/>
                <w:i/>
                <w:sz w:val="18"/>
                <w:szCs w:val="18"/>
              </w:rPr>
              <w:t>0</w:t>
            </w:r>
            <w:r w:rsidR="00D308E7">
              <w:rPr>
                <w:rFonts w:ascii="Tahoma" w:hAnsi="Tahoma" w:cs="Tahoma"/>
                <w:b/>
                <w:bCs/>
                <w:i/>
                <w:sz w:val="18"/>
                <w:szCs w:val="18"/>
              </w:rPr>
              <w:t>μον.</w:t>
            </w:r>
          </w:p>
        </w:tc>
      </w:tr>
      <w:tr w:rsidR="00557C42" w:rsidRPr="00581AD1" w14:paraId="68200E1E" w14:textId="77777777" w:rsidTr="00D600A9">
        <w:trPr>
          <w:trHeight w:val="221"/>
        </w:trPr>
        <w:tc>
          <w:tcPr>
            <w:tcW w:w="3402" w:type="dxa"/>
            <w:tcBorders>
              <w:top w:val="nil"/>
              <w:left w:val="nil"/>
              <w:bottom w:val="single" w:sz="8" w:space="0" w:color="999999"/>
              <w:right w:val="single" w:sz="12" w:space="0" w:color="FFFFFF"/>
            </w:tcBorders>
            <w:shd w:val="clear" w:color="000000" w:fill="FFFFFF" w:themeFill="background1"/>
            <w:vAlign w:val="center"/>
            <w:hideMark/>
          </w:tcPr>
          <w:p w14:paraId="2B81A9DC" w14:textId="77777777" w:rsidR="00557C42" w:rsidRPr="00EB5509" w:rsidRDefault="00557C42" w:rsidP="00557C42">
            <w:pPr>
              <w:rPr>
                <w:rFonts w:ascii="Tahoma" w:hAnsi="Tahoma" w:cs="Tahoma"/>
                <w:sz w:val="18"/>
                <w:szCs w:val="18"/>
                <w:lang w:val="el-GR"/>
              </w:rPr>
            </w:pPr>
            <w:r w:rsidRPr="00702752">
              <w:rPr>
                <w:rFonts w:ascii="Tahoma" w:hAnsi="Tahoma" w:cs="Tahoma"/>
                <w:color w:val="000000"/>
                <w:sz w:val="18"/>
                <w:szCs w:val="24"/>
                <w:lang w:val="el-GR"/>
              </w:rPr>
              <w:t>Κόστη σχετιζόμενα με προγράμματα εθελούσιας αποχώρησης</w:t>
            </w:r>
          </w:p>
        </w:tc>
        <w:tc>
          <w:tcPr>
            <w:tcW w:w="1276" w:type="dxa"/>
            <w:tcBorders>
              <w:top w:val="nil"/>
              <w:left w:val="nil"/>
              <w:bottom w:val="single" w:sz="8" w:space="0" w:color="969696"/>
              <w:right w:val="single" w:sz="12" w:space="0" w:color="FFFFFF"/>
            </w:tcBorders>
            <w:shd w:val="clear" w:color="auto" w:fill="auto"/>
            <w:vAlign w:val="center"/>
          </w:tcPr>
          <w:p w14:paraId="285E3530" w14:textId="77777777" w:rsidR="00557C42" w:rsidRPr="00CC7140" w:rsidRDefault="00557C42" w:rsidP="00557C42">
            <w:pPr>
              <w:jc w:val="right"/>
              <w:rPr>
                <w:rFonts w:ascii="Tahoma" w:hAnsi="Tahoma" w:cs="Tahoma"/>
                <w:sz w:val="18"/>
                <w:szCs w:val="18"/>
                <w:lang w:val="el-GR"/>
              </w:rPr>
            </w:pPr>
            <w:r w:rsidRPr="009C3C5F">
              <w:rPr>
                <w:rFonts w:ascii="Tahoma" w:hAnsi="Tahoma" w:cs="Tahoma"/>
                <w:sz w:val="18"/>
                <w:szCs w:val="18"/>
              </w:rPr>
              <w:t>14</w:t>
            </w:r>
            <w:r>
              <w:rPr>
                <w:rFonts w:ascii="Tahoma" w:hAnsi="Tahoma" w:cs="Tahoma"/>
                <w:sz w:val="18"/>
                <w:szCs w:val="18"/>
              </w:rPr>
              <w:t>,</w:t>
            </w:r>
            <w:r w:rsidRPr="009C3C5F">
              <w:rPr>
                <w:rFonts w:ascii="Tahoma" w:hAnsi="Tahoma" w:cs="Tahoma"/>
                <w:sz w:val="18"/>
                <w:szCs w:val="18"/>
              </w:rPr>
              <w:t>3</w:t>
            </w:r>
          </w:p>
        </w:tc>
        <w:tc>
          <w:tcPr>
            <w:tcW w:w="1276" w:type="dxa"/>
            <w:tcBorders>
              <w:top w:val="nil"/>
              <w:left w:val="nil"/>
              <w:bottom w:val="single" w:sz="8" w:space="0" w:color="969696"/>
              <w:right w:val="single" w:sz="12" w:space="0" w:color="FFFFFF"/>
            </w:tcBorders>
            <w:shd w:val="clear" w:color="auto" w:fill="auto"/>
            <w:vAlign w:val="center"/>
          </w:tcPr>
          <w:p w14:paraId="412B4B3A" w14:textId="77777777" w:rsidR="00557C42" w:rsidRPr="00CC7140" w:rsidRDefault="00557C42" w:rsidP="00557C42">
            <w:pPr>
              <w:jc w:val="right"/>
              <w:rPr>
                <w:rFonts w:ascii="Tahoma" w:hAnsi="Tahoma" w:cs="Tahoma"/>
                <w:sz w:val="18"/>
                <w:szCs w:val="18"/>
                <w:lang w:val="el-GR"/>
              </w:rPr>
            </w:pPr>
            <w:r w:rsidRPr="009C3C5F">
              <w:rPr>
                <w:rFonts w:ascii="Tahoma" w:hAnsi="Tahoma" w:cs="Tahoma"/>
                <w:sz w:val="18"/>
                <w:szCs w:val="18"/>
              </w:rPr>
              <w:t>-</w:t>
            </w:r>
          </w:p>
        </w:tc>
        <w:tc>
          <w:tcPr>
            <w:tcW w:w="1134" w:type="dxa"/>
            <w:tcBorders>
              <w:top w:val="nil"/>
              <w:left w:val="nil"/>
              <w:bottom w:val="single" w:sz="8" w:space="0" w:color="969696"/>
              <w:right w:val="single" w:sz="12" w:space="0" w:color="FFFFFF"/>
            </w:tcBorders>
            <w:shd w:val="clear" w:color="auto" w:fill="auto"/>
            <w:vAlign w:val="center"/>
          </w:tcPr>
          <w:p w14:paraId="34F1D347" w14:textId="77777777" w:rsidR="00557C42" w:rsidRPr="00CC7140" w:rsidRDefault="00557C42" w:rsidP="00557C42">
            <w:pPr>
              <w:jc w:val="right"/>
              <w:rPr>
                <w:rFonts w:ascii="Tahoma" w:hAnsi="Tahoma" w:cs="Tahoma"/>
                <w:sz w:val="18"/>
                <w:szCs w:val="18"/>
                <w:lang w:val="el-GR"/>
              </w:rPr>
            </w:pPr>
            <w:r w:rsidRPr="009C3C5F">
              <w:rPr>
                <w:rFonts w:ascii="Tahoma" w:hAnsi="Tahoma" w:cs="Tahoma"/>
                <w:sz w:val="18"/>
                <w:szCs w:val="18"/>
              </w:rPr>
              <w:t>-</w:t>
            </w:r>
          </w:p>
        </w:tc>
        <w:tc>
          <w:tcPr>
            <w:tcW w:w="1276" w:type="dxa"/>
            <w:tcBorders>
              <w:top w:val="nil"/>
              <w:left w:val="nil"/>
              <w:bottom w:val="single" w:sz="8" w:space="0" w:color="969696"/>
              <w:right w:val="single" w:sz="12" w:space="0" w:color="FFFFFF"/>
            </w:tcBorders>
            <w:shd w:val="clear" w:color="auto" w:fill="auto"/>
            <w:vAlign w:val="center"/>
          </w:tcPr>
          <w:p w14:paraId="3C431127" w14:textId="77777777" w:rsidR="00557C42" w:rsidRPr="00CC7140" w:rsidRDefault="00557C42" w:rsidP="00557C42">
            <w:pPr>
              <w:jc w:val="right"/>
              <w:rPr>
                <w:rFonts w:ascii="Tahoma" w:hAnsi="Tahoma" w:cs="Tahoma"/>
                <w:sz w:val="18"/>
                <w:szCs w:val="18"/>
                <w:lang w:val="el-GR"/>
              </w:rPr>
            </w:pPr>
            <w:r w:rsidRPr="009C3C5F">
              <w:rPr>
                <w:rFonts w:ascii="Tahoma" w:hAnsi="Tahoma" w:cs="Tahoma"/>
                <w:sz w:val="18"/>
                <w:szCs w:val="18"/>
              </w:rPr>
              <w:t>67</w:t>
            </w:r>
            <w:r>
              <w:rPr>
                <w:rFonts w:ascii="Tahoma" w:hAnsi="Tahoma" w:cs="Tahoma"/>
                <w:sz w:val="18"/>
                <w:szCs w:val="18"/>
              </w:rPr>
              <w:t>,</w:t>
            </w:r>
            <w:r w:rsidRPr="009C3C5F">
              <w:rPr>
                <w:rFonts w:ascii="Tahoma" w:hAnsi="Tahoma" w:cs="Tahoma"/>
                <w:sz w:val="18"/>
                <w:szCs w:val="18"/>
              </w:rPr>
              <w:t>2</w:t>
            </w:r>
          </w:p>
        </w:tc>
        <w:tc>
          <w:tcPr>
            <w:tcW w:w="1275" w:type="dxa"/>
            <w:tcBorders>
              <w:top w:val="nil"/>
              <w:left w:val="nil"/>
              <w:bottom w:val="single" w:sz="8" w:space="0" w:color="969696"/>
              <w:right w:val="single" w:sz="12" w:space="0" w:color="FFFFFF"/>
            </w:tcBorders>
            <w:shd w:val="clear" w:color="auto" w:fill="auto"/>
            <w:vAlign w:val="center"/>
          </w:tcPr>
          <w:p w14:paraId="73F5CE25" w14:textId="77777777" w:rsidR="00557C42" w:rsidRPr="00CC7140" w:rsidRDefault="00557C42" w:rsidP="00557C42">
            <w:pPr>
              <w:jc w:val="right"/>
              <w:rPr>
                <w:rFonts w:ascii="Tahoma" w:hAnsi="Tahoma" w:cs="Tahoma"/>
                <w:sz w:val="18"/>
                <w:szCs w:val="18"/>
                <w:lang w:val="el-GR"/>
              </w:rPr>
            </w:pPr>
            <w:r w:rsidRPr="009C3C5F">
              <w:rPr>
                <w:rFonts w:ascii="Tahoma" w:hAnsi="Tahoma" w:cs="Tahoma"/>
                <w:sz w:val="18"/>
                <w:szCs w:val="18"/>
              </w:rPr>
              <w:t>52</w:t>
            </w:r>
            <w:r>
              <w:rPr>
                <w:rFonts w:ascii="Tahoma" w:hAnsi="Tahoma" w:cs="Tahoma"/>
                <w:sz w:val="18"/>
                <w:szCs w:val="18"/>
              </w:rPr>
              <w:t>,</w:t>
            </w:r>
            <w:r w:rsidRPr="009C3C5F">
              <w:rPr>
                <w:rFonts w:ascii="Tahoma" w:hAnsi="Tahoma" w:cs="Tahoma"/>
                <w:sz w:val="18"/>
                <w:szCs w:val="18"/>
              </w:rPr>
              <w:t>3</w:t>
            </w:r>
          </w:p>
        </w:tc>
        <w:tc>
          <w:tcPr>
            <w:tcW w:w="1277" w:type="dxa"/>
            <w:tcBorders>
              <w:top w:val="nil"/>
              <w:left w:val="nil"/>
              <w:bottom w:val="single" w:sz="8" w:space="0" w:color="969696"/>
              <w:right w:val="single" w:sz="12" w:space="0" w:color="FFFFFF"/>
            </w:tcBorders>
            <w:shd w:val="clear" w:color="auto" w:fill="auto"/>
            <w:vAlign w:val="center"/>
          </w:tcPr>
          <w:p w14:paraId="37F25E7F" w14:textId="77777777" w:rsidR="00557C42" w:rsidRPr="00CC7140" w:rsidRDefault="00557C42" w:rsidP="00557C42">
            <w:pPr>
              <w:jc w:val="right"/>
              <w:rPr>
                <w:rFonts w:ascii="Tahoma" w:hAnsi="Tahoma" w:cs="Tahoma"/>
                <w:sz w:val="18"/>
                <w:szCs w:val="18"/>
                <w:lang w:val="el-GR"/>
              </w:rPr>
            </w:pPr>
            <w:r w:rsidRPr="009C3C5F">
              <w:rPr>
                <w:rFonts w:ascii="Tahoma" w:hAnsi="Tahoma" w:cs="Tahoma"/>
                <w:sz w:val="18"/>
                <w:szCs w:val="18"/>
              </w:rPr>
              <w:t>+28</w:t>
            </w:r>
            <w:r>
              <w:rPr>
                <w:rFonts w:ascii="Tahoma" w:hAnsi="Tahoma" w:cs="Tahoma"/>
                <w:sz w:val="18"/>
                <w:szCs w:val="18"/>
              </w:rPr>
              <w:t>,</w:t>
            </w:r>
            <w:r w:rsidRPr="009C3C5F">
              <w:rPr>
                <w:rFonts w:ascii="Tahoma" w:hAnsi="Tahoma" w:cs="Tahoma"/>
                <w:sz w:val="18"/>
                <w:szCs w:val="18"/>
              </w:rPr>
              <w:t>5%</w:t>
            </w:r>
          </w:p>
        </w:tc>
      </w:tr>
      <w:tr w:rsidR="00557C42" w:rsidRPr="00581AD1" w14:paraId="4A965413" w14:textId="77777777" w:rsidTr="00D600A9">
        <w:trPr>
          <w:trHeight w:val="221"/>
        </w:trPr>
        <w:tc>
          <w:tcPr>
            <w:tcW w:w="3402" w:type="dxa"/>
            <w:tcBorders>
              <w:top w:val="nil"/>
              <w:left w:val="nil"/>
              <w:bottom w:val="single" w:sz="8" w:space="0" w:color="999999"/>
              <w:right w:val="single" w:sz="12" w:space="0" w:color="FFFFFF"/>
            </w:tcBorders>
            <w:shd w:val="clear" w:color="000000" w:fill="FFFFFF" w:themeFill="background1"/>
            <w:vAlign w:val="center"/>
          </w:tcPr>
          <w:p w14:paraId="30CA88E4" w14:textId="77777777" w:rsidR="00557C42" w:rsidRPr="00EB5509" w:rsidRDefault="00557C42" w:rsidP="00557C42">
            <w:pPr>
              <w:rPr>
                <w:rFonts w:ascii="Tahoma" w:hAnsi="Tahoma" w:cs="Tahoma"/>
                <w:sz w:val="18"/>
                <w:szCs w:val="18"/>
                <w:lang w:val="el-GR"/>
              </w:rPr>
            </w:pPr>
            <w:r>
              <w:rPr>
                <w:rFonts w:ascii="Tahoma" w:hAnsi="Tahoma" w:cs="Tahoma"/>
                <w:sz w:val="18"/>
                <w:szCs w:val="18"/>
                <w:lang w:val="el-GR"/>
              </w:rPr>
              <w:t>Έξοδα αναδιοργάνωσης, και μη επαναλαμβανόμενες νομικές υποθέσεις</w:t>
            </w:r>
          </w:p>
        </w:tc>
        <w:tc>
          <w:tcPr>
            <w:tcW w:w="1276" w:type="dxa"/>
            <w:tcBorders>
              <w:top w:val="nil"/>
              <w:left w:val="nil"/>
              <w:bottom w:val="single" w:sz="8" w:space="0" w:color="969696"/>
              <w:right w:val="single" w:sz="12" w:space="0" w:color="FFFFFF"/>
            </w:tcBorders>
            <w:shd w:val="clear" w:color="auto" w:fill="auto"/>
            <w:vAlign w:val="center"/>
          </w:tcPr>
          <w:p w14:paraId="64F24D32" w14:textId="77777777" w:rsidR="00557C42" w:rsidRPr="00CC7140" w:rsidRDefault="00557C42" w:rsidP="00557C42">
            <w:pPr>
              <w:jc w:val="right"/>
              <w:rPr>
                <w:rFonts w:ascii="Tahoma" w:hAnsi="Tahoma" w:cs="Tahoma"/>
                <w:sz w:val="18"/>
                <w:szCs w:val="18"/>
                <w:lang w:val="el-GR"/>
              </w:rPr>
            </w:pPr>
            <w:r w:rsidRPr="009C3C5F">
              <w:rPr>
                <w:rFonts w:ascii="Tahoma" w:hAnsi="Tahoma" w:cs="Tahoma"/>
                <w:sz w:val="18"/>
                <w:szCs w:val="18"/>
              </w:rPr>
              <w:t>6</w:t>
            </w:r>
            <w:r>
              <w:rPr>
                <w:rFonts w:ascii="Tahoma" w:hAnsi="Tahoma" w:cs="Tahoma"/>
                <w:sz w:val="18"/>
                <w:szCs w:val="18"/>
              </w:rPr>
              <w:t>,</w:t>
            </w:r>
            <w:r w:rsidRPr="009C3C5F">
              <w:rPr>
                <w:rFonts w:ascii="Tahoma" w:hAnsi="Tahoma" w:cs="Tahoma"/>
                <w:sz w:val="18"/>
                <w:szCs w:val="18"/>
              </w:rPr>
              <w:t>3</w:t>
            </w:r>
          </w:p>
        </w:tc>
        <w:tc>
          <w:tcPr>
            <w:tcW w:w="1276" w:type="dxa"/>
            <w:tcBorders>
              <w:top w:val="nil"/>
              <w:left w:val="nil"/>
              <w:bottom w:val="single" w:sz="8" w:space="0" w:color="969696"/>
              <w:right w:val="single" w:sz="12" w:space="0" w:color="FFFFFF"/>
            </w:tcBorders>
            <w:shd w:val="clear" w:color="auto" w:fill="auto"/>
            <w:vAlign w:val="center"/>
          </w:tcPr>
          <w:p w14:paraId="3E88641C" w14:textId="77777777" w:rsidR="00557C42" w:rsidRPr="00CC7140" w:rsidRDefault="00557C42" w:rsidP="00557C42">
            <w:pPr>
              <w:jc w:val="right"/>
              <w:rPr>
                <w:rFonts w:ascii="Tahoma" w:hAnsi="Tahoma" w:cs="Tahoma"/>
                <w:sz w:val="18"/>
                <w:szCs w:val="18"/>
                <w:lang w:val="el-GR"/>
              </w:rPr>
            </w:pPr>
            <w:r w:rsidRPr="009C3C5F">
              <w:rPr>
                <w:rFonts w:ascii="Tahoma" w:hAnsi="Tahoma" w:cs="Tahoma"/>
                <w:sz w:val="18"/>
                <w:szCs w:val="18"/>
              </w:rPr>
              <w:t>-</w:t>
            </w:r>
          </w:p>
        </w:tc>
        <w:tc>
          <w:tcPr>
            <w:tcW w:w="1134" w:type="dxa"/>
            <w:tcBorders>
              <w:top w:val="nil"/>
              <w:left w:val="nil"/>
              <w:bottom w:val="single" w:sz="8" w:space="0" w:color="969696"/>
              <w:right w:val="single" w:sz="12" w:space="0" w:color="FFFFFF"/>
            </w:tcBorders>
            <w:shd w:val="clear" w:color="auto" w:fill="auto"/>
            <w:vAlign w:val="center"/>
          </w:tcPr>
          <w:p w14:paraId="1175640F" w14:textId="77777777" w:rsidR="00557C42" w:rsidRPr="00CC7140" w:rsidRDefault="00557C42" w:rsidP="00557C42">
            <w:pPr>
              <w:jc w:val="right"/>
              <w:rPr>
                <w:rFonts w:ascii="Tahoma" w:hAnsi="Tahoma" w:cs="Tahoma"/>
                <w:sz w:val="18"/>
                <w:szCs w:val="18"/>
                <w:lang w:val="el-GR"/>
              </w:rPr>
            </w:pPr>
            <w:r w:rsidRPr="009C3C5F">
              <w:rPr>
                <w:rFonts w:ascii="Tahoma" w:hAnsi="Tahoma" w:cs="Tahoma"/>
                <w:sz w:val="18"/>
                <w:szCs w:val="18"/>
              </w:rPr>
              <w:t>-</w:t>
            </w:r>
          </w:p>
        </w:tc>
        <w:tc>
          <w:tcPr>
            <w:tcW w:w="1276" w:type="dxa"/>
            <w:tcBorders>
              <w:top w:val="nil"/>
              <w:left w:val="nil"/>
              <w:bottom w:val="single" w:sz="8" w:space="0" w:color="969696"/>
              <w:right w:val="single" w:sz="12" w:space="0" w:color="FFFFFF"/>
            </w:tcBorders>
            <w:shd w:val="clear" w:color="auto" w:fill="auto"/>
            <w:vAlign w:val="center"/>
          </w:tcPr>
          <w:p w14:paraId="5F8C5DC7" w14:textId="77777777" w:rsidR="00557C42" w:rsidRPr="00CC7140" w:rsidRDefault="00557C42" w:rsidP="00557C42">
            <w:pPr>
              <w:jc w:val="right"/>
              <w:rPr>
                <w:rFonts w:ascii="Tahoma" w:hAnsi="Tahoma" w:cs="Tahoma"/>
                <w:sz w:val="18"/>
                <w:szCs w:val="18"/>
                <w:lang w:val="el-GR"/>
              </w:rPr>
            </w:pPr>
            <w:r w:rsidRPr="009C3C5F">
              <w:rPr>
                <w:rFonts w:ascii="Tahoma" w:hAnsi="Tahoma" w:cs="Tahoma"/>
                <w:sz w:val="18"/>
                <w:szCs w:val="18"/>
              </w:rPr>
              <w:t>6</w:t>
            </w:r>
            <w:r>
              <w:rPr>
                <w:rFonts w:ascii="Tahoma" w:hAnsi="Tahoma" w:cs="Tahoma"/>
                <w:sz w:val="18"/>
                <w:szCs w:val="18"/>
              </w:rPr>
              <w:t>,</w:t>
            </w:r>
            <w:r w:rsidRPr="009C3C5F">
              <w:rPr>
                <w:rFonts w:ascii="Tahoma" w:hAnsi="Tahoma" w:cs="Tahoma"/>
                <w:sz w:val="18"/>
                <w:szCs w:val="18"/>
              </w:rPr>
              <w:t>3</w:t>
            </w:r>
          </w:p>
        </w:tc>
        <w:tc>
          <w:tcPr>
            <w:tcW w:w="1275" w:type="dxa"/>
            <w:tcBorders>
              <w:top w:val="nil"/>
              <w:left w:val="nil"/>
              <w:bottom w:val="single" w:sz="8" w:space="0" w:color="969696"/>
              <w:right w:val="single" w:sz="12" w:space="0" w:color="FFFFFF"/>
            </w:tcBorders>
            <w:shd w:val="clear" w:color="auto" w:fill="auto"/>
            <w:vAlign w:val="center"/>
          </w:tcPr>
          <w:p w14:paraId="26F67C54" w14:textId="77777777" w:rsidR="00557C42" w:rsidRPr="00CC7140" w:rsidRDefault="00557C42" w:rsidP="00557C42">
            <w:pPr>
              <w:jc w:val="right"/>
              <w:rPr>
                <w:rFonts w:ascii="Tahoma" w:hAnsi="Tahoma" w:cs="Tahoma"/>
                <w:sz w:val="18"/>
                <w:szCs w:val="18"/>
                <w:lang w:val="el-GR"/>
              </w:rPr>
            </w:pPr>
            <w:r w:rsidRPr="009C3C5F">
              <w:rPr>
                <w:rFonts w:ascii="Tahoma" w:hAnsi="Tahoma" w:cs="Tahoma"/>
                <w:sz w:val="18"/>
                <w:szCs w:val="18"/>
              </w:rPr>
              <w:t>-</w:t>
            </w:r>
          </w:p>
        </w:tc>
        <w:tc>
          <w:tcPr>
            <w:tcW w:w="1277" w:type="dxa"/>
            <w:tcBorders>
              <w:top w:val="nil"/>
              <w:left w:val="nil"/>
              <w:bottom w:val="single" w:sz="8" w:space="0" w:color="969696"/>
              <w:right w:val="single" w:sz="12" w:space="0" w:color="FFFFFF"/>
            </w:tcBorders>
            <w:shd w:val="clear" w:color="auto" w:fill="auto"/>
            <w:vAlign w:val="center"/>
          </w:tcPr>
          <w:p w14:paraId="590C5E9B" w14:textId="77777777" w:rsidR="00557C42" w:rsidRPr="00CC7140" w:rsidRDefault="00557C42" w:rsidP="00557C42">
            <w:pPr>
              <w:jc w:val="right"/>
              <w:rPr>
                <w:rFonts w:ascii="Tahoma" w:hAnsi="Tahoma" w:cs="Tahoma"/>
                <w:sz w:val="18"/>
                <w:szCs w:val="18"/>
                <w:lang w:val="el-GR"/>
              </w:rPr>
            </w:pPr>
            <w:r w:rsidRPr="009C3C5F">
              <w:rPr>
                <w:rFonts w:ascii="Tahoma" w:hAnsi="Tahoma" w:cs="Tahoma"/>
                <w:sz w:val="18"/>
                <w:szCs w:val="18"/>
              </w:rPr>
              <w:t>-</w:t>
            </w:r>
          </w:p>
        </w:tc>
      </w:tr>
      <w:tr w:rsidR="00557C42" w:rsidRPr="00581AD1" w14:paraId="639BAB1C" w14:textId="77777777" w:rsidTr="00D600A9">
        <w:trPr>
          <w:trHeight w:val="221"/>
        </w:trPr>
        <w:tc>
          <w:tcPr>
            <w:tcW w:w="3402" w:type="dxa"/>
            <w:tcBorders>
              <w:top w:val="nil"/>
              <w:left w:val="nil"/>
              <w:bottom w:val="single" w:sz="8" w:space="0" w:color="999999"/>
              <w:right w:val="single" w:sz="12" w:space="0" w:color="FFFFFF"/>
            </w:tcBorders>
            <w:shd w:val="clear" w:color="000000" w:fill="DDDDDD"/>
            <w:vAlign w:val="center"/>
            <w:hideMark/>
          </w:tcPr>
          <w:p w14:paraId="042428BC" w14:textId="2CE874E2" w:rsidR="00557C42" w:rsidRPr="00EB5509" w:rsidRDefault="00557C42" w:rsidP="00557C42">
            <w:pPr>
              <w:rPr>
                <w:rFonts w:ascii="Tahoma" w:hAnsi="Tahoma" w:cs="Tahoma"/>
                <w:b/>
                <w:i/>
                <w:sz w:val="18"/>
                <w:szCs w:val="18"/>
                <w:lang w:val="el-GR"/>
              </w:rPr>
            </w:pPr>
            <w:r w:rsidRPr="00702752">
              <w:rPr>
                <w:rFonts w:ascii="Tahoma" w:hAnsi="Tahoma" w:cs="Tahoma"/>
                <w:b/>
                <w:bCs/>
                <w:color w:val="000000"/>
                <w:sz w:val="18"/>
                <w:szCs w:val="18"/>
                <w:lang w:val="el-GR"/>
              </w:rPr>
              <w:t xml:space="preserve">Προσαρμοσμένο </w:t>
            </w:r>
            <w:r w:rsidRPr="00702752">
              <w:rPr>
                <w:rFonts w:ascii="Tahoma" w:hAnsi="Tahoma" w:cs="Tahoma"/>
                <w:b/>
                <w:bCs/>
                <w:color w:val="000000"/>
                <w:sz w:val="18"/>
                <w:szCs w:val="18"/>
                <w:lang w:val="en-US"/>
              </w:rPr>
              <w:t>EBITDA</w:t>
            </w:r>
            <w:r w:rsidRPr="00D64AC5">
              <w:rPr>
                <w:rFonts w:ascii="Tahoma" w:hAnsi="Tahoma" w:cs="Tahoma"/>
                <w:b/>
                <w:bCs/>
                <w:color w:val="000000"/>
                <w:sz w:val="18"/>
                <w:szCs w:val="18"/>
                <w:lang w:val="el-GR"/>
              </w:rPr>
              <w:t xml:space="preserve"> μετά από μισθώσεις</w:t>
            </w:r>
            <w:r>
              <w:rPr>
                <w:rFonts w:ascii="Tahoma" w:hAnsi="Tahoma" w:cs="Tahoma"/>
                <w:b/>
                <w:bCs/>
                <w:color w:val="000000"/>
                <w:sz w:val="18"/>
                <w:szCs w:val="18"/>
                <w:lang w:val="el-GR"/>
              </w:rPr>
              <w:t xml:space="preserve"> (</w:t>
            </w:r>
            <w:r>
              <w:rPr>
                <w:rFonts w:ascii="Tahoma" w:hAnsi="Tahoma" w:cs="Tahoma"/>
                <w:b/>
                <w:bCs/>
                <w:color w:val="000000"/>
                <w:sz w:val="18"/>
                <w:szCs w:val="18"/>
                <w:lang w:val="en-US"/>
              </w:rPr>
              <w:t>AL</w:t>
            </w:r>
            <w:r>
              <w:rPr>
                <w:rFonts w:ascii="Tahoma" w:hAnsi="Tahoma" w:cs="Tahoma"/>
                <w:b/>
                <w:bCs/>
                <w:color w:val="000000"/>
                <w:sz w:val="18"/>
                <w:szCs w:val="18"/>
                <w:lang w:val="el-GR"/>
              </w:rPr>
              <w:t xml:space="preserve">) </w:t>
            </w:r>
          </w:p>
        </w:tc>
        <w:tc>
          <w:tcPr>
            <w:tcW w:w="1276" w:type="dxa"/>
            <w:tcBorders>
              <w:top w:val="nil"/>
              <w:left w:val="nil"/>
              <w:bottom w:val="single" w:sz="8" w:space="0" w:color="969696"/>
              <w:right w:val="single" w:sz="12" w:space="0" w:color="FFFFFF"/>
            </w:tcBorders>
            <w:shd w:val="clear" w:color="auto" w:fill="D9D9D9" w:themeFill="background1" w:themeFillShade="D9"/>
            <w:vAlign w:val="center"/>
          </w:tcPr>
          <w:p w14:paraId="7A3B60E0" w14:textId="77777777" w:rsidR="00557C42" w:rsidRPr="00CC7140" w:rsidRDefault="00557C42" w:rsidP="00967306">
            <w:pPr>
              <w:jc w:val="right"/>
              <w:rPr>
                <w:rFonts w:ascii="Tahoma" w:hAnsi="Tahoma" w:cs="Tahoma"/>
                <w:b/>
                <w:sz w:val="18"/>
                <w:szCs w:val="18"/>
                <w:lang w:val="el-GR"/>
              </w:rPr>
            </w:pPr>
            <w:r w:rsidRPr="00557C42">
              <w:rPr>
                <w:rFonts w:ascii="Tahoma" w:hAnsi="Tahoma" w:cs="Tahoma"/>
                <w:b/>
                <w:sz w:val="18"/>
                <w:szCs w:val="18"/>
                <w:lang w:val="el-GR"/>
              </w:rPr>
              <w:t xml:space="preserve">      </w:t>
            </w:r>
            <w:r w:rsidRPr="009C3C5F">
              <w:rPr>
                <w:rFonts w:ascii="Tahoma" w:hAnsi="Tahoma" w:cs="Tahoma"/>
                <w:b/>
                <w:sz w:val="18"/>
                <w:szCs w:val="18"/>
              </w:rPr>
              <w:t>325</w:t>
            </w:r>
            <w:r>
              <w:rPr>
                <w:rFonts w:ascii="Tahoma" w:hAnsi="Tahoma" w:cs="Tahoma"/>
                <w:b/>
                <w:sz w:val="18"/>
                <w:szCs w:val="18"/>
              </w:rPr>
              <w:t>,</w:t>
            </w:r>
            <w:r w:rsidRPr="009C3C5F">
              <w:rPr>
                <w:rFonts w:ascii="Tahoma" w:hAnsi="Tahoma" w:cs="Tahoma"/>
                <w:b/>
                <w:sz w:val="18"/>
                <w:szCs w:val="18"/>
              </w:rPr>
              <w:t>8</w:t>
            </w:r>
          </w:p>
        </w:tc>
        <w:tc>
          <w:tcPr>
            <w:tcW w:w="1276" w:type="dxa"/>
            <w:tcBorders>
              <w:top w:val="nil"/>
              <w:left w:val="nil"/>
              <w:bottom w:val="single" w:sz="8" w:space="0" w:color="969696"/>
              <w:right w:val="single" w:sz="12" w:space="0" w:color="FFFFFF"/>
            </w:tcBorders>
            <w:shd w:val="clear" w:color="auto" w:fill="D9D9D9" w:themeFill="background1" w:themeFillShade="D9"/>
            <w:vAlign w:val="center"/>
          </w:tcPr>
          <w:p w14:paraId="53007480" w14:textId="77777777" w:rsidR="00557C42" w:rsidRPr="00CC7140" w:rsidRDefault="00557C42" w:rsidP="00967306">
            <w:pPr>
              <w:jc w:val="right"/>
              <w:rPr>
                <w:rFonts w:ascii="Tahoma" w:hAnsi="Tahoma" w:cs="Tahoma"/>
                <w:b/>
                <w:sz w:val="18"/>
                <w:szCs w:val="18"/>
                <w:lang w:val="el-GR"/>
              </w:rPr>
            </w:pPr>
            <w:r w:rsidRPr="009C3C5F">
              <w:rPr>
                <w:rFonts w:ascii="Tahoma" w:hAnsi="Tahoma" w:cs="Tahoma"/>
                <w:b/>
                <w:sz w:val="18"/>
                <w:szCs w:val="18"/>
              </w:rPr>
              <w:t xml:space="preserve">      337</w:t>
            </w:r>
            <w:r>
              <w:rPr>
                <w:rFonts w:ascii="Tahoma" w:hAnsi="Tahoma" w:cs="Tahoma"/>
                <w:b/>
                <w:sz w:val="18"/>
                <w:szCs w:val="18"/>
              </w:rPr>
              <w:t>,</w:t>
            </w:r>
            <w:r w:rsidRPr="009C3C5F">
              <w:rPr>
                <w:rFonts w:ascii="Tahoma" w:hAnsi="Tahoma" w:cs="Tahoma"/>
                <w:b/>
                <w:sz w:val="18"/>
                <w:szCs w:val="18"/>
              </w:rPr>
              <w:t>0</w:t>
            </w:r>
          </w:p>
        </w:tc>
        <w:tc>
          <w:tcPr>
            <w:tcW w:w="1134" w:type="dxa"/>
            <w:tcBorders>
              <w:top w:val="nil"/>
              <w:left w:val="nil"/>
              <w:bottom w:val="single" w:sz="8" w:space="0" w:color="969696"/>
              <w:right w:val="single" w:sz="12" w:space="0" w:color="FFFFFF"/>
            </w:tcBorders>
            <w:shd w:val="clear" w:color="auto" w:fill="D9D9D9" w:themeFill="background1" w:themeFillShade="D9"/>
            <w:vAlign w:val="center"/>
          </w:tcPr>
          <w:p w14:paraId="5382278B" w14:textId="77777777" w:rsidR="00557C42" w:rsidRPr="00CC7140" w:rsidRDefault="00557C42" w:rsidP="00967306">
            <w:pPr>
              <w:jc w:val="right"/>
              <w:rPr>
                <w:rFonts w:ascii="Tahoma" w:hAnsi="Tahoma" w:cs="Tahoma"/>
                <w:b/>
                <w:sz w:val="18"/>
                <w:szCs w:val="18"/>
                <w:lang w:val="el-GR"/>
              </w:rPr>
            </w:pPr>
            <w:r w:rsidRPr="009C3C5F">
              <w:rPr>
                <w:rFonts w:ascii="Tahoma" w:hAnsi="Tahoma" w:cs="Tahoma"/>
                <w:b/>
                <w:sz w:val="18"/>
                <w:szCs w:val="18"/>
              </w:rPr>
              <w:t xml:space="preserve">     -3</w:t>
            </w:r>
            <w:r>
              <w:rPr>
                <w:rFonts w:ascii="Tahoma" w:hAnsi="Tahoma" w:cs="Tahoma"/>
                <w:b/>
                <w:sz w:val="18"/>
                <w:szCs w:val="18"/>
              </w:rPr>
              <w:t>,</w:t>
            </w:r>
            <w:r w:rsidRPr="009C3C5F">
              <w:rPr>
                <w:rFonts w:ascii="Tahoma" w:hAnsi="Tahoma" w:cs="Tahoma"/>
                <w:b/>
                <w:sz w:val="18"/>
                <w:szCs w:val="18"/>
              </w:rPr>
              <w:t>3%</w:t>
            </w:r>
          </w:p>
        </w:tc>
        <w:tc>
          <w:tcPr>
            <w:tcW w:w="1276" w:type="dxa"/>
            <w:tcBorders>
              <w:top w:val="nil"/>
              <w:left w:val="nil"/>
              <w:bottom w:val="single" w:sz="8" w:space="0" w:color="969696"/>
              <w:right w:val="single" w:sz="12" w:space="0" w:color="FFFFFF"/>
            </w:tcBorders>
            <w:shd w:val="clear" w:color="auto" w:fill="D9D9D9" w:themeFill="background1" w:themeFillShade="D9"/>
            <w:vAlign w:val="center"/>
          </w:tcPr>
          <w:p w14:paraId="4333DF8E" w14:textId="77777777" w:rsidR="00557C42" w:rsidRPr="00CC7140" w:rsidRDefault="00557C42" w:rsidP="00967306">
            <w:pPr>
              <w:jc w:val="right"/>
              <w:rPr>
                <w:rFonts w:ascii="Tahoma" w:hAnsi="Tahoma" w:cs="Tahoma"/>
                <w:b/>
                <w:sz w:val="18"/>
                <w:szCs w:val="18"/>
                <w:lang w:val="el-GR"/>
              </w:rPr>
            </w:pPr>
            <w:r w:rsidRPr="009C3C5F">
              <w:rPr>
                <w:rFonts w:ascii="Tahoma" w:hAnsi="Tahoma" w:cs="Tahoma"/>
                <w:b/>
                <w:sz w:val="18"/>
                <w:szCs w:val="18"/>
              </w:rPr>
              <w:t xml:space="preserve">      899</w:t>
            </w:r>
            <w:r>
              <w:rPr>
                <w:rFonts w:ascii="Tahoma" w:hAnsi="Tahoma" w:cs="Tahoma"/>
                <w:b/>
                <w:sz w:val="18"/>
                <w:szCs w:val="18"/>
              </w:rPr>
              <w:t>,</w:t>
            </w:r>
            <w:r w:rsidRPr="009C3C5F">
              <w:rPr>
                <w:rFonts w:ascii="Tahoma" w:hAnsi="Tahoma" w:cs="Tahoma"/>
                <w:b/>
                <w:sz w:val="18"/>
                <w:szCs w:val="18"/>
              </w:rPr>
              <w:t>2</w:t>
            </w:r>
          </w:p>
        </w:tc>
        <w:tc>
          <w:tcPr>
            <w:tcW w:w="1275" w:type="dxa"/>
            <w:tcBorders>
              <w:top w:val="nil"/>
              <w:left w:val="nil"/>
              <w:bottom w:val="single" w:sz="8" w:space="0" w:color="969696"/>
              <w:right w:val="single" w:sz="12" w:space="0" w:color="FFFFFF"/>
            </w:tcBorders>
            <w:shd w:val="clear" w:color="auto" w:fill="D9D9D9" w:themeFill="background1" w:themeFillShade="D9"/>
            <w:vAlign w:val="center"/>
          </w:tcPr>
          <w:p w14:paraId="38141F2E" w14:textId="77777777" w:rsidR="00557C42" w:rsidRPr="00CC7140" w:rsidRDefault="00557C42" w:rsidP="00967306">
            <w:pPr>
              <w:jc w:val="right"/>
              <w:rPr>
                <w:rFonts w:ascii="Tahoma" w:hAnsi="Tahoma" w:cs="Tahoma"/>
                <w:b/>
                <w:sz w:val="18"/>
                <w:szCs w:val="18"/>
                <w:lang w:val="el-GR"/>
              </w:rPr>
            </w:pPr>
            <w:r w:rsidRPr="009C3C5F">
              <w:rPr>
                <w:rFonts w:ascii="Tahoma" w:hAnsi="Tahoma" w:cs="Tahoma"/>
                <w:b/>
                <w:sz w:val="18"/>
                <w:szCs w:val="18"/>
              </w:rPr>
              <w:t xml:space="preserve">      909</w:t>
            </w:r>
            <w:r>
              <w:rPr>
                <w:rFonts w:ascii="Tahoma" w:hAnsi="Tahoma" w:cs="Tahoma"/>
                <w:b/>
                <w:sz w:val="18"/>
                <w:szCs w:val="18"/>
              </w:rPr>
              <w:t>,</w:t>
            </w:r>
            <w:r w:rsidRPr="009C3C5F">
              <w:rPr>
                <w:rFonts w:ascii="Tahoma" w:hAnsi="Tahoma" w:cs="Tahoma"/>
                <w:b/>
                <w:sz w:val="18"/>
                <w:szCs w:val="18"/>
              </w:rPr>
              <w:t>6</w:t>
            </w:r>
          </w:p>
        </w:tc>
        <w:tc>
          <w:tcPr>
            <w:tcW w:w="1277" w:type="dxa"/>
            <w:tcBorders>
              <w:top w:val="nil"/>
              <w:left w:val="nil"/>
              <w:bottom w:val="single" w:sz="8" w:space="0" w:color="969696"/>
              <w:right w:val="single" w:sz="12" w:space="0" w:color="FFFFFF"/>
            </w:tcBorders>
            <w:shd w:val="clear" w:color="auto" w:fill="D9D9D9" w:themeFill="background1" w:themeFillShade="D9"/>
            <w:vAlign w:val="center"/>
          </w:tcPr>
          <w:p w14:paraId="76FD0452" w14:textId="77777777" w:rsidR="00557C42" w:rsidRPr="00CC7140" w:rsidRDefault="00557C42" w:rsidP="00967306">
            <w:pPr>
              <w:jc w:val="right"/>
              <w:rPr>
                <w:rFonts w:ascii="Tahoma" w:hAnsi="Tahoma" w:cs="Tahoma"/>
                <w:b/>
                <w:sz w:val="18"/>
                <w:szCs w:val="18"/>
                <w:lang w:val="el-GR"/>
              </w:rPr>
            </w:pPr>
            <w:r w:rsidRPr="009C3C5F">
              <w:rPr>
                <w:rFonts w:ascii="Tahoma" w:hAnsi="Tahoma" w:cs="Tahoma"/>
                <w:b/>
                <w:sz w:val="18"/>
                <w:szCs w:val="18"/>
              </w:rPr>
              <w:t xml:space="preserve">     -1</w:t>
            </w:r>
            <w:r>
              <w:rPr>
                <w:rFonts w:ascii="Tahoma" w:hAnsi="Tahoma" w:cs="Tahoma"/>
                <w:b/>
                <w:sz w:val="18"/>
                <w:szCs w:val="18"/>
              </w:rPr>
              <w:t>,</w:t>
            </w:r>
            <w:r w:rsidRPr="009C3C5F">
              <w:rPr>
                <w:rFonts w:ascii="Tahoma" w:hAnsi="Tahoma" w:cs="Tahoma"/>
                <w:b/>
                <w:sz w:val="18"/>
                <w:szCs w:val="18"/>
              </w:rPr>
              <w:t>1%</w:t>
            </w:r>
          </w:p>
        </w:tc>
      </w:tr>
      <w:tr w:rsidR="00557C42" w:rsidRPr="006847F2" w14:paraId="1A37090A" w14:textId="77777777" w:rsidTr="00D600A9">
        <w:trPr>
          <w:trHeight w:val="221"/>
        </w:trPr>
        <w:tc>
          <w:tcPr>
            <w:tcW w:w="3402" w:type="dxa"/>
            <w:tcBorders>
              <w:top w:val="nil"/>
              <w:left w:val="nil"/>
              <w:bottom w:val="single" w:sz="8" w:space="0" w:color="999999"/>
              <w:right w:val="single" w:sz="12" w:space="0" w:color="FFFFFF"/>
            </w:tcBorders>
            <w:shd w:val="clear" w:color="000000" w:fill="DDDDDD"/>
            <w:vAlign w:val="center"/>
            <w:hideMark/>
          </w:tcPr>
          <w:p w14:paraId="66002B9C" w14:textId="255C7375" w:rsidR="00557C42" w:rsidRPr="00967306" w:rsidRDefault="00967306" w:rsidP="00557C42">
            <w:pPr>
              <w:rPr>
                <w:rFonts w:ascii="Tahoma" w:hAnsi="Tahoma" w:cs="Tahoma"/>
                <w:b/>
                <w:i/>
                <w:sz w:val="18"/>
                <w:szCs w:val="18"/>
                <w:lang w:val="el-GR"/>
              </w:rPr>
            </w:pPr>
            <w:r w:rsidRPr="00967306">
              <w:rPr>
                <w:rFonts w:ascii="Tahoma" w:hAnsi="Tahoma" w:cs="Tahoma"/>
                <w:b/>
                <w:bCs/>
                <w:i/>
                <w:color w:val="000000"/>
                <w:sz w:val="18"/>
                <w:szCs w:val="18"/>
                <w:lang w:val="el-GR"/>
              </w:rPr>
              <w:t>Π</w:t>
            </w:r>
            <w:r w:rsidR="00557C42" w:rsidRPr="00967306">
              <w:rPr>
                <w:rFonts w:ascii="Tahoma" w:hAnsi="Tahoma" w:cs="Tahoma"/>
                <w:b/>
                <w:bCs/>
                <w:i/>
                <w:color w:val="000000"/>
                <w:sz w:val="18"/>
                <w:szCs w:val="18"/>
                <w:lang w:val="el-GR"/>
              </w:rPr>
              <w:t xml:space="preserve">εριθώριο % </w:t>
            </w:r>
          </w:p>
        </w:tc>
        <w:tc>
          <w:tcPr>
            <w:tcW w:w="1276" w:type="dxa"/>
            <w:tcBorders>
              <w:top w:val="nil"/>
              <w:left w:val="nil"/>
              <w:bottom w:val="single" w:sz="8" w:space="0" w:color="969696"/>
              <w:right w:val="single" w:sz="12" w:space="0" w:color="FFFFFF"/>
            </w:tcBorders>
            <w:shd w:val="clear" w:color="auto" w:fill="D9D9D9" w:themeFill="background1" w:themeFillShade="D9"/>
            <w:vAlign w:val="center"/>
          </w:tcPr>
          <w:p w14:paraId="2F95E2BA" w14:textId="77777777" w:rsidR="00557C42" w:rsidRPr="00A6016C" w:rsidRDefault="00557C42" w:rsidP="00967306">
            <w:pPr>
              <w:jc w:val="right"/>
              <w:rPr>
                <w:rFonts w:ascii="Tahoma" w:hAnsi="Tahoma" w:cs="Tahoma"/>
                <w:b/>
                <w:i/>
                <w:sz w:val="18"/>
                <w:szCs w:val="18"/>
              </w:rPr>
            </w:pPr>
            <w:r w:rsidRPr="009C3C5F">
              <w:rPr>
                <w:rFonts w:ascii="Tahoma" w:hAnsi="Tahoma" w:cs="Tahoma"/>
                <w:b/>
                <w:i/>
                <w:sz w:val="18"/>
                <w:szCs w:val="18"/>
              </w:rPr>
              <w:t xml:space="preserve">    42</w:t>
            </w:r>
            <w:r>
              <w:rPr>
                <w:rFonts w:ascii="Tahoma" w:hAnsi="Tahoma" w:cs="Tahoma"/>
                <w:b/>
                <w:i/>
                <w:sz w:val="18"/>
                <w:szCs w:val="18"/>
              </w:rPr>
              <w:t>,</w:t>
            </w:r>
            <w:r w:rsidRPr="009C3C5F">
              <w:rPr>
                <w:rFonts w:ascii="Tahoma" w:hAnsi="Tahoma" w:cs="Tahoma"/>
                <w:b/>
                <w:i/>
                <w:sz w:val="18"/>
                <w:szCs w:val="18"/>
              </w:rPr>
              <w:t>7%</w:t>
            </w:r>
          </w:p>
        </w:tc>
        <w:tc>
          <w:tcPr>
            <w:tcW w:w="1276" w:type="dxa"/>
            <w:tcBorders>
              <w:top w:val="nil"/>
              <w:left w:val="nil"/>
              <w:bottom w:val="single" w:sz="8" w:space="0" w:color="969696"/>
              <w:right w:val="single" w:sz="12" w:space="0" w:color="FFFFFF"/>
            </w:tcBorders>
            <w:shd w:val="clear" w:color="auto" w:fill="D9D9D9" w:themeFill="background1" w:themeFillShade="D9"/>
            <w:vAlign w:val="center"/>
          </w:tcPr>
          <w:p w14:paraId="2427D85B" w14:textId="77777777" w:rsidR="00557C42" w:rsidRPr="00A6016C" w:rsidRDefault="00557C42" w:rsidP="00967306">
            <w:pPr>
              <w:jc w:val="right"/>
              <w:rPr>
                <w:rFonts w:ascii="Tahoma" w:hAnsi="Tahoma" w:cs="Tahoma"/>
                <w:b/>
                <w:i/>
                <w:sz w:val="18"/>
                <w:szCs w:val="18"/>
              </w:rPr>
            </w:pPr>
            <w:r w:rsidRPr="009C3C5F">
              <w:rPr>
                <w:rFonts w:ascii="Tahoma" w:hAnsi="Tahoma" w:cs="Tahoma"/>
                <w:b/>
                <w:i/>
                <w:sz w:val="18"/>
                <w:szCs w:val="18"/>
              </w:rPr>
              <w:t xml:space="preserve">    43</w:t>
            </w:r>
            <w:r>
              <w:rPr>
                <w:rFonts w:ascii="Tahoma" w:hAnsi="Tahoma" w:cs="Tahoma"/>
                <w:b/>
                <w:i/>
                <w:sz w:val="18"/>
                <w:szCs w:val="18"/>
              </w:rPr>
              <w:t>,</w:t>
            </w:r>
            <w:r w:rsidRPr="009C3C5F">
              <w:rPr>
                <w:rFonts w:ascii="Tahoma" w:hAnsi="Tahoma" w:cs="Tahoma"/>
                <w:b/>
                <w:i/>
                <w:sz w:val="18"/>
                <w:szCs w:val="18"/>
              </w:rPr>
              <w:t>7%</w:t>
            </w:r>
          </w:p>
        </w:tc>
        <w:tc>
          <w:tcPr>
            <w:tcW w:w="1134" w:type="dxa"/>
            <w:tcBorders>
              <w:top w:val="nil"/>
              <w:left w:val="nil"/>
              <w:bottom w:val="single" w:sz="8" w:space="0" w:color="969696"/>
              <w:right w:val="single" w:sz="12" w:space="0" w:color="FFFFFF"/>
            </w:tcBorders>
            <w:shd w:val="clear" w:color="auto" w:fill="D9D9D9" w:themeFill="background1" w:themeFillShade="D9"/>
            <w:vAlign w:val="center"/>
          </w:tcPr>
          <w:p w14:paraId="27A3EC48" w14:textId="77777777" w:rsidR="00557C42" w:rsidRPr="00A6016C" w:rsidRDefault="00557C42" w:rsidP="00967306">
            <w:pPr>
              <w:jc w:val="right"/>
              <w:rPr>
                <w:rFonts w:ascii="Tahoma" w:hAnsi="Tahoma" w:cs="Tahoma"/>
                <w:b/>
                <w:i/>
                <w:sz w:val="18"/>
                <w:szCs w:val="18"/>
              </w:rPr>
            </w:pPr>
            <w:r w:rsidRPr="009C3C5F">
              <w:rPr>
                <w:rFonts w:ascii="Tahoma" w:hAnsi="Tahoma" w:cs="Tahoma"/>
                <w:b/>
                <w:i/>
                <w:sz w:val="18"/>
                <w:szCs w:val="18"/>
              </w:rPr>
              <w:t xml:space="preserve">   -1</w:t>
            </w:r>
            <w:r>
              <w:rPr>
                <w:rFonts w:ascii="Tahoma" w:hAnsi="Tahoma" w:cs="Tahoma"/>
                <w:b/>
                <w:i/>
                <w:sz w:val="18"/>
                <w:szCs w:val="18"/>
              </w:rPr>
              <w:t>,</w:t>
            </w:r>
            <w:r w:rsidRPr="009C3C5F">
              <w:rPr>
                <w:rFonts w:ascii="Tahoma" w:hAnsi="Tahoma" w:cs="Tahoma"/>
                <w:b/>
                <w:i/>
                <w:sz w:val="18"/>
                <w:szCs w:val="18"/>
              </w:rPr>
              <w:t>0</w:t>
            </w:r>
            <w:r w:rsidR="00D308E7">
              <w:rPr>
                <w:rFonts w:ascii="Tahoma" w:hAnsi="Tahoma" w:cs="Tahoma"/>
                <w:b/>
                <w:i/>
                <w:sz w:val="18"/>
                <w:szCs w:val="18"/>
              </w:rPr>
              <w:t>μον.</w:t>
            </w:r>
          </w:p>
        </w:tc>
        <w:tc>
          <w:tcPr>
            <w:tcW w:w="1276" w:type="dxa"/>
            <w:tcBorders>
              <w:top w:val="nil"/>
              <w:left w:val="nil"/>
              <w:bottom w:val="single" w:sz="8" w:space="0" w:color="969696"/>
              <w:right w:val="single" w:sz="12" w:space="0" w:color="FFFFFF"/>
            </w:tcBorders>
            <w:shd w:val="clear" w:color="auto" w:fill="D9D9D9" w:themeFill="background1" w:themeFillShade="D9"/>
            <w:vAlign w:val="center"/>
          </w:tcPr>
          <w:p w14:paraId="56AC5C19" w14:textId="77777777" w:rsidR="00557C42" w:rsidRPr="00A6016C" w:rsidRDefault="00557C42" w:rsidP="00967306">
            <w:pPr>
              <w:jc w:val="right"/>
              <w:rPr>
                <w:rFonts w:ascii="Tahoma" w:hAnsi="Tahoma" w:cs="Tahoma"/>
                <w:b/>
                <w:i/>
                <w:sz w:val="18"/>
                <w:szCs w:val="18"/>
              </w:rPr>
            </w:pPr>
            <w:r w:rsidRPr="009C3C5F">
              <w:rPr>
                <w:rFonts w:ascii="Tahoma" w:hAnsi="Tahoma" w:cs="Tahoma"/>
                <w:b/>
                <w:i/>
                <w:sz w:val="18"/>
                <w:szCs w:val="18"/>
              </w:rPr>
              <w:t xml:space="preserve">    41</w:t>
            </w:r>
            <w:r>
              <w:rPr>
                <w:rFonts w:ascii="Tahoma" w:hAnsi="Tahoma" w:cs="Tahoma"/>
                <w:b/>
                <w:i/>
                <w:sz w:val="18"/>
                <w:szCs w:val="18"/>
              </w:rPr>
              <w:t>,</w:t>
            </w:r>
            <w:r w:rsidRPr="009C3C5F">
              <w:rPr>
                <w:rFonts w:ascii="Tahoma" w:hAnsi="Tahoma" w:cs="Tahoma"/>
                <w:b/>
                <w:i/>
                <w:sz w:val="18"/>
                <w:szCs w:val="18"/>
              </w:rPr>
              <w:t>6%</w:t>
            </w:r>
          </w:p>
        </w:tc>
        <w:tc>
          <w:tcPr>
            <w:tcW w:w="1275" w:type="dxa"/>
            <w:tcBorders>
              <w:top w:val="nil"/>
              <w:left w:val="nil"/>
              <w:bottom w:val="single" w:sz="8" w:space="0" w:color="969696"/>
              <w:right w:val="single" w:sz="12" w:space="0" w:color="FFFFFF"/>
            </w:tcBorders>
            <w:shd w:val="clear" w:color="auto" w:fill="D9D9D9" w:themeFill="background1" w:themeFillShade="D9"/>
            <w:vAlign w:val="center"/>
          </w:tcPr>
          <w:p w14:paraId="2D561209" w14:textId="77777777" w:rsidR="00557C42" w:rsidRPr="00A6016C" w:rsidRDefault="00557C42" w:rsidP="00967306">
            <w:pPr>
              <w:jc w:val="right"/>
              <w:rPr>
                <w:rFonts w:ascii="Tahoma" w:hAnsi="Tahoma" w:cs="Tahoma"/>
                <w:b/>
                <w:i/>
                <w:sz w:val="18"/>
                <w:szCs w:val="18"/>
              </w:rPr>
            </w:pPr>
            <w:r w:rsidRPr="009C3C5F">
              <w:rPr>
                <w:rFonts w:ascii="Tahoma" w:hAnsi="Tahoma" w:cs="Tahoma"/>
                <w:b/>
                <w:i/>
                <w:sz w:val="18"/>
                <w:szCs w:val="18"/>
              </w:rPr>
              <w:t xml:space="preserve">    41</w:t>
            </w:r>
            <w:r>
              <w:rPr>
                <w:rFonts w:ascii="Tahoma" w:hAnsi="Tahoma" w:cs="Tahoma"/>
                <w:b/>
                <w:i/>
                <w:sz w:val="18"/>
                <w:szCs w:val="18"/>
              </w:rPr>
              <w:t>,</w:t>
            </w:r>
            <w:r w:rsidRPr="009C3C5F">
              <w:rPr>
                <w:rFonts w:ascii="Tahoma" w:hAnsi="Tahoma" w:cs="Tahoma"/>
                <w:b/>
                <w:i/>
                <w:sz w:val="18"/>
                <w:szCs w:val="18"/>
              </w:rPr>
              <w:t>6%</w:t>
            </w:r>
          </w:p>
        </w:tc>
        <w:tc>
          <w:tcPr>
            <w:tcW w:w="1277" w:type="dxa"/>
            <w:tcBorders>
              <w:top w:val="nil"/>
              <w:left w:val="nil"/>
              <w:bottom w:val="single" w:sz="8" w:space="0" w:color="969696"/>
              <w:right w:val="single" w:sz="12" w:space="0" w:color="FFFFFF"/>
            </w:tcBorders>
            <w:shd w:val="clear" w:color="auto" w:fill="D9D9D9" w:themeFill="background1" w:themeFillShade="D9"/>
            <w:vAlign w:val="center"/>
          </w:tcPr>
          <w:p w14:paraId="59FEACC6" w14:textId="02178E87" w:rsidR="00557C42" w:rsidRPr="00A6016C" w:rsidRDefault="004617A8" w:rsidP="00967306">
            <w:pPr>
              <w:jc w:val="right"/>
              <w:rPr>
                <w:rFonts w:ascii="Tahoma" w:hAnsi="Tahoma" w:cs="Tahoma"/>
                <w:b/>
                <w:i/>
                <w:sz w:val="18"/>
                <w:szCs w:val="18"/>
              </w:rPr>
            </w:pPr>
            <w:r>
              <w:rPr>
                <w:rFonts w:ascii="Tahoma" w:hAnsi="Tahoma" w:cs="Tahoma"/>
                <w:b/>
                <w:i/>
                <w:sz w:val="18"/>
                <w:szCs w:val="18"/>
              </w:rPr>
              <w:t xml:space="preserve">     </w:t>
            </w:r>
            <w:r w:rsidR="00557C42" w:rsidRPr="009C3C5F">
              <w:rPr>
                <w:rFonts w:ascii="Tahoma" w:hAnsi="Tahoma" w:cs="Tahoma"/>
                <w:b/>
                <w:i/>
                <w:sz w:val="18"/>
                <w:szCs w:val="18"/>
              </w:rPr>
              <w:t>0</w:t>
            </w:r>
            <w:r w:rsidR="00557C42">
              <w:rPr>
                <w:rFonts w:ascii="Tahoma" w:hAnsi="Tahoma" w:cs="Tahoma"/>
                <w:b/>
                <w:i/>
                <w:sz w:val="18"/>
                <w:szCs w:val="18"/>
              </w:rPr>
              <w:t>,</w:t>
            </w:r>
            <w:r w:rsidR="00557C42" w:rsidRPr="009C3C5F">
              <w:rPr>
                <w:rFonts w:ascii="Tahoma" w:hAnsi="Tahoma" w:cs="Tahoma"/>
                <w:b/>
                <w:i/>
                <w:sz w:val="18"/>
                <w:szCs w:val="18"/>
              </w:rPr>
              <w:t>0</w:t>
            </w:r>
            <w:r w:rsidR="00D308E7">
              <w:rPr>
                <w:rFonts w:ascii="Tahoma" w:hAnsi="Tahoma" w:cs="Tahoma"/>
                <w:b/>
                <w:i/>
                <w:sz w:val="18"/>
                <w:szCs w:val="18"/>
              </w:rPr>
              <w:t>μον</w:t>
            </w:r>
          </w:p>
        </w:tc>
      </w:tr>
    </w:tbl>
    <w:p w14:paraId="4C6287B1" w14:textId="77777777" w:rsidR="00B901B1" w:rsidRDefault="00B901B1">
      <w:pPr>
        <w:rPr>
          <w:rFonts w:ascii="Tahoma" w:hAnsi="Tahoma" w:cs="Tahoma"/>
          <w:b/>
          <w:bCs/>
          <w:color w:val="0051A2"/>
          <w:sz w:val="22"/>
          <w:szCs w:val="22"/>
          <w:lang w:val="el-GR"/>
        </w:rPr>
      </w:pPr>
    </w:p>
    <w:tbl>
      <w:tblPr>
        <w:tblW w:w="10916" w:type="dxa"/>
        <w:tblInd w:w="-284" w:type="dxa"/>
        <w:tblLayout w:type="fixed"/>
        <w:tblLook w:val="04A0" w:firstRow="1" w:lastRow="0" w:firstColumn="1" w:lastColumn="0" w:noHBand="0" w:noVBand="1"/>
      </w:tblPr>
      <w:tblGrid>
        <w:gridCol w:w="3686"/>
        <w:gridCol w:w="1276"/>
        <w:gridCol w:w="1276"/>
        <w:gridCol w:w="1134"/>
        <w:gridCol w:w="1276"/>
        <w:gridCol w:w="1275"/>
        <w:gridCol w:w="993"/>
      </w:tblGrid>
      <w:tr w:rsidR="000E7987" w:rsidRPr="007F69A5" w14:paraId="45F7B75B" w14:textId="77777777" w:rsidTr="00D600A9">
        <w:trPr>
          <w:trHeight w:val="296"/>
        </w:trPr>
        <w:tc>
          <w:tcPr>
            <w:tcW w:w="3686" w:type="dxa"/>
            <w:tcBorders>
              <w:top w:val="single" w:sz="8" w:space="0" w:color="999999"/>
              <w:left w:val="nil"/>
              <w:bottom w:val="single" w:sz="8" w:space="0" w:color="999999"/>
              <w:right w:val="single" w:sz="12" w:space="0" w:color="FFFFFF"/>
            </w:tcBorders>
            <w:shd w:val="clear" w:color="000000" w:fill="B5D2FD"/>
            <w:vAlign w:val="center"/>
            <w:hideMark/>
          </w:tcPr>
          <w:p w14:paraId="7AFC80F1" w14:textId="77777777" w:rsidR="000E7987" w:rsidRPr="007F69A5" w:rsidRDefault="000E7987" w:rsidP="000E7987">
            <w:pPr>
              <w:rPr>
                <w:rFonts w:ascii="Tahoma" w:hAnsi="Tahoma" w:cs="Tahoma"/>
                <w:b/>
                <w:sz w:val="18"/>
                <w:szCs w:val="18"/>
              </w:rPr>
            </w:pPr>
            <w:r>
              <w:rPr>
                <w:rFonts w:ascii="Tahoma" w:hAnsi="Tahoma" w:cs="Tahoma"/>
                <w:b/>
                <w:bCs/>
                <w:color w:val="000000"/>
                <w:sz w:val="18"/>
                <w:szCs w:val="18"/>
                <w:lang w:val="el-GR"/>
              </w:rPr>
              <w:t xml:space="preserve">Ρουμανία- </w:t>
            </w:r>
            <w:r w:rsidRPr="003355FD">
              <w:rPr>
                <w:rFonts w:ascii="Tahoma" w:hAnsi="Tahoma" w:cs="Tahoma"/>
                <w:b/>
                <w:bCs/>
                <w:color w:val="000000"/>
                <w:sz w:val="18"/>
                <w:szCs w:val="18"/>
                <w:lang w:val="en-US"/>
              </w:rPr>
              <w:t>(</w:t>
            </w:r>
            <w:r w:rsidRPr="003355FD">
              <w:rPr>
                <w:rFonts w:ascii="Tahoma" w:hAnsi="Tahoma" w:cs="Tahoma"/>
                <w:b/>
                <w:bCs/>
                <w:color w:val="000000"/>
                <w:sz w:val="18"/>
                <w:szCs w:val="18"/>
                <w:lang w:val="el-GR"/>
              </w:rPr>
              <w:t>Ευρώ εκατ.</w:t>
            </w:r>
            <w:r w:rsidRPr="003355FD">
              <w:rPr>
                <w:rFonts w:ascii="Tahoma" w:hAnsi="Tahoma" w:cs="Tahoma"/>
                <w:b/>
                <w:bCs/>
                <w:color w:val="000000"/>
                <w:sz w:val="18"/>
                <w:szCs w:val="18"/>
                <w:lang w:val="en-US"/>
              </w:rPr>
              <w:t>)</w:t>
            </w:r>
          </w:p>
        </w:tc>
        <w:tc>
          <w:tcPr>
            <w:tcW w:w="1276" w:type="dxa"/>
            <w:tcBorders>
              <w:top w:val="single" w:sz="8" w:space="0" w:color="999999"/>
              <w:left w:val="nil"/>
              <w:bottom w:val="single" w:sz="8" w:space="0" w:color="999999"/>
              <w:right w:val="single" w:sz="12" w:space="0" w:color="FFFFFF"/>
            </w:tcBorders>
            <w:shd w:val="clear" w:color="000000" w:fill="B5D2FD"/>
            <w:vAlign w:val="center"/>
          </w:tcPr>
          <w:p w14:paraId="43EB901E" w14:textId="77777777" w:rsidR="000E7987" w:rsidRPr="00557C42" w:rsidRDefault="000E7987" w:rsidP="000E7987">
            <w:pPr>
              <w:jc w:val="right"/>
              <w:rPr>
                <w:rFonts w:ascii="Tahoma" w:hAnsi="Tahoma" w:cs="Tahoma"/>
                <w:b/>
                <w:bCs/>
                <w:color w:val="000000"/>
                <w:sz w:val="18"/>
                <w:szCs w:val="18"/>
                <w:lang w:val="el-GR"/>
              </w:rPr>
            </w:pPr>
            <w:r w:rsidRPr="00557C42">
              <w:rPr>
                <w:rFonts w:ascii="Tahoma" w:hAnsi="Tahoma" w:cs="Tahoma"/>
                <w:b/>
                <w:bCs/>
                <w:color w:val="000000"/>
                <w:sz w:val="18"/>
                <w:szCs w:val="18"/>
                <w:lang w:val="el-GR"/>
              </w:rPr>
              <w:t>Γ</w:t>
            </w:r>
            <w:r w:rsidRPr="00557C42">
              <w:rPr>
                <w:rFonts w:ascii="Tahoma" w:hAnsi="Tahoma" w:cs="Tahoma"/>
                <w:b/>
                <w:bCs/>
                <w:color w:val="000000"/>
                <w:sz w:val="18"/>
                <w:szCs w:val="18"/>
                <w:lang w:val="en-US"/>
              </w:rPr>
              <w:t>’τρίμηνο</w:t>
            </w:r>
          </w:p>
          <w:p w14:paraId="3F049E66" w14:textId="77777777" w:rsidR="000E7987" w:rsidRPr="00557C42" w:rsidRDefault="000E7987" w:rsidP="000E7987">
            <w:pPr>
              <w:jc w:val="right"/>
              <w:rPr>
                <w:rFonts w:ascii="Tahoma" w:hAnsi="Tahoma" w:cs="Tahoma"/>
                <w:b/>
                <w:sz w:val="18"/>
                <w:szCs w:val="18"/>
                <w:lang w:val="el-GR"/>
              </w:rPr>
            </w:pPr>
            <w:r w:rsidRPr="00557C42">
              <w:rPr>
                <w:rFonts w:ascii="Tahoma" w:hAnsi="Tahoma" w:cs="Tahoma"/>
                <w:b/>
                <w:bCs/>
                <w:color w:val="000000"/>
                <w:sz w:val="18"/>
                <w:szCs w:val="18"/>
                <w:lang w:val="en-US"/>
              </w:rPr>
              <w:t xml:space="preserve"> 20</w:t>
            </w:r>
            <w:r w:rsidRPr="00557C42">
              <w:rPr>
                <w:rFonts w:ascii="Tahoma" w:hAnsi="Tahoma" w:cs="Tahoma"/>
                <w:b/>
                <w:bCs/>
                <w:color w:val="000000"/>
                <w:sz w:val="18"/>
                <w:szCs w:val="18"/>
                <w:lang w:val="el-GR"/>
              </w:rPr>
              <w:t>20</w:t>
            </w:r>
          </w:p>
        </w:tc>
        <w:tc>
          <w:tcPr>
            <w:tcW w:w="1276" w:type="dxa"/>
            <w:tcBorders>
              <w:top w:val="single" w:sz="8" w:space="0" w:color="999999"/>
              <w:left w:val="nil"/>
              <w:bottom w:val="single" w:sz="8" w:space="0" w:color="999999"/>
              <w:right w:val="nil"/>
            </w:tcBorders>
            <w:shd w:val="clear" w:color="000000" w:fill="B5D2FD"/>
            <w:vAlign w:val="center"/>
          </w:tcPr>
          <w:p w14:paraId="2F3D7E2E" w14:textId="77777777" w:rsidR="000E7987" w:rsidRPr="00557C42" w:rsidRDefault="000E7987" w:rsidP="000E7987">
            <w:pPr>
              <w:jc w:val="right"/>
              <w:rPr>
                <w:rFonts w:ascii="Tahoma" w:hAnsi="Tahoma" w:cs="Tahoma"/>
                <w:b/>
                <w:bCs/>
                <w:color w:val="000000"/>
                <w:sz w:val="18"/>
                <w:szCs w:val="18"/>
                <w:lang w:val="el-GR"/>
              </w:rPr>
            </w:pPr>
            <w:r w:rsidRPr="00557C42">
              <w:rPr>
                <w:rFonts w:ascii="Tahoma" w:hAnsi="Tahoma" w:cs="Tahoma"/>
                <w:b/>
                <w:bCs/>
                <w:color w:val="000000"/>
                <w:sz w:val="18"/>
                <w:szCs w:val="18"/>
                <w:lang w:val="el-GR"/>
              </w:rPr>
              <w:t>Γ</w:t>
            </w:r>
            <w:r w:rsidRPr="00557C42">
              <w:rPr>
                <w:rFonts w:ascii="Tahoma" w:hAnsi="Tahoma" w:cs="Tahoma"/>
                <w:b/>
                <w:bCs/>
                <w:color w:val="000000"/>
                <w:sz w:val="18"/>
                <w:szCs w:val="18"/>
                <w:lang w:val="en-US"/>
              </w:rPr>
              <w:t>’τρίμηνο</w:t>
            </w:r>
          </w:p>
          <w:p w14:paraId="651E7D5B" w14:textId="77777777" w:rsidR="000E7987" w:rsidRPr="00557C42" w:rsidRDefault="000E7987" w:rsidP="000E7987">
            <w:pPr>
              <w:jc w:val="right"/>
              <w:rPr>
                <w:rFonts w:ascii="Tahoma" w:hAnsi="Tahoma" w:cs="Tahoma"/>
                <w:b/>
                <w:sz w:val="18"/>
                <w:szCs w:val="18"/>
                <w:lang w:val="el-GR"/>
              </w:rPr>
            </w:pPr>
            <w:r w:rsidRPr="00557C42">
              <w:rPr>
                <w:rFonts w:ascii="Tahoma" w:hAnsi="Tahoma" w:cs="Tahoma"/>
                <w:b/>
                <w:bCs/>
                <w:color w:val="000000"/>
                <w:sz w:val="18"/>
                <w:szCs w:val="18"/>
                <w:lang w:val="en-US"/>
              </w:rPr>
              <w:t xml:space="preserve"> 201</w:t>
            </w:r>
            <w:r w:rsidRPr="00557C42">
              <w:rPr>
                <w:rFonts w:ascii="Tahoma" w:hAnsi="Tahoma" w:cs="Tahoma"/>
                <w:b/>
                <w:bCs/>
                <w:color w:val="000000"/>
                <w:sz w:val="18"/>
                <w:szCs w:val="18"/>
                <w:lang w:val="el-GR"/>
              </w:rPr>
              <w:t>9</w:t>
            </w:r>
          </w:p>
        </w:tc>
        <w:tc>
          <w:tcPr>
            <w:tcW w:w="1134" w:type="dxa"/>
            <w:tcBorders>
              <w:top w:val="single" w:sz="8" w:space="0" w:color="999999"/>
              <w:left w:val="nil"/>
              <w:bottom w:val="single" w:sz="8" w:space="0" w:color="999999"/>
              <w:right w:val="nil"/>
            </w:tcBorders>
            <w:shd w:val="clear" w:color="000000" w:fill="B5D2FD"/>
            <w:vAlign w:val="center"/>
          </w:tcPr>
          <w:p w14:paraId="5DBBF34F" w14:textId="77777777" w:rsidR="000E7987" w:rsidRPr="00557C42" w:rsidRDefault="000E7987" w:rsidP="000E7987">
            <w:pPr>
              <w:jc w:val="right"/>
              <w:rPr>
                <w:rFonts w:ascii="Tahoma" w:hAnsi="Tahoma" w:cs="Tahoma"/>
                <w:b/>
                <w:sz w:val="18"/>
                <w:szCs w:val="18"/>
                <w:lang w:val="el-GR"/>
              </w:rPr>
            </w:pPr>
            <w:r w:rsidRPr="00557C42">
              <w:rPr>
                <w:rFonts w:ascii="Tahoma" w:hAnsi="Tahoma" w:cs="Tahoma"/>
                <w:b/>
                <w:bCs/>
                <w:color w:val="000000"/>
                <w:sz w:val="18"/>
                <w:szCs w:val="18"/>
                <w:lang w:val="en-US"/>
              </w:rPr>
              <w:t>+/- %</w:t>
            </w:r>
          </w:p>
        </w:tc>
        <w:tc>
          <w:tcPr>
            <w:tcW w:w="1276" w:type="dxa"/>
            <w:tcBorders>
              <w:top w:val="single" w:sz="8" w:space="0" w:color="999999"/>
              <w:left w:val="nil"/>
              <w:bottom w:val="single" w:sz="8" w:space="0" w:color="999999"/>
              <w:right w:val="nil"/>
            </w:tcBorders>
            <w:shd w:val="clear" w:color="000000" w:fill="B5D2FD"/>
            <w:vAlign w:val="center"/>
          </w:tcPr>
          <w:p w14:paraId="0E720315" w14:textId="77777777" w:rsidR="000E7987" w:rsidRPr="002E79F5" w:rsidRDefault="002E79F5" w:rsidP="000E7987">
            <w:pPr>
              <w:jc w:val="right"/>
              <w:rPr>
                <w:rFonts w:ascii="Tahoma" w:hAnsi="Tahoma" w:cs="Tahoma"/>
                <w:b/>
                <w:bCs/>
                <w:color w:val="000000"/>
                <w:sz w:val="18"/>
                <w:szCs w:val="18"/>
                <w:lang w:val="en-US"/>
              </w:rPr>
            </w:pPr>
            <w:r>
              <w:rPr>
                <w:rFonts w:ascii="Tahoma" w:hAnsi="Tahoma" w:cs="Tahoma"/>
                <w:b/>
                <w:bCs/>
                <w:color w:val="000000"/>
                <w:sz w:val="18"/>
                <w:szCs w:val="18"/>
                <w:lang w:val="en-US"/>
              </w:rPr>
              <w:t>9M’</w:t>
            </w:r>
          </w:p>
          <w:p w14:paraId="46ECE6E3" w14:textId="77777777" w:rsidR="000E7987" w:rsidRPr="00557C42" w:rsidRDefault="000E7987" w:rsidP="000E7987">
            <w:pPr>
              <w:jc w:val="right"/>
              <w:rPr>
                <w:rFonts w:ascii="Tahoma" w:hAnsi="Tahoma" w:cs="Tahoma"/>
                <w:b/>
                <w:bCs/>
                <w:sz w:val="18"/>
                <w:szCs w:val="18"/>
                <w:lang w:val="el-GR"/>
              </w:rPr>
            </w:pPr>
            <w:r w:rsidRPr="00557C42">
              <w:rPr>
                <w:rFonts w:ascii="Tahoma" w:hAnsi="Tahoma" w:cs="Tahoma"/>
                <w:b/>
                <w:bCs/>
                <w:color w:val="000000"/>
                <w:sz w:val="18"/>
                <w:szCs w:val="18"/>
                <w:lang w:val="en-US"/>
              </w:rPr>
              <w:t xml:space="preserve"> 20</w:t>
            </w:r>
            <w:r w:rsidRPr="00557C42">
              <w:rPr>
                <w:rFonts w:ascii="Tahoma" w:hAnsi="Tahoma" w:cs="Tahoma"/>
                <w:b/>
                <w:bCs/>
                <w:color w:val="000000"/>
                <w:sz w:val="18"/>
                <w:szCs w:val="18"/>
                <w:lang w:val="el-GR"/>
              </w:rPr>
              <w:t>20</w:t>
            </w:r>
          </w:p>
        </w:tc>
        <w:tc>
          <w:tcPr>
            <w:tcW w:w="1275" w:type="dxa"/>
            <w:tcBorders>
              <w:top w:val="single" w:sz="8" w:space="0" w:color="999999"/>
              <w:left w:val="nil"/>
              <w:bottom w:val="single" w:sz="8" w:space="0" w:color="999999"/>
              <w:right w:val="nil"/>
            </w:tcBorders>
            <w:shd w:val="clear" w:color="000000" w:fill="B5D2FD"/>
            <w:vAlign w:val="center"/>
          </w:tcPr>
          <w:p w14:paraId="09627D64" w14:textId="77777777" w:rsidR="000E7987" w:rsidRPr="002E79F5" w:rsidRDefault="002E79F5" w:rsidP="000E7987">
            <w:pPr>
              <w:jc w:val="right"/>
              <w:rPr>
                <w:rFonts w:ascii="Tahoma" w:hAnsi="Tahoma" w:cs="Tahoma"/>
                <w:b/>
                <w:bCs/>
                <w:color w:val="000000"/>
                <w:sz w:val="18"/>
                <w:szCs w:val="18"/>
                <w:lang w:val="en-US"/>
              </w:rPr>
            </w:pPr>
            <w:r>
              <w:rPr>
                <w:rFonts w:ascii="Tahoma" w:hAnsi="Tahoma" w:cs="Tahoma"/>
                <w:b/>
                <w:bCs/>
                <w:color w:val="000000"/>
                <w:sz w:val="18"/>
                <w:szCs w:val="18"/>
                <w:lang w:val="en-US"/>
              </w:rPr>
              <w:t>9M’</w:t>
            </w:r>
          </w:p>
          <w:p w14:paraId="22712086" w14:textId="77777777" w:rsidR="000E7987" w:rsidRPr="00557C42" w:rsidRDefault="000E7987" w:rsidP="000E7987">
            <w:pPr>
              <w:jc w:val="right"/>
              <w:rPr>
                <w:rFonts w:ascii="Tahoma" w:hAnsi="Tahoma" w:cs="Tahoma"/>
                <w:b/>
                <w:bCs/>
                <w:sz w:val="18"/>
                <w:szCs w:val="18"/>
                <w:lang w:val="el-GR"/>
              </w:rPr>
            </w:pPr>
            <w:r w:rsidRPr="00557C42">
              <w:rPr>
                <w:rFonts w:ascii="Tahoma" w:hAnsi="Tahoma" w:cs="Tahoma"/>
                <w:b/>
                <w:bCs/>
                <w:color w:val="000000"/>
                <w:sz w:val="18"/>
                <w:szCs w:val="18"/>
                <w:lang w:val="el-GR"/>
              </w:rPr>
              <w:t xml:space="preserve"> 2019</w:t>
            </w:r>
          </w:p>
        </w:tc>
        <w:tc>
          <w:tcPr>
            <w:tcW w:w="993" w:type="dxa"/>
            <w:tcBorders>
              <w:top w:val="single" w:sz="8" w:space="0" w:color="999999"/>
              <w:left w:val="nil"/>
              <w:bottom w:val="single" w:sz="8" w:space="0" w:color="999999"/>
              <w:right w:val="nil"/>
            </w:tcBorders>
            <w:shd w:val="clear" w:color="000000" w:fill="B5D2FD"/>
            <w:vAlign w:val="center"/>
          </w:tcPr>
          <w:p w14:paraId="68F97B2F" w14:textId="77777777" w:rsidR="000E7987" w:rsidRPr="00557C42" w:rsidRDefault="000E7987" w:rsidP="000E7987">
            <w:pPr>
              <w:jc w:val="right"/>
              <w:rPr>
                <w:rFonts w:ascii="Tahoma" w:hAnsi="Tahoma" w:cs="Tahoma"/>
                <w:b/>
                <w:bCs/>
                <w:sz w:val="18"/>
                <w:szCs w:val="18"/>
                <w:lang w:val="el-GR"/>
              </w:rPr>
            </w:pPr>
            <w:r w:rsidRPr="00557C42">
              <w:rPr>
                <w:rFonts w:ascii="Tahoma" w:hAnsi="Tahoma" w:cs="Tahoma"/>
                <w:b/>
                <w:bCs/>
                <w:color w:val="000000"/>
                <w:sz w:val="18"/>
                <w:szCs w:val="18"/>
                <w:lang w:val="en-US"/>
              </w:rPr>
              <w:t>+/- %</w:t>
            </w:r>
          </w:p>
        </w:tc>
      </w:tr>
      <w:tr w:rsidR="00557C42" w:rsidRPr="006847F2" w14:paraId="07D13ADB" w14:textId="77777777" w:rsidTr="00D600A9">
        <w:trPr>
          <w:trHeight w:val="221"/>
        </w:trPr>
        <w:tc>
          <w:tcPr>
            <w:tcW w:w="3686" w:type="dxa"/>
            <w:tcBorders>
              <w:top w:val="nil"/>
              <w:left w:val="nil"/>
              <w:bottom w:val="single" w:sz="8" w:space="0" w:color="999999"/>
              <w:right w:val="single" w:sz="12" w:space="0" w:color="FFFFFF"/>
            </w:tcBorders>
            <w:shd w:val="clear" w:color="000000" w:fill="DDDDDD"/>
            <w:vAlign w:val="center"/>
            <w:hideMark/>
          </w:tcPr>
          <w:p w14:paraId="4B41EC82" w14:textId="77777777" w:rsidR="00557C42" w:rsidRPr="006847F2" w:rsidRDefault="00557C42" w:rsidP="00557C42">
            <w:pPr>
              <w:rPr>
                <w:rFonts w:ascii="Tahoma" w:hAnsi="Tahoma" w:cs="Tahoma"/>
                <w:b/>
                <w:sz w:val="18"/>
                <w:szCs w:val="18"/>
              </w:rPr>
            </w:pPr>
            <w:r w:rsidRPr="00702752">
              <w:rPr>
                <w:rFonts w:ascii="Tahoma" w:hAnsi="Tahoma" w:cs="Tahoma"/>
                <w:b/>
                <w:color w:val="000000"/>
                <w:sz w:val="18"/>
                <w:szCs w:val="24"/>
                <w:lang w:val="en-US"/>
              </w:rPr>
              <w:t>EBITDA</w:t>
            </w:r>
          </w:p>
        </w:tc>
        <w:tc>
          <w:tcPr>
            <w:tcW w:w="1276" w:type="dxa"/>
            <w:tcBorders>
              <w:top w:val="nil"/>
              <w:left w:val="nil"/>
              <w:bottom w:val="single" w:sz="8" w:space="0" w:color="969696"/>
              <w:right w:val="single" w:sz="12" w:space="0" w:color="FFFFFF"/>
            </w:tcBorders>
            <w:shd w:val="clear" w:color="auto" w:fill="DDDDDD"/>
            <w:vAlign w:val="center"/>
          </w:tcPr>
          <w:p w14:paraId="3B1B17E2" w14:textId="77777777" w:rsidR="00557C42" w:rsidRPr="00D75F3A" w:rsidRDefault="00557C42" w:rsidP="00557C42">
            <w:pPr>
              <w:jc w:val="right"/>
              <w:rPr>
                <w:rFonts w:ascii="Tahoma" w:hAnsi="Tahoma" w:cs="Tahoma"/>
                <w:b/>
                <w:bCs/>
                <w:sz w:val="18"/>
                <w:szCs w:val="18"/>
                <w:lang w:val="el-GR"/>
              </w:rPr>
            </w:pPr>
            <w:r w:rsidRPr="008F6C58">
              <w:rPr>
                <w:rFonts w:ascii="Tahoma" w:hAnsi="Tahoma" w:cs="Tahoma"/>
                <w:b/>
                <w:bCs/>
                <w:sz w:val="18"/>
                <w:szCs w:val="18"/>
              </w:rPr>
              <w:t>58</w:t>
            </w:r>
            <w:r>
              <w:rPr>
                <w:rFonts w:ascii="Tahoma" w:hAnsi="Tahoma" w:cs="Tahoma"/>
                <w:b/>
                <w:bCs/>
                <w:sz w:val="18"/>
                <w:szCs w:val="18"/>
              </w:rPr>
              <w:t>,</w:t>
            </w:r>
            <w:r w:rsidRPr="008F6C58">
              <w:rPr>
                <w:rFonts w:ascii="Tahoma" w:hAnsi="Tahoma" w:cs="Tahoma"/>
                <w:b/>
                <w:bCs/>
                <w:sz w:val="18"/>
                <w:szCs w:val="18"/>
              </w:rPr>
              <w:t>5</w:t>
            </w:r>
          </w:p>
        </w:tc>
        <w:tc>
          <w:tcPr>
            <w:tcW w:w="1276" w:type="dxa"/>
            <w:tcBorders>
              <w:top w:val="nil"/>
              <w:left w:val="nil"/>
              <w:bottom w:val="single" w:sz="8" w:space="0" w:color="969696"/>
              <w:right w:val="single" w:sz="12" w:space="0" w:color="FFFFFF"/>
            </w:tcBorders>
            <w:shd w:val="clear" w:color="auto" w:fill="DDDDDD"/>
            <w:vAlign w:val="center"/>
          </w:tcPr>
          <w:p w14:paraId="19701F15" w14:textId="77777777" w:rsidR="00557C42" w:rsidRPr="00A6016C" w:rsidRDefault="00557C42" w:rsidP="00557C42">
            <w:pPr>
              <w:jc w:val="right"/>
              <w:rPr>
                <w:rFonts w:ascii="Tahoma" w:hAnsi="Tahoma" w:cs="Tahoma"/>
                <w:b/>
                <w:bCs/>
                <w:sz w:val="18"/>
                <w:szCs w:val="18"/>
              </w:rPr>
            </w:pPr>
            <w:r w:rsidRPr="008F6C58">
              <w:rPr>
                <w:rFonts w:ascii="Tahoma" w:hAnsi="Tahoma" w:cs="Tahoma"/>
                <w:b/>
                <w:bCs/>
                <w:sz w:val="18"/>
                <w:szCs w:val="18"/>
              </w:rPr>
              <w:t>41</w:t>
            </w:r>
            <w:r>
              <w:rPr>
                <w:rFonts w:ascii="Tahoma" w:hAnsi="Tahoma" w:cs="Tahoma"/>
                <w:b/>
                <w:bCs/>
                <w:sz w:val="18"/>
                <w:szCs w:val="18"/>
              </w:rPr>
              <w:t>,</w:t>
            </w:r>
            <w:r w:rsidRPr="008F6C58">
              <w:rPr>
                <w:rFonts w:ascii="Tahoma" w:hAnsi="Tahoma" w:cs="Tahoma"/>
                <w:b/>
                <w:bCs/>
                <w:sz w:val="18"/>
                <w:szCs w:val="18"/>
              </w:rPr>
              <w:t>5</w:t>
            </w:r>
          </w:p>
        </w:tc>
        <w:tc>
          <w:tcPr>
            <w:tcW w:w="1134" w:type="dxa"/>
            <w:tcBorders>
              <w:top w:val="nil"/>
              <w:left w:val="nil"/>
              <w:bottom w:val="single" w:sz="8" w:space="0" w:color="969696"/>
              <w:right w:val="single" w:sz="12" w:space="0" w:color="FFFFFF"/>
            </w:tcBorders>
            <w:shd w:val="clear" w:color="auto" w:fill="DDDDDD"/>
            <w:vAlign w:val="center"/>
          </w:tcPr>
          <w:p w14:paraId="7D652445" w14:textId="77777777" w:rsidR="00557C42" w:rsidRPr="00A6016C" w:rsidRDefault="00557C42" w:rsidP="00557C42">
            <w:pPr>
              <w:jc w:val="right"/>
              <w:rPr>
                <w:rFonts w:ascii="Tahoma" w:hAnsi="Tahoma" w:cs="Tahoma"/>
                <w:b/>
                <w:bCs/>
                <w:sz w:val="18"/>
                <w:szCs w:val="18"/>
              </w:rPr>
            </w:pPr>
            <w:r w:rsidRPr="008F6C58">
              <w:rPr>
                <w:rFonts w:ascii="Tahoma" w:hAnsi="Tahoma" w:cs="Tahoma"/>
                <w:b/>
                <w:bCs/>
                <w:sz w:val="18"/>
                <w:szCs w:val="18"/>
              </w:rPr>
              <w:t>+41</w:t>
            </w:r>
            <w:r>
              <w:rPr>
                <w:rFonts w:ascii="Tahoma" w:hAnsi="Tahoma" w:cs="Tahoma"/>
                <w:b/>
                <w:bCs/>
                <w:sz w:val="18"/>
                <w:szCs w:val="18"/>
              </w:rPr>
              <w:t>,</w:t>
            </w:r>
            <w:r w:rsidRPr="008F6C58">
              <w:rPr>
                <w:rFonts w:ascii="Tahoma" w:hAnsi="Tahoma" w:cs="Tahoma"/>
                <w:b/>
                <w:bCs/>
                <w:sz w:val="18"/>
                <w:szCs w:val="18"/>
              </w:rPr>
              <w:t>0%</w:t>
            </w:r>
          </w:p>
        </w:tc>
        <w:tc>
          <w:tcPr>
            <w:tcW w:w="1276" w:type="dxa"/>
            <w:tcBorders>
              <w:top w:val="nil"/>
              <w:left w:val="nil"/>
              <w:bottom w:val="single" w:sz="8" w:space="0" w:color="969696"/>
              <w:right w:val="single" w:sz="12" w:space="0" w:color="FFFFFF"/>
            </w:tcBorders>
            <w:shd w:val="clear" w:color="auto" w:fill="DDDDDD"/>
            <w:vAlign w:val="center"/>
          </w:tcPr>
          <w:p w14:paraId="2C2D5B63" w14:textId="77777777" w:rsidR="00557C42" w:rsidRPr="00A6016C" w:rsidRDefault="00557C42" w:rsidP="00557C42">
            <w:pPr>
              <w:jc w:val="right"/>
              <w:rPr>
                <w:rFonts w:ascii="Tahoma" w:hAnsi="Tahoma" w:cs="Tahoma"/>
                <w:b/>
                <w:bCs/>
                <w:sz w:val="18"/>
                <w:szCs w:val="18"/>
              </w:rPr>
            </w:pPr>
            <w:r w:rsidRPr="008F6C58">
              <w:rPr>
                <w:rFonts w:ascii="Tahoma" w:hAnsi="Tahoma" w:cs="Tahoma"/>
                <w:b/>
                <w:bCs/>
                <w:sz w:val="18"/>
                <w:szCs w:val="18"/>
              </w:rPr>
              <w:t>131</w:t>
            </w:r>
            <w:r>
              <w:rPr>
                <w:rFonts w:ascii="Tahoma" w:hAnsi="Tahoma" w:cs="Tahoma"/>
                <w:b/>
                <w:bCs/>
                <w:sz w:val="18"/>
                <w:szCs w:val="18"/>
              </w:rPr>
              <w:t>,</w:t>
            </w:r>
            <w:r w:rsidRPr="008F6C58">
              <w:rPr>
                <w:rFonts w:ascii="Tahoma" w:hAnsi="Tahoma" w:cs="Tahoma"/>
                <w:b/>
                <w:bCs/>
                <w:sz w:val="18"/>
                <w:szCs w:val="18"/>
              </w:rPr>
              <w:t>6</w:t>
            </w:r>
          </w:p>
        </w:tc>
        <w:tc>
          <w:tcPr>
            <w:tcW w:w="1275" w:type="dxa"/>
            <w:tcBorders>
              <w:top w:val="nil"/>
              <w:left w:val="nil"/>
              <w:bottom w:val="single" w:sz="8" w:space="0" w:color="969696"/>
              <w:right w:val="single" w:sz="12" w:space="0" w:color="FFFFFF"/>
            </w:tcBorders>
            <w:shd w:val="clear" w:color="auto" w:fill="DDDDDD"/>
            <w:vAlign w:val="center"/>
          </w:tcPr>
          <w:p w14:paraId="6317A33A" w14:textId="77777777" w:rsidR="00557C42" w:rsidRPr="00A6016C" w:rsidRDefault="00557C42" w:rsidP="00557C42">
            <w:pPr>
              <w:jc w:val="right"/>
              <w:rPr>
                <w:rFonts w:ascii="Tahoma" w:hAnsi="Tahoma" w:cs="Tahoma"/>
                <w:b/>
                <w:bCs/>
                <w:sz w:val="18"/>
                <w:szCs w:val="18"/>
              </w:rPr>
            </w:pPr>
            <w:r w:rsidRPr="008F6C58">
              <w:rPr>
                <w:rFonts w:ascii="Tahoma" w:hAnsi="Tahoma" w:cs="Tahoma"/>
                <w:b/>
                <w:bCs/>
                <w:sz w:val="18"/>
                <w:szCs w:val="18"/>
              </w:rPr>
              <w:t>111</w:t>
            </w:r>
            <w:r>
              <w:rPr>
                <w:rFonts w:ascii="Tahoma" w:hAnsi="Tahoma" w:cs="Tahoma"/>
                <w:b/>
                <w:bCs/>
                <w:sz w:val="18"/>
                <w:szCs w:val="18"/>
              </w:rPr>
              <w:t>,</w:t>
            </w:r>
            <w:r w:rsidRPr="008F6C58">
              <w:rPr>
                <w:rFonts w:ascii="Tahoma" w:hAnsi="Tahoma" w:cs="Tahoma"/>
                <w:b/>
                <w:bCs/>
                <w:sz w:val="18"/>
                <w:szCs w:val="18"/>
              </w:rPr>
              <w:t>4</w:t>
            </w:r>
          </w:p>
        </w:tc>
        <w:tc>
          <w:tcPr>
            <w:tcW w:w="993" w:type="dxa"/>
            <w:tcBorders>
              <w:top w:val="nil"/>
              <w:left w:val="nil"/>
              <w:bottom w:val="single" w:sz="8" w:space="0" w:color="969696"/>
              <w:right w:val="single" w:sz="12" w:space="0" w:color="FFFFFF"/>
            </w:tcBorders>
            <w:shd w:val="clear" w:color="auto" w:fill="DDDDDD"/>
            <w:vAlign w:val="center"/>
          </w:tcPr>
          <w:p w14:paraId="1CDDE61A" w14:textId="77777777" w:rsidR="00557C42" w:rsidRPr="00A6016C" w:rsidRDefault="00557C42" w:rsidP="00557C42">
            <w:pPr>
              <w:jc w:val="right"/>
              <w:rPr>
                <w:rFonts w:ascii="Tahoma" w:hAnsi="Tahoma" w:cs="Tahoma"/>
                <w:b/>
                <w:bCs/>
                <w:sz w:val="18"/>
                <w:szCs w:val="18"/>
              </w:rPr>
            </w:pPr>
            <w:r w:rsidRPr="008F6C58">
              <w:rPr>
                <w:rFonts w:ascii="Tahoma" w:hAnsi="Tahoma" w:cs="Tahoma"/>
                <w:b/>
                <w:bCs/>
                <w:sz w:val="18"/>
                <w:szCs w:val="18"/>
              </w:rPr>
              <w:t>+18</w:t>
            </w:r>
            <w:r>
              <w:rPr>
                <w:rFonts w:ascii="Tahoma" w:hAnsi="Tahoma" w:cs="Tahoma"/>
                <w:b/>
                <w:bCs/>
                <w:sz w:val="18"/>
                <w:szCs w:val="18"/>
              </w:rPr>
              <w:t>,</w:t>
            </w:r>
            <w:r w:rsidRPr="008F6C58">
              <w:rPr>
                <w:rFonts w:ascii="Tahoma" w:hAnsi="Tahoma" w:cs="Tahoma"/>
                <w:b/>
                <w:bCs/>
                <w:sz w:val="18"/>
                <w:szCs w:val="18"/>
              </w:rPr>
              <w:t>1%</w:t>
            </w:r>
          </w:p>
        </w:tc>
      </w:tr>
      <w:tr w:rsidR="00557C42" w:rsidRPr="006847F2" w14:paraId="6AA82A67" w14:textId="77777777" w:rsidTr="00D600A9">
        <w:trPr>
          <w:trHeight w:val="221"/>
        </w:trPr>
        <w:tc>
          <w:tcPr>
            <w:tcW w:w="3686" w:type="dxa"/>
            <w:tcBorders>
              <w:top w:val="nil"/>
              <w:left w:val="nil"/>
              <w:bottom w:val="single" w:sz="8" w:space="0" w:color="999999"/>
              <w:right w:val="single" w:sz="12" w:space="0" w:color="FFFFFF"/>
            </w:tcBorders>
            <w:shd w:val="clear" w:color="000000" w:fill="DDDDDD"/>
            <w:vAlign w:val="center"/>
            <w:hideMark/>
          </w:tcPr>
          <w:p w14:paraId="00CB9B02" w14:textId="58C8D9F7" w:rsidR="00557C42" w:rsidRPr="006847F2" w:rsidRDefault="0052445B" w:rsidP="00557C42">
            <w:pPr>
              <w:rPr>
                <w:rFonts w:ascii="Tahoma" w:hAnsi="Tahoma" w:cs="Tahoma"/>
                <w:b/>
                <w:i/>
                <w:sz w:val="18"/>
                <w:szCs w:val="18"/>
              </w:rPr>
            </w:pPr>
            <w:r>
              <w:rPr>
                <w:rFonts w:ascii="Tahoma" w:hAnsi="Tahoma" w:cs="Tahoma"/>
                <w:b/>
                <w:i/>
                <w:color w:val="000000"/>
                <w:sz w:val="18"/>
                <w:szCs w:val="24"/>
                <w:lang w:val="el-GR"/>
              </w:rPr>
              <w:t>Π</w:t>
            </w:r>
            <w:r w:rsidR="00557C42" w:rsidRPr="00702752">
              <w:rPr>
                <w:rFonts w:ascii="Tahoma" w:hAnsi="Tahoma" w:cs="Tahoma"/>
                <w:b/>
                <w:i/>
                <w:color w:val="000000"/>
                <w:sz w:val="18"/>
                <w:szCs w:val="24"/>
                <w:lang w:val="el-GR"/>
              </w:rPr>
              <w:t xml:space="preserve">εριθώριο </w:t>
            </w:r>
            <w:r w:rsidR="00557C42" w:rsidRPr="00702752">
              <w:rPr>
                <w:rFonts w:ascii="Tahoma" w:hAnsi="Tahoma" w:cs="Tahoma"/>
                <w:b/>
                <w:i/>
                <w:color w:val="000000"/>
                <w:sz w:val="18"/>
                <w:szCs w:val="24"/>
                <w:lang w:val="en-US"/>
              </w:rPr>
              <w:t>%</w:t>
            </w:r>
          </w:p>
        </w:tc>
        <w:tc>
          <w:tcPr>
            <w:tcW w:w="1276" w:type="dxa"/>
            <w:tcBorders>
              <w:top w:val="nil"/>
              <w:left w:val="nil"/>
              <w:bottom w:val="single" w:sz="8" w:space="0" w:color="969696"/>
              <w:right w:val="single" w:sz="12" w:space="0" w:color="FFFFFF"/>
            </w:tcBorders>
            <w:shd w:val="clear" w:color="auto" w:fill="DDDDDD"/>
            <w:vAlign w:val="center"/>
          </w:tcPr>
          <w:p w14:paraId="1E065F17" w14:textId="77777777" w:rsidR="00557C42" w:rsidRPr="00A6016C" w:rsidRDefault="00557C42" w:rsidP="00557C42">
            <w:pPr>
              <w:jc w:val="right"/>
              <w:rPr>
                <w:rFonts w:ascii="Tahoma" w:hAnsi="Tahoma" w:cs="Tahoma"/>
                <w:b/>
                <w:bCs/>
                <w:i/>
                <w:sz w:val="18"/>
                <w:szCs w:val="18"/>
              </w:rPr>
            </w:pPr>
            <w:r w:rsidRPr="008F6C58">
              <w:rPr>
                <w:rFonts w:ascii="Tahoma" w:hAnsi="Tahoma" w:cs="Tahoma"/>
                <w:b/>
                <w:bCs/>
                <w:i/>
                <w:sz w:val="18"/>
                <w:szCs w:val="18"/>
              </w:rPr>
              <w:t>24</w:t>
            </w:r>
            <w:r>
              <w:rPr>
                <w:rFonts w:ascii="Tahoma" w:hAnsi="Tahoma" w:cs="Tahoma"/>
                <w:b/>
                <w:bCs/>
                <w:i/>
                <w:sz w:val="18"/>
                <w:szCs w:val="18"/>
              </w:rPr>
              <w:t>,</w:t>
            </w:r>
            <w:r w:rsidRPr="008F6C58">
              <w:rPr>
                <w:rFonts w:ascii="Tahoma" w:hAnsi="Tahoma" w:cs="Tahoma"/>
                <w:b/>
                <w:bCs/>
                <w:i/>
                <w:sz w:val="18"/>
                <w:szCs w:val="18"/>
              </w:rPr>
              <w:t>0%</w:t>
            </w:r>
          </w:p>
        </w:tc>
        <w:tc>
          <w:tcPr>
            <w:tcW w:w="1276" w:type="dxa"/>
            <w:tcBorders>
              <w:top w:val="nil"/>
              <w:left w:val="nil"/>
              <w:bottom w:val="single" w:sz="8" w:space="0" w:color="969696"/>
              <w:right w:val="single" w:sz="12" w:space="0" w:color="FFFFFF"/>
            </w:tcBorders>
            <w:shd w:val="clear" w:color="auto" w:fill="DDDDDD"/>
            <w:vAlign w:val="center"/>
          </w:tcPr>
          <w:p w14:paraId="757AB425" w14:textId="77777777" w:rsidR="00557C42" w:rsidRPr="00A6016C" w:rsidRDefault="00557C42" w:rsidP="00557C42">
            <w:pPr>
              <w:jc w:val="right"/>
              <w:rPr>
                <w:rFonts w:ascii="Tahoma" w:hAnsi="Tahoma" w:cs="Tahoma"/>
                <w:b/>
                <w:bCs/>
                <w:i/>
                <w:sz w:val="18"/>
                <w:szCs w:val="18"/>
              </w:rPr>
            </w:pPr>
            <w:r w:rsidRPr="008F6C58">
              <w:rPr>
                <w:rFonts w:ascii="Tahoma" w:hAnsi="Tahoma" w:cs="Tahoma"/>
                <w:b/>
                <w:bCs/>
                <w:i/>
                <w:sz w:val="18"/>
                <w:szCs w:val="18"/>
              </w:rPr>
              <w:t>17</w:t>
            </w:r>
            <w:r>
              <w:rPr>
                <w:rFonts w:ascii="Tahoma" w:hAnsi="Tahoma" w:cs="Tahoma"/>
                <w:b/>
                <w:bCs/>
                <w:i/>
                <w:sz w:val="18"/>
                <w:szCs w:val="18"/>
              </w:rPr>
              <w:t>,</w:t>
            </w:r>
            <w:r w:rsidRPr="008F6C58">
              <w:rPr>
                <w:rFonts w:ascii="Tahoma" w:hAnsi="Tahoma" w:cs="Tahoma"/>
                <w:b/>
                <w:bCs/>
                <w:i/>
                <w:sz w:val="18"/>
                <w:szCs w:val="18"/>
              </w:rPr>
              <w:t>0%</w:t>
            </w:r>
          </w:p>
        </w:tc>
        <w:tc>
          <w:tcPr>
            <w:tcW w:w="1134" w:type="dxa"/>
            <w:tcBorders>
              <w:top w:val="nil"/>
              <w:left w:val="nil"/>
              <w:bottom w:val="single" w:sz="8" w:space="0" w:color="969696"/>
              <w:right w:val="single" w:sz="12" w:space="0" w:color="FFFFFF"/>
            </w:tcBorders>
            <w:shd w:val="clear" w:color="auto" w:fill="DDDDDD"/>
            <w:vAlign w:val="center"/>
          </w:tcPr>
          <w:p w14:paraId="7F5DDD05" w14:textId="77777777" w:rsidR="00557C42" w:rsidRPr="00A6016C" w:rsidRDefault="00557C42" w:rsidP="00557C42">
            <w:pPr>
              <w:jc w:val="right"/>
              <w:rPr>
                <w:rFonts w:ascii="Tahoma" w:hAnsi="Tahoma" w:cs="Tahoma"/>
                <w:b/>
                <w:bCs/>
                <w:i/>
                <w:sz w:val="18"/>
                <w:szCs w:val="18"/>
              </w:rPr>
            </w:pPr>
            <w:r w:rsidRPr="008F6C58">
              <w:rPr>
                <w:rFonts w:ascii="Tahoma" w:hAnsi="Tahoma" w:cs="Tahoma"/>
                <w:b/>
                <w:bCs/>
                <w:i/>
                <w:sz w:val="18"/>
                <w:szCs w:val="18"/>
              </w:rPr>
              <w:t>+7</w:t>
            </w:r>
            <w:r>
              <w:rPr>
                <w:rFonts w:ascii="Tahoma" w:hAnsi="Tahoma" w:cs="Tahoma"/>
                <w:b/>
                <w:bCs/>
                <w:i/>
                <w:sz w:val="18"/>
                <w:szCs w:val="18"/>
              </w:rPr>
              <w:t>,</w:t>
            </w:r>
            <w:r w:rsidRPr="008F6C58">
              <w:rPr>
                <w:rFonts w:ascii="Tahoma" w:hAnsi="Tahoma" w:cs="Tahoma"/>
                <w:b/>
                <w:bCs/>
                <w:i/>
                <w:sz w:val="18"/>
                <w:szCs w:val="18"/>
              </w:rPr>
              <w:t>0</w:t>
            </w:r>
            <w:r w:rsidR="00D308E7">
              <w:rPr>
                <w:rFonts w:ascii="Tahoma" w:hAnsi="Tahoma" w:cs="Tahoma"/>
                <w:b/>
                <w:bCs/>
                <w:i/>
                <w:sz w:val="18"/>
                <w:szCs w:val="18"/>
              </w:rPr>
              <w:t>μον.</w:t>
            </w:r>
          </w:p>
        </w:tc>
        <w:tc>
          <w:tcPr>
            <w:tcW w:w="1276" w:type="dxa"/>
            <w:tcBorders>
              <w:top w:val="nil"/>
              <w:left w:val="nil"/>
              <w:bottom w:val="single" w:sz="8" w:space="0" w:color="969696"/>
              <w:right w:val="single" w:sz="12" w:space="0" w:color="FFFFFF"/>
            </w:tcBorders>
            <w:shd w:val="clear" w:color="auto" w:fill="DDDDDD"/>
            <w:vAlign w:val="center"/>
          </w:tcPr>
          <w:p w14:paraId="4EF50EDD" w14:textId="77777777" w:rsidR="00557C42" w:rsidRPr="00A6016C" w:rsidRDefault="00557C42" w:rsidP="00557C42">
            <w:pPr>
              <w:jc w:val="right"/>
              <w:rPr>
                <w:rFonts w:ascii="Tahoma" w:hAnsi="Tahoma" w:cs="Tahoma"/>
                <w:b/>
                <w:bCs/>
                <w:i/>
                <w:sz w:val="18"/>
                <w:szCs w:val="18"/>
              </w:rPr>
            </w:pPr>
            <w:r w:rsidRPr="008F6C58">
              <w:rPr>
                <w:rFonts w:ascii="Tahoma" w:hAnsi="Tahoma" w:cs="Tahoma"/>
                <w:b/>
                <w:bCs/>
                <w:i/>
                <w:sz w:val="18"/>
                <w:szCs w:val="18"/>
              </w:rPr>
              <w:t>18</w:t>
            </w:r>
            <w:r>
              <w:rPr>
                <w:rFonts w:ascii="Tahoma" w:hAnsi="Tahoma" w:cs="Tahoma"/>
                <w:b/>
                <w:bCs/>
                <w:i/>
                <w:sz w:val="18"/>
                <w:szCs w:val="18"/>
              </w:rPr>
              <w:t>,</w:t>
            </w:r>
            <w:r w:rsidRPr="008F6C58">
              <w:rPr>
                <w:rFonts w:ascii="Tahoma" w:hAnsi="Tahoma" w:cs="Tahoma"/>
                <w:b/>
                <w:bCs/>
                <w:i/>
                <w:sz w:val="18"/>
                <w:szCs w:val="18"/>
              </w:rPr>
              <w:t>5%</w:t>
            </w:r>
          </w:p>
        </w:tc>
        <w:tc>
          <w:tcPr>
            <w:tcW w:w="1275" w:type="dxa"/>
            <w:tcBorders>
              <w:top w:val="nil"/>
              <w:left w:val="nil"/>
              <w:bottom w:val="single" w:sz="8" w:space="0" w:color="969696"/>
              <w:right w:val="single" w:sz="12" w:space="0" w:color="FFFFFF"/>
            </w:tcBorders>
            <w:shd w:val="clear" w:color="auto" w:fill="DDDDDD"/>
            <w:vAlign w:val="center"/>
          </w:tcPr>
          <w:p w14:paraId="2A480C7A" w14:textId="77777777" w:rsidR="00557C42" w:rsidRPr="00A6016C" w:rsidRDefault="00557C42" w:rsidP="00557C42">
            <w:pPr>
              <w:jc w:val="right"/>
              <w:rPr>
                <w:rFonts w:ascii="Tahoma" w:hAnsi="Tahoma" w:cs="Tahoma"/>
                <w:b/>
                <w:bCs/>
                <w:i/>
                <w:sz w:val="18"/>
                <w:szCs w:val="18"/>
              </w:rPr>
            </w:pPr>
            <w:r w:rsidRPr="008F6C58">
              <w:rPr>
                <w:rFonts w:ascii="Tahoma" w:hAnsi="Tahoma" w:cs="Tahoma"/>
                <w:b/>
                <w:bCs/>
                <w:i/>
                <w:sz w:val="18"/>
                <w:szCs w:val="18"/>
              </w:rPr>
              <w:t>16</w:t>
            </w:r>
            <w:r>
              <w:rPr>
                <w:rFonts w:ascii="Tahoma" w:hAnsi="Tahoma" w:cs="Tahoma"/>
                <w:b/>
                <w:bCs/>
                <w:i/>
                <w:sz w:val="18"/>
                <w:szCs w:val="18"/>
                <w:lang w:val="el-GR"/>
              </w:rPr>
              <w:t>,</w:t>
            </w:r>
            <w:r w:rsidRPr="008F6C58">
              <w:rPr>
                <w:rFonts w:ascii="Tahoma" w:hAnsi="Tahoma" w:cs="Tahoma"/>
                <w:b/>
                <w:bCs/>
                <w:i/>
                <w:sz w:val="18"/>
                <w:szCs w:val="18"/>
              </w:rPr>
              <w:t>1%</w:t>
            </w:r>
          </w:p>
        </w:tc>
        <w:tc>
          <w:tcPr>
            <w:tcW w:w="993" w:type="dxa"/>
            <w:tcBorders>
              <w:top w:val="nil"/>
              <w:left w:val="nil"/>
              <w:bottom w:val="single" w:sz="8" w:space="0" w:color="969696"/>
              <w:right w:val="single" w:sz="12" w:space="0" w:color="FFFFFF"/>
            </w:tcBorders>
            <w:shd w:val="clear" w:color="auto" w:fill="DDDDDD"/>
            <w:vAlign w:val="center"/>
          </w:tcPr>
          <w:p w14:paraId="29137625" w14:textId="77777777" w:rsidR="00557C42" w:rsidRPr="00A6016C" w:rsidRDefault="00557C42" w:rsidP="00557C42">
            <w:pPr>
              <w:jc w:val="right"/>
              <w:rPr>
                <w:rFonts w:ascii="Tahoma" w:hAnsi="Tahoma" w:cs="Tahoma"/>
                <w:b/>
                <w:bCs/>
                <w:i/>
                <w:sz w:val="18"/>
                <w:szCs w:val="18"/>
              </w:rPr>
            </w:pPr>
            <w:r w:rsidRPr="008F6C58">
              <w:rPr>
                <w:rFonts w:ascii="Tahoma" w:hAnsi="Tahoma" w:cs="Tahoma"/>
                <w:b/>
                <w:bCs/>
                <w:i/>
                <w:sz w:val="18"/>
                <w:szCs w:val="18"/>
              </w:rPr>
              <w:t>+2</w:t>
            </w:r>
            <w:r>
              <w:rPr>
                <w:rFonts w:ascii="Tahoma" w:hAnsi="Tahoma" w:cs="Tahoma"/>
                <w:b/>
                <w:bCs/>
                <w:i/>
                <w:sz w:val="18"/>
                <w:szCs w:val="18"/>
              </w:rPr>
              <w:t>,</w:t>
            </w:r>
            <w:r w:rsidRPr="008F6C58">
              <w:rPr>
                <w:rFonts w:ascii="Tahoma" w:hAnsi="Tahoma" w:cs="Tahoma"/>
                <w:b/>
                <w:bCs/>
                <w:i/>
                <w:sz w:val="18"/>
                <w:szCs w:val="18"/>
              </w:rPr>
              <w:t>4</w:t>
            </w:r>
            <w:r w:rsidR="00D308E7">
              <w:rPr>
                <w:rFonts w:ascii="Tahoma" w:hAnsi="Tahoma" w:cs="Tahoma"/>
                <w:b/>
                <w:bCs/>
                <w:i/>
                <w:sz w:val="18"/>
                <w:szCs w:val="18"/>
              </w:rPr>
              <w:t>μον</w:t>
            </w:r>
          </w:p>
        </w:tc>
      </w:tr>
      <w:tr w:rsidR="00557C42" w:rsidRPr="00581AD1" w14:paraId="017C2009" w14:textId="77777777" w:rsidTr="00D600A9">
        <w:trPr>
          <w:trHeight w:val="221"/>
        </w:trPr>
        <w:tc>
          <w:tcPr>
            <w:tcW w:w="3686" w:type="dxa"/>
            <w:tcBorders>
              <w:top w:val="nil"/>
              <w:left w:val="nil"/>
              <w:bottom w:val="single" w:sz="8" w:space="0" w:color="999999"/>
              <w:right w:val="nil"/>
            </w:tcBorders>
            <w:shd w:val="clear" w:color="auto" w:fill="auto"/>
            <w:vAlign w:val="center"/>
            <w:hideMark/>
          </w:tcPr>
          <w:p w14:paraId="506F9DC3" w14:textId="77777777" w:rsidR="00557C42" w:rsidRPr="00EB5509" w:rsidRDefault="00557C42" w:rsidP="00557C42">
            <w:pPr>
              <w:rPr>
                <w:rFonts w:ascii="Tahoma" w:hAnsi="Tahoma" w:cs="Tahoma"/>
                <w:sz w:val="18"/>
                <w:szCs w:val="18"/>
                <w:lang w:val="el-GR"/>
              </w:rPr>
            </w:pPr>
            <w:r>
              <w:rPr>
                <w:rFonts w:ascii="Tahoma" w:hAnsi="Tahoma" w:cs="Tahoma"/>
                <w:color w:val="000000"/>
                <w:sz w:val="18"/>
                <w:szCs w:val="24"/>
                <w:lang w:val="el-GR"/>
              </w:rPr>
              <w:t>Αποσβέσεις περιουσιακών στοιχείων με</w:t>
            </w:r>
            <w:r>
              <w:rPr>
                <w:rFonts w:ascii="Tahoma" w:hAnsi="Tahoma" w:cs="Tahoma"/>
                <w:sz w:val="18"/>
                <w:szCs w:val="18"/>
                <w:lang w:val="el-GR" w:eastAsia="el-GR"/>
              </w:rPr>
              <w:t xml:space="preserve"> δικαίωμα χρήσης</w:t>
            </w:r>
          </w:p>
        </w:tc>
        <w:tc>
          <w:tcPr>
            <w:tcW w:w="1276" w:type="dxa"/>
            <w:tcBorders>
              <w:top w:val="nil"/>
              <w:left w:val="nil"/>
              <w:bottom w:val="single" w:sz="8" w:space="0" w:color="999999"/>
              <w:right w:val="single" w:sz="12" w:space="0" w:color="FFFFFF"/>
            </w:tcBorders>
            <w:vAlign w:val="center"/>
          </w:tcPr>
          <w:p w14:paraId="650434B4" w14:textId="77777777" w:rsidR="00557C42" w:rsidRPr="00CC7140" w:rsidRDefault="00557C42" w:rsidP="00557C42">
            <w:pPr>
              <w:jc w:val="right"/>
              <w:rPr>
                <w:rFonts w:ascii="Tahoma" w:hAnsi="Tahoma" w:cs="Tahoma"/>
                <w:sz w:val="18"/>
                <w:szCs w:val="18"/>
                <w:lang w:val="el-GR"/>
              </w:rPr>
            </w:pPr>
            <w:r w:rsidRPr="008F6C58">
              <w:rPr>
                <w:rFonts w:ascii="Tahoma" w:hAnsi="Tahoma" w:cs="Tahoma"/>
                <w:sz w:val="18"/>
                <w:szCs w:val="18"/>
              </w:rPr>
              <w:t>(8</w:t>
            </w:r>
            <w:r>
              <w:rPr>
                <w:rFonts w:ascii="Tahoma" w:hAnsi="Tahoma" w:cs="Tahoma"/>
                <w:sz w:val="18"/>
                <w:szCs w:val="18"/>
              </w:rPr>
              <w:t>,</w:t>
            </w:r>
            <w:r w:rsidRPr="008F6C58">
              <w:rPr>
                <w:rFonts w:ascii="Tahoma" w:hAnsi="Tahoma" w:cs="Tahoma"/>
                <w:sz w:val="18"/>
                <w:szCs w:val="18"/>
              </w:rPr>
              <w:t>4)</w:t>
            </w:r>
          </w:p>
        </w:tc>
        <w:tc>
          <w:tcPr>
            <w:tcW w:w="1276" w:type="dxa"/>
            <w:tcBorders>
              <w:top w:val="nil"/>
              <w:left w:val="nil"/>
              <w:bottom w:val="single" w:sz="8" w:space="0" w:color="999999"/>
              <w:right w:val="single" w:sz="12" w:space="0" w:color="FFFFFF"/>
            </w:tcBorders>
            <w:vAlign w:val="center"/>
          </w:tcPr>
          <w:p w14:paraId="6D66C8AF" w14:textId="77777777" w:rsidR="00557C42" w:rsidRPr="00CC7140" w:rsidRDefault="00557C42" w:rsidP="00557C42">
            <w:pPr>
              <w:jc w:val="right"/>
              <w:rPr>
                <w:rFonts w:ascii="Tahoma" w:hAnsi="Tahoma" w:cs="Tahoma"/>
                <w:sz w:val="18"/>
                <w:szCs w:val="18"/>
                <w:lang w:val="el-GR"/>
              </w:rPr>
            </w:pPr>
            <w:r w:rsidRPr="008F6C58">
              <w:rPr>
                <w:rFonts w:ascii="Tahoma" w:hAnsi="Tahoma" w:cs="Tahoma"/>
                <w:sz w:val="18"/>
                <w:szCs w:val="18"/>
              </w:rPr>
              <w:t>(7</w:t>
            </w:r>
            <w:r>
              <w:rPr>
                <w:rFonts w:ascii="Tahoma" w:hAnsi="Tahoma" w:cs="Tahoma"/>
                <w:sz w:val="18"/>
                <w:szCs w:val="18"/>
              </w:rPr>
              <w:t>,</w:t>
            </w:r>
            <w:r w:rsidRPr="008F6C58">
              <w:rPr>
                <w:rFonts w:ascii="Tahoma" w:hAnsi="Tahoma" w:cs="Tahoma"/>
                <w:sz w:val="18"/>
                <w:szCs w:val="18"/>
              </w:rPr>
              <w:t>3)</w:t>
            </w:r>
          </w:p>
        </w:tc>
        <w:tc>
          <w:tcPr>
            <w:tcW w:w="1134" w:type="dxa"/>
            <w:tcBorders>
              <w:top w:val="nil"/>
              <w:left w:val="nil"/>
              <w:bottom w:val="single" w:sz="8" w:space="0" w:color="999999"/>
              <w:right w:val="single" w:sz="12" w:space="0" w:color="FFFFFF"/>
            </w:tcBorders>
            <w:vAlign w:val="center"/>
          </w:tcPr>
          <w:p w14:paraId="1B2DE5FA" w14:textId="77777777" w:rsidR="00557C42" w:rsidRPr="00CC7140" w:rsidRDefault="00557C42" w:rsidP="00557C42">
            <w:pPr>
              <w:jc w:val="right"/>
              <w:rPr>
                <w:rFonts w:ascii="Tahoma" w:hAnsi="Tahoma" w:cs="Tahoma"/>
                <w:sz w:val="18"/>
                <w:szCs w:val="18"/>
                <w:lang w:val="el-GR"/>
              </w:rPr>
            </w:pPr>
            <w:r>
              <w:rPr>
                <w:rFonts w:ascii="Tahoma" w:hAnsi="Tahoma" w:cs="Tahoma"/>
                <w:sz w:val="18"/>
                <w:szCs w:val="18"/>
              </w:rPr>
              <w:t>+15,1</w:t>
            </w:r>
            <w:r w:rsidRPr="008F6C58">
              <w:rPr>
                <w:rFonts w:ascii="Tahoma" w:hAnsi="Tahoma" w:cs="Tahoma"/>
                <w:sz w:val="18"/>
                <w:szCs w:val="18"/>
              </w:rPr>
              <w:t>%</w:t>
            </w:r>
          </w:p>
        </w:tc>
        <w:tc>
          <w:tcPr>
            <w:tcW w:w="1276" w:type="dxa"/>
            <w:tcBorders>
              <w:top w:val="nil"/>
              <w:left w:val="nil"/>
              <w:bottom w:val="single" w:sz="8" w:space="0" w:color="999999"/>
              <w:right w:val="single" w:sz="12" w:space="0" w:color="FFFFFF"/>
            </w:tcBorders>
            <w:vAlign w:val="center"/>
          </w:tcPr>
          <w:p w14:paraId="4ADC59CC" w14:textId="77777777" w:rsidR="00557C42" w:rsidRPr="00CC7140" w:rsidRDefault="00557C42" w:rsidP="00557C42">
            <w:pPr>
              <w:jc w:val="right"/>
              <w:rPr>
                <w:rFonts w:ascii="Tahoma" w:hAnsi="Tahoma" w:cs="Tahoma"/>
                <w:sz w:val="18"/>
                <w:szCs w:val="18"/>
                <w:lang w:val="el-GR"/>
              </w:rPr>
            </w:pPr>
            <w:r w:rsidRPr="008F6C58">
              <w:rPr>
                <w:rFonts w:ascii="Tahoma" w:hAnsi="Tahoma" w:cs="Tahoma"/>
                <w:sz w:val="18"/>
                <w:szCs w:val="18"/>
              </w:rPr>
              <w:t>(18</w:t>
            </w:r>
            <w:r>
              <w:rPr>
                <w:rFonts w:ascii="Tahoma" w:hAnsi="Tahoma" w:cs="Tahoma"/>
                <w:sz w:val="18"/>
                <w:szCs w:val="18"/>
              </w:rPr>
              <w:t>,</w:t>
            </w:r>
            <w:r w:rsidRPr="008F6C58">
              <w:rPr>
                <w:rFonts w:ascii="Tahoma" w:hAnsi="Tahoma" w:cs="Tahoma"/>
                <w:sz w:val="18"/>
                <w:szCs w:val="18"/>
              </w:rPr>
              <w:t>9)</w:t>
            </w:r>
          </w:p>
        </w:tc>
        <w:tc>
          <w:tcPr>
            <w:tcW w:w="1275" w:type="dxa"/>
            <w:tcBorders>
              <w:top w:val="nil"/>
              <w:left w:val="nil"/>
              <w:bottom w:val="single" w:sz="8" w:space="0" w:color="999999"/>
              <w:right w:val="single" w:sz="12" w:space="0" w:color="FFFFFF"/>
            </w:tcBorders>
            <w:vAlign w:val="center"/>
          </w:tcPr>
          <w:p w14:paraId="026DC6DF" w14:textId="77777777" w:rsidR="00557C42" w:rsidRPr="00CC7140" w:rsidRDefault="00557C42" w:rsidP="00557C42">
            <w:pPr>
              <w:jc w:val="right"/>
              <w:rPr>
                <w:rFonts w:ascii="Tahoma" w:hAnsi="Tahoma" w:cs="Tahoma"/>
                <w:sz w:val="18"/>
                <w:szCs w:val="18"/>
                <w:lang w:val="el-GR"/>
              </w:rPr>
            </w:pPr>
            <w:r w:rsidRPr="008F6C58">
              <w:rPr>
                <w:rFonts w:ascii="Tahoma" w:hAnsi="Tahoma" w:cs="Tahoma"/>
                <w:sz w:val="18"/>
                <w:szCs w:val="18"/>
              </w:rPr>
              <w:t>(22</w:t>
            </w:r>
            <w:r>
              <w:rPr>
                <w:rFonts w:ascii="Tahoma" w:hAnsi="Tahoma" w:cs="Tahoma"/>
                <w:sz w:val="18"/>
                <w:szCs w:val="18"/>
              </w:rPr>
              <w:t>,</w:t>
            </w:r>
            <w:r w:rsidRPr="008F6C58">
              <w:rPr>
                <w:rFonts w:ascii="Tahoma" w:hAnsi="Tahoma" w:cs="Tahoma"/>
                <w:sz w:val="18"/>
                <w:szCs w:val="18"/>
              </w:rPr>
              <w:t>8)</w:t>
            </w:r>
          </w:p>
        </w:tc>
        <w:tc>
          <w:tcPr>
            <w:tcW w:w="993" w:type="dxa"/>
            <w:tcBorders>
              <w:top w:val="nil"/>
              <w:left w:val="nil"/>
              <w:bottom w:val="single" w:sz="8" w:space="0" w:color="999999"/>
              <w:right w:val="single" w:sz="12" w:space="0" w:color="FFFFFF"/>
            </w:tcBorders>
            <w:vAlign w:val="center"/>
          </w:tcPr>
          <w:p w14:paraId="487311BB" w14:textId="77777777" w:rsidR="00557C42" w:rsidRPr="00CC7140" w:rsidRDefault="00557C42" w:rsidP="00557C42">
            <w:pPr>
              <w:jc w:val="right"/>
              <w:rPr>
                <w:rFonts w:ascii="Tahoma" w:hAnsi="Tahoma" w:cs="Tahoma"/>
                <w:sz w:val="18"/>
                <w:szCs w:val="18"/>
                <w:lang w:val="el-GR"/>
              </w:rPr>
            </w:pPr>
            <w:r>
              <w:rPr>
                <w:rFonts w:ascii="Tahoma" w:hAnsi="Tahoma" w:cs="Tahoma"/>
                <w:sz w:val="18"/>
                <w:szCs w:val="18"/>
              </w:rPr>
              <w:t>-17,1</w:t>
            </w:r>
            <w:r w:rsidRPr="008F6C58">
              <w:rPr>
                <w:rFonts w:ascii="Tahoma" w:hAnsi="Tahoma" w:cs="Tahoma"/>
                <w:sz w:val="18"/>
                <w:szCs w:val="18"/>
              </w:rPr>
              <w:t>%</w:t>
            </w:r>
          </w:p>
        </w:tc>
      </w:tr>
      <w:tr w:rsidR="00557C42" w:rsidRPr="00581AD1" w14:paraId="1DE8D794" w14:textId="77777777" w:rsidTr="00D600A9">
        <w:trPr>
          <w:trHeight w:val="221"/>
        </w:trPr>
        <w:tc>
          <w:tcPr>
            <w:tcW w:w="3686" w:type="dxa"/>
            <w:tcBorders>
              <w:top w:val="nil"/>
              <w:left w:val="nil"/>
              <w:bottom w:val="single" w:sz="8" w:space="0" w:color="999999"/>
              <w:right w:val="nil"/>
            </w:tcBorders>
            <w:shd w:val="clear" w:color="auto" w:fill="auto"/>
            <w:vAlign w:val="center"/>
            <w:hideMark/>
          </w:tcPr>
          <w:p w14:paraId="11E5AF5F" w14:textId="77777777" w:rsidR="00557C42" w:rsidRPr="00EB5509" w:rsidRDefault="00557C42" w:rsidP="00557C42">
            <w:pPr>
              <w:rPr>
                <w:rFonts w:ascii="Tahoma" w:hAnsi="Tahoma" w:cs="Tahoma"/>
                <w:sz w:val="18"/>
                <w:szCs w:val="18"/>
                <w:lang w:val="el-GR"/>
              </w:rPr>
            </w:pPr>
            <w:r>
              <w:rPr>
                <w:rFonts w:ascii="Tahoma" w:hAnsi="Tahoma" w:cs="Tahoma"/>
                <w:color w:val="000000"/>
                <w:sz w:val="18"/>
                <w:szCs w:val="24"/>
                <w:lang w:val="el-GR"/>
              </w:rPr>
              <w:t>Τόκοι επί των υποχρεώσεων από μισθώσεις</w:t>
            </w:r>
          </w:p>
        </w:tc>
        <w:tc>
          <w:tcPr>
            <w:tcW w:w="1276" w:type="dxa"/>
            <w:tcBorders>
              <w:top w:val="nil"/>
              <w:left w:val="nil"/>
              <w:bottom w:val="single" w:sz="8" w:space="0" w:color="999999"/>
              <w:right w:val="single" w:sz="12" w:space="0" w:color="FFFFFF"/>
            </w:tcBorders>
            <w:vAlign w:val="center"/>
          </w:tcPr>
          <w:p w14:paraId="33858889" w14:textId="77777777" w:rsidR="00557C42" w:rsidRPr="00CC7140" w:rsidRDefault="00557C42" w:rsidP="00557C42">
            <w:pPr>
              <w:jc w:val="right"/>
              <w:rPr>
                <w:rFonts w:ascii="Tahoma" w:hAnsi="Tahoma" w:cs="Tahoma"/>
                <w:sz w:val="18"/>
                <w:szCs w:val="18"/>
                <w:lang w:val="el-GR"/>
              </w:rPr>
            </w:pPr>
            <w:r w:rsidRPr="008F6C58">
              <w:rPr>
                <w:rFonts w:ascii="Tahoma" w:hAnsi="Tahoma" w:cs="Tahoma"/>
                <w:sz w:val="18"/>
                <w:szCs w:val="18"/>
              </w:rPr>
              <w:t>(0</w:t>
            </w:r>
            <w:r>
              <w:rPr>
                <w:rFonts w:ascii="Tahoma" w:hAnsi="Tahoma" w:cs="Tahoma"/>
                <w:sz w:val="18"/>
                <w:szCs w:val="18"/>
              </w:rPr>
              <w:t>,</w:t>
            </w:r>
            <w:r w:rsidRPr="008F6C58">
              <w:rPr>
                <w:rFonts w:ascii="Tahoma" w:hAnsi="Tahoma" w:cs="Tahoma"/>
                <w:sz w:val="18"/>
                <w:szCs w:val="18"/>
              </w:rPr>
              <w:t>8)</w:t>
            </w:r>
          </w:p>
        </w:tc>
        <w:tc>
          <w:tcPr>
            <w:tcW w:w="1276" w:type="dxa"/>
            <w:tcBorders>
              <w:top w:val="nil"/>
              <w:left w:val="nil"/>
              <w:bottom w:val="single" w:sz="8" w:space="0" w:color="999999"/>
              <w:right w:val="single" w:sz="12" w:space="0" w:color="FFFFFF"/>
            </w:tcBorders>
            <w:vAlign w:val="center"/>
          </w:tcPr>
          <w:p w14:paraId="24D3B784" w14:textId="77777777" w:rsidR="00557C42" w:rsidRPr="00CC7140" w:rsidRDefault="00557C42" w:rsidP="00557C42">
            <w:pPr>
              <w:jc w:val="right"/>
              <w:rPr>
                <w:rFonts w:ascii="Tahoma" w:hAnsi="Tahoma" w:cs="Tahoma"/>
                <w:sz w:val="18"/>
                <w:szCs w:val="18"/>
                <w:lang w:val="el-GR"/>
              </w:rPr>
            </w:pPr>
            <w:r w:rsidRPr="008F6C58">
              <w:rPr>
                <w:rFonts w:ascii="Tahoma" w:hAnsi="Tahoma" w:cs="Tahoma"/>
                <w:sz w:val="18"/>
                <w:szCs w:val="18"/>
              </w:rPr>
              <w:t>(1</w:t>
            </w:r>
            <w:r>
              <w:rPr>
                <w:rFonts w:ascii="Tahoma" w:hAnsi="Tahoma" w:cs="Tahoma"/>
                <w:sz w:val="18"/>
                <w:szCs w:val="18"/>
              </w:rPr>
              <w:t>,</w:t>
            </w:r>
            <w:r w:rsidRPr="008F6C58">
              <w:rPr>
                <w:rFonts w:ascii="Tahoma" w:hAnsi="Tahoma" w:cs="Tahoma"/>
                <w:sz w:val="18"/>
                <w:szCs w:val="18"/>
              </w:rPr>
              <w:t>0)</w:t>
            </w:r>
          </w:p>
        </w:tc>
        <w:tc>
          <w:tcPr>
            <w:tcW w:w="1134" w:type="dxa"/>
            <w:tcBorders>
              <w:top w:val="nil"/>
              <w:left w:val="nil"/>
              <w:bottom w:val="single" w:sz="8" w:space="0" w:color="999999"/>
              <w:right w:val="single" w:sz="12" w:space="0" w:color="FFFFFF"/>
            </w:tcBorders>
            <w:vAlign w:val="center"/>
          </w:tcPr>
          <w:p w14:paraId="69340693" w14:textId="77777777" w:rsidR="00557C42" w:rsidRPr="00CC7140" w:rsidRDefault="00557C42" w:rsidP="00557C42">
            <w:pPr>
              <w:jc w:val="right"/>
              <w:rPr>
                <w:rFonts w:ascii="Tahoma" w:hAnsi="Tahoma" w:cs="Tahoma"/>
                <w:sz w:val="18"/>
                <w:szCs w:val="18"/>
                <w:lang w:val="el-GR"/>
              </w:rPr>
            </w:pPr>
            <w:r>
              <w:rPr>
                <w:rFonts w:ascii="Tahoma" w:hAnsi="Tahoma" w:cs="Tahoma"/>
                <w:sz w:val="18"/>
                <w:szCs w:val="18"/>
              </w:rPr>
              <w:t>-20,0</w:t>
            </w:r>
            <w:r w:rsidRPr="008F6C58">
              <w:rPr>
                <w:rFonts w:ascii="Tahoma" w:hAnsi="Tahoma" w:cs="Tahoma"/>
                <w:sz w:val="18"/>
                <w:szCs w:val="18"/>
              </w:rPr>
              <w:t>%</w:t>
            </w:r>
          </w:p>
        </w:tc>
        <w:tc>
          <w:tcPr>
            <w:tcW w:w="1276" w:type="dxa"/>
            <w:tcBorders>
              <w:top w:val="nil"/>
              <w:left w:val="nil"/>
              <w:bottom w:val="single" w:sz="8" w:space="0" w:color="999999"/>
              <w:right w:val="single" w:sz="12" w:space="0" w:color="FFFFFF"/>
            </w:tcBorders>
            <w:vAlign w:val="center"/>
          </w:tcPr>
          <w:p w14:paraId="0BED1FC4" w14:textId="77777777" w:rsidR="00557C42" w:rsidRPr="00CC7140" w:rsidRDefault="00557C42" w:rsidP="00557C42">
            <w:pPr>
              <w:jc w:val="right"/>
              <w:rPr>
                <w:rFonts w:ascii="Tahoma" w:hAnsi="Tahoma" w:cs="Tahoma"/>
                <w:sz w:val="18"/>
                <w:szCs w:val="18"/>
                <w:lang w:val="el-GR"/>
              </w:rPr>
            </w:pPr>
            <w:r w:rsidRPr="008F6C58">
              <w:rPr>
                <w:rFonts w:ascii="Tahoma" w:hAnsi="Tahoma" w:cs="Tahoma"/>
                <w:sz w:val="18"/>
                <w:szCs w:val="18"/>
              </w:rPr>
              <w:t>(2</w:t>
            </w:r>
            <w:r>
              <w:rPr>
                <w:rFonts w:ascii="Tahoma" w:hAnsi="Tahoma" w:cs="Tahoma"/>
                <w:sz w:val="18"/>
                <w:szCs w:val="18"/>
              </w:rPr>
              <w:t>,</w:t>
            </w:r>
            <w:r w:rsidRPr="008F6C58">
              <w:rPr>
                <w:rFonts w:ascii="Tahoma" w:hAnsi="Tahoma" w:cs="Tahoma"/>
                <w:sz w:val="18"/>
                <w:szCs w:val="18"/>
              </w:rPr>
              <w:t>6)</w:t>
            </w:r>
          </w:p>
        </w:tc>
        <w:tc>
          <w:tcPr>
            <w:tcW w:w="1275" w:type="dxa"/>
            <w:tcBorders>
              <w:top w:val="nil"/>
              <w:left w:val="nil"/>
              <w:bottom w:val="single" w:sz="8" w:space="0" w:color="999999"/>
              <w:right w:val="single" w:sz="12" w:space="0" w:color="FFFFFF"/>
            </w:tcBorders>
            <w:vAlign w:val="center"/>
          </w:tcPr>
          <w:p w14:paraId="22E862A5" w14:textId="77777777" w:rsidR="00557C42" w:rsidRPr="00CC7140" w:rsidRDefault="00557C42" w:rsidP="00557C42">
            <w:pPr>
              <w:jc w:val="right"/>
              <w:rPr>
                <w:rFonts w:ascii="Tahoma" w:hAnsi="Tahoma" w:cs="Tahoma"/>
                <w:sz w:val="18"/>
                <w:szCs w:val="18"/>
                <w:lang w:val="el-GR"/>
              </w:rPr>
            </w:pPr>
            <w:r w:rsidRPr="008F6C58">
              <w:rPr>
                <w:rFonts w:ascii="Tahoma" w:hAnsi="Tahoma" w:cs="Tahoma"/>
                <w:sz w:val="18"/>
                <w:szCs w:val="18"/>
              </w:rPr>
              <w:t>(3</w:t>
            </w:r>
            <w:r>
              <w:rPr>
                <w:rFonts w:ascii="Tahoma" w:hAnsi="Tahoma" w:cs="Tahoma"/>
                <w:sz w:val="18"/>
                <w:szCs w:val="18"/>
              </w:rPr>
              <w:t>,</w:t>
            </w:r>
            <w:r w:rsidRPr="008F6C58">
              <w:rPr>
                <w:rFonts w:ascii="Tahoma" w:hAnsi="Tahoma" w:cs="Tahoma"/>
                <w:sz w:val="18"/>
                <w:szCs w:val="18"/>
              </w:rPr>
              <w:t>1)</w:t>
            </w:r>
          </w:p>
        </w:tc>
        <w:tc>
          <w:tcPr>
            <w:tcW w:w="993" w:type="dxa"/>
            <w:tcBorders>
              <w:top w:val="nil"/>
              <w:left w:val="nil"/>
              <w:bottom w:val="single" w:sz="8" w:space="0" w:color="999999"/>
              <w:right w:val="single" w:sz="12" w:space="0" w:color="FFFFFF"/>
            </w:tcBorders>
            <w:vAlign w:val="center"/>
          </w:tcPr>
          <w:p w14:paraId="481D0F82" w14:textId="77777777" w:rsidR="00557C42" w:rsidRPr="00CC7140" w:rsidRDefault="00557C42" w:rsidP="00557C42">
            <w:pPr>
              <w:jc w:val="right"/>
              <w:rPr>
                <w:rFonts w:ascii="Tahoma" w:hAnsi="Tahoma" w:cs="Tahoma"/>
                <w:sz w:val="18"/>
                <w:szCs w:val="18"/>
                <w:lang w:val="el-GR"/>
              </w:rPr>
            </w:pPr>
            <w:r>
              <w:rPr>
                <w:rFonts w:ascii="Tahoma" w:hAnsi="Tahoma" w:cs="Tahoma"/>
                <w:sz w:val="18"/>
                <w:szCs w:val="18"/>
              </w:rPr>
              <w:t>-16,1</w:t>
            </w:r>
            <w:r w:rsidRPr="008F6C58">
              <w:rPr>
                <w:rFonts w:ascii="Tahoma" w:hAnsi="Tahoma" w:cs="Tahoma"/>
                <w:sz w:val="18"/>
                <w:szCs w:val="18"/>
              </w:rPr>
              <w:t>%</w:t>
            </w:r>
          </w:p>
        </w:tc>
      </w:tr>
      <w:tr w:rsidR="00557C42" w:rsidRPr="00581AD1" w14:paraId="7CE696A2" w14:textId="77777777" w:rsidTr="00D600A9">
        <w:trPr>
          <w:trHeight w:val="221"/>
        </w:trPr>
        <w:tc>
          <w:tcPr>
            <w:tcW w:w="3686" w:type="dxa"/>
            <w:tcBorders>
              <w:top w:val="nil"/>
              <w:left w:val="nil"/>
              <w:bottom w:val="single" w:sz="8" w:space="0" w:color="999999"/>
              <w:right w:val="single" w:sz="12" w:space="0" w:color="FFFFFF"/>
            </w:tcBorders>
            <w:shd w:val="clear" w:color="000000" w:fill="DDDDDD"/>
            <w:vAlign w:val="center"/>
            <w:hideMark/>
          </w:tcPr>
          <w:p w14:paraId="08A30B15" w14:textId="77777777" w:rsidR="00557C42" w:rsidRPr="000A42CA" w:rsidRDefault="00557C42" w:rsidP="00557C42">
            <w:pPr>
              <w:rPr>
                <w:rFonts w:ascii="Tahoma" w:hAnsi="Tahoma" w:cs="Tahoma"/>
                <w:b/>
                <w:sz w:val="18"/>
                <w:szCs w:val="18"/>
                <w:lang w:val="el-GR"/>
              </w:rPr>
            </w:pPr>
            <w:r w:rsidRPr="000F2E33">
              <w:rPr>
                <w:rFonts w:ascii="Tahoma" w:hAnsi="Tahoma" w:cs="Tahoma"/>
                <w:b/>
                <w:color w:val="000000"/>
                <w:sz w:val="18"/>
                <w:szCs w:val="24"/>
                <w:lang w:val="el-GR"/>
              </w:rPr>
              <w:t>EBITDA μετά από μισθώσεις (</w:t>
            </w:r>
            <w:r w:rsidRPr="000F2E33">
              <w:rPr>
                <w:rFonts w:ascii="Tahoma" w:hAnsi="Tahoma" w:cs="Tahoma"/>
                <w:b/>
                <w:color w:val="000000"/>
                <w:sz w:val="18"/>
                <w:szCs w:val="24"/>
                <w:lang w:val="en-US"/>
              </w:rPr>
              <w:t>AL</w:t>
            </w:r>
            <w:r w:rsidRPr="000F2E33">
              <w:rPr>
                <w:rFonts w:ascii="Tahoma" w:hAnsi="Tahoma" w:cs="Tahoma"/>
                <w:b/>
                <w:color w:val="000000"/>
                <w:sz w:val="18"/>
                <w:szCs w:val="24"/>
                <w:lang w:val="el-GR"/>
              </w:rPr>
              <w:t xml:space="preserve">) </w:t>
            </w:r>
          </w:p>
        </w:tc>
        <w:tc>
          <w:tcPr>
            <w:tcW w:w="1276" w:type="dxa"/>
            <w:tcBorders>
              <w:top w:val="nil"/>
              <w:left w:val="nil"/>
              <w:bottom w:val="single" w:sz="8" w:space="0" w:color="969696"/>
              <w:right w:val="single" w:sz="12" w:space="0" w:color="FFFFFF"/>
            </w:tcBorders>
            <w:shd w:val="clear" w:color="auto" w:fill="DDDDDD"/>
            <w:vAlign w:val="center"/>
          </w:tcPr>
          <w:p w14:paraId="71ECCE96" w14:textId="77777777" w:rsidR="00557C42" w:rsidRPr="00CC7140" w:rsidRDefault="00557C42" w:rsidP="00557C42">
            <w:pPr>
              <w:jc w:val="right"/>
              <w:rPr>
                <w:rFonts w:ascii="Tahoma" w:hAnsi="Tahoma" w:cs="Tahoma"/>
                <w:b/>
                <w:bCs/>
                <w:sz w:val="18"/>
                <w:szCs w:val="18"/>
                <w:lang w:val="el-GR"/>
              </w:rPr>
            </w:pPr>
            <w:r w:rsidRPr="0088445D">
              <w:rPr>
                <w:rFonts w:ascii="Tahoma" w:hAnsi="Tahoma" w:cs="Tahoma"/>
                <w:b/>
                <w:bCs/>
                <w:sz w:val="18"/>
                <w:szCs w:val="18"/>
              </w:rPr>
              <w:t>49</w:t>
            </w:r>
            <w:r>
              <w:rPr>
                <w:rFonts w:ascii="Tahoma" w:hAnsi="Tahoma" w:cs="Tahoma"/>
                <w:b/>
                <w:bCs/>
                <w:sz w:val="18"/>
                <w:szCs w:val="18"/>
              </w:rPr>
              <w:t>,</w:t>
            </w:r>
            <w:r w:rsidRPr="0088445D">
              <w:rPr>
                <w:rFonts w:ascii="Tahoma" w:hAnsi="Tahoma" w:cs="Tahoma"/>
                <w:b/>
                <w:bCs/>
                <w:sz w:val="18"/>
                <w:szCs w:val="18"/>
              </w:rPr>
              <w:t>3</w:t>
            </w:r>
          </w:p>
        </w:tc>
        <w:tc>
          <w:tcPr>
            <w:tcW w:w="1276" w:type="dxa"/>
            <w:tcBorders>
              <w:top w:val="nil"/>
              <w:left w:val="nil"/>
              <w:bottom w:val="single" w:sz="8" w:space="0" w:color="969696"/>
              <w:right w:val="single" w:sz="12" w:space="0" w:color="FFFFFF"/>
            </w:tcBorders>
            <w:shd w:val="clear" w:color="auto" w:fill="DDDDDD"/>
            <w:vAlign w:val="center"/>
          </w:tcPr>
          <w:p w14:paraId="24BE45E8" w14:textId="77777777" w:rsidR="00557C42" w:rsidRPr="00CC7140" w:rsidRDefault="00557C42" w:rsidP="00557C42">
            <w:pPr>
              <w:jc w:val="right"/>
              <w:rPr>
                <w:rFonts w:ascii="Tahoma" w:hAnsi="Tahoma" w:cs="Tahoma"/>
                <w:b/>
                <w:bCs/>
                <w:sz w:val="18"/>
                <w:szCs w:val="18"/>
                <w:lang w:val="el-GR"/>
              </w:rPr>
            </w:pPr>
            <w:r w:rsidRPr="0088445D">
              <w:rPr>
                <w:rFonts w:ascii="Tahoma" w:hAnsi="Tahoma" w:cs="Tahoma"/>
                <w:b/>
                <w:bCs/>
                <w:sz w:val="18"/>
                <w:szCs w:val="18"/>
              </w:rPr>
              <w:t>33</w:t>
            </w:r>
            <w:r>
              <w:rPr>
                <w:rFonts w:ascii="Tahoma" w:hAnsi="Tahoma" w:cs="Tahoma"/>
                <w:b/>
                <w:bCs/>
                <w:sz w:val="18"/>
                <w:szCs w:val="18"/>
              </w:rPr>
              <w:t>,</w:t>
            </w:r>
            <w:r w:rsidRPr="0088445D">
              <w:rPr>
                <w:rFonts w:ascii="Tahoma" w:hAnsi="Tahoma" w:cs="Tahoma"/>
                <w:b/>
                <w:bCs/>
                <w:sz w:val="18"/>
                <w:szCs w:val="18"/>
              </w:rPr>
              <w:t>2</w:t>
            </w:r>
          </w:p>
        </w:tc>
        <w:tc>
          <w:tcPr>
            <w:tcW w:w="1134" w:type="dxa"/>
            <w:tcBorders>
              <w:top w:val="nil"/>
              <w:left w:val="nil"/>
              <w:bottom w:val="single" w:sz="8" w:space="0" w:color="969696"/>
              <w:right w:val="single" w:sz="12" w:space="0" w:color="FFFFFF"/>
            </w:tcBorders>
            <w:shd w:val="clear" w:color="auto" w:fill="DDDDDD"/>
            <w:vAlign w:val="center"/>
          </w:tcPr>
          <w:p w14:paraId="328CA109" w14:textId="77777777" w:rsidR="00557C42" w:rsidRPr="00CC7140" w:rsidRDefault="00557C42" w:rsidP="00557C42">
            <w:pPr>
              <w:jc w:val="right"/>
              <w:rPr>
                <w:rFonts w:ascii="Tahoma" w:hAnsi="Tahoma" w:cs="Tahoma"/>
                <w:b/>
                <w:bCs/>
                <w:sz w:val="18"/>
                <w:szCs w:val="18"/>
                <w:lang w:val="el-GR"/>
              </w:rPr>
            </w:pPr>
            <w:r w:rsidRPr="0088445D">
              <w:rPr>
                <w:rFonts w:ascii="Tahoma" w:hAnsi="Tahoma" w:cs="Tahoma"/>
                <w:b/>
                <w:bCs/>
                <w:sz w:val="18"/>
                <w:szCs w:val="18"/>
              </w:rPr>
              <w:t>+48</w:t>
            </w:r>
            <w:r>
              <w:rPr>
                <w:rFonts w:ascii="Tahoma" w:hAnsi="Tahoma" w:cs="Tahoma"/>
                <w:b/>
                <w:bCs/>
                <w:sz w:val="18"/>
                <w:szCs w:val="18"/>
              </w:rPr>
              <w:t>,</w:t>
            </w:r>
            <w:r w:rsidRPr="0088445D">
              <w:rPr>
                <w:rFonts w:ascii="Tahoma" w:hAnsi="Tahoma" w:cs="Tahoma"/>
                <w:b/>
                <w:bCs/>
                <w:sz w:val="18"/>
                <w:szCs w:val="18"/>
              </w:rPr>
              <w:t>5%</w:t>
            </w:r>
          </w:p>
        </w:tc>
        <w:tc>
          <w:tcPr>
            <w:tcW w:w="1276" w:type="dxa"/>
            <w:tcBorders>
              <w:top w:val="nil"/>
              <w:left w:val="nil"/>
              <w:bottom w:val="single" w:sz="8" w:space="0" w:color="969696"/>
              <w:right w:val="single" w:sz="12" w:space="0" w:color="FFFFFF"/>
            </w:tcBorders>
            <w:shd w:val="clear" w:color="auto" w:fill="DDDDDD"/>
            <w:vAlign w:val="center"/>
          </w:tcPr>
          <w:p w14:paraId="580AA23F" w14:textId="77777777" w:rsidR="00557C42" w:rsidRPr="00CC7140" w:rsidRDefault="00557C42" w:rsidP="00557C42">
            <w:pPr>
              <w:jc w:val="right"/>
              <w:rPr>
                <w:rFonts w:ascii="Tahoma" w:hAnsi="Tahoma" w:cs="Tahoma"/>
                <w:b/>
                <w:bCs/>
                <w:sz w:val="18"/>
                <w:szCs w:val="18"/>
                <w:lang w:val="el-GR"/>
              </w:rPr>
            </w:pPr>
            <w:r w:rsidRPr="0088445D">
              <w:rPr>
                <w:rFonts w:ascii="Tahoma" w:hAnsi="Tahoma" w:cs="Tahoma"/>
                <w:b/>
                <w:bCs/>
                <w:sz w:val="18"/>
                <w:szCs w:val="18"/>
              </w:rPr>
              <w:t>110</w:t>
            </w:r>
            <w:r>
              <w:rPr>
                <w:rFonts w:ascii="Tahoma" w:hAnsi="Tahoma" w:cs="Tahoma"/>
                <w:b/>
                <w:bCs/>
                <w:sz w:val="18"/>
                <w:szCs w:val="18"/>
              </w:rPr>
              <w:t>,</w:t>
            </w:r>
            <w:r w:rsidRPr="0088445D">
              <w:rPr>
                <w:rFonts w:ascii="Tahoma" w:hAnsi="Tahoma" w:cs="Tahoma"/>
                <w:b/>
                <w:bCs/>
                <w:sz w:val="18"/>
                <w:szCs w:val="18"/>
              </w:rPr>
              <w:t>1</w:t>
            </w:r>
          </w:p>
        </w:tc>
        <w:tc>
          <w:tcPr>
            <w:tcW w:w="1275" w:type="dxa"/>
            <w:tcBorders>
              <w:top w:val="nil"/>
              <w:left w:val="nil"/>
              <w:bottom w:val="single" w:sz="8" w:space="0" w:color="969696"/>
              <w:right w:val="single" w:sz="12" w:space="0" w:color="FFFFFF"/>
            </w:tcBorders>
            <w:shd w:val="clear" w:color="auto" w:fill="DDDDDD"/>
            <w:vAlign w:val="center"/>
          </w:tcPr>
          <w:p w14:paraId="2AFF2BC5" w14:textId="77777777" w:rsidR="00557C42" w:rsidRPr="00CC7140" w:rsidRDefault="00557C42" w:rsidP="00557C42">
            <w:pPr>
              <w:jc w:val="right"/>
              <w:rPr>
                <w:rFonts w:ascii="Tahoma" w:hAnsi="Tahoma" w:cs="Tahoma"/>
                <w:b/>
                <w:bCs/>
                <w:sz w:val="18"/>
                <w:szCs w:val="18"/>
                <w:lang w:val="el-GR"/>
              </w:rPr>
            </w:pPr>
            <w:r w:rsidRPr="0088445D">
              <w:rPr>
                <w:rFonts w:ascii="Tahoma" w:hAnsi="Tahoma" w:cs="Tahoma"/>
                <w:b/>
                <w:bCs/>
                <w:sz w:val="18"/>
                <w:szCs w:val="18"/>
              </w:rPr>
              <w:t>85</w:t>
            </w:r>
            <w:r>
              <w:rPr>
                <w:rFonts w:ascii="Tahoma" w:hAnsi="Tahoma" w:cs="Tahoma"/>
                <w:b/>
                <w:bCs/>
                <w:sz w:val="18"/>
                <w:szCs w:val="18"/>
              </w:rPr>
              <w:t>,</w:t>
            </w:r>
            <w:r w:rsidRPr="0088445D">
              <w:rPr>
                <w:rFonts w:ascii="Tahoma" w:hAnsi="Tahoma" w:cs="Tahoma"/>
                <w:b/>
                <w:bCs/>
                <w:sz w:val="18"/>
                <w:szCs w:val="18"/>
              </w:rPr>
              <w:t>5</w:t>
            </w:r>
          </w:p>
        </w:tc>
        <w:tc>
          <w:tcPr>
            <w:tcW w:w="993" w:type="dxa"/>
            <w:tcBorders>
              <w:top w:val="nil"/>
              <w:left w:val="nil"/>
              <w:bottom w:val="single" w:sz="8" w:space="0" w:color="969696"/>
              <w:right w:val="single" w:sz="12" w:space="0" w:color="FFFFFF"/>
            </w:tcBorders>
            <w:shd w:val="clear" w:color="auto" w:fill="DDDDDD"/>
            <w:vAlign w:val="center"/>
          </w:tcPr>
          <w:p w14:paraId="1A3EF917" w14:textId="77777777" w:rsidR="00557C42" w:rsidRPr="00CC7140" w:rsidRDefault="00557C42" w:rsidP="00557C42">
            <w:pPr>
              <w:jc w:val="right"/>
              <w:rPr>
                <w:rFonts w:ascii="Tahoma" w:hAnsi="Tahoma" w:cs="Tahoma"/>
                <w:b/>
                <w:bCs/>
                <w:sz w:val="18"/>
                <w:szCs w:val="18"/>
                <w:lang w:val="el-GR"/>
              </w:rPr>
            </w:pPr>
            <w:r w:rsidRPr="0088445D">
              <w:rPr>
                <w:rFonts w:ascii="Tahoma" w:hAnsi="Tahoma" w:cs="Tahoma"/>
                <w:b/>
                <w:bCs/>
                <w:sz w:val="18"/>
                <w:szCs w:val="18"/>
              </w:rPr>
              <w:t>+28</w:t>
            </w:r>
            <w:r>
              <w:rPr>
                <w:rFonts w:ascii="Tahoma" w:hAnsi="Tahoma" w:cs="Tahoma"/>
                <w:b/>
                <w:bCs/>
                <w:sz w:val="18"/>
                <w:szCs w:val="18"/>
              </w:rPr>
              <w:t>,</w:t>
            </w:r>
            <w:r w:rsidRPr="0088445D">
              <w:rPr>
                <w:rFonts w:ascii="Tahoma" w:hAnsi="Tahoma" w:cs="Tahoma"/>
                <w:b/>
                <w:bCs/>
                <w:sz w:val="18"/>
                <w:szCs w:val="18"/>
              </w:rPr>
              <w:t>8%</w:t>
            </w:r>
          </w:p>
        </w:tc>
      </w:tr>
      <w:tr w:rsidR="00557C42" w:rsidRPr="006847F2" w14:paraId="4E9A1803" w14:textId="77777777" w:rsidTr="00D600A9">
        <w:trPr>
          <w:trHeight w:val="221"/>
        </w:trPr>
        <w:tc>
          <w:tcPr>
            <w:tcW w:w="3686" w:type="dxa"/>
            <w:tcBorders>
              <w:top w:val="nil"/>
              <w:left w:val="nil"/>
              <w:bottom w:val="single" w:sz="8" w:space="0" w:color="999999"/>
              <w:right w:val="single" w:sz="12" w:space="0" w:color="FFFFFF"/>
            </w:tcBorders>
            <w:shd w:val="clear" w:color="000000" w:fill="DDDDDD"/>
            <w:vAlign w:val="center"/>
            <w:hideMark/>
          </w:tcPr>
          <w:p w14:paraId="352DB64B" w14:textId="1056E669" w:rsidR="00557C42" w:rsidRPr="000A42CA" w:rsidRDefault="0052445B" w:rsidP="00557C42">
            <w:pPr>
              <w:rPr>
                <w:rFonts w:ascii="Tahoma" w:hAnsi="Tahoma" w:cs="Tahoma"/>
                <w:b/>
                <w:i/>
                <w:sz w:val="18"/>
                <w:szCs w:val="18"/>
                <w:lang w:val="el-GR"/>
              </w:rPr>
            </w:pPr>
            <w:r>
              <w:rPr>
                <w:rFonts w:ascii="Tahoma" w:hAnsi="Tahoma" w:cs="Tahoma"/>
                <w:b/>
                <w:i/>
                <w:color w:val="000000"/>
                <w:sz w:val="18"/>
                <w:szCs w:val="24"/>
                <w:lang w:val="el-GR"/>
              </w:rPr>
              <w:t>Π</w:t>
            </w:r>
            <w:r w:rsidR="00557C42" w:rsidRPr="000F2E33">
              <w:rPr>
                <w:rFonts w:ascii="Tahoma" w:hAnsi="Tahoma" w:cs="Tahoma"/>
                <w:b/>
                <w:i/>
                <w:color w:val="000000"/>
                <w:sz w:val="18"/>
                <w:szCs w:val="24"/>
                <w:lang w:val="el-GR"/>
              </w:rPr>
              <w:t xml:space="preserve">εριθώριο % </w:t>
            </w:r>
          </w:p>
        </w:tc>
        <w:tc>
          <w:tcPr>
            <w:tcW w:w="1276" w:type="dxa"/>
            <w:tcBorders>
              <w:top w:val="nil"/>
              <w:left w:val="nil"/>
              <w:bottom w:val="single" w:sz="8" w:space="0" w:color="969696"/>
              <w:right w:val="single" w:sz="12" w:space="0" w:color="FFFFFF"/>
            </w:tcBorders>
            <w:shd w:val="clear" w:color="auto" w:fill="DDDDDD"/>
            <w:vAlign w:val="center"/>
          </w:tcPr>
          <w:p w14:paraId="35B73563" w14:textId="77777777" w:rsidR="00557C42" w:rsidRPr="00287FDA" w:rsidRDefault="00557C42" w:rsidP="00557C42">
            <w:pPr>
              <w:jc w:val="right"/>
              <w:rPr>
                <w:rFonts w:ascii="Tahoma" w:hAnsi="Tahoma" w:cs="Tahoma"/>
                <w:b/>
                <w:bCs/>
                <w:i/>
                <w:sz w:val="18"/>
                <w:szCs w:val="18"/>
              </w:rPr>
            </w:pPr>
            <w:r w:rsidRPr="0088445D">
              <w:rPr>
                <w:rFonts w:ascii="Tahoma" w:hAnsi="Tahoma" w:cs="Tahoma"/>
                <w:b/>
                <w:bCs/>
                <w:i/>
                <w:sz w:val="18"/>
                <w:szCs w:val="18"/>
              </w:rPr>
              <w:t>20</w:t>
            </w:r>
            <w:r>
              <w:rPr>
                <w:rFonts w:ascii="Tahoma" w:hAnsi="Tahoma" w:cs="Tahoma"/>
                <w:b/>
                <w:bCs/>
                <w:i/>
                <w:sz w:val="18"/>
                <w:szCs w:val="18"/>
              </w:rPr>
              <w:t>,</w:t>
            </w:r>
            <w:r w:rsidRPr="0088445D">
              <w:rPr>
                <w:rFonts w:ascii="Tahoma" w:hAnsi="Tahoma" w:cs="Tahoma"/>
                <w:b/>
                <w:bCs/>
                <w:i/>
                <w:sz w:val="18"/>
                <w:szCs w:val="18"/>
              </w:rPr>
              <w:t>2%</w:t>
            </w:r>
          </w:p>
        </w:tc>
        <w:tc>
          <w:tcPr>
            <w:tcW w:w="1276" w:type="dxa"/>
            <w:tcBorders>
              <w:top w:val="nil"/>
              <w:left w:val="nil"/>
              <w:bottom w:val="single" w:sz="8" w:space="0" w:color="969696"/>
              <w:right w:val="single" w:sz="12" w:space="0" w:color="FFFFFF"/>
            </w:tcBorders>
            <w:shd w:val="clear" w:color="auto" w:fill="DDDDDD"/>
            <w:vAlign w:val="center"/>
          </w:tcPr>
          <w:p w14:paraId="5087DE25" w14:textId="77777777" w:rsidR="00557C42" w:rsidRPr="00287FDA" w:rsidRDefault="00557C42" w:rsidP="00557C42">
            <w:pPr>
              <w:jc w:val="right"/>
              <w:rPr>
                <w:rFonts w:ascii="Tahoma" w:hAnsi="Tahoma" w:cs="Tahoma"/>
                <w:b/>
                <w:bCs/>
                <w:i/>
                <w:sz w:val="18"/>
                <w:szCs w:val="18"/>
              </w:rPr>
            </w:pPr>
            <w:r w:rsidRPr="0088445D">
              <w:rPr>
                <w:rFonts w:ascii="Tahoma" w:hAnsi="Tahoma" w:cs="Tahoma"/>
                <w:b/>
                <w:bCs/>
                <w:i/>
                <w:sz w:val="18"/>
                <w:szCs w:val="18"/>
              </w:rPr>
              <w:t>13</w:t>
            </w:r>
            <w:r>
              <w:rPr>
                <w:rFonts w:ascii="Tahoma" w:hAnsi="Tahoma" w:cs="Tahoma"/>
                <w:b/>
                <w:bCs/>
                <w:i/>
                <w:sz w:val="18"/>
                <w:szCs w:val="18"/>
              </w:rPr>
              <w:t>,</w:t>
            </w:r>
            <w:r w:rsidRPr="0088445D">
              <w:rPr>
                <w:rFonts w:ascii="Tahoma" w:hAnsi="Tahoma" w:cs="Tahoma"/>
                <w:b/>
                <w:bCs/>
                <w:i/>
                <w:sz w:val="18"/>
                <w:szCs w:val="18"/>
              </w:rPr>
              <w:t>6%</w:t>
            </w:r>
          </w:p>
        </w:tc>
        <w:tc>
          <w:tcPr>
            <w:tcW w:w="1134" w:type="dxa"/>
            <w:tcBorders>
              <w:top w:val="nil"/>
              <w:left w:val="nil"/>
              <w:bottom w:val="single" w:sz="8" w:space="0" w:color="969696"/>
              <w:right w:val="single" w:sz="12" w:space="0" w:color="FFFFFF"/>
            </w:tcBorders>
            <w:shd w:val="clear" w:color="auto" w:fill="DDDDDD"/>
            <w:vAlign w:val="center"/>
          </w:tcPr>
          <w:p w14:paraId="076220B7" w14:textId="77777777" w:rsidR="00557C42" w:rsidRPr="00287FDA" w:rsidRDefault="00557C42" w:rsidP="00557C42">
            <w:pPr>
              <w:jc w:val="right"/>
              <w:rPr>
                <w:rFonts w:ascii="Tahoma" w:hAnsi="Tahoma" w:cs="Tahoma"/>
                <w:b/>
                <w:bCs/>
                <w:i/>
                <w:sz w:val="18"/>
                <w:szCs w:val="18"/>
              </w:rPr>
            </w:pPr>
            <w:r w:rsidRPr="0088445D">
              <w:rPr>
                <w:rFonts w:ascii="Tahoma" w:hAnsi="Tahoma" w:cs="Tahoma"/>
                <w:b/>
                <w:bCs/>
                <w:i/>
                <w:sz w:val="18"/>
                <w:szCs w:val="18"/>
              </w:rPr>
              <w:t>+6</w:t>
            </w:r>
            <w:r>
              <w:rPr>
                <w:rFonts w:ascii="Tahoma" w:hAnsi="Tahoma" w:cs="Tahoma"/>
                <w:b/>
                <w:bCs/>
                <w:i/>
                <w:sz w:val="18"/>
                <w:szCs w:val="18"/>
              </w:rPr>
              <w:t>,</w:t>
            </w:r>
            <w:r w:rsidRPr="0088445D">
              <w:rPr>
                <w:rFonts w:ascii="Tahoma" w:hAnsi="Tahoma" w:cs="Tahoma"/>
                <w:b/>
                <w:bCs/>
                <w:i/>
                <w:sz w:val="18"/>
                <w:szCs w:val="18"/>
              </w:rPr>
              <w:t>6</w:t>
            </w:r>
            <w:r w:rsidR="00D308E7">
              <w:rPr>
                <w:rFonts w:ascii="Tahoma" w:hAnsi="Tahoma" w:cs="Tahoma"/>
                <w:b/>
                <w:bCs/>
                <w:i/>
                <w:sz w:val="18"/>
                <w:szCs w:val="18"/>
              </w:rPr>
              <w:t>μον.</w:t>
            </w:r>
          </w:p>
        </w:tc>
        <w:tc>
          <w:tcPr>
            <w:tcW w:w="1276" w:type="dxa"/>
            <w:tcBorders>
              <w:top w:val="nil"/>
              <w:left w:val="nil"/>
              <w:bottom w:val="single" w:sz="8" w:space="0" w:color="969696"/>
              <w:right w:val="single" w:sz="12" w:space="0" w:color="FFFFFF"/>
            </w:tcBorders>
            <w:shd w:val="clear" w:color="auto" w:fill="DDDDDD"/>
            <w:vAlign w:val="center"/>
          </w:tcPr>
          <w:p w14:paraId="5A8DB5D7" w14:textId="77777777" w:rsidR="00557C42" w:rsidRPr="00287FDA" w:rsidRDefault="00557C42" w:rsidP="00557C42">
            <w:pPr>
              <w:jc w:val="right"/>
              <w:rPr>
                <w:rFonts w:ascii="Tahoma" w:hAnsi="Tahoma" w:cs="Tahoma"/>
                <w:b/>
                <w:bCs/>
                <w:i/>
                <w:sz w:val="18"/>
                <w:szCs w:val="18"/>
              </w:rPr>
            </w:pPr>
            <w:r w:rsidRPr="0088445D">
              <w:rPr>
                <w:rFonts w:ascii="Tahoma" w:hAnsi="Tahoma" w:cs="Tahoma"/>
                <w:b/>
                <w:bCs/>
                <w:i/>
                <w:sz w:val="18"/>
                <w:szCs w:val="18"/>
              </w:rPr>
              <w:t>15</w:t>
            </w:r>
            <w:r>
              <w:rPr>
                <w:rFonts w:ascii="Tahoma" w:hAnsi="Tahoma" w:cs="Tahoma"/>
                <w:b/>
                <w:bCs/>
                <w:i/>
                <w:sz w:val="18"/>
                <w:szCs w:val="18"/>
              </w:rPr>
              <w:t>,</w:t>
            </w:r>
            <w:r w:rsidRPr="0088445D">
              <w:rPr>
                <w:rFonts w:ascii="Tahoma" w:hAnsi="Tahoma" w:cs="Tahoma"/>
                <w:b/>
                <w:bCs/>
                <w:i/>
                <w:sz w:val="18"/>
                <w:szCs w:val="18"/>
              </w:rPr>
              <w:t>5%</w:t>
            </w:r>
          </w:p>
        </w:tc>
        <w:tc>
          <w:tcPr>
            <w:tcW w:w="1275" w:type="dxa"/>
            <w:tcBorders>
              <w:top w:val="nil"/>
              <w:left w:val="nil"/>
              <w:bottom w:val="single" w:sz="8" w:space="0" w:color="969696"/>
              <w:right w:val="single" w:sz="12" w:space="0" w:color="FFFFFF"/>
            </w:tcBorders>
            <w:shd w:val="clear" w:color="auto" w:fill="DDDDDD"/>
            <w:vAlign w:val="center"/>
          </w:tcPr>
          <w:p w14:paraId="0985DD23" w14:textId="77777777" w:rsidR="00557C42" w:rsidRPr="00287FDA" w:rsidRDefault="00557C42" w:rsidP="00557C42">
            <w:pPr>
              <w:jc w:val="right"/>
              <w:rPr>
                <w:rFonts w:ascii="Tahoma" w:hAnsi="Tahoma" w:cs="Tahoma"/>
                <w:b/>
                <w:bCs/>
                <w:i/>
                <w:sz w:val="18"/>
                <w:szCs w:val="18"/>
              </w:rPr>
            </w:pPr>
            <w:r w:rsidRPr="0088445D">
              <w:rPr>
                <w:rFonts w:ascii="Tahoma" w:hAnsi="Tahoma" w:cs="Tahoma"/>
                <w:b/>
                <w:bCs/>
                <w:i/>
                <w:sz w:val="18"/>
                <w:szCs w:val="18"/>
              </w:rPr>
              <w:t>12</w:t>
            </w:r>
            <w:r>
              <w:rPr>
                <w:rFonts w:ascii="Tahoma" w:hAnsi="Tahoma" w:cs="Tahoma"/>
                <w:b/>
                <w:bCs/>
                <w:i/>
                <w:sz w:val="18"/>
                <w:szCs w:val="18"/>
              </w:rPr>
              <w:t>,</w:t>
            </w:r>
            <w:r w:rsidRPr="0088445D">
              <w:rPr>
                <w:rFonts w:ascii="Tahoma" w:hAnsi="Tahoma" w:cs="Tahoma"/>
                <w:b/>
                <w:bCs/>
                <w:i/>
                <w:sz w:val="18"/>
                <w:szCs w:val="18"/>
              </w:rPr>
              <w:t>4%</w:t>
            </w:r>
          </w:p>
        </w:tc>
        <w:tc>
          <w:tcPr>
            <w:tcW w:w="993" w:type="dxa"/>
            <w:tcBorders>
              <w:top w:val="nil"/>
              <w:left w:val="nil"/>
              <w:bottom w:val="single" w:sz="8" w:space="0" w:color="969696"/>
              <w:right w:val="single" w:sz="12" w:space="0" w:color="FFFFFF"/>
            </w:tcBorders>
            <w:shd w:val="clear" w:color="auto" w:fill="DDDDDD"/>
            <w:vAlign w:val="center"/>
          </w:tcPr>
          <w:p w14:paraId="6F814DFF" w14:textId="77777777" w:rsidR="00557C42" w:rsidRPr="00287FDA" w:rsidRDefault="00557C42" w:rsidP="00557C42">
            <w:pPr>
              <w:jc w:val="right"/>
              <w:rPr>
                <w:rFonts w:ascii="Tahoma" w:hAnsi="Tahoma" w:cs="Tahoma"/>
                <w:b/>
                <w:bCs/>
                <w:i/>
                <w:sz w:val="18"/>
                <w:szCs w:val="18"/>
              </w:rPr>
            </w:pPr>
            <w:r w:rsidRPr="0088445D">
              <w:rPr>
                <w:rFonts w:ascii="Tahoma" w:hAnsi="Tahoma" w:cs="Tahoma"/>
                <w:b/>
                <w:bCs/>
                <w:i/>
                <w:sz w:val="18"/>
                <w:szCs w:val="18"/>
              </w:rPr>
              <w:t>+3</w:t>
            </w:r>
            <w:r>
              <w:rPr>
                <w:rFonts w:ascii="Tahoma" w:hAnsi="Tahoma" w:cs="Tahoma"/>
                <w:b/>
                <w:bCs/>
                <w:i/>
                <w:sz w:val="18"/>
                <w:szCs w:val="18"/>
              </w:rPr>
              <w:t>,</w:t>
            </w:r>
            <w:r w:rsidRPr="0088445D">
              <w:rPr>
                <w:rFonts w:ascii="Tahoma" w:hAnsi="Tahoma" w:cs="Tahoma"/>
                <w:b/>
                <w:bCs/>
                <w:i/>
                <w:sz w:val="18"/>
                <w:szCs w:val="18"/>
              </w:rPr>
              <w:t>1</w:t>
            </w:r>
            <w:r w:rsidR="00D308E7">
              <w:rPr>
                <w:rFonts w:ascii="Tahoma" w:hAnsi="Tahoma" w:cs="Tahoma"/>
                <w:b/>
                <w:bCs/>
                <w:i/>
                <w:sz w:val="18"/>
                <w:szCs w:val="18"/>
              </w:rPr>
              <w:t>μον</w:t>
            </w:r>
          </w:p>
        </w:tc>
      </w:tr>
      <w:tr w:rsidR="00557C42" w:rsidRPr="00581AD1" w14:paraId="27C97BDB" w14:textId="77777777" w:rsidTr="00D600A9">
        <w:trPr>
          <w:trHeight w:val="221"/>
        </w:trPr>
        <w:tc>
          <w:tcPr>
            <w:tcW w:w="3686" w:type="dxa"/>
            <w:tcBorders>
              <w:top w:val="nil"/>
              <w:left w:val="nil"/>
              <w:bottom w:val="single" w:sz="8" w:space="0" w:color="999999"/>
              <w:right w:val="single" w:sz="12" w:space="0" w:color="FFFFFF"/>
            </w:tcBorders>
            <w:shd w:val="clear" w:color="000000" w:fill="FFFFFF" w:themeFill="background1"/>
            <w:vAlign w:val="center"/>
            <w:hideMark/>
          </w:tcPr>
          <w:p w14:paraId="089805FB" w14:textId="77777777" w:rsidR="00557C42" w:rsidRPr="00EB5509" w:rsidRDefault="00557C42" w:rsidP="00557C42">
            <w:pPr>
              <w:rPr>
                <w:rFonts w:ascii="Tahoma" w:hAnsi="Tahoma" w:cs="Tahoma"/>
                <w:sz w:val="18"/>
                <w:szCs w:val="18"/>
                <w:lang w:val="el-GR"/>
              </w:rPr>
            </w:pPr>
            <w:r w:rsidRPr="00702752">
              <w:rPr>
                <w:rFonts w:ascii="Tahoma" w:hAnsi="Tahoma" w:cs="Tahoma"/>
                <w:color w:val="000000"/>
                <w:sz w:val="18"/>
                <w:szCs w:val="24"/>
                <w:lang w:val="el-GR"/>
              </w:rPr>
              <w:t>Κόστη σχετιζόμενα με προγράμματα εθελούσιας αποχώρησης</w:t>
            </w:r>
          </w:p>
        </w:tc>
        <w:tc>
          <w:tcPr>
            <w:tcW w:w="1276" w:type="dxa"/>
            <w:tcBorders>
              <w:top w:val="nil"/>
              <w:left w:val="nil"/>
              <w:bottom w:val="single" w:sz="8" w:space="0" w:color="969696"/>
              <w:right w:val="single" w:sz="12" w:space="0" w:color="FFFFFF"/>
            </w:tcBorders>
            <w:shd w:val="clear" w:color="auto" w:fill="auto"/>
            <w:vAlign w:val="center"/>
          </w:tcPr>
          <w:p w14:paraId="4B2A2E52" w14:textId="77777777" w:rsidR="00557C42" w:rsidRPr="00CC7140" w:rsidRDefault="00557C42" w:rsidP="00557C42">
            <w:pPr>
              <w:jc w:val="right"/>
              <w:rPr>
                <w:rFonts w:ascii="Tahoma" w:hAnsi="Tahoma" w:cs="Tahoma"/>
                <w:sz w:val="18"/>
                <w:szCs w:val="18"/>
                <w:lang w:val="el-GR"/>
              </w:rPr>
            </w:pPr>
            <w:r w:rsidRPr="0088445D">
              <w:rPr>
                <w:rFonts w:ascii="Tahoma" w:hAnsi="Tahoma" w:cs="Tahoma"/>
                <w:sz w:val="18"/>
                <w:szCs w:val="18"/>
              </w:rPr>
              <w:t>1</w:t>
            </w:r>
            <w:r>
              <w:rPr>
                <w:rFonts w:ascii="Tahoma" w:hAnsi="Tahoma" w:cs="Tahoma"/>
                <w:sz w:val="18"/>
                <w:szCs w:val="18"/>
              </w:rPr>
              <w:t>,</w:t>
            </w:r>
            <w:r w:rsidRPr="0088445D">
              <w:rPr>
                <w:rFonts w:ascii="Tahoma" w:hAnsi="Tahoma" w:cs="Tahoma"/>
                <w:sz w:val="18"/>
                <w:szCs w:val="18"/>
              </w:rPr>
              <w:t>0</w:t>
            </w:r>
          </w:p>
        </w:tc>
        <w:tc>
          <w:tcPr>
            <w:tcW w:w="1276" w:type="dxa"/>
            <w:tcBorders>
              <w:top w:val="nil"/>
              <w:left w:val="nil"/>
              <w:bottom w:val="single" w:sz="8" w:space="0" w:color="969696"/>
              <w:right w:val="single" w:sz="12" w:space="0" w:color="FFFFFF"/>
            </w:tcBorders>
            <w:shd w:val="clear" w:color="auto" w:fill="auto"/>
            <w:vAlign w:val="center"/>
          </w:tcPr>
          <w:p w14:paraId="2C3FEC36" w14:textId="77777777" w:rsidR="00557C42" w:rsidRPr="00CC7140" w:rsidRDefault="00557C42" w:rsidP="00557C42">
            <w:pPr>
              <w:jc w:val="right"/>
              <w:rPr>
                <w:rFonts w:ascii="Tahoma" w:hAnsi="Tahoma" w:cs="Tahoma"/>
                <w:sz w:val="18"/>
                <w:szCs w:val="18"/>
                <w:lang w:val="el-GR"/>
              </w:rPr>
            </w:pPr>
            <w:r w:rsidRPr="0088445D">
              <w:rPr>
                <w:rFonts w:ascii="Tahoma" w:hAnsi="Tahoma" w:cs="Tahoma"/>
                <w:sz w:val="18"/>
                <w:szCs w:val="18"/>
              </w:rPr>
              <w:t>2</w:t>
            </w:r>
            <w:r>
              <w:rPr>
                <w:rFonts w:ascii="Tahoma" w:hAnsi="Tahoma" w:cs="Tahoma"/>
                <w:sz w:val="18"/>
                <w:szCs w:val="18"/>
              </w:rPr>
              <w:t>,</w:t>
            </w:r>
            <w:r w:rsidRPr="0088445D">
              <w:rPr>
                <w:rFonts w:ascii="Tahoma" w:hAnsi="Tahoma" w:cs="Tahoma"/>
                <w:sz w:val="18"/>
                <w:szCs w:val="18"/>
              </w:rPr>
              <w:t>6</w:t>
            </w:r>
          </w:p>
        </w:tc>
        <w:tc>
          <w:tcPr>
            <w:tcW w:w="1134" w:type="dxa"/>
            <w:tcBorders>
              <w:top w:val="nil"/>
              <w:left w:val="nil"/>
              <w:bottom w:val="single" w:sz="8" w:space="0" w:color="969696"/>
              <w:right w:val="single" w:sz="12" w:space="0" w:color="FFFFFF"/>
            </w:tcBorders>
            <w:shd w:val="clear" w:color="auto" w:fill="auto"/>
            <w:vAlign w:val="center"/>
          </w:tcPr>
          <w:p w14:paraId="2B55A717" w14:textId="77777777" w:rsidR="00557C42" w:rsidRPr="00CC7140" w:rsidRDefault="00557C42" w:rsidP="00557C42">
            <w:pPr>
              <w:jc w:val="right"/>
              <w:rPr>
                <w:rFonts w:ascii="Tahoma" w:hAnsi="Tahoma" w:cs="Tahoma"/>
                <w:sz w:val="18"/>
                <w:szCs w:val="18"/>
                <w:lang w:val="el-GR"/>
              </w:rPr>
            </w:pPr>
            <w:r w:rsidRPr="0088445D">
              <w:rPr>
                <w:rFonts w:ascii="Tahoma" w:hAnsi="Tahoma" w:cs="Tahoma"/>
                <w:sz w:val="18"/>
                <w:szCs w:val="18"/>
              </w:rPr>
              <w:t>-61</w:t>
            </w:r>
            <w:r>
              <w:rPr>
                <w:rFonts w:ascii="Tahoma" w:hAnsi="Tahoma" w:cs="Tahoma"/>
                <w:sz w:val="18"/>
                <w:szCs w:val="18"/>
              </w:rPr>
              <w:t>,</w:t>
            </w:r>
            <w:r w:rsidRPr="0088445D">
              <w:rPr>
                <w:rFonts w:ascii="Tahoma" w:hAnsi="Tahoma" w:cs="Tahoma"/>
                <w:sz w:val="18"/>
                <w:szCs w:val="18"/>
              </w:rPr>
              <w:t>5%</w:t>
            </w:r>
          </w:p>
        </w:tc>
        <w:tc>
          <w:tcPr>
            <w:tcW w:w="1276" w:type="dxa"/>
            <w:tcBorders>
              <w:top w:val="nil"/>
              <w:left w:val="nil"/>
              <w:bottom w:val="single" w:sz="8" w:space="0" w:color="969696"/>
              <w:right w:val="single" w:sz="12" w:space="0" w:color="FFFFFF"/>
            </w:tcBorders>
            <w:shd w:val="clear" w:color="auto" w:fill="auto"/>
            <w:vAlign w:val="center"/>
          </w:tcPr>
          <w:p w14:paraId="0FF7DE2C" w14:textId="77777777" w:rsidR="00557C42" w:rsidRPr="00CC7140" w:rsidRDefault="00557C42" w:rsidP="00557C42">
            <w:pPr>
              <w:jc w:val="right"/>
              <w:rPr>
                <w:rFonts w:ascii="Tahoma" w:hAnsi="Tahoma" w:cs="Tahoma"/>
                <w:sz w:val="18"/>
                <w:szCs w:val="18"/>
                <w:lang w:val="el-GR"/>
              </w:rPr>
            </w:pPr>
            <w:r w:rsidRPr="0088445D">
              <w:rPr>
                <w:rFonts w:ascii="Tahoma" w:hAnsi="Tahoma" w:cs="Tahoma"/>
                <w:sz w:val="18"/>
                <w:szCs w:val="18"/>
              </w:rPr>
              <w:t>2</w:t>
            </w:r>
            <w:r>
              <w:rPr>
                <w:rFonts w:ascii="Tahoma" w:hAnsi="Tahoma" w:cs="Tahoma"/>
                <w:sz w:val="18"/>
                <w:szCs w:val="18"/>
              </w:rPr>
              <w:t>,</w:t>
            </w:r>
            <w:r w:rsidRPr="0088445D">
              <w:rPr>
                <w:rFonts w:ascii="Tahoma" w:hAnsi="Tahoma" w:cs="Tahoma"/>
                <w:sz w:val="18"/>
                <w:szCs w:val="18"/>
              </w:rPr>
              <w:t>7</w:t>
            </w:r>
          </w:p>
        </w:tc>
        <w:tc>
          <w:tcPr>
            <w:tcW w:w="1275" w:type="dxa"/>
            <w:tcBorders>
              <w:top w:val="nil"/>
              <w:left w:val="nil"/>
              <w:bottom w:val="single" w:sz="8" w:space="0" w:color="969696"/>
              <w:right w:val="single" w:sz="12" w:space="0" w:color="FFFFFF"/>
            </w:tcBorders>
            <w:shd w:val="clear" w:color="auto" w:fill="auto"/>
            <w:vAlign w:val="center"/>
          </w:tcPr>
          <w:p w14:paraId="3312F608" w14:textId="77777777" w:rsidR="00557C42" w:rsidRPr="00CC7140" w:rsidRDefault="00557C42" w:rsidP="00557C42">
            <w:pPr>
              <w:jc w:val="right"/>
              <w:rPr>
                <w:rFonts w:ascii="Tahoma" w:hAnsi="Tahoma" w:cs="Tahoma"/>
                <w:sz w:val="18"/>
                <w:szCs w:val="18"/>
                <w:lang w:val="el-GR"/>
              </w:rPr>
            </w:pPr>
            <w:r w:rsidRPr="0088445D">
              <w:rPr>
                <w:rFonts w:ascii="Tahoma" w:hAnsi="Tahoma" w:cs="Tahoma"/>
                <w:sz w:val="18"/>
                <w:szCs w:val="18"/>
              </w:rPr>
              <w:t>4</w:t>
            </w:r>
            <w:r>
              <w:rPr>
                <w:rFonts w:ascii="Tahoma" w:hAnsi="Tahoma" w:cs="Tahoma"/>
                <w:sz w:val="18"/>
                <w:szCs w:val="18"/>
              </w:rPr>
              <w:t>,</w:t>
            </w:r>
            <w:r w:rsidRPr="0088445D">
              <w:rPr>
                <w:rFonts w:ascii="Tahoma" w:hAnsi="Tahoma" w:cs="Tahoma"/>
                <w:sz w:val="18"/>
                <w:szCs w:val="18"/>
              </w:rPr>
              <w:t>8</w:t>
            </w:r>
          </w:p>
        </w:tc>
        <w:tc>
          <w:tcPr>
            <w:tcW w:w="993" w:type="dxa"/>
            <w:tcBorders>
              <w:top w:val="nil"/>
              <w:left w:val="nil"/>
              <w:bottom w:val="single" w:sz="8" w:space="0" w:color="969696"/>
              <w:right w:val="single" w:sz="12" w:space="0" w:color="FFFFFF"/>
            </w:tcBorders>
            <w:shd w:val="clear" w:color="auto" w:fill="auto"/>
            <w:vAlign w:val="center"/>
          </w:tcPr>
          <w:p w14:paraId="797565A6" w14:textId="77777777" w:rsidR="00557C42" w:rsidRPr="00CC7140" w:rsidRDefault="00557C42" w:rsidP="00557C42">
            <w:pPr>
              <w:jc w:val="right"/>
              <w:rPr>
                <w:rFonts w:ascii="Tahoma" w:hAnsi="Tahoma" w:cs="Tahoma"/>
                <w:sz w:val="18"/>
                <w:szCs w:val="18"/>
                <w:lang w:val="el-GR"/>
              </w:rPr>
            </w:pPr>
            <w:r w:rsidRPr="0088445D">
              <w:rPr>
                <w:rFonts w:ascii="Tahoma" w:hAnsi="Tahoma" w:cs="Tahoma"/>
                <w:sz w:val="18"/>
                <w:szCs w:val="18"/>
              </w:rPr>
              <w:t>-43</w:t>
            </w:r>
            <w:r>
              <w:rPr>
                <w:rFonts w:ascii="Tahoma" w:hAnsi="Tahoma" w:cs="Tahoma"/>
                <w:sz w:val="18"/>
                <w:szCs w:val="18"/>
              </w:rPr>
              <w:t>,</w:t>
            </w:r>
            <w:r w:rsidRPr="0088445D">
              <w:rPr>
                <w:rFonts w:ascii="Tahoma" w:hAnsi="Tahoma" w:cs="Tahoma"/>
                <w:sz w:val="18"/>
                <w:szCs w:val="18"/>
              </w:rPr>
              <w:t>8%</w:t>
            </w:r>
          </w:p>
        </w:tc>
      </w:tr>
      <w:tr w:rsidR="00557C42" w:rsidRPr="00581AD1" w14:paraId="5914702C" w14:textId="77777777" w:rsidTr="00D600A9">
        <w:trPr>
          <w:trHeight w:val="221"/>
        </w:trPr>
        <w:tc>
          <w:tcPr>
            <w:tcW w:w="3686" w:type="dxa"/>
            <w:tcBorders>
              <w:top w:val="nil"/>
              <w:left w:val="nil"/>
              <w:bottom w:val="single" w:sz="8" w:space="0" w:color="999999"/>
              <w:right w:val="single" w:sz="12" w:space="0" w:color="FFFFFF"/>
            </w:tcBorders>
            <w:shd w:val="clear" w:color="000000" w:fill="FFFFFF" w:themeFill="background1"/>
            <w:vAlign w:val="center"/>
          </w:tcPr>
          <w:p w14:paraId="77A13F6C" w14:textId="77777777" w:rsidR="00557C42" w:rsidRPr="00EB5509" w:rsidRDefault="00557C42" w:rsidP="00557C42">
            <w:pPr>
              <w:rPr>
                <w:rFonts w:ascii="Tahoma" w:hAnsi="Tahoma" w:cs="Tahoma"/>
                <w:sz w:val="18"/>
                <w:szCs w:val="18"/>
                <w:lang w:val="el-GR"/>
              </w:rPr>
            </w:pPr>
            <w:r>
              <w:rPr>
                <w:rFonts w:ascii="Tahoma" w:hAnsi="Tahoma" w:cs="Tahoma"/>
                <w:sz w:val="18"/>
                <w:szCs w:val="18"/>
                <w:lang w:val="el-GR"/>
              </w:rPr>
              <w:t>Έξοδα αναδιοργάνωσης και μη επαναλαμβανόμενες νομικές υποθέσεις</w:t>
            </w:r>
          </w:p>
        </w:tc>
        <w:tc>
          <w:tcPr>
            <w:tcW w:w="1276" w:type="dxa"/>
            <w:tcBorders>
              <w:top w:val="nil"/>
              <w:left w:val="nil"/>
              <w:bottom w:val="single" w:sz="8" w:space="0" w:color="969696"/>
              <w:right w:val="single" w:sz="12" w:space="0" w:color="FFFFFF"/>
            </w:tcBorders>
            <w:shd w:val="clear" w:color="auto" w:fill="auto"/>
            <w:vAlign w:val="center"/>
          </w:tcPr>
          <w:p w14:paraId="000AFB4A" w14:textId="77777777" w:rsidR="00557C42" w:rsidRPr="00CC7140" w:rsidRDefault="00557C42" w:rsidP="00557C42">
            <w:pPr>
              <w:jc w:val="right"/>
              <w:rPr>
                <w:rFonts w:ascii="Tahoma" w:hAnsi="Tahoma" w:cs="Tahoma"/>
                <w:sz w:val="18"/>
                <w:szCs w:val="18"/>
                <w:lang w:val="el-GR"/>
              </w:rPr>
            </w:pPr>
            <w:r>
              <w:rPr>
                <w:rFonts w:ascii="Tahoma" w:hAnsi="Tahoma" w:cs="Tahoma"/>
                <w:sz w:val="18"/>
                <w:szCs w:val="18"/>
              </w:rPr>
              <w:t>-</w:t>
            </w:r>
          </w:p>
        </w:tc>
        <w:tc>
          <w:tcPr>
            <w:tcW w:w="1276" w:type="dxa"/>
            <w:tcBorders>
              <w:top w:val="nil"/>
              <w:left w:val="nil"/>
              <w:bottom w:val="single" w:sz="8" w:space="0" w:color="969696"/>
              <w:right w:val="single" w:sz="12" w:space="0" w:color="FFFFFF"/>
            </w:tcBorders>
            <w:shd w:val="clear" w:color="auto" w:fill="auto"/>
            <w:vAlign w:val="center"/>
          </w:tcPr>
          <w:p w14:paraId="4056EC79" w14:textId="77777777" w:rsidR="00557C42" w:rsidRPr="00CC7140" w:rsidRDefault="00557C42" w:rsidP="00557C42">
            <w:pPr>
              <w:jc w:val="right"/>
              <w:rPr>
                <w:rFonts w:ascii="Tahoma" w:hAnsi="Tahoma" w:cs="Tahoma"/>
                <w:sz w:val="18"/>
                <w:szCs w:val="18"/>
                <w:lang w:val="el-GR"/>
              </w:rPr>
            </w:pPr>
            <w:r w:rsidRPr="0088445D">
              <w:rPr>
                <w:rFonts w:ascii="Tahoma" w:hAnsi="Tahoma" w:cs="Tahoma"/>
                <w:sz w:val="18"/>
                <w:szCs w:val="18"/>
              </w:rPr>
              <w:t>-</w:t>
            </w:r>
          </w:p>
        </w:tc>
        <w:tc>
          <w:tcPr>
            <w:tcW w:w="1134" w:type="dxa"/>
            <w:tcBorders>
              <w:top w:val="nil"/>
              <w:left w:val="nil"/>
              <w:bottom w:val="single" w:sz="8" w:space="0" w:color="969696"/>
              <w:right w:val="single" w:sz="12" w:space="0" w:color="FFFFFF"/>
            </w:tcBorders>
            <w:shd w:val="clear" w:color="auto" w:fill="auto"/>
            <w:vAlign w:val="center"/>
          </w:tcPr>
          <w:p w14:paraId="61BAA656" w14:textId="77777777" w:rsidR="00557C42" w:rsidRPr="00CC7140" w:rsidRDefault="00557C42" w:rsidP="00557C42">
            <w:pPr>
              <w:jc w:val="right"/>
              <w:rPr>
                <w:rFonts w:ascii="Tahoma" w:hAnsi="Tahoma" w:cs="Tahoma"/>
                <w:sz w:val="18"/>
                <w:szCs w:val="18"/>
                <w:lang w:val="el-GR"/>
              </w:rPr>
            </w:pPr>
            <w:r w:rsidRPr="0088445D">
              <w:rPr>
                <w:rFonts w:ascii="Tahoma" w:hAnsi="Tahoma" w:cs="Tahoma"/>
                <w:sz w:val="18"/>
                <w:szCs w:val="18"/>
              </w:rPr>
              <w:t>-</w:t>
            </w:r>
          </w:p>
        </w:tc>
        <w:tc>
          <w:tcPr>
            <w:tcW w:w="1276" w:type="dxa"/>
            <w:tcBorders>
              <w:top w:val="nil"/>
              <w:left w:val="nil"/>
              <w:bottom w:val="single" w:sz="8" w:space="0" w:color="969696"/>
              <w:right w:val="single" w:sz="12" w:space="0" w:color="FFFFFF"/>
            </w:tcBorders>
            <w:shd w:val="clear" w:color="auto" w:fill="auto"/>
            <w:vAlign w:val="center"/>
          </w:tcPr>
          <w:p w14:paraId="508C2A8D" w14:textId="77777777" w:rsidR="00557C42" w:rsidRPr="00CC7140" w:rsidRDefault="00557C42" w:rsidP="00557C42">
            <w:pPr>
              <w:jc w:val="right"/>
              <w:rPr>
                <w:rFonts w:ascii="Tahoma" w:hAnsi="Tahoma" w:cs="Tahoma"/>
                <w:sz w:val="18"/>
                <w:szCs w:val="18"/>
                <w:lang w:val="el-GR"/>
              </w:rPr>
            </w:pPr>
            <w:r w:rsidRPr="0088445D">
              <w:rPr>
                <w:rFonts w:ascii="Tahoma" w:hAnsi="Tahoma" w:cs="Tahoma"/>
                <w:sz w:val="18"/>
                <w:szCs w:val="18"/>
              </w:rPr>
              <w:t>7</w:t>
            </w:r>
            <w:r>
              <w:rPr>
                <w:rFonts w:ascii="Tahoma" w:hAnsi="Tahoma" w:cs="Tahoma"/>
                <w:sz w:val="18"/>
                <w:szCs w:val="18"/>
              </w:rPr>
              <w:t>,</w:t>
            </w:r>
            <w:r w:rsidRPr="0088445D">
              <w:rPr>
                <w:rFonts w:ascii="Tahoma" w:hAnsi="Tahoma" w:cs="Tahoma"/>
                <w:sz w:val="18"/>
                <w:szCs w:val="18"/>
              </w:rPr>
              <w:t>5</w:t>
            </w:r>
          </w:p>
        </w:tc>
        <w:tc>
          <w:tcPr>
            <w:tcW w:w="1275" w:type="dxa"/>
            <w:tcBorders>
              <w:top w:val="nil"/>
              <w:left w:val="nil"/>
              <w:bottom w:val="single" w:sz="8" w:space="0" w:color="969696"/>
              <w:right w:val="single" w:sz="12" w:space="0" w:color="FFFFFF"/>
            </w:tcBorders>
            <w:shd w:val="clear" w:color="auto" w:fill="auto"/>
            <w:vAlign w:val="center"/>
          </w:tcPr>
          <w:p w14:paraId="2C493FFC" w14:textId="77777777" w:rsidR="00557C42" w:rsidRPr="00CC7140" w:rsidRDefault="00557C42" w:rsidP="00557C42">
            <w:pPr>
              <w:jc w:val="right"/>
              <w:rPr>
                <w:rFonts w:ascii="Tahoma" w:hAnsi="Tahoma" w:cs="Tahoma"/>
                <w:sz w:val="18"/>
                <w:szCs w:val="18"/>
                <w:lang w:val="el-GR"/>
              </w:rPr>
            </w:pPr>
            <w:r w:rsidRPr="0088445D">
              <w:rPr>
                <w:rFonts w:ascii="Tahoma" w:hAnsi="Tahoma" w:cs="Tahoma"/>
                <w:sz w:val="18"/>
                <w:szCs w:val="18"/>
              </w:rPr>
              <w:t>-</w:t>
            </w:r>
          </w:p>
        </w:tc>
        <w:tc>
          <w:tcPr>
            <w:tcW w:w="993" w:type="dxa"/>
            <w:tcBorders>
              <w:top w:val="nil"/>
              <w:left w:val="nil"/>
              <w:bottom w:val="single" w:sz="8" w:space="0" w:color="969696"/>
              <w:right w:val="single" w:sz="12" w:space="0" w:color="FFFFFF"/>
            </w:tcBorders>
            <w:shd w:val="clear" w:color="auto" w:fill="auto"/>
            <w:vAlign w:val="center"/>
          </w:tcPr>
          <w:p w14:paraId="11287B72" w14:textId="77777777" w:rsidR="00557C42" w:rsidRPr="00CC7140" w:rsidRDefault="00557C42" w:rsidP="00557C42">
            <w:pPr>
              <w:jc w:val="right"/>
              <w:rPr>
                <w:rFonts w:ascii="Tahoma" w:hAnsi="Tahoma" w:cs="Tahoma"/>
                <w:sz w:val="18"/>
                <w:szCs w:val="18"/>
                <w:lang w:val="el-GR"/>
              </w:rPr>
            </w:pPr>
            <w:r w:rsidRPr="0088445D">
              <w:rPr>
                <w:rFonts w:ascii="Tahoma" w:hAnsi="Tahoma" w:cs="Tahoma"/>
                <w:sz w:val="18"/>
                <w:szCs w:val="18"/>
              </w:rPr>
              <w:t>-</w:t>
            </w:r>
          </w:p>
        </w:tc>
      </w:tr>
      <w:tr w:rsidR="00557C42" w:rsidRPr="00581AD1" w14:paraId="353873DB" w14:textId="77777777" w:rsidTr="00D600A9">
        <w:trPr>
          <w:trHeight w:val="221"/>
        </w:trPr>
        <w:tc>
          <w:tcPr>
            <w:tcW w:w="3686" w:type="dxa"/>
            <w:tcBorders>
              <w:top w:val="nil"/>
              <w:left w:val="nil"/>
              <w:bottom w:val="single" w:sz="8" w:space="0" w:color="999999"/>
              <w:right w:val="single" w:sz="12" w:space="0" w:color="FFFFFF"/>
            </w:tcBorders>
            <w:shd w:val="clear" w:color="000000" w:fill="DDDDDD"/>
            <w:vAlign w:val="center"/>
            <w:hideMark/>
          </w:tcPr>
          <w:p w14:paraId="002024D3" w14:textId="77777777" w:rsidR="00557C42" w:rsidRPr="00EB5509" w:rsidRDefault="00557C42" w:rsidP="00557C42">
            <w:pPr>
              <w:rPr>
                <w:rFonts w:ascii="Tahoma" w:hAnsi="Tahoma" w:cs="Tahoma"/>
                <w:b/>
                <w:i/>
                <w:sz w:val="18"/>
                <w:szCs w:val="18"/>
                <w:lang w:val="el-GR"/>
              </w:rPr>
            </w:pPr>
            <w:r w:rsidRPr="00702752">
              <w:rPr>
                <w:rFonts w:ascii="Tahoma" w:hAnsi="Tahoma" w:cs="Tahoma"/>
                <w:b/>
                <w:bCs/>
                <w:color w:val="000000"/>
                <w:sz w:val="18"/>
                <w:szCs w:val="18"/>
                <w:lang w:val="el-GR"/>
              </w:rPr>
              <w:t xml:space="preserve">Προσαρμοσμένο </w:t>
            </w:r>
            <w:r w:rsidRPr="00D64AC5">
              <w:rPr>
                <w:rFonts w:ascii="Tahoma" w:hAnsi="Tahoma" w:cs="Tahoma"/>
                <w:b/>
                <w:bCs/>
                <w:color w:val="000000"/>
                <w:sz w:val="18"/>
                <w:szCs w:val="18"/>
                <w:lang w:val="el-GR"/>
              </w:rPr>
              <w:t xml:space="preserve"> </w:t>
            </w:r>
            <w:r w:rsidRPr="00702752">
              <w:rPr>
                <w:rFonts w:ascii="Tahoma" w:hAnsi="Tahoma" w:cs="Tahoma"/>
                <w:b/>
                <w:bCs/>
                <w:color w:val="000000"/>
                <w:sz w:val="18"/>
                <w:szCs w:val="18"/>
                <w:lang w:val="en-US"/>
              </w:rPr>
              <w:t>EBITDA</w:t>
            </w:r>
            <w:r>
              <w:rPr>
                <w:rFonts w:ascii="Tahoma" w:hAnsi="Tahoma" w:cs="Tahoma"/>
                <w:b/>
                <w:bCs/>
                <w:color w:val="000000"/>
                <w:sz w:val="18"/>
                <w:szCs w:val="18"/>
                <w:lang w:val="el-GR"/>
              </w:rPr>
              <w:t xml:space="preserve"> </w:t>
            </w:r>
            <w:r w:rsidRPr="00D64AC5">
              <w:rPr>
                <w:rFonts w:ascii="Tahoma" w:hAnsi="Tahoma" w:cs="Tahoma"/>
                <w:b/>
                <w:bCs/>
                <w:color w:val="000000"/>
                <w:sz w:val="18"/>
                <w:szCs w:val="18"/>
                <w:lang w:val="el-GR"/>
              </w:rPr>
              <w:t>μετά από μισθώσεις</w:t>
            </w:r>
            <w:r>
              <w:rPr>
                <w:rFonts w:ascii="Tahoma" w:hAnsi="Tahoma" w:cs="Tahoma"/>
                <w:b/>
                <w:bCs/>
                <w:color w:val="000000"/>
                <w:sz w:val="18"/>
                <w:szCs w:val="18"/>
                <w:lang w:val="el-GR"/>
              </w:rPr>
              <w:t xml:space="preserve"> (</w:t>
            </w:r>
            <w:r>
              <w:rPr>
                <w:rFonts w:ascii="Tahoma" w:hAnsi="Tahoma" w:cs="Tahoma"/>
                <w:b/>
                <w:bCs/>
                <w:color w:val="000000"/>
                <w:sz w:val="18"/>
                <w:szCs w:val="18"/>
                <w:lang w:val="en-US"/>
              </w:rPr>
              <w:t>AL</w:t>
            </w:r>
            <w:r>
              <w:rPr>
                <w:rFonts w:ascii="Tahoma" w:hAnsi="Tahoma" w:cs="Tahoma"/>
                <w:b/>
                <w:bCs/>
                <w:color w:val="000000"/>
                <w:sz w:val="18"/>
                <w:szCs w:val="18"/>
                <w:lang w:val="el-GR"/>
              </w:rPr>
              <w:t>)</w:t>
            </w:r>
          </w:p>
        </w:tc>
        <w:tc>
          <w:tcPr>
            <w:tcW w:w="1276" w:type="dxa"/>
            <w:tcBorders>
              <w:top w:val="nil"/>
              <w:left w:val="nil"/>
              <w:bottom w:val="single" w:sz="8" w:space="0" w:color="969696"/>
              <w:right w:val="single" w:sz="12" w:space="0" w:color="FFFFFF"/>
            </w:tcBorders>
            <w:shd w:val="clear" w:color="auto" w:fill="D9D9D9" w:themeFill="background1" w:themeFillShade="D9"/>
            <w:vAlign w:val="center"/>
          </w:tcPr>
          <w:p w14:paraId="6C316826" w14:textId="77777777" w:rsidR="00557C42" w:rsidRPr="004A39CF" w:rsidRDefault="00557C42" w:rsidP="004A39CF">
            <w:pPr>
              <w:jc w:val="right"/>
              <w:rPr>
                <w:rFonts w:ascii="Tahoma" w:hAnsi="Tahoma" w:cs="Tahoma"/>
                <w:b/>
                <w:bCs/>
                <w:sz w:val="18"/>
                <w:szCs w:val="18"/>
              </w:rPr>
            </w:pPr>
            <w:r w:rsidRPr="007067D9">
              <w:rPr>
                <w:rFonts w:ascii="Tahoma" w:hAnsi="Tahoma" w:cs="Tahoma"/>
                <w:b/>
                <w:bCs/>
                <w:sz w:val="18"/>
                <w:szCs w:val="18"/>
                <w:lang w:val="el-GR"/>
              </w:rPr>
              <w:t xml:space="preserve">        </w:t>
            </w:r>
            <w:r w:rsidRPr="004A39CF">
              <w:rPr>
                <w:rFonts w:ascii="Tahoma" w:hAnsi="Tahoma" w:cs="Tahoma"/>
                <w:b/>
                <w:bCs/>
                <w:sz w:val="18"/>
                <w:szCs w:val="18"/>
              </w:rPr>
              <w:t>50,3</w:t>
            </w:r>
          </w:p>
        </w:tc>
        <w:tc>
          <w:tcPr>
            <w:tcW w:w="1276" w:type="dxa"/>
            <w:tcBorders>
              <w:top w:val="nil"/>
              <w:left w:val="nil"/>
              <w:bottom w:val="single" w:sz="8" w:space="0" w:color="969696"/>
              <w:right w:val="single" w:sz="12" w:space="0" w:color="FFFFFF"/>
            </w:tcBorders>
            <w:shd w:val="clear" w:color="auto" w:fill="D9D9D9" w:themeFill="background1" w:themeFillShade="D9"/>
            <w:vAlign w:val="center"/>
          </w:tcPr>
          <w:p w14:paraId="3E756E2C" w14:textId="77777777" w:rsidR="00557C42" w:rsidRPr="004A39CF" w:rsidRDefault="00557C42" w:rsidP="004A39CF">
            <w:pPr>
              <w:jc w:val="right"/>
              <w:rPr>
                <w:rFonts w:ascii="Tahoma" w:hAnsi="Tahoma" w:cs="Tahoma"/>
                <w:b/>
                <w:bCs/>
                <w:sz w:val="18"/>
                <w:szCs w:val="18"/>
              </w:rPr>
            </w:pPr>
            <w:r w:rsidRPr="004A39CF">
              <w:rPr>
                <w:rFonts w:ascii="Tahoma" w:hAnsi="Tahoma" w:cs="Tahoma"/>
                <w:b/>
                <w:bCs/>
                <w:sz w:val="18"/>
                <w:szCs w:val="18"/>
              </w:rPr>
              <w:t xml:space="preserve">        35,8</w:t>
            </w:r>
          </w:p>
        </w:tc>
        <w:tc>
          <w:tcPr>
            <w:tcW w:w="1134" w:type="dxa"/>
            <w:tcBorders>
              <w:top w:val="nil"/>
              <w:left w:val="nil"/>
              <w:bottom w:val="single" w:sz="8" w:space="0" w:color="969696"/>
              <w:right w:val="single" w:sz="12" w:space="0" w:color="FFFFFF"/>
            </w:tcBorders>
            <w:shd w:val="clear" w:color="auto" w:fill="D9D9D9" w:themeFill="background1" w:themeFillShade="D9"/>
            <w:vAlign w:val="center"/>
          </w:tcPr>
          <w:p w14:paraId="3A10534B" w14:textId="77777777" w:rsidR="00557C42" w:rsidRPr="004A39CF" w:rsidRDefault="00557C42" w:rsidP="004A39CF">
            <w:pPr>
              <w:jc w:val="right"/>
              <w:rPr>
                <w:rFonts w:ascii="Tahoma" w:hAnsi="Tahoma" w:cs="Tahoma"/>
                <w:b/>
                <w:bCs/>
                <w:sz w:val="18"/>
                <w:szCs w:val="18"/>
              </w:rPr>
            </w:pPr>
            <w:r w:rsidRPr="004A39CF">
              <w:rPr>
                <w:rFonts w:ascii="Tahoma" w:hAnsi="Tahoma" w:cs="Tahoma"/>
                <w:b/>
                <w:bCs/>
                <w:sz w:val="18"/>
                <w:szCs w:val="18"/>
              </w:rPr>
              <w:t xml:space="preserve"> +40,5%</w:t>
            </w:r>
          </w:p>
        </w:tc>
        <w:tc>
          <w:tcPr>
            <w:tcW w:w="1276" w:type="dxa"/>
            <w:tcBorders>
              <w:top w:val="nil"/>
              <w:left w:val="nil"/>
              <w:bottom w:val="single" w:sz="8" w:space="0" w:color="969696"/>
              <w:right w:val="single" w:sz="12" w:space="0" w:color="FFFFFF"/>
            </w:tcBorders>
            <w:shd w:val="clear" w:color="auto" w:fill="D9D9D9" w:themeFill="background1" w:themeFillShade="D9"/>
            <w:vAlign w:val="center"/>
          </w:tcPr>
          <w:p w14:paraId="1F583EC3" w14:textId="77777777" w:rsidR="00557C42" w:rsidRPr="004A39CF" w:rsidRDefault="00557C42" w:rsidP="004A39CF">
            <w:pPr>
              <w:jc w:val="right"/>
              <w:rPr>
                <w:rFonts w:ascii="Tahoma" w:hAnsi="Tahoma" w:cs="Tahoma"/>
                <w:b/>
                <w:bCs/>
                <w:sz w:val="18"/>
                <w:szCs w:val="18"/>
              </w:rPr>
            </w:pPr>
            <w:r w:rsidRPr="004A39CF">
              <w:rPr>
                <w:rFonts w:ascii="Tahoma" w:hAnsi="Tahoma" w:cs="Tahoma"/>
                <w:b/>
                <w:bCs/>
                <w:sz w:val="18"/>
                <w:szCs w:val="18"/>
              </w:rPr>
              <w:t xml:space="preserve">        120,3</w:t>
            </w:r>
          </w:p>
        </w:tc>
        <w:tc>
          <w:tcPr>
            <w:tcW w:w="1275" w:type="dxa"/>
            <w:tcBorders>
              <w:top w:val="nil"/>
              <w:left w:val="nil"/>
              <w:bottom w:val="single" w:sz="8" w:space="0" w:color="969696"/>
              <w:right w:val="single" w:sz="12" w:space="0" w:color="FFFFFF"/>
            </w:tcBorders>
            <w:shd w:val="clear" w:color="auto" w:fill="D9D9D9" w:themeFill="background1" w:themeFillShade="D9"/>
            <w:vAlign w:val="center"/>
          </w:tcPr>
          <w:p w14:paraId="176C8281" w14:textId="77777777" w:rsidR="00557C42" w:rsidRPr="004A39CF" w:rsidRDefault="00557C42" w:rsidP="004A39CF">
            <w:pPr>
              <w:jc w:val="right"/>
              <w:rPr>
                <w:rFonts w:ascii="Tahoma" w:hAnsi="Tahoma" w:cs="Tahoma"/>
                <w:b/>
                <w:bCs/>
                <w:sz w:val="18"/>
                <w:szCs w:val="18"/>
              </w:rPr>
            </w:pPr>
            <w:r w:rsidRPr="004A39CF">
              <w:rPr>
                <w:rFonts w:ascii="Tahoma" w:hAnsi="Tahoma" w:cs="Tahoma"/>
                <w:b/>
                <w:bCs/>
                <w:sz w:val="18"/>
                <w:szCs w:val="18"/>
              </w:rPr>
              <w:t xml:space="preserve">        90,3</w:t>
            </w:r>
          </w:p>
        </w:tc>
        <w:tc>
          <w:tcPr>
            <w:tcW w:w="993" w:type="dxa"/>
            <w:tcBorders>
              <w:top w:val="nil"/>
              <w:left w:val="nil"/>
              <w:bottom w:val="single" w:sz="8" w:space="0" w:color="969696"/>
              <w:right w:val="single" w:sz="12" w:space="0" w:color="FFFFFF"/>
            </w:tcBorders>
            <w:shd w:val="clear" w:color="auto" w:fill="D9D9D9" w:themeFill="background1" w:themeFillShade="D9"/>
            <w:vAlign w:val="center"/>
          </w:tcPr>
          <w:p w14:paraId="38D7432A" w14:textId="69FAEE09" w:rsidR="00557C42" w:rsidRPr="004A39CF" w:rsidRDefault="00557C42" w:rsidP="004A39CF">
            <w:pPr>
              <w:jc w:val="right"/>
              <w:rPr>
                <w:rFonts w:ascii="Tahoma" w:hAnsi="Tahoma" w:cs="Tahoma"/>
                <w:b/>
                <w:bCs/>
                <w:sz w:val="18"/>
                <w:szCs w:val="18"/>
              </w:rPr>
            </w:pPr>
            <w:r w:rsidRPr="004A39CF">
              <w:rPr>
                <w:rFonts w:ascii="Tahoma" w:hAnsi="Tahoma" w:cs="Tahoma"/>
                <w:b/>
                <w:bCs/>
                <w:sz w:val="18"/>
                <w:szCs w:val="18"/>
              </w:rPr>
              <w:t>+33,2%</w:t>
            </w:r>
          </w:p>
        </w:tc>
      </w:tr>
      <w:tr w:rsidR="00557C42" w:rsidRPr="006847F2" w14:paraId="430C2A63" w14:textId="77777777" w:rsidTr="00D600A9">
        <w:trPr>
          <w:trHeight w:val="221"/>
        </w:trPr>
        <w:tc>
          <w:tcPr>
            <w:tcW w:w="3686" w:type="dxa"/>
            <w:tcBorders>
              <w:top w:val="nil"/>
              <w:left w:val="nil"/>
              <w:bottom w:val="single" w:sz="8" w:space="0" w:color="999999"/>
              <w:right w:val="single" w:sz="12" w:space="0" w:color="FFFFFF"/>
            </w:tcBorders>
            <w:shd w:val="clear" w:color="000000" w:fill="DDDDDD"/>
            <w:vAlign w:val="center"/>
            <w:hideMark/>
          </w:tcPr>
          <w:p w14:paraId="51C16AFB" w14:textId="495FA319" w:rsidR="00557C42" w:rsidRPr="000A42CA" w:rsidRDefault="0052445B" w:rsidP="00557C42">
            <w:pPr>
              <w:rPr>
                <w:rFonts w:ascii="Tahoma" w:hAnsi="Tahoma" w:cs="Tahoma"/>
                <w:b/>
                <w:i/>
                <w:sz w:val="18"/>
                <w:szCs w:val="18"/>
                <w:lang w:val="el-GR"/>
              </w:rPr>
            </w:pPr>
            <w:r>
              <w:rPr>
                <w:rFonts w:ascii="Tahoma" w:hAnsi="Tahoma" w:cs="Tahoma"/>
                <w:b/>
                <w:bCs/>
                <w:i/>
                <w:color w:val="000000"/>
                <w:sz w:val="18"/>
                <w:szCs w:val="18"/>
                <w:lang w:val="el-GR"/>
              </w:rPr>
              <w:t>Π</w:t>
            </w:r>
            <w:r w:rsidR="00557C42" w:rsidRPr="000F2E33">
              <w:rPr>
                <w:rFonts w:ascii="Tahoma" w:hAnsi="Tahoma" w:cs="Tahoma"/>
                <w:b/>
                <w:bCs/>
                <w:i/>
                <w:color w:val="000000"/>
                <w:sz w:val="18"/>
                <w:szCs w:val="18"/>
                <w:lang w:val="el-GR"/>
              </w:rPr>
              <w:t xml:space="preserve">εριθώριο % </w:t>
            </w:r>
          </w:p>
        </w:tc>
        <w:tc>
          <w:tcPr>
            <w:tcW w:w="1276" w:type="dxa"/>
            <w:tcBorders>
              <w:top w:val="nil"/>
              <w:left w:val="nil"/>
              <w:bottom w:val="single" w:sz="8" w:space="0" w:color="969696"/>
              <w:right w:val="single" w:sz="12" w:space="0" w:color="FFFFFF"/>
            </w:tcBorders>
            <w:shd w:val="clear" w:color="auto" w:fill="D9D9D9" w:themeFill="background1" w:themeFillShade="D9"/>
            <w:vAlign w:val="center"/>
          </w:tcPr>
          <w:p w14:paraId="0431F189" w14:textId="77777777" w:rsidR="00557C42" w:rsidRPr="00ED484C" w:rsidRDefault="00557C42" w:rsidP="00967306">
            <w:pPr>
              <w:jc w:val="right"/>
              <w:rPr>
                <w:rFonts w:ascii="Tahoma" w:hAnsi="Tahoma" w:cs="Tahoma"/>
                <w:b/>
                <w:i/>
                <w:sz w:val="18"/>
                <w:szCs w:val="18"/>
              </w:rPr>
            </w:pPr>
            <w:r w:rsidRPr="00F971E2">
              <w:rPr>
                <w:rFonts w:ascii="Tahoma" w:hAnsi="Tahoma" w:cs="Tahoma"/>
                <w:b/>
                <w:i/>
                <w:sz w:val="18"/>
                <w:szCs w:val="18"/>
              </w:rPr>
              <w:t xml:space="preserve">    20</w:t>
            </w:r>
            <w:r>
              <w:rPr>
                <w:rFonts w:ascii="Tahoma" w:hAnsi="Tahoma" w:cs="Tahoma"/>
                <w:b/>
                <w:i/>
                <w:sz w:val="18"/>
                <w:szCs w:val="18"/>
              </w:rPr>
              <w:t>,</w:t>
            </w:r>
            <w:r w:rsidRPr="00F971E2">
              <w:rPr>
                <w:rFonts w:ascii="Tahoma" w:hAnsi="Tahoma" w:cs="Tahoma"/>
                <w:b/>
                <w:i/>
                <w:sz w:val="18"/>
                <w:szCs w:val="18"/>
              </w:rPr>
              <w:t>6%</w:t>
            </w:r>
          </w:p>
        </w:tc>
        <w:tc>
          <w:tcPr>
            <w:tcW w:w="1276" w:type="dxa"/>
            <w:tcBorders>
              <w:top w:val="nil"/>
              <w:left w:val="nil"/>
              <w:bottom w:val="single" w:sz="8" w:space="0" w:color="969696"/>
              <w:right w:val="single" w:sz="12" w:space="0" w:color="FFFFFF"/>
            </w:tcBorders>
            <w:shd w:val="clear" w:color="auto" w:fill="D9D9D9" w:themeFill="background1" w:themeFillShade="D9"/>
            <w:vAlign w:val="center"/>
          </w:tcPr>
          <w:p w14:paraId="0B0BB9CA" w14:textId="77777777" w:rsidR="00557C42" w:rsidRPr="00ED484C" w:rsidRDefault="00557C42" w:rsidP="00967306">
            <w:pPr>
              <w:jc w:val="right"/>
              <w:rPr>
                <w:rFonts w:ascii="Tahoma" w:hAnsi="Tahoma" w:cs="Tahoma"/>
                <w:b/>
                <w:i/>
                <w:sz w:val="18"/>
                <w:szCs w:val="18"/>
              </w:rPr>
            </w:pPr>
            <w:r w:rsidRPr="00F971E2">
              <w:rPr>
                <w:rFonts w:ascii="Tahoma" w:hAnsi="Tahoma" w:cs="Tahoma"/>
                <w:b/>
                <w:i/>
                <w:sz w:val="18"/>
                <w:szCs w:val="18"/>
              </w:rPr>
              <w:t xml:space="preserve">    14</w:t>
            </w:r>
            <w:r>
              <w:rPr>
                <w:rFonts w:ascii="Tahoma" w:hAnsi="Tahoma" w:cs="Tahoma"/>
                <w:b/>
                <w:i/>
                <w:sz w:val="18"/>
                <w:szCs w:val="18"/>
              </w:rPr>
              <w:t>,</w:t>
            </w:r>
            <w:r w:rsidRPr="00F971E2">
              <w:rPr>
                <w:rFonts w:ascii="Tahoma" w:hAnsi="Tahoma" w:cs="Tahoma"/>
                <w:b/>
                <w:i/>
                <w:sz w:val="18"/>
                <w:szCs w:val="18"/>
              </w:rPr>
              <w:t>7%</w:t>
            </w:r>
          </w:p>
        </w:tc>
        <w:tc>
          <w:tcPr>
            <w:tcW w:w="1134" w:type="dxa"/>
            <w:tcBorders>
              <w:top w:val="nil"/>
              <w:left w:val="nil"/>
              <w:bottom w:val="single" w:sz="8" w:space="0" w:color="969696"/>
              <w:right w:val="single" w:sz="12" w:space="0" w:color="FFFFFF"/>
            </w:tcBorders>
            <w:shd w:val="clear" w:color="auto" w:fill="D9D9D9" w:themeFill="background1" w:themeFillShade="D9"/>
            <w:vAlign w:val="center"/>
          </w:tcPr>
          <w:p w14:paraId="5BE32384" w14:textId="77777777" w:rsidR="00557C42" w:rsidRPr="00ED484C" w:rsidRDefault="00661385" w:rsidP="00967306">
            <w:pPr>
              <w:jc w:val="right"/>
              <w:rPr>
                <w:rFonts w:ascii="Tahoma" w:hAnsi="Tahoma" w:cs="Tahoma"/>
                <w:b/>
                <w:i/>
                <w:sz w:val="18"/>
                <w:szCs w:val="18"/>
              </w:rPr>
            </w:pPr>
            <w:r>
              <w:rPr>
                <w:rFonts w:ascii="Tahoma" w:hAnsi="Tahoma" w:cs="Tahoma"/>
                <w:b/>
                <w:i/>
                <w:sz w:val="18"/>
                <w:szCs w:val="18"/>
              </w:rPr>
              <w:t xml:space="preserve"> </w:t>
            </w:r>
            <w:r w:rsidR="00557C42" w:rsidRPr="00F971E2">
              <w:rPr>
                <w:rFonts w:ascii="Tahoma" w:hAnsi="Tahoma" w:cs="Tahoma"/>
                <w:b/>
                <w:i/>
                <w:sz w:val="18"/>
                <w:szCs w:val="18"/>
              </w:rPr>
              <w:t>+5</w:t>
            </w:r>
            <w:r w:rsidR="00557C42">
              <w:rPr>
                <w:rFonts w:ascii="Tahoma" w:hAnsi="Tahoma" w:cs="Tahoma"/>
                <w:b/>
                <w:i/>
                <w:sz w:val="18"/>
                <w:szCs w:val="18"/>
              </w:rPr>
              <w:t>,</w:t>
            </w:r>
            <w:r w:rsidR="00557C42" w:rsidRPr="00F971E2">
              <w:rPr>
                <w:rFonts w:ascii="Tahoma" w:hAnsi="Tahoma" w:cs="Tahoma"/>
                <w:b/>
                <w:i/>
                <w:sz w:val="18"/>
                <w:szCs w:val="18"/>
              </w:rPr>
              <w:t>9</w:t>
            </w:r>
            <w:r w:rsidR="00D308E7">
              <w:rPr>
                <w:rFonts w:ascii="Tahoma" w:hAnsi="Tahoma" w:cs="Tahoma"/>
                <w:b/>
                <w:i/>
                <w:sz w:val="18"/>
                <w:szCs w:val="18"/>
              </w:rPr>
              <w:t>μον.</w:t>
            </w:r>
          </w:p>
        </w:tc>
        <w:tc>
          <w:tcPr>
            <w:tcW w:w="1276" w:type="dxa"/>
            <w:tcBorders>
              <w:top w:val="nil"/>
              <w:left w:val="nil"/>
              <w:bottom w:val="single" w:sz="8" w:space="0" w:color="969696"/>
              <w:right w:val="single" w:sz="12" w:space="0" w:color="FFFFFF"/>
            </w:tcBorders>
            <w:shd w:val="clear" w:color="auto" w:fill="D9D9D9" w:themeFill="background1" w:themeFillShade="D9"/>
            <w:vAlign w:val="center"/>
          </w:tcPr>
          <w:p w14:paraId="33D67471" w14:textId="77777777" w:rsidR="00557C42" w:rsidRPr="00ED484C" w:rsidRDefault="00557C42" w:rsidP="00967306">
            <w:pPr>
              <w:jc w:val="right"/>
              <w:rPr>
                <w:rFonts w:ascii="Tahoma" w:hAnsi="Tahoma" w:cs="Tahoma"/>
                <w:b/>
                <w:i/>
                <w:sz w:val="18"/>
                <w:szCs w:val="18"/>
              </w:rPr>
            </w:pPr>
            <w:r w:rsidRPr="00F971E2">
              <w:rPr>
                <w:rFonts w:ascii="Tahoma" w:hAnsi="Tahoma" w:cs="Tahoma"/>
                <w:b/>
                <w:i/>
                <w:sz w:val="18"/>
                <w:szCs w:val="18"/>
              </w:rPr>
              <w:t xml:space="preserve">    16</w:t>
            </w:r>
            <w:r>
              <w:rPr>
                <w:rFonts w:ascii="Tahoma" w:hAnsi="Tahoma" w:cs="Tahoma"/>
                <w:b/>
                <w:i/>
                <w:sz w:val="18"/>
                <w:szCs w:val="18"/>
              </w:rPr>
              <w:t>,</w:t>
            </w:r>
            <w:r w:rsidRPr="00F971E2">
              <w:rPr>
                <w:rFonts w:ascii="Tahoma" w:hAnsi="Tahoma" w:cs="Tahoma"/>
                <w:b/>
                <w:i/>
                <w:sz w:val="18"/>
                <w:szCs w:val="18"/>
              </w:rPr>
              <w:t>9%</w:t>
            </w:r>
          </w:p>
        </w:tc>
        <w:tc>
          <w:tcPr>
            <w:tcW w:w="1275" w:type="dxa"/>
            <w:tcBorders>
              <w:top w:val="nil"/>
              <w:left w:val="nil"/>
              <w:bottom w:val="single" w:sz="8" w:space="0" w:color="969696"/>
              <w:right w:val="single" w:sz="12" w:space="0" w:color="FFFFFF"/>
            </w:tcBorders>
            <w:shd w:val="clear" w:color="auto" w:fill="D9D9D9" w:themeFill="background1" w:themeFillShade="D9"/>
            <w:vAlign w:val="center"/>
          </w:tcPr>
          <w:p w14:paraId="453DE5B2" w14:textId="77777777" w:rsidR="00557C42" w:rsidRPr="00ED484C" w:rsidRDefault="00557C42" w:rsidP="00967306">
            <w:pPr>
              <w:jc w:val="right"/>
              <w:rPr>
                <w:rFonts w:ascii="Tahoma" w:hAnsi="Tahoma" w:cs="Tahoma"/>
                <w:b/>
                <w:i/>
                <w:sz w:val="18"/>
                <w:szCs w:val="18"/>
              </w:rPr>
            </w:pPr>
            <w:r w:rsidRPr="00F971E2">
              <w:rPr>
                <w:rFonts w:ascii="Tahoma" w:hAnsi="Tahoma" w:cs="Tahoma"/>
                <w:b/>
                <w:i/>
                <w:sz w:val="18"/>
                <w:szCs w:val="18"/>
              </w:rPr>
              <w:t xml:space="preserve">    13</w:t>
            </w:r>
            <w:r>
              <w:rPr>
                <w:rFonts w:ascii="Tahoma" w:hAnsi="Tahoma" w:cs="Tahoma"/>
                <w:b/>
                <w:i/>
                <w:sz w:val="18"/>
                <w:szCs w:val="18"/>
              </w:rPr>
              <w:t>,</w:t>
            </w:r>
            <w:r w:rsidRPr="00F971E2">
              <w:rPr>
                <w:rFonts w:ascii="Tahoma" w:hAnsi="Tahoma" w:cs="Tahoma"/>
                <w:b/>
                <w:i/>
                <w:sz w:val="18"/>
                <w:szCs w:val="18"/>
              </w:rPr>
              <w:t>1%</w:t>
            </w:r>
          </w:p>
        </w:tc>
        <w:tc>
          <w:tcPr>
            <w:tcW w:w="993" w:type="dxa"/>
            <w:tcBorders>
              <w:top w:val="nil"/>
              <w:left w:val="nil"/>
              <w:bottom w:val="single" w:sz="8" w:space="0" w:color="969696"/>
              <w:right w:val="single" w:sz="12" w:space="0" w:color="FFFFFF"/>
            </w:tcBorders>
            <w:shd w:val="clear" w:color="auto" w:fill="D9D9D9" w:themeFill="background1" w:themeFillShade="D9"/>
            <w:vAlign w:val="center"/>
          </w:tcPr>
          <w:p w14:paraId="72A1C4EA" w14:textId="77777777" w:rsidR="00557C42" w:rsidRPr="00ED484C" w:rsidRDefault="00557C42" w:rsidP="00967306">
            <w:pPr>
              <w:jc w:val="right"/>
              <w:rPr>
                <w:rFonts w:ascii="Tahoma" w:hAnsi="Tahoma" w:cs="Tahoma"/>
                <w:b/>
                <w:i/>
                <w:sz w:val="18"/>
                <w:szCs w:val="18"/>
              </w:rPr>
            </w:pPr>
            <w:r w:rsidRPr="00F971E2">
              <w:rPr>
                <w:rFonts w:ascii="Tahoma" w:hAnsi="Tahoma" w:cs="Tahoma"/>
                <w:b/>
                <w:i/>
                <w:sz w:val="18"/>
                <w:szCs w:val="18"/>
              </w:rPr>
              <w:t>+3</w:t>
            </w:r>
            <w:r>
              <w:rPr>
                <w:rFonts w:ascii="Tahoma" w:hAnsi="Tahoma" w:cs="Tahoma"/>
                <w:b/>
                <w:i/>
                <w:sz w:val="18"/>
                <w:szCs w:val="18"/>
              </w:rPr>
              <w:t>,</w:t>
            </w:r>
            <w:r w:rsidRPr="00F971E2">
              <w:rPr>
                <w:rFonts w:ascii="Tahoma" w:hAnsi="Tahoma" w:cs="Tahoma"/>
                <w:b/>
                <w:i/>
                <w:sz w:val="18"/>
                <w:szCs w:val="18"/>
              </w:rPr>
              <w:t>8</w:t>
            </w:r>
            <w:r w:rsidR="00D308E7">
              <w:rPr>
                <w:rFonts w:ascii="Tahoma" w:hAnsi="Tahoma" w:cs="Tahoma"/>
                <w:b/>
                <w:i/>
                <w:sz w:val="18"/>
                <w:szCs w:val="18"/>
              </w:rPr>
              <w:t>μον</w:t>
            </w:r>
          </w:p>
        </w:tc>
      </w:tr>
    </w:tbl>
    <w:p w14:paraId="44C2E8AA" w14:textId="77777777" w:rsidR="00EB5509" w:rsidRDefault="00EB5509">
      <w:pPr>
        <w:rPr>
          <w:rFonts w:ascii="Tahoma" w:hAnsi="Tahoma" w:cs="Tahoma"/>
          <w:b/>
          <w:bCs/>
          <w:color w:val="0051A2"/>
          <w:sz w:val="22"/>
          <w:szCs w:val="22"/>
          <w:lang w:val="el-GR"/>
        </w:rPr>
      </w:pPr>
      <w:r>
        <w:rPr>
          <w:rFonts w:ascii="Tahoma" w:hAnsi="Tahoma" w:cs="Tahoma"/>
          <w:b/>
          <w:bCs/>
          <w:color w:val="0051A2"/>
          <w:sz w:val="22"/>
          <w:szCs w:val="22"/>
          <w:lang w:val="el-GR"/>
        </w:rPr>
        <w:br w:type="page"/>
      </w:r>
    </w:p>
    <w:p w14:paraId="04648D4A" w14:textId="77777777" w:rsidR="00763F1C" w:rsidRPr="00AF50CD" w:rsidRDefault="00763F1C" w:rsidP="00763F1C">
      <w:pPr>
        <w:autoSpaceDE w:val="0"/>
        <w:autoSpaceDN w:val="0"/>
        <w:adjustRightInd w:val="0"/>
        <w:rPr>
          <w:rFonts w:ascii="Tahoma" w:hAnsi="Tahoma" w:cs="Tahoma"/>
          <w:b/>
          <w:bCs/>
          <w:sz w:val="22"/>
          <w:szCs w:val="22"/>
          <w:lang w:val="el-GR"/>
        </w:rPr>
      </w:pPr>
      <w:r w:rsidRPr="00AF50CD">
        <w:rPr>
          <w:rFonts w:ascii="Tahoma" w:hAnsi="Tahoma" w:cs="Tahoma"/>
          <w:b/>
          <w:bCs/>
          <w:sz w:val="22"/>
          <w:szCs w:val="22"/>
          <w:lang w:val="el-GR"/>
        </w:rPr>
        <w:lastRenderedPageBreak/>
        <w:t>Προσαρμοσμένα Καθαρά Κέρδη σε μετόχους της εταιρείας</w:t>
      </w:r>
    </w:p>
    <w:p w14:paraId="208D06F5" w14:textId="77777777" w:rsidR="00E640A8" w:rsidRPr="00E640A8" w:rsidRDefault="00E640A8" w:rsidP="00E640A8">
      <w:pPr>
        <w:autoSpaceDE w:val="0"/>
        <w:autoSpaceDN w:val="0"/>
        <w:adjustRightInd w:val="0"/>
        <w:jc w:val="both"/>
        <w:rPr>
          <w:rFonts w:ascii="Tahoma" w:hAnsi="Tahoma" w:cs="Tahoma"/>
          <w:sz w:val="22"/>
          <w:szCs w:val="22"/>
          <w:lang w:val="el-GR" w:eastAsia="el-GR"/>
        </w:rPr>
      </w:pPr>
      <w:r w:rsidRPr="00E640A8">
        <w:rPr>
          <w:rFonts w:ascii="Tahoma" w:hAnsi="Tahoma" w:cs="Tahoma"/>
          <w:sz w:val="22"/>
          <w:szCs w:val="22"/>
          <w:lang w:val="el-GR" w:eastAsia="el-GR"/>
        </w:rPr>
        <w:t>Τα προσαρμοσμένα καθαρά κέρδη που κατανέμονται στους μετόχους της εταιρείας διευκολύνουν στην ανάλυση της καθαρής κερδοφορίας του Ομίλου εξαιρουμένης της επίδρασης μη επαναλαμβανόμενων ή μη περιοδικών στοιχείων και στη σύγκριση των επιδόσεων προηγούμενων περιόδων. Υπολογίζεται αν προστεθεί στα Καθαρά Κέρδη σε μετόχους της εταιρείας η επίδραση από τα ακόλουθα: κόστη σχετιζόμενα με προγράμματα εθελούσιας αποχώρησης, καθαρή επίδραση από απομειώσεις, επανεκτίμηση των αναβαλλόμενων φόρων, αντιστροφή πρόβλεψης η οποία σχετίζεται με την πώληση περιουσιακών στοιχείων, κόστη σχετιζόμενα με προγράμματα αναδιοργάνωσης και μη επαναλαμβανόμενες νομικές υποθέσεις, κέρδη από πώληση θυγατρικών, επίδραση αλλαγής φορολογικών συντελεστών, φορολογική επίδραση από τις εκπιπτόμενες ζημιές συμμετοχών και μερισμάτων από θυγατρικές και φορολογική επίδραση από εκπιπτόμενες προβλέψεις προηγούμενων ετών. Αναλυτικά ο υπολογισμός παρατίθεται στον παρακάτω πίνακα.</w:t>
      </w:r>
    </w:p>
    <w:p w14:paraId="5D50ABE2" w14:textId="77777777" w:rsidR="00023448" w:rsidRPr="00CF1EF9" w:rsidRDefault="00023448" w:rsidP="00953A66">
      <w:pPr>
        <w:jc w:val="both"/>
        <w:rPr>
          <w:rFonts w:ascii="Tahoma" w:hAnsi="Tahoma" w:cs="Tahoma"/>
          <w:color w:val="FF0000"/>
          <w:sz w:val="22"/>
          <w:szCs w:val="22"/>
          <w:lang w:val="el-GR" w:eastAsia="el-GR"/>
        </w:rPr>
      </w:pPr>
    </w:p>
    <w:p w14:paraId="7ADEF6DB" w14:textId="77777777" w:rsidR="00023448" w:rsidRPr="00D63404" w:rsidRDefault="00023448" w:rsidP="00953A66">
      <w:pPr>
        <w:jc w:val="both"/>
        <w:rPr>
          <w:rFonts w:ascii="Tahoma" w:hAnsi="Tahoma" w:cs="Tahoma"/>
          <w:sz w:val="22"/>
          <w:szCs w:val="22"/>
          <w:lang w:val="el-GR" w:eastAsia="el-GR"/>
        </w:rPr>
      </w:pPr>
    </w:p>
    <w:tbl>
      <w:tblPr>
        <w:tblW w:w="10524" w:type="dxa"/>
        <w:tblInd w:w="108" w:type="dxa"/>
        <w:tblLayout w:type="fixed"/>
        <w:tblLook w:val="04A0" w:firstRow="1" w:lastRow="0" w:firstColumn="1" w:lastColumn="0" w:noHBand="0" w:noVBand="1"/>
      </w:tblPr>
      <w:tblGrid>
        <w:gridCol w:w="3741"/>
        <w:gridCol w:w="1113"/>
        <w:gridCol w:w="1134"/>
        <w:gridCol w:w="992"/>
        <w:gridCol w:w="1276"/>
        <w:gridCol w:w="283"/>
        <w:gridCol w:w="992"/>
        <w:gridCol w:w="993"/>
      </w:tblGrid>
      <w:tr w:rsidR="000E7987" w:rsidRPr="00500EAB" w14:paraId="57CD4380" w14:textId="77777777" w:rsidTr="006B0412">
        <w:trPr>
          <w:trHeight w:val="356"/>
        </w:trPr>
        <w:tc>
          <w:tcPr>
            <w:tcW w:w="3741" w:type="dxa"/>
            <w:tcBorders>
              <w:top w:val="single" w:sz="8" w:space="0" w:color="999999"/>
              <w:left w:val="nil"/>
              <w:bottom w:val="single" w:sz="8" w:space="0" w:color="999999"/>
              <w:right w:val="single" w:sz="12" w:space="0" w:color="FFFFFF"/>
            </w:tcBorders>
            <w:shd w:val="clear" w:color="000000" w:fill="B5D2FD"/>
            <w:vAlign w:val="center"/>
            <w:hideMark/>
          </w:tcPr>
          <w:p w14:paraId="56B13621" w14:textId="77777777" w:rsidR="000E7987" w:rsidRPr="00500EAB" w:rsidRDefault="000E7987" w:rsidP="000E7987">
            <w:pPr>
              <w:rPr>
                <w:rFonts w:ascii="Tahoma" w:hAnsi="Tahoma" w:cs="Tahoma"/>
                <w:b/>
                <w:bCs/>
                <w:color w:val="000000"/>
                <w:sz w:val="18"/>
                <w:szCs w:val="18"/>
                <w:lang w:val="el-GR"/>
              </w:rPr>
            </w:pPr>
            <w:r w:rsidRPr="00500EAB">
              <w:rPr>
                <w:rFonts w:ascii="Tahoma" w:hAnsi="Tahoma" w:cs="Tahoma"/>
                <w:b/>
                <w:bCs/>
                <w:color w:val="000000"/>
                <w:sz w:val="18"/>
                <w:szCs w:val="18"/>
                <w:lang w:val="el-GR"/>
              </w:rPr>
              <w:t>(Ευρώ εκατ.) – Επίδραση μετά φόρων</w:t>
            </w:r>
          </w:p>
        </w:tc>
        <w:tc>
          <w:tcPr>
            <w:tcW w:w="1113" w:type="dxa"/>
            <w:tcBorders>
              <w:top w:val="single" w:sz="8" w:space="0" w:color="999999"/>
              <w:left w:val="nil"/>
              <w:bottom w:val="single" w:sz="8" w:space="0" w:color="999999"/>
              <w:right w:val="single" w:sz="12" w:space="0" w:color="FFFFFF"/>
            </w:tcBorders>
            <w:shd w:val="clear" w:color="000000" w:fill="B5D2FD"/>
            <w:vAlign w:val="center"/>
          </w:tcPr>
          <w:p w14:paraId="67767284" w14:textId="77777777" w:rsidR="000E7987" w:rsidRPr="000C5CCF" w:rsidRDefault="000E7987" w:rsidP="000E7987">
            <w:pPr>
              <w:jc w:val="right"/>
              <w:rPr>
                <w:rFonts w:ascii="Tahoma" w:hAnsi="Tahoma" w:cs="Tahoma"/>
                <w:b/>
                <w:bCs/>
                <w:color w:val="000000"/>
                <w:sz w:val="18"/>
                <w:szCs w:val="18"/>
                <w:lang w:val="el-GR"/>
              </w:rPr>
            </w:pPr>
            <w:r w:rsidRPr="000C5CCF">
              <w:rPr>
                <w:rFonts w:ascii="Tahoma" w:hAnsi="Tahoma" w:cs="Tahoma"/>
                <w:b/>
                <w:bCs/>
                <w:color w:val="000000"/>
                <w:sz w:val="18"/>
                <w:szCs w:val="18"/>
                <w:lang w:val="el-GR"/>
              </w:rPr>
              <w:t>Γ</w:t>
            </w:r>
            <w:r w:rsidRPr="000C5CCF">
              <w:rPr>
                <w:rFonts w:ascii="Tahoma" w:hAnsi="Tahoma" w:cs="Tahoma"/>
                <w:b/>
                <w:bCs/>
                <w:color w:val="000000"/>
                <w:sz w:val="18"/>
                <w:szCs w:val="18"/>
                <w:lang w:val="en-US"/>
              </w:rPr>
              <w:t>’τρίμηνο</w:t>
            </w:r>
          </w:p>
          <w:p w14:paraId="46142CB0" w14:textId="77777777" w:rsidR="000E7987" w:rsidRPr="000C5CCF" w:rsidRDefault="000E7987" w:rsidP="000E7987">
            <w:pPr>
              <w:jc w:val="right"/>
              <w:rPr>
                <w:rFonts w:ascii="Tahoma" w:hAnsi="Tahoma" w:cs="Tahoma"/>
                <w:b/>
                <w:bCs/>
                <w:color w:val="000000"/>
                <w:sz w:val="18"/>
                <w:szCs w:val="18"/>
                <w:lang w:val="en-US"/>
              </w:rPr>
            </w:pPr>
            <w:r w:rsidRPr="000C5CCF">
              <w:rPr>
                <w:rFonts w:ascii="Tahoma" w:hAnsi="Tahoma" w:cs="Tahoma"/>
                <w:b/>
                <w:bCs/>
                <w:color w:val="000000"/>
                <w:sz w:val="18"/>
                <w:szCs w:val="18"/>
                <w:lang w:val="en-US"/>
              </w:rPr>
              <w:t xml:space="preserve"> 20</w:t>
            </w:r>
            <w:r w:rsidRPr="000C5CCF">
              <w:rPr>
                <w:rFonts w:ascii="Tahoma" w:hAnsi="Tahoma" w:cs="Tahoma"/>
                <w:b/>
                <w:bCs/>
                <w:color w:val="000000"/>
                <w:sz w:val="18"/>
                <w:szCs w:val="18"/>
                <w:lang w:val="el-GR"/>
              </w:rPr>
              <w:t>20</w:t>
            </w:r>
          </w:p>
        </w:tc>
        <w:tc>
          <w:tcPr>
            <w:tcW w:w="1134" w:type="dxa"/>
            <w:tcBorders>
              <w:top w:val="single" w:sz="8" w:space="0" w:color="999999"/>
              <w:left w:val="nil"/>
              <w:bottom w:val="single" w:sz="8" w:space="0" w:color="999999"/>
              <w:right w:val="single" w:sz="12" w:space="0" w:color="FFFFFF"/>
            </w:tcBorders>
            <w:shd w:val="clear" w:color="000000" w:fill="B5D2FD"/>
            <w:vAlign w:val="center"/>
          </w:tcPr>
          <w:p w14:paraId="0F0323A6" w14:textId="77777777" w:rsidR="000E7987" w:rsidRPr="000C5CCF" w:rsidRDefault="000E7987" w:rsidP="000E7987">
            <w:pPr>
              <w:jc w:val="right"/>
              <w:rPr>
                <w:rFonts w:ascii="Tahoma" w:hAnsi="Tahoma" w:cs="Tahoma"/>
                <w:b/>
                <w:bCs/>
                <w:color w:val="000000"/>
                <w:sz w:val="18"/>
                <w:szCs w:val="18"/>
                <w:lang w:val="el-GR"/>
              </w:rPr>
            </w:pPr>
            <w:r w:rsidRPr="000C5CCF">
              <w:rPr>
                <w:rFonts w:ascii="Tahoma" w:hAnsi="Tahoma" w:cs="Tahoma"/>
                <w:b/>
                <w:bCs/>
                <w:color w:val="000000"/>
                <w:sz w:val="18"/>
                <w:szCs w:val="18"/>
                <w:lang w:val="el-GR"/>
              </w:rPr>
              <w:t>Γ</w:t>
            </w:r>
            <w:r w:rsidRPr="000C5CCF">
              <w:rPr>
                <w:rFonts w:ascii="Tahoma" w:hAnsi="Tahoma" w:cs="Tahoma"/>
                <w:b/>
                <w:bCs/>
                <w:color w:val="000000"/>
                <w:sz w:val="18"/>
                <w:szCs w:val="18"/>
                <w:lang w:val="en-US"/>
              </w:rPr>
              <w:t>’τρίμηνο</w:t>
            </w:r>
          </w:p>
          <w:p w14:paraId="067B4444" w14:textId="77777777" w:rsidR="000E7987" w:rsidRPr="000C5CCF" w:rsidRDefault="000E7987" w:rsidP="000E7987">
            <w:pPr>
              <w:jc w:val="right"/>
              <w:rPr>
                <w:rFonts w:ascii="Tahoma" w:hAnsi="Tahoma" w:cs="Tahoma"/>
                <w:b/>
                <w:bCs/>
                <w:color w:val="000000"/>
                <w:sz w:val="18"/>
                <w:szCs w:val="18"/>
                <w:lang w:val="en-US"/>
              </w:rPr>
            </w:pPr>
            <w:r w:rsidRPr="000C5CCF">
              <w:rPr>
                <w:rFonts w:ascii="Tahoma" w:hAnsi="Tahoma" w:cs="Tahoma"/>
                <w:b/>
                <w:bCs/>
                <w:color w:val="000000"/>
                <w:sz w:val="18"/>
                <w:szCs w:val="18"/>
                <w:lang w:val="en-US"/>
              </w:rPr>
              <w:t xml:space="preserve"> 201</w:t>
            </w:r>
            <w:r w:rsidRPr="000C5CCF">
              <w:rPr>
                <w:rFonts w:ascii="Tahoma" w:hAnsi="Tahoma" w:cs="Tahoma"/>
                <w:b/>
                <w:bCs/>
                <w:color w:val="000000"/>
                <w:sz w:val="18"/>
                <w:szCs w:val="18"/>
                <w:lang w:val="el-GR"/>
              </w:rPr>
              <w:t>9</w:t>
            </w:r>
          </w:p>
        </w:tc>
        <w:tc>
          <w:tcPr>
            <w:tcW w:w="992" w:type="dxa"/>
            <w:tcBorders>
              <w:top w:val="single" w:sz="8" w:space="0" w:color="999999"/>
              <w:left w:val="nil"/>
              <w:bottom w:val="single" w:sz="8" w:space="0" w:color="999999"/>
              <w:right w:val="single" w:sz="12" w:space="0" w:color="FFFFFF" w:themeColor="background1"/>
            </w:tcBorders>
            <w:shd w:val="clear" w:color="000000" w:fill="B5D2FD"/>
            <w:vAlign w:val="center"/>
          </w:tcPr>
          <w:p w14:paraId="41F69794" w14:textId="77777777" w:rsidR="000E7987" w:rsidRPr="000C5CCF" w:rsidRDefault="000E7987" w:rsidP="000E7987">
            <w:pPr>
              <w:jc w:val="right"/>
              <w:rPr>
                <w:rFonts w:ascii="Tahoma" w:hAnsi="Tahoma" w:cs="Tahoma"/>
                <w:b/>
                <w:bCs/>
                <w:color w:val="000000"/>
                <w:sz w:val="18"/>
                <w:szCs w:val="18"/>
                <w:lang w:val="en-US"/>
              </w:rPr>
            </w:pPr>
            <w:r w:rsidRPr="000C5CCF">
              <w:rPr>
                <w:rFonts w:ascii="Tahoma" w:hAnsi="Tahoma" w:cs="Tahoma"/>
                <w:b/>
                <w:bCs/>
                <w:color w:val="000000"/>
                <w:sz w:val="18"/>
                <w:szCs w:val="18"/>
                <w:lang w:val="en-US"/>
              </w:rPr>
              <w:t>+/- %</w:t>
            </w:r>
          </w:p>
        </w:tc>
        <w:tc>
          <w:tcPr>
            <w:tcW w:w="1276" w:type="dxa"/>
            <w:tcBorders>
              <w:top w:val="single" w:sz="8" w:space="0" w:color="999999"/>
              <w:left w:val="nil"/>
              <w:bottom w:val="single" w:sz="8" w:space="0" w:color="999999"/>
              <w:right w:val="single" w:sz="12" w:space="0" w:color="FFFFFF" w:themeColor="background1"/>
            </w:tcBorders>
            <w:shd w:val="clear" w:color="000000" w:fill="B5D2FD"/>
            <w:vAlign w:val="center"/>
          </w:tcPr>
          <w:p w14:paraId="2C21EF6B" w14:textId="77777777" w:rsidR="000E7987" w:rsidRPr="002E79F5" w:rsidRDefault="002E79F5" w:rsidP="000E7987">
            <w:pPr>
              <w:jc w:val="right"/>
              <w:rPr>
                <w:rFonts w:ascii="Tahoma" w:hAnsi="Tahoma" w:cs="Tahoma"/>
                <w:b/>
                <w:bCs/>
                <w:color w:val="000000"/>
                <w:sz w:val="18"/>
                <w:szCs w:val="18"/>
                <w:lang w:val="en-US"/>
              </w:rPr>
            </w:pPr>
            <w:r>
              <w:rPr>
                <w:rFonts w:ascii="Tahoma" w:hAnsi="Tahoma" w:cs="Tahoma"/>
                <w:b/>
                <w:bCs/>
                <w:color w:val="000000"/>
                <w:sz w:val="18"/>
                <w:szCs w:val="18"/>
                <w:lang w:val="en-US"/>
              </w:rPr>
              <w:t>9M’</w:t>
            </w:r>
          </w:p>
          <w:p w14:paraId="2CEAAFDE" w14:textId="77777777" w:rsidR="000E7987" w:rsidRPr="000C5CCF" w:rsidRDefault="000E7987" w:rsidP="000E7987">
            <w:pPr>
              <w:jc w:val="right"/>
              <w:rPr>
                <w:rFonts w:ascii="Tahoma" w:hAnsi="Tahoma" w:cs="Tahoma"/>
                <w:b/>
                <w:bCs/>
                <w:color w:val="000000"/>
                <w:sz w:val="18"/>
                <w:szCs w:val="18"/>
                <w:lang w:val="el-GR"/>
              </w:rPr>
            </w:pPr>
            <w:r w:rsidRPr="000C5CCF">
              <w:rPr>
                <w:rFonts w:ascii="Tahoma" w:hAnsi="Tahoma" w:cs="Tahoma"/>
                <w:b/>
                <w:bCs/>
                <w:color w:val="000000"/>
                <w:sz w:val="18"/>
                <w:szCs w:val="18"/>
                <w:lang w:val="en-US"/>
              </w:rPr>
              <w:t xml:space="preserve"> 20</w:t>
            </w:r>
            <w:r w:rsidRPr="000C5CCF">
              <w:rPr>
                <w:rFonts w:ascii="Tahoma" w:hAnsi="Tahoma" w:cs="Tahoma"/>
                <w:b/>
                <w:bCs/>
                <w:color w:val="000000"/>
                <w:sz w:val="18"/>
                <w:szCs w:val="18"/>
                <w:lang w:val="el-GR"/>
              </w:rPr>
              <w:t>20</w:t>
            </w:r>
          </w:p>
        </w:tc>
        <w:tc>
          <w:tcPr>
            <w:tcW w:w="1275" w:type="dxa"/>
            <w:gridSpan w:val="2"/>
            <w:tcBorders>
              <w:top w:val="single" w:sz="8" w:space="0" w:color="999999"/>
              <w:left w:val="nil"/>
              <w:bottom w:val="single" w:sz="8" w:space="0" w:color="999999"/>
              <w:right w:val="single" w:sz="12" w:space="0" w:color="FFFFFF" w:themeColor="background1"/>
            </w:tcBorders>
            <w:shd w:val="clear" w:color="000000" w:fill="B5D2FD"/>
            <w:vAlign w:val="center"/>
          </w:tcPr>
          <w:p w14:paraId="4269A2E0" w14:textId="77777777" w:rsidR="000E7987" w:rsidRPr="002E79F5" w:rsidRDefault="002E79F5" w:rsidP="000E7987">
            <w:pPr>
              <w:jc w:val="right"/>
              <w:rPr>
                <w:rFonts w:ascii="Tahoma" w:hAnsi="Tahoma" w:cs="Tahoma"/>
                <w:b/>
                <w:bCs/>
                <w:color w:val="000000"/>
                <w:sz w:val="18"/>
                <w:szCs w:val="18"/>
                <w:lang w:val="en-US"/>
              </w:rPr>
            </w:pPr>
            <w:r>
              <w:rPr>
                <w:rFonts w:ascii="Tahoma" w:hAnsi="Tahoma" w:cs="Tahoma"/>
                <w:b/>
                <w:bCs/>
                <w:color w:val="000000"/>
                <w:sz w:val="18"/>
                <w:szCs w:val="18"/>
                <w:lang w:val="en-US"/>
              </w:rPr>
              <w:t>9M’</w:t>
            </w:r>
          </w:p>
          <w:p w14:paraId="699A534C" w14:textId="77777777" w:rsidR="000E7987" w:rsidRPr="000C5CCF" w:rsidRDefault="000E7987" w:rsidP="000E7987">
            <w:pPr>
              <w:jc w:val="right"/>
              <w:rPr>
                <w:rFonts w:ascii="Tahoma" w:hAnsi="Tahoma" w:cs="Tahoma"/>
                <w:b/>
                <w:bCs/>
                <w:color w:val="000000"/>
                <w:sz w:val="18"/>
                <w:szCs w:val="18"/>
                <w:lang w:val="el-GR"/>
              </w:rPr>
            </w:pPr>
            <w:r w:rsidRPr="000C5CCF">
              <w:rPr>
                <w:rFonts w:ascii="Tahoma" w:hAnsi="Tahoma" w:cs="Tahoma"/>
                <w:b/>
                <w:bCs/>
                <w:color w:val="000000"/>
                <w:sz w:val="18"/>
                <w:szCs w:val="18"/>
                <w:lang w:val="el-GR"/>
              </w:rPr>
              <w:t xml:space="preserve"> 2019</w:t>
            </w:r>
          </w:p>
        </w:tc>
        <w:tc>
          <w:tcPr>
            <w:tcW w:w="993" w:type="dxa"/>
            <w:tcBorders>
              <w:top w:val="single" w:sz="8" w:space="0" w:color="999999"/>
              <w:left w:val="nil"/>
              <w:bottom w:val="single" w:sz="8" w:space="0" w:color="999999"/>
              <w:right w:val="single" w:sz="12" w:space="0" w:color="FFFFFF" w:themeColor="background1"/>
            </w:tcBorders>
            <w:shd w:val="clear" w:color="000000" w:fill="B5D2FD"/>
            <w:vAlign w:val="center"/>
          </w:tcPr>
          <w:p w14:paraId="607A8856" w14:textId="77777777" w:rsidR="000E7987" w:rsidRPr="000C5CCF" w:rsidRDefault="000E7987" w:rsidP="000E7987">
            <w:pPr>
              <w:jc w:val="right"/>
              <w:rPr>
                <w:rFonts w:ascii="Tahoma" w:hAnsi="Tahoma" w:cs="Tahoma"/>
                <w:b/>
                <w:bCs/>
                <w:color w:val="000000"/>
                <w:sz w:val="18"/>
                <w:szCs w:val="18"/>
                <w:lang w:val="el-GR"/>
              </w:rPr>
            </w:pPr>
            <w:r w:rsidRPr="000C5CCF">
              <w:rPr>
                <w:rFonts w:ascii="Tahoma" w:hAnsi="Tahoma" w:cs="Tahoma"/>
                <w:b/>
                <w:bCs/>
                <w:color w:val="000000"/>
                <w:sz w:val="18"/>
                <w:szCs w:val="18"/>
                <w:lang w:val="en-US"/>
              </w:rPr>
              <w:t>+/- %</w:t>
            </w:r>
          </w:p>
        </w:tc>
      </w:tr>
      <w:tr w:rsidR="000C5CCF" w:rsidRPr="00117900" w14:paraId="1A19BF9B" w14:textId="77777777" w:rsidTr="006B0412">
        <w:trPr>
          <w:trHeight w:val="267"/>
        </w:trPr>
        <w:tc>
          <w:tcPr>
            <w:tcW w:w="3741" w:type="dxa"/>
            <w:tcBorders>
              <w:top w:val="nil"/>
              <w:left w:val="nil"/>
              <w:bottom w:val="single" w:sz="8" w:space="0" w:color="999999"/>
              <w:right w:val="nil"/>
            </w:tcBorders>
            <w:shd w:val="clear" w:color="auto" w:fill="auto"/>
            <w:hideMark/>
          </w:tcPr>
          <w:p w14:paraId="78A373CB" w14:textId="6114630B" w:rsidR="000C5CCF" w:rsidRPr="00206352" w:rsidRDefault="003A6BDD" w:rsidP="000C5CCF">
            <w:pPr>
              <w:rPr>
                <w:rFonts w:ascii="Tahoma" w:hAnsi="Tahoma" w:cs="Tahoma"/>
                <w:b/>
                <w:sz w:val="18"/>
                <w:szCs w:val="18"/>
                <w:lang w:val="el-GR"/>
              </w:rPr>
            </w:pPr>
            <w:r>
              <w:rPr>
                <w:rFonts w:ascii="Tahoma" w:hAnsi="Tahoma" w:cs="Tahoma"/>
                <w:b/>
                <w:sz w:val="18"/>
                <w:szCs w:val="18"/>
                <w:lang w:val="el-GR"/>
              </w:rPr>
              <w:t>Καθαρά Κ</w:t>
            </w:r>
            <w:r w:rsidR="000C5CCF" w:rsidRPr="00FB11E9">
              <w:rPr>
                <w:rFonts w:ascii="Tahoma" w:hAnsi="Tahoma" w:cs="Tahoma"/>
                <w:b/>
                <w:sz w:val="18"/>
                <w:szCs w:val="18"/>
                <w:lang w:val="el-GR"/>
              </w:rPr>
              <w:t xml:space="preserve">έρδη  σε μετόχους της εταιρείας από συνεχιζόμενες δραστηριότητες </w:t>
            </w:r>
          </w:p>
        </w:tc>
        <w:tc>
          <w:tcPr>
            <w:tcW w:w="1113" w:type="dxa"/>
            <w:tcBorders>
              <w:top w:val="nil"/>
              <w:left w:val="nil"/>
              <w:bottom w:val="single" w:sz="8" w:space="0" w:color="999999"/>
              <w:right w:val="single" w:sz="12" w:space="0" w:color="FFFFFF"/>
            </w:tcBorders>
            <w:vAlign w:val="center"/>
          </w:tcPr>
          <w:p w14:paraId="319E1AF9" w14:textId="77777777" w:rsidR="000C5CCF" w:rsidRPr="000E7987" w:rsidRDefault="000C5CCF" w:rsidP="000C5CCF">
            <w:pPr>
              <w:jc w:val="right"/>
              <w:rPr>
                <w:rFonts w:ascii="Tahoma" w:hAnsi="Tahoma" w:cs="Tahoma"/>
                <w:b/>
                <w:bCs/>
                <w:sz w:val="18"/>
                <w:szCs w:val="18"/>
                <w:lang w:val="el-GR"/>
              </w:rPr>
            </w:pPr>
            <w:r>
              <w:rPr>
                <w:rFonts w:ascii="Tahoma" w:hAnsi="Tahoma" w:cs="Tahoma"/>
                <w:b/>
                <w:bCs/>
                <w:sz w:val="18"/>
                <w:szCs w:val="18"/>
              </w:rPr>
              <w:t>135,7</w:t>
            </w:r>
          </w:p>
        </w:tc>
        <w:tc>
          <w:tcPr>
            <w:tcW w:w="1134" w:type="dxa"/>
            <w:tcBorders>
              <w:top w:val="nil"/>
              <w:left w:val="nil"/>
              <w:bottom w:val="single" w:sz="8" w:space="0" w:color="999999"/>
              <w:right w:val="single" w:sz="12" w:space="0" w:color="FFFFFF"/>
            </w:tcBorders>
            <w:vAlign w:val="center"/>
          </w:tcPr>
          <w:p w14:paraId="197D8F69" w14:textId="77777777" w:rsidR="000C5CCF" w:rsidRPr="000E7987" w:rsidRDefault="000C5CCF" w:rsidP="000C5CCF">
            <w:pPr>
              <w:jc w:val="right"/>
              <w:rPr>
                <w:rFonts w:ascii="Tahoma" w:hAnsi="Tahoma" w:cs="Tahoma"/>
                <w:b/>
                <w:bCs/>
                <w:sz w:val="18"/>
                <w:szCs w:val="18"/>
                <w:lang w:val="el-GR"/>
              </w:rPr>
            </w:pPr>
            <w:r w:rsidRPr="00682E95">
              <w:rPr>
                <w:rFonts w:ascii="Tahoma" w:hAnsi="Tahoma" w:cs="Tahoma"/>
                <w:b/>
                <w:bCs/>
                <w:sz w:val="18"/>
                <w:szCs w:val="18"/>
              </w:rPr>
              <w:t>142</w:t>
            </w:r>
            <w:r>
              <w:rPr>
                <w:rFonts w:ascii="Tahoma" w:hAnsi="Tahoma" w:cs="Tahoma"/>
                <w:b/>
                <w:bCs/>
                <w:sz w:val="18"/>
                <w:szCs w:val="18"/>
              </w:rPr>
              <w:t>,</w:t>
            </w:r>
            <w:r w:rsidRPr="00682E95">
              <w:rPr>
                <w:rFonts w:ascii="Tahoma" w:hAnsi="Tahoma" w:cs="Tahoma"/>
                <w:b/>
                <w:bCs/>
                <w:sz w:val="18"/>
                <w:szCs w:val="18"/>
              </w:rPr>
              <w:t>5</w:t>
            </w:r>
          </w:p>
        </w:tc>
        <w:tc>
          <w:tcPr>
            <w:tcW w:w="992" w:type="dxa"/>
            <w:tcBorders>
              <w:top w:val="nil"/>
              <w:left w:val="nil"/>
              <w:bottom w:val="single" w:sz="8" w:space="0" w:color="999999"/>
              <w:right w:val="single" w:sz="12" w:space="0" w:color="FFFFFF"/>
            </w:tcBorders>
            <w:vAlign w:val="center"/>
          </w:tcPr>
          <w:p w14:paraId="00F37788" w14:textId="77777777" w:rsidR="000C5CCF" w:rsidRPr="000E7987" w:rsidRDefault="000C5CCF" w:rsidP="000C5CCF">
            <w:pPr>
              <w:jc w:val="right"/>
              <w:rPr>
                <w:rFonts w:ascii="Tahoma" w:hAnsi="Tahoma" w:cs="Tahoma"/>
                <w:b/>
                <w:bCs/>
                <w:sz w:val="18"/>
                <w:szCs w:val="18"/>
                <w:lang w:val="el-GR"/>
              </w:rPr>
            </w:pPr>
            <w:r w:rsidRPr="00682E95">
              <w:rPr>
                <w:rFonts w:ascii="Tahoma" w:hAnsi="Tahoma" w:cs="Tahoma"/>
                <w:b/>
                <w:bCs/>
                <w:sz w:val="18"/>
                <w:szCs w:val="18"/>
              </w:rPr>
              <w:t>-</w:t>
            </w:r>
            <w:r>
              <w:rPr>
                <w:rFonts w:ascii="Tahoma" w:hAnsi="Tahoma" w:cs="Tahoma"/>
                <w:b/>
                <w:bCs/>
                <w:sz w:val="18"/>
                <w:szCs w:val="18"/>
              </w:rPr>
              <w:t>4,</w:t>
            </w:r>
            <w:r w:rsidRPr="00682E95">
              <w:rPr>
                <w:rFonts w:ascii="Tahoma" w:hAnsi="Tahoma" w:cs="Tahoma"/>
                <w:b/>
                <w:bCs/>
                <w:sz w:val="18"/>
                <w:szCs w:val="18"/>
              </w:rPr>
              <w:t>8%</w:t>
            </w:r>
          </w:p>
        </w:tc>
        <w:tc>
          <w:tcPr>
            <w:tcW w:w="1559" w:type="dxa"/>
            <w:gridSpan w:val="2"/>
            <w:tcBorders>
              <w:top w:val="nil"/>
              <w:left w:val="nil"/>
              <w:bottom w:val="single" w:sz="8" w:space="0" w:color="999999"/>
              <w:right w:val="single" w:sz="12" w:space="0" w:color="FFFFFF"/>
            </w:tcBorders>
            <w:vAlign w:val="center"/>
          </w:tcPr>
          <w:p w14:paraId="173D3B5B" w14:textId="77777777" w:rsidR="000C5CCF" w:rsidRPr="000E7987" w:rsidRDefault="000C5CCF" w:rsidP="000C5CCF">
            <w:pPr>
              <w:jc w:val="right"/>
              <w:rPr>
                <w:rFonts w:ascii="Tahoma" w:hAnsi="Tahoma" w:cs="Tahoma"/>
                <w:b/>
                <w:bCs/>
                <w:sz w:val="18"/>
                <w:szCs w:val="18"/>
                <w:lang w:val="el-GR"/>
              </w:rPr>
            </w:pPr>
            <w:r>
              <w:rPr>
                <w:rFonts w:ascii="Tahoma" w:hAnsi="Tahoma" w:cs="Tahoma"/>
                <w:b/>
                <w:bCs/>
                <w:sz w:val="18"/>
                <w:szCs w:val="18"/>
              </w:rPr>
              <w:t>316,7</w:t>
            </w:r>
          </w:p>
        </w:tc>
        <w:tc>
          <w:tcPr>
            <w:tcW w:w="992" w:type="dxa"/>
            <w:tcBorders>
              <w:top w:val="nil"/>
              <w:left w:val="nil"/>
              <w:bottom w:val="single" w:sz="8" w:space="0" w:color="999999"/>
              <w:right w:val="single" w:sz="12" w:space="0" w:color="FFFFFF"/>
            </w:tcBorders>
            <w:vAlign w:val="center"/>
          </w:tcPr>
          <w:p w14:paraId="231AC636" w14:textId="77777777" w:rsidR="000C5CCF" w:rsidRPr="000E7987" w:rsidRDefault="000C5CCF" w:rsidP="000C5CCF">
            <w:pPr>
              <w:jc w:val="right"/>
              <w:rPr>
                <w:rFonts w:ascii="Tahoma" w:hAnsi="Tahoma" w:cs="Tahoma"/>
                <w:b/>
                <w:bCs/>
                <w:sz w:val="18"/>
                <w:szCs w:val="18"/>
                <w:lang w:val="el-GR"/>
              </w:rPr>
            </w:pPr>
            <w:r w:rsidRPr="00682E95">
              <w:rPr>
                <w:rFonts w:ascii="Tahoma" w:hAnsi="Tahoma" w:cs="Tahoma"/>
                <w:b/>
                <w:bCs/>
                <w:sz w:val="18"/>
                <w:szCs w:val="18"/>
              </w:rPr>
              <w:t>242</w:t>
            </w:r>
            <w:r>
              <w:rPr>
                <w:rFonts w:ascii="Tahoma" w:hAnsi="Tahoma" w:cs="Tahoma"/>
                <w:b/>
                <w:bCs/>
                <w:sz w:val="18"/>
                <w:szCs w:val="18"/>
              </w:rPr>
              <w:t>,</w:t>
            </w:r>
            <w:r w:rsidRPr="00682E95">
              <w:rPr>
                <w:rFonts w:ascii="Tahoma" w:hAnsi="Tahoma" w:cs="Tahoma"/>
                <w:b/>
                <w:bCs/>
                <w:sz w:val="18"/>
                <w:szCs w:val="18"/>
              </w:rPr>
              <w:t>0</w:t>
            </w:r>
          </w:p>
        </w:tc>
        <w:tc>
          <w:tcPr>
            <w:tcW w:w="993" w:type="dxa"/>
            <w:tcBorders>
              <w:top w:val="nil"/>
              <w:left w:val="nil"/>
              <w:bottom w:val="single" w:sz="8" w:space="0" w:color="999999"/>
              <w:right w:val="single" w:sz="12" w:space="0" w:color="FFFFFF"/>
            </w:tcBorders>
            <w:vAlign w:val="center"/>
          </w:tcPr>
          <w:p w14:paraId="5532D4C7" w14:textId="77777777" w:rsidR="000C5CCF" w:rsidRPr="00084E27" w:rsidRDefault="000C5CCF" w:rsidP="000C5CCF">
            <w:pPr>
              <w:jc w:val="right"/>
              <w:rPr>
                <w:rFonts w:ascii="Tahoma" w:hAnsi="Tahoma" w:cs="Tahoma"/>
                <w:b/>
                <w:bCs/>
                <w:sz w:val="18"/>
                <w:szCs w:val="18"/>
                <w:lang w:val="el-GR"/>
              </w:rPr>
            </w:pPr>
            <w:r w:rsidRPr="00682E95">
              <w:rPr>
                <w:rFonts w:ascii="Tahoma" w:hAnsi="Tahoma" w:cs="Tahoma"/>
                <w:b/>
                <w:bCs/>
                <w:sz w:val="18"/>
                <w:szCs w:val="18"/>
              </w:rPr>
              <w:t>+</w:t>
            </w:r>
            <w:r>
              <w:rPr>
                <w:rFonts w:ascii="Tahoma" w:hAnsi="Tahoma" w:cs="Tahoma"/>
                <w:b/>
                <w:bCs/>
                <w:sz w:val="18"/>
                <w:szCs w:val="18"/>
              </w:rPr>
              <w:t>30,9</w:t>
            </w:r>
            <w:r w:rsidRPr="00682E95">
              <w:rPr>
                <w:rFonts w:ascii="Tahoma" w:hAnsi="Tahoma" w:cs="Tahoma"/>
                <w:b/>
                <w:bCs/>
                <w:sz w:val="18"/>
                <w:szCs w:val="18"/>
                <w:lang w:val="el-GR"/>
              </w:rPr>
              <w:t>%</w:t>
            </w:r>
          </w:p>
        </w:tc>
      </w:tr>
      <w:tr w:rsidR="000C5CCF" w:rsidRPr="00117900" w14:paraId="2008C099" w14:textId="77777777" w:rsidTr="006B0412">
        <w:trPr>
          <w:trHeight w:val="267"/>
        </w:trPr>
        <w:tc>
          <w:tcPr>
            <w:tcW w:w="3741" w:type="dxa"/>
            <w:tcBorders>
              <w:top w:val="nil"/>
              <w:left w:val="nil"/>
              <w:bottom w:val="single" w:sz="8" w:space="0" w:color="999999"/>
              <w:right w:val="nil"/>
            </w:tcBorders>
            <w:shd w:val="clear" w:color="auto" w:fill="auto"/>
            <w:vAlign w:val="center"/>
          </w:tcPr>
          <w:p w14:paraId="68D86F47" w14:textId="77777777" w:rsidR="000C5CCF" w:rsidRPr="00206352" w:rsidRDefault="000C5CCF" w:rsidP="000C5CCF">
            <w:pPr>
              <w:rPr>
                <w:rFonts w:ascii="Tahoma" w:hAnsi="Tahoma" w:cs="Tahoma"/>
                <w:sz w:val="18"/>
                <w:szCs w:val="18"/>
                <w:lang w:val="el-GR"/>
              </w:rPr>
            </w:pPr>
            <w:r w:rsidRPr="00FB11E9">
              <w:rPr>
                <w:rFonts w:ascii="Tahoma" w:hAnsi="Tahoma" w:cs="Tahoma"/>
                <w:sz w:val="18"/>
                <w:szCs w:val="18"/>
                <w:lang w:val="el-GR"/>
              </w:rPr>
              <w:t xml:space="preserve">Κόστη σχετιζόμενα με προγράμματα εθελούσιας αποχώρησης </w:t>
            </w:r>
          </w:p>
        </w:tc>
        <w:tc>
          <w:tcPr>
            <w:tcW w:w="1113" w:type="dxa"/>
            <w:tcBorders>
              <w:top w:val="nil"/>
              <w:left w:val="nil"/>
              <w:bottom w:val="single" w:sz="8" w:space="0" w:color="999999"/>
              <w:right w:val="single" w:sz="12" w:space="0" w:color="FFFFFF"/>
            </w:tcBorders>
            <w:vAlign w:val="center"/>
          </w:tcPr>
          <w:p w14:paraId="5231EC0E"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11</w:t>
            </w:r>
            <w:r>
              <w:rPr>
                <w:rFonts w:ascii="Tahoma" w:hAnsi="Tahoma" w:cs="Tahoma"/>
                <w:sz w:val="18"/>
                <w:szCs w:val="18"/>
              </w:rPr>
              <w:t>,</w:t>
            </w:r>
            <w:r w:rsidRPr="00682E95">
              <w:rPr>
                <w:rFonts w:ascii="Tahoma" w:hAnsi="Tahoma" w:cs="Tahoma"/>
                <w:sz w:val="18"/>
                <w:szCs w:val="18"/>
              </w:rPr>
              <w:t>4</w:t>
            </w:r>
          </w:p>
        </w:tc>
        <w:tc>
          <w:tcPr>
            <w:tcW w:w="1134" w:type="dxa"/>
            <w:tcBorders>
              <w:top w:val="nil"/>
              <w:left w:val="nil"/>
              <w:bottom w:val="single" w:sz="8" w:space="0" w:color="999999"/>
              <w:right w:val="single" w:sz="12" w:space="0" w:color="FFFFFF"/>
            </w:tcBorders>
            <w:vAlign w:val="center"/>
          </w:tcPr>
          <w:p w14:paraId="6039B930"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1</w:t>
            </w:r>
            <w:r>
              <w:rPr>
                <w:rFonts w:ascii="Tahoma" w:hAnsi="Tahoma" w:cs="Tahoma"/>
                <w:sz w:val="18"/>
                <w:szCs w:val="18"/>
              </w:rPr>
              <w:t>,</w:t>
            </w:r>
            <w:r w:rsidRPr="00682E95">
              <w:rPr>
                <w:rFonts w:ascii="Tahoma" w:hAnsi="Tahoma" w:cs="Tahoma"/>
                <w:sz w:val="18"/>
                <w:szCs w:val="18"/>
              </w:rPr>
              <w:t>5</w:t>
            </w:r>
          </w:p>
        </w:tc>
        <w:tc>
          <w:tcPr>
            <w:tcW w:w="992" w:type="dxa"/>
            <w:tcBorders>
              <w:top w:val="nil"/>
              <w:left w:val="nil"/>
              <w:bottom w:val="single" w:sz="8" w:space="0" w:color="999999"/>
              <w:right w:val="single" w:sz="12" w:space="0" w:color="FFFFFF"/>
            </w:tcBorders>
            <w:vAlign w:val="center"/>
          </w:tcPr>
          <w:p w14:paraId="21825A0E"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w:t>
            </w:r>
          </w:p>
        </w:tc>
        <w:tc>
          <w:tcPr>
            <w:tcW w:w="1559" w:type="dxa"/>
            <w:gridSpan w:val="2"/>
            <w:tcBorders>
              <w:top w:val="nil"/>
              <w:left w:val="nil"/>
              <w:bottom w:val="single" w:sz="8" w:space="0" w:color="999999"/>
              <w:right w:val="single" w:sz="12" w:space="0" w:color="FFFFFF"/>
            </w:tcBorders>
            <w:vAlign w:val="center"/>
          </w:tcPr>
          <w:p w14:paraId="20C588FB"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52</w:t>
            </w:r>
            <w:r>
              <w:rPr>
                <w:rFonts w:ascii="Tahoma" w:hAnsi="Tahoma" w:cs="Tahoma"/>
                <w:sz w:val="18"/>
                <w:szCs w:val="18"/>
              </w:rPr>
              <w:t>,</w:t>
            </w:r>
            <w:r w:rsidRPr="00682E95">
              <w:rPr>
                <w:rFonts w:ascii="Tahoma" w:hAnsi="Tahoma" w:cs="Tahoma"/>
                <w:sz w:val="18"/>
                <w:szCs w:val="18"/>
              </w:rPr>
              <w:t>6</w:t>
            </w:r>
          </w:p>
        </w:tc>
        <w:tc>
          <w:tcPr>
            <w:tcW w:w="992" w:type="dxa"/>
            <w:tcBorders>
              <w:top w:val="nil"/>
              <w:left w:val="nil"/>
              <w:bottom w:val="single" w:sz="8" w:space="0" w:color="999999"/>
              <w:right w:val="single" w:sz="12" w:space="0" w:color="FFFFFF"/>
            </w:tcBorders>
            <w:vAlign w:val="center"/>
          </w:tcPr>
          <w:p w14:paraId="5524BA02"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40</w:t>
            </w:r>
            <w:r>
              <w:rPr>
                <w:rFonts w:ascii="Tahoma" w:hAnsi="Tahoma" w:cs="Tahoma"/>
                <w:sz w:val="18"/>
                <w:szCs w:val="18"/>
              </w:rPr>
              <w:t>,</w:t>
            </w:r>
            <w:r w:rsidRPr="00682E95">
              <w:rPr>
                <w:rFonts w:ascii="Tahoma" w:hAnsi="Tahoma" w:cs="Tahoma"/>
                <w:sz w:val="18"/>
                <w:szCs w:val="18"/>
              </w:rPr>
              <w:t>5</w:t>
            </w:r>
          </w:p>
        </w:tc>
        <w:tc>
          <w:tcPr>
            <w:tcW w:w="993" w:type="dxa"/>
            <w:tcBorders>
              <w:top w:val="nil"/>
              <w:left w:val="nil"/>
              <w:bottom w:val="single" w:sz="8" w:space="0" w:color="999999"/>
              <w:right w:val="single" w:sz="12" w:space="0" w:color="FFFFFF"/>
            </w:tcBorders>
            <w:vAlign w:val="center"/>
          </w:tcPr>
          <w:p w14:paraId="7D00BABC"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+29</w:t>
            </w:r>
            <w:r>
              <w:rPr>
                <w:rFonts w:ascii="Tahoma" w:hAnsi="Tahoma" w:cs="Tahoma"/>
                <w:sz w:val="18"/>
                <w:szCs w:val="18"/>
              </w:rPr>
              <w:t>,</w:t>
            </w:r>
            <w:r w:rsidRPr="00682E95">
              <w:rPr>
                <w:rFonts w:ascii="Tahoma" w:hAnsi="Tahoma" w:cs="Tahoma"/>
                <w:sz w:val="18"/>
                <w:szCs w:val="18"/>
              </w:rPr>
              <w:t>9%</w:t>
            </w:r>
          </w:p>
        </w:tc>
      </w:tr>
      <w:tr w:rsidR="000C5CCF" w:rsidRPr="00117900" w14:paraId="23FF6230" w14:textId="77777777" w:rsidTr="006B0412">
        <w:trPr>
          <w:trHeight w:val="267"/>
        </w:trPr>
        <w:tc>
          <w:tcPr>
            <w:tcW w:w="3741" w:type="dxa"/>
            <w:tcBorders>
              <w:top w:val="nil"/>
              <w:left w:val="nil"/>
              <w:bottom w:val="single" w:sz="8" w:space="0" w:color="999999"/>
              <w:right w:val="nil"/>
            </w:tcBorders>
            <w:shd w:val="clear" w:color="auto" w:fill="auto"/>
            <w:vAlign w:val="center"/>
          </w:tcPr>
          <w:p w14:paraId="0AD182A1" w14:textId="77777777" w:rsidR="000C5CCF" w:rsidRPr="00BA02DC" w:rsidRDefault="000C5CCF" w:rsidP="000C5CCF">
            <w:pPr>
              <w:rPr>
                <w:rFonts w:ascii="Tahoma" w:hAnsi="Tahoma" w:cs="Tahoma"/>
                <w:sz w:val="18"/>
                <w:szCs w:val="18"/>
                <w:highlight w:val="red"/>
                <w:lang w:val="el-GR"/>
              </w:rPr>
            </w:pPr>
            <w:r w:rsidRPr="00FB11E9">
              <w:rPr>
                <w:rFonts w:ascii="Tahoma" w:hAnsi="Tahoma" w:cs="Tahoma"/>
                <w:sz w:val="18"/>
                <w:szCs w:val="18"/>
                <w:lang w:val="el-GR"/>
              </w:rPr>
              <w:t xml:space="preserve">Έξοδα αναδιοργάνωσης και μη επαναλαμβανόμενες νομικές υποθέσεις </w:t>
            </w:r>
          </w:p>
        </w:tc>
        <w:tc>
          <w:tcPr>
            <w:tcW w:w="1113" w:type="dxa"/>
            <w:tcBorders>
              <w:top w:val="nil"/>
              <w:left w:val="nil"/>
              <w:bottom w:val="single" w:sz="8" w:space="0" w:color="999999"/>
              <w:right w:val="single" w:sz="12" w:space="0" w:color="FFFFFF"/>
            </w:tcBorders>
            <w:vAlign w:val="center"/>
          </w:tcPr>
          <w:p w14:paraId="228D142F"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4</w:t>
            </w:r>
            <w:r>
              <w:rPr>
                <w:rFonts w:ascii="Tahoma" w:hAnsi="Tahoma" w:cs="Tahoma"/>
                <w:sz w:val="18"/>
                <w:szCs w:val="18"/>
              </w:rPr>
              <w:t>,</w:t>
            </w:r>
            <w:r w:rsidRPr="00682E95">
              <w:rPr>
                <w:rFonts w:ascii="Tahoma" w:hAnsi="Tahoma" w:cs="Tahoma"/>
                <w:sz w:val="18"/>
                <w:szCs w:val="18"/>
              </w:rPr>
              <w:t>8</w:t>
            </w:r>
          </w:p>
        </w:tc>
        <w:tc>
          <w:tcPr>
            <w:tcW w:w="1134" w:type="dxa"/>
            <w:tcBorders>
              <w:top w:val="nil"/>
              <w:left w:val="nil"/>
              <w:bottom w:val="single" w:sz="8" w:space="0" w:color="999999"/>
              <w:right w:val="single" w:sz="12" w:space="0" w:color="FFFFFF"/>
            </w:tcBorders>
            <w:vAlign w:val="center"/>
          </w:tcPr>
          <w:p w14:paraId="194C23AC"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w:t>
            </w:r>
          </w:p>
        </w:tc>
        <w:tc>
          <w:tcPr>
            <w:tcW w:w="992" w:type="dxa"/>
            <w:tcBorders>
              <w:top w:val="nil"/>
              <w:left w:val="nil"/>
              <w:bottom w:val="single" w:sz="8" w:space="0" w:color="999999"/>
              <w:right w:val="single" w:sz="12" w:space="0" w:color="FFFFFF"/>
            </w:tcBorders>
            <w:vAlign w:val="center"/>
          </w:tcPr>
          <w:p w14:paraId="190133BC" w14:textId="77777777" w:rsidR="000C5CCF" w:rsidRPr="00084E27" w:rsidRDefault="000C5CCF" w:rsidP="000C5CCF">
            <w:pPr>
              <w:jc w:val="right"/>
              <w:rPr>
                <w:rFonts w:ascii="Tahoma" w:hAnsi="Tahoma" w:cs="Tahoma"/>
                <w:sz w:val="18"/>
                <w:szCs w:val="18"/>
                <w:lang w:val="el-GR"/>
              </w:rPr>
            </w:pPr>
            <w:r w:rsidRPr="00682E95">
              <w:rPr>
                <w:rFonts w:ascii="Tahoma" w:hAnsi="Tahoma" w:cs="Tahoma"/>
                <w:sz w:val="18"/>
                <w:szCs w:val="18"/>
              </w:rPr>
              <w:t>-</w:t>
            </w:r>
          </w:p>
        </w:tc>
        <w:tc>
          <w:tcPr>
            <w:tcW w:w="1559" w:type="dxa"/>
            <w:gridSpan w:val="2"/>
            <w:tcBorders>
              <w:top w:val="nil"/>
              <w:left w:val="nil"/>
              <w:bottom w:val="single" w:sz="8" w:space="0" w:color="999999"/>
              <w:right w:val="single" w:sz="12" w:space="0" w:color="FFFFFF"/>
            </w:tcBorders>
            <w:vAlign w:val="center"/>
          </w:tcPr>
          <w:p w14:paraId="5E2A7A41"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13</w:t>
            </w:r>
            <w:r>
              <w:rPr>
                <w:rFonts w:ascii="Tahoma" w:hAnsi="Tahoma" w:cs="Tahoma"/>
                <w:sz w:val="18"/>
                <w:szCs w:val="18"/>
              </w:rPr>
              <w:t>,</w:t>
            </w:r>
            <w:r w:rsidRPr="00682E95">
              <w:rPr>
                <w:rFonts w:ascii="Tahoma" w:hAnsi="Tahoma" w:cs="Tahoma"/>
                <w:sz w:val="18"/>
                <w:szCs w:val="18"/>
              </w:rPr>
              <w:t>5</w:t>
            </w:r>
          </w:p>
        </w:tc>
        <w:tc>
          <w:tcPr>
            <w:tcW w:w="992" w:type="dxa"/>
            <w:tcBorders>
              <w:top w:val="nil"/>
              <w:left w:val="nil"/>
              <w:bottom w:val="single" w:sz="8" w:space="0" w:color="999999"/>
              <w:right w:val="single" w:sz="12" w:space="0" w:color="FFFFFF"/>
            </w:tcBorders>
            <w:vAlign w:val="center"/>
          </w:tcPr>
          <w:p w14:paraId="1EA0E9FB"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w:t>
            </w:r>
          </w:p>
        </w:tc>
        <w:tc>
          <w:tcPr>
            <w:tcW w:w="993" w:type="dxa"/>
            <w:tcBorders>
              <w:top w:val="nil"/>
              <w:left w:val="nil"/>
              <w:bottom w:val="single" w:sz="8" w:space="0" w:color="999999"/>
              <w:right w:val="single" w:sz="12" w:space="0" w:color="FFFFFF"/>
            </w:tcBorders>
            <w:vAlign w:val="center"/>
          </w:tcPr>
          <w:p w14:paraId="1E3CF7E9"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lang w:val="el-GR"/>
              </w:rPr>
              <w:t>-</w:t>
            </w:r>
          </w:p>
        </w:tc>
      </w:tr>
      <w:tr w:rsidR="000C5CCF" w:rsidRPr="00117900" w14:paraId="33CA0059" w14:textId="77777777" w:rsidTr="006B0412">
        <w:trPr>
          <w:trHeight w:val="267"/>
        </w:trPr>
        <w:tc>
          <w:tcPr>
            <w:tcW w:w="3741" w:type="dxa"/>
            <w:tcBorders>
              <w:top w:val="nil"/>
              <w:left w:val="nil"/>
              <w:bottom w:val="single" w:sz="8" w:space="0" w:color="999999"/>
              <w:right w:val="nil"/>
            </w:tcBorders>
            <w:shd w:val="clear" w:color="auto" w:fill="auto"/>
            <w:vAlign w:val="center"/>
          </w:tcPr>
          <w:p w14:paraId="17669C4A" w14:textId="77777777" w:rsidR="000C5CCF" w:rsidRPr="00BA02DC" w:rsidRDefault="000C5CCF" w:rsidP="000C5CCF">
            <w:pPr>
              <w:rPr>
                <w:rFonts w:ascii="Tahoma" w:hAnsi="Tahoma" w:cs="Tahoma"/>
                <w:sz w:val="18"/>
                <w:szCs w:val="18"/>
                <w:highlight w:val="red"/>
                <w:lang w:val="el-GR"/>
              </w:rPr>
            </w:pPr>
            <w:r w:rsidRPr="00FB11E9">
              <w:rPr>
                <w:rFonts w:ascii="Tahoma" w:hAnsi="Tahoma" w:cs="Tahoma"/>
                <w:sz w:val="18"/>
                <w:szCs w:val="18"/>
                <w:lang w:val="el-GR"/>
              </w:rPr>
              <w:t xml:space="preserve">Καθαρή επίδραση από απομειώσεις και διαγραφές </w:t>
            </w:r>
          </w:p>
        </w:tc>
        <w:tc>
          <w:tcPr>
            <w:tcW w:w="1113" w:type="dxa"/>
            <w:tcBorders>
              <w:top w:val="nil"/>
              <w:left w:val="nil"/>
              <w:bottom w:val="single" w:sz="8" w:space="0" w:color="999999"/>
              <w:right w:val="single" w:sz="12" w:space="0" w:color="FFFFFF"/>
            </w:tcBorders>
            <w:vAlign w:val="center"/>
          </w:tcPr>
          <w:p w14:paraId="568675FC" w14:textId="77777777" w:rsidR="000C5CCF" w:rsidRPr="00CC7140" w:rsidRDefault="000C5CCF" w:rsidP="000C5CCF">
            <w:pPr>
              <w:jc w:val="right"/>
              <w:rPr>
                <w:rFonts w:ascii="Tahoma" w:hAnsi="Tahoma" w:cs="Tahoma"/>
                <w:sz w:val="18"/>
                <w:szCs w:val="18"/>
                <w:lang w:val="el-GR"/>
              </w:rPr>
            </w:pPr>
            <w:r>
              <w:rPr>
                <w:rFonts w:ascii="Tahoma" w:hAnsi="Tahoma" w:cs="Tahoma"/>
                <w:sz w:val="18"/>
                <w:szCs w:val="18"/>
              </w:rPr>
              <w:t>111,3</w:t>
            </w:r>
          </w:p>
        </w:tc>
        <w:tc>
          <w:tcPr>
            <w:tcW w:w="1134" w:type="dxa"/>
            <w:tcBorders>
              <w:top w:val="nil"/>
              <w:left w:val="nil"/>
              <w:bottom w:val="single" w:sz="8" w:space="0" w:color="999999"/>
              <w:right w:val="single" w:sz="12" w:space="0" w:color="FFFFFF"/>
            </w:tcBorders>
            <w:vAlign w:val="center"/>
          </w:tcPr>
          <w:p w14:paraId="7F6919BD"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w:t>
            </w:r>
          </w:p>
        </w:tc>
        <w:tc>
          <w:tcPr>
            <w:tcW w:w="992" w:type="dxa"/>
            <w:tcBorders>
              <w:top w:val="nil"/>
              <w:left w:val="nil"/>
              <w:bottom w:val="single" w:sz="8" w:space="0" w:color="999999"/>
              <w:right w:val="single" w:sz="12" w:space="0" w:color="FFFFFF"/>
            </w:tcBorders>
            <w:vAlign w:val="center"/>
          </w:tcPr>
          <w:p w14:paraId="7E0D55A7"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w:t>
            </w:r>
          </w:p>
        </w:tc>
        <w:tc>
          <w:tcPr>
            <w:tcW w:w="1559" w:type="dxa"/>
            <w:gridSpan w:val="2"/>
            <w:tcBorders>
              <w:top w:val="nil"/>
              <w:left w:val="nil"/>
              <w:bottom w:val="single" w:sz="8" w:space="0" w:color="999999"/>
              <w:right w:val="single" w:sz="12" w:space="0" w:color="FFFFFF"/>
            </w:tcBorders>
            <w:vAlign w:val="center"/>
          </w:tcPr>
          <w:p w14:paraId="609BDA62" w14:textId="77777777" w:rsidR="000C5CCF" w:rsidRPr="00CC7140" w:rsidRDefault="000C5CCF" w:rsidP="000C5CCF">
            <w:pPr>
              <w:jc w:val="right"/>
              <w:rPr>
                <w:rFonts w:ascii="Tahoma" w:hAnsi="Tahoma" w:cs="Tahoma"/>
                <w:sz w:val="18"/>
                <w:szCs w:val="18"/>
                <w:lang w:val="el-GR"/>
              </w:rPr>
            </w:pPr>
            <w:r>
              <w:rPr>
                <w:rFonts w:ascii="Tahoma" w:hAnsi="Tahoma" w:cs="Tahoma"/>
                <w:sz w:val="18"/>
                <w:szCs w:val="18"/>
              </w:rPr>
              <w:t>111,3</w:t>
            </w:r>
          </w:p>
        </w:tc>
        <w:tc>
          <w:tcPr>
            <w:tcW w:w="992" w:type="dxa"/>
            <w:tcBorders>
              <w:top w:val="nil"/>
              <w:left w:val="nil"/>
              <w:bottom w:val="single" w:sz="8" w:space="0" w:color="999999"/>
              <w:right w:val="single" w:sz="12" w:space="0" w:color="FFFFFF"/>
            </w:tcBorders>
            <w:vAlign w:val="center"/>
          </w:tcPr>
          <w:p w14:paraId="5615BF09"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59</w:t>
            </w:r>
            <w:r>
              <w:rPr>
                <w:rFonts w:ascii="Tahoma" w:hAnsi="Tahoma" w:cs="Tahoma"/>
                <w:sz w:val="18"/>
                <w:szCs w:val="18"/>
              </w:rPr>
              <w:t>,</w:t>
            </w:r>
            <w:r w:rsidRPr="00682E95">
              <w:rPr>
                <w:rFonts w:ascii="Tahoma" w:hAnsi="Tahoma" w:cs="Tahoma"/>
                <w:sz w:val="18"/>
                <w:szCs w:val="18"/>
              </w:rPr>
              <w:t>8</w:t>
            </w:r>
          </w:p>
        </w:tc>
        <w:tc>
          <w:tcPr>
            <w:tcW w:w="993" w:type="dxa"/>
            <w:tcBorders>
              <w:top w:val="nil"/>
              <w:left w:val="nil"/>
              <w:bottom w:val="single" w:sz="8" w:space="0" w:color="999999"/>
              <w:right w:val="single" w:sz="12" w:space="0" w:color="FFFFFF"/>
            </w:tcBorders>
            <w:vAlign w:val="center"/>
          </w:tcPr>
          <w:p w14:paraId="1B4EA984" w14:textId="737DE390" w:rsidR="000C5CCF" w:rsidRPr="00CC7140" w:rsidRDefault="006B0412" w:rsidP="000C5CCF">
            <w:pPr>
              <w:jc w:val="right"/>
              <w:rPr>
                <w:rFonts w:ascii="Tahoma" w:hAnsi="Tahoma" w:cs="Tahoma"/>
                <w:sz w:val="18"/>
                <w:szCs w:val="18"/>
                <w:lang w:val="el-GR"/>
              </w:rPr>
            </w:pPr>
            <w:r>
              <w:rPr>
                <w:rFonts w:ascii="Tahoma" w:hAnsi="Tahoma" w:cs="Tahoma"/>
                <w:sz w:val="18"/>
                <w:szCs w:val="18"/>
              </w:rPr>
              <w:t>+86,</w:t>
            </w:r>
            <w:r>
              <w:rPr>
                <w:rFonts w:ascii="Tahoma" w:hAnsi="Tahoma" w:cs="Tahoma"/>
                <w:sz w:val="18"/>
                <w:szCs w:val="18"/>
                <w:lang w:val="el-GR"/>
              </w:rPr>
              <w:t>1</w:t>
            </w:r>
            <w:r w:rsidR="000C5CCF">
              <w:rPr>
                <w:rFonts w:ascii="Tahoma" w:hAnsi="Tahoma" w:cs="Tahoma"/>
                <w:sz w:val="18"/>
                <w:szCs w:val="18"/>
              </w:rPr>
              <w:t>%</w:t>
            </w:r>
          </w:p>
        </w:tc>
      </w:tr>
      <w:tr w:rsidR="000C5CCF" w:rsidRPr="00117900" w14:paraId="3832367C" w14:textId="77777777" w:rsidTr="006B0412">
        <w:trPr>
          <w:trHeight w:val="267"/>
        </w:trPr>
        <w:tc>
          <w:tcPr>
            <w:tcW w:w="3741" w:type="dxa"/>
            <w:tcBorders>
              <w:top w:val="nil"/>
              <w:left w:val="nil"/>
              <w:bottom w:val="single" w:sz="8" w:space="0" w:color="999999"/>
              <w:right w:val="nil"/>
            </w:tcBorders>
            <w:shd w:val="clear" w:color="auto" w:fill="auto"/>
          </w:tcPr>
          <w:p w14:paraId="677C368A" w14:textId="77777777" w:rsidR="000C5CCF" w:rsidRPr="00BA02DC" w:rsidRDefault="000C5CCF" w:rsidP="000C5CCF">
            <w:pPr>
              <w:rPr>
                <w:rFonts w:ascii="Tahoma" w:hAnsi="Tahoma" w:cs="Tahoma"/>
                <w:sz w:val="18"/>
                <w:szCs w:val="18"/>
                <w:highlight w:val="red"/>
                <w:lang w:val="el-GR"/>
              </w:rPr>
            </w:pPr>
            <w:r w:rsidRPr="00FB11E9">
              <w:rPr>
                <w:rFonts w:ascii="Tahoma" w:hAnsi="Tahoma" w:cs="Tahoma"/>
                <w:sz w:val="18"/>
                <w:szCs w:val="18"/>
                <w:lang w:val="el-GR"/>
              </w:rPr>
              <w:t xml:space="preserve">Φορολογική επίδραση από </w:t>
            </w:r>
            <w:r w:rsidRPr="004415DE">
              <w:rPr>
                <w:rFonts w:ascii="Tahoma" w:hAnsi="Tahoma" w:cs="Tahoma"/>
                <w:sz w:val="18"/>
                <w:szCs w:val="18"/>
                <w:lang w:val="el-GR"/>
              </w:rPr>
              <w:t>εκπιπτόμενες</w:t>
            </w:r>
            <w:r w:rsidRPr="00FB11E9">
              <w:rPr>
                <w:rFonts w:ascii="Tahoma" w:hAnsi="Tahoma" w:cs="Tahoma"/>
                <w:sz w:val="18"/>
                <w:szCs w:val="18"/>
                <w:lang w:val="el-GR"/>
              </w:rPr>
              <w:t xml:space="preserve"> ζημιές </w:t>
            </w:r>
            <w:r w:rsidRPr="004415DE">
              <w:rPr>
                <w:rFonts w:ascii="Tahoma" w:hAnsi="Tahoma" w:cs="Tahoma"/>
                <w:sz w:val="18"/>
                <w:szCs w:val="18"/>
                <w:lang w:val="el-GR"/>
              </w:rPr>
              <w:t xml:space="preserve">συμμετοχών </w:t>
            </w:r>
            <w:r w:rsidRPr="00FB11E9">
              <w:rPr>
                <w:rFonts w:ascii="Tahoma" w:hAnsi="Tahoma" w:cs="Tahoma"/>
                <w:sz w:val="18"/>
                <w:szCs w:val="18"/>
                <w:lang w:val="el-GR"/>
              </w:rPr>
              <w:t>/Ενδοομιλικά</w:t>
            </w:r>
            <w:r w:rsidRPr="004415DE">
              <w:rPr>
                <w:rFonts w:ascii="Tahoma" w:hAnsi="Tahoma" w:cs="Tahoma"/>
                <w:sz w:val="18"/>
                <w:szCs w:val="18"/>
                <w:lang w:val="el-GR"/>
              </w:rPr>
              <w:t xml:space="preserve"> μερίσματα</w:t>
            </w:r>
          </w:p>
        </w:tc>
        <w:tc>
          <w:tcPr>
            <w:tcW w:w="1113" w:type="dxa"/>
            <w:tcBorders>
              <w:top w:val="nil"/>
              <w:left w:val="nil"/>
              <w:bottom w:val="single" w:sz="8" w:space="0" w:color="999999"/>
              <w:right w:val="single" w:sz="12" w:space="0" w:color="FFFFFF"/>
            </w:tcBorders>
            <w:vAlign w:val="center"/>
          </w:tcPr>
          <w:p w14:paraId="23452EAA" w14:textId="77777777" w:rsidR="000C5CCF" w:rsidRPr="00CC7140" w:rsidRDefault="000C5CCF" w:rsidP="000C5CCF">
            <w:pPr>
              <w:jc w:val="right"/>
              <w:rPr>
                <w:rFonts w:ascii="Tahoma" w:hAnsi="Tahoma" w:cs="Tahoma"/>
                <w:sz w:val="18"/>
                <w:szCs w:val="18"/>
                <w:lang w:val="el-GR"/>
              </w:rPr>
            </w:pPr>
            <w:r>
              <w:rPr>
                <w:rFonts w:ascii="Tahoma" w:hAnsi="Tahoma" w:cs="Tahoma"/>
                <w:sz w:val="18"/>
                <w:szCs w:val="18"/>
              </w:rPr>
              <w:t>(107,0)</w:t>
            </w:r>
          </w:p>
        </w:tc>
        <w:tc>
          <w:tcPr>
            <w:tcW w:w="1134" w:type="dxa"/>
            <w:tcBorders>
              <w:top w:val="nil"/>
              <w:left w:val="nil"/>
              <w:bottom w:val="single" w:sz="8" w:space="0" w:color="999999"/>
              <w:right w:val="single" w:sz="12" w:space="0" w:color="FFFFFF"/>
            </w:tcBorders>
            <w:vAlign w:val="center"/>
          </w:tcPr>
          <w:p w14:paraId="301C0421"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(18</w:t>
            </w:r>
            <w:r>
              <w:rPr>
                <w:rFonts w:ascii="Tahoma" w:hAnsi="Tahoma" w:cs="Tahoma"/>
                <w:sz w:val="18"/>
                <w:szCs w:val="18"/>
              </w:rPr>
              <w:t>,</w:t>
            </w:r>
            <w:r w:rsidRPr="00682E95">
              <w:rPr>
                <w:rFonts w:ascii="Tahoma" w:hAnsi="Tahoma" w:cs="Tahoma"/>
                <w:sz w:val="18"/>
                <w:szCs w:val="18"/>
              </w:rPr>
              <w:t>9)</w:t>
            </w:r>
          </w:p>
        </w:tc>
        <w:tc>
          <w:tcPr>
            <w:tcW w:w="992" w:type="dxa"/>
            <w:tcBorders>
              <w:top w:val="nil"/>
              <w:left w:val="nil"/>
              <w:bottom w:val="single" w:sz="8" w:space="0" w:color="999999"/>
              <w:right w:val="single" w:sz="12" w:space="0" w:color="FFFFFF"/>
            </w:tcBorders>
            <w:vAlign w:val="center"/>
          </w:tcPr>
          <w:p w14:paraId="3DD72DB2"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w:t>
            </w:r>
          </w:p>
        </w:tc>
        <w:tc>
          <w:tcPr>
            <w:tcW w:w="1559" w:type="dxa"/>
            <w:gridSpan w:val="2"/>
            <w:tcBorders>
              <w:top w:val="nil"/>
              <w:left w:val="nil"/>
              <w:bottom w:val="single" w:sz="8" w:space="0" w:color="999999"/>
              <w:right w:val="single" w:sz="12" w:space="0" w:color="FFFFFF"/>
            </w:tcBorders>
            <w:vAlign w:val="center"/>
          </w:tcPr>
          <w:p w14:paraId="0300D8FD" w14:textId="77777777" w:rsidR="000C5CCF" w:rsidRPr="00CC7140" w:rsidRDefault="000C5CCF" w:rsidP="000C5CCF">
            <w:pPr>
              <w:jc w:val="right"/>
              <w:rPr>
                <w:rFonts w:ascii="Tahoma" w:hAnsi="Tahoma" w:cs="Tahoma"/>
                <w:sz w:val="18"/>
                <w:szCs w:val="18"/>
                <w:lang w:val="el-GR"/>
              </w:rPr>
            </w:pPr>
            <w:r>
              <w:rPr>
                <w:rFonts w:ascii="Tahoma" w:hAnsi="Tahoma" w:cs="Tahoma"/>
                <w:sz w:val="18"/>
                <w:szCs w:val="18"/>
              </w:rPr>
              <w:t>(107,0)</w:t>
            </w:r>
          </w:p>
        </w:tc>
        <w:tc>
          <w:tcPr>
            <w:tcW w:w="992" w:type="dxa"/>
            <w:tcBorders>
              <w:top w:val="nil"/>
              <w:left w:val="nil"/>
              <w:bottom w:val="single" w:sz="8" w:space="0" w:color="999999"/>
              <w:right w:val="single" w:sz="12" w:space="0" w:color="FFFFFF"/>
            </w:tcBorders>
            <w:vAlign w:val="center"/>
          </w:tcPr>
          <w:p w14:paraId="529114C9"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(37</w:t>
            </w:r>
            <w:r>
              <w:rPr>
                <w:rFonts w:ascii="Tahoma" w:hAnsi="Tahoma" w:cs="Tahoma"/>
                <w:sz w:val="18"/>
                <w:szCs w:val="18"/>
              </w:rPr>
              <w:t>,</w:t>
            </w:r>
            <w:r w:rsidRPr="00682E95">
              <w:rPr>
                <w:rFonts w:ascii="Tahoma" w:hAnsi="Tahoma" w:cs="Tahoma"/>
                <w:sz w:val="18"/>
                <w:szCs w:val="18"/>
              </w:rPr>
              <w:t>0)</w:t>
            </w:r>
          </w:p>
        </w:tc>
        <w:tc>
          <w:tcPr>
            <w:tcW w:w="993" w:type="dxa"/>
            <w:tcBorders>
              <w:top w:val="nil"/>
              <w:left w:val="nil"/>
              <w:bottom w:val="single" w:sz="8" w:space="0" w:color="999999"/>
              <w:right w:val="single" w:sz="12" w:space="0" w:color="FFFFFF"/>
            </w:tcBorders>
            <w:vAlign w:val="center"/>
          </w:tcPr>
          <w:p w14:paraId="22D749AD" w14:textId="77777777" w:rsidR="000C5CCF" w:rsidRPr="00CC7140" w:rsidRDefault="000C5CCF" w:rsidP="000C5CCF">
            <w:pPr>
              <w:jc w:val="right"/>
              <w:rPr>
                <w:rFonts w:ascii="Tahoma" w:hAnsi="Tahoma" w:cs="Tahoma"/>
                <w:sz w:val="18"/>
                <w:szCs w:val="18"/>
                <w:lang w:val="el-GR"/>
              </w:rPr>
            </w:pPr>
            <w:r>
              <w:rPr>
                <w:rFonts w:ascii="Tahoma" w:hAnsi="Tahoma" w:cs="Tahoma"/>
                <w:sz w:val="18"/>
                <w:szCs w:val="18"/>
              </w:rPr>
              <w:t>+189,2%</w:t>
            </w:r>
          </w:p>
        </w:tc>
      </w:tr>
      <w:tr w:rsidR="000C5CCF" w:rsidRPr="00117900" w14:paraId="77D35B23" w14:textId="77777777" w:rsidTr="006B0412">
        <w:trPr>
          <w:trHeight w:val="267"/>
        </w:trPr>
        <w:tc>
          <w:tcPr>
            <w:tcW w:w="3741" w:type="dxa"/>
            <w:tcBorders>
              <w:top w:val="nil"/>
              <w:left w:val="nil"/>
              <w:bottom w:val="single" w:sz="8" w:space="0" w:color="999999"/>
              <w:right w:val="nil"/>
            </w:tcBorders>
            <w:shd w:val="clear" w:color="auto" w:fill="auto"/>
            <w:vAlign w:val="center"/>
          </w:tcPr>
          <w:p w14:paraId="7960F535" w14:textId="77777777" w:rsidR="000C5CCF" w:rsidRPr="0006571C" w:rsidRDefault="000C5CCF" w:rsidP="000C5CCF">
            <w:pPr>
              <w:rPr>
                <w:rFonts w:ascii="Tahoma" w:hAnsi="Tahoma" w:cs="Tahoma"/>
                <w:sz w:val="18"/>
                <w:szCs w:val="18"/>
                <w:lang w:val="el-GR"/>
              </w:rPr>
            </w:pPr>
            <w:r w:rsidRPr="00FB11E9">
              <w:rPr>
                <w:rFonts w:ascii="Tahoma" w:hAnsi="Tahoma" w:cs="Tahoma"/>
                <w:sz w:val="18"/>
                <w:szCs w:val="18"/>
                <w:lang w:val="el-GR"/>
              </w:rPr>
              <w:t>Κέρδη από την πώληση θυγατρικής</w:t>
            </w:r>
          </w:p>
        </w:tc>
        <w:tc>
          <w:tcPr>
            <w:tcW w:w="1113" w:type="dxa"/>
            <w:tcBorders>
              <w:top w:val="nil"/>
              <w:left w:val="nil"/>
              <w:bottom w:val="single" w:sz="8" w:space="0" w:color="999999"/>
              <w:right w:val="single" w:sz="12" w:space="0" w:color="FFFFFF"/>
            </w:tcBorders>
            <w:vAlign w:val="center"/>
          </w:tcPr>
          <w:p w14:paraId="17ABDB02"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w:t>
            </w:r>
          </w:p>
        </w:tc>
        <w:tc>
          <w:tcPr>
            <w:tcW w:w="1134" w:type="dxa"/>
            <w:tcBorders>
              <w:top w:val="nil"/>
              <w:left w:val="nil"/>
              <w:bottom w:val="single" w:sz="8" w:space="0" w:color="999999"/>
              <w:right w:val="single" w:sz="12" w:space="0" w:color="FFFFFF"/>
            </w:tcBorders>
            <w:vAlign w:val="center"/>
          </w:tcPr>
          <w:p w14:paraId="36FD8CCE"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w:t>
            </w:r>
          </w:p>
        </w:tc>
        <w:tc>
          <w:tcPr>
            <w:tcW w:w="992" w:type="dxa"/>
            <w:tcBorders>
              <w:top w:val="nil"/>
              <w:left w:val="nil"/>
              <w:bottom w:val="single" w:sz="8" w:space="0" w:color="999999"/>
              <w:right w:val="single" w:sz="12" w:space="0" w:color="FFFFFF"/>
            </w:tcBorders>
            <w:vAlign w:val="center"/>
          </w:tcPr>
          <w:p w14:paraId="380F93B4"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w:t>
            </w:r>
          </w:p>
        </w:tc>
        <w:tc>
          <w:tcPr>
            <w:tcW w:w="1559" w:type="dxa"/>
            <w:gridSpan w:val="2"/>
            <w:tcBorders>
              <w:top w:val="nil"/>
              <w:left w:val="nil"/>
              <w:bottom w:val="single" w:sz="8" w:space="0" w:color="999999"/>
              <w:right w:val="single" w:sz="12" w:space="0" w:color="FFFFFF"/>
            </w:tcBorders>
            <w:vAlign w:val="center"/>
          </w:tcPr>
          <w:p w14:paraId="48A22433"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w:t>
            </w:r>
          </w:p>
        </w:tc>
        <w:tc>
          <w:tcPr>
            <w:tcW w:w="992" w:type="dxa"/>
            <w:tcBorders>
              <w:top w:val="nil"/>
              <w:left w:val="nil"/>
              <w:bottom w:val="single" w:sz="8" w:space="0" w:color="999999"/>
              <w:right w:val="single" w:sz="12" w:space="0" w:color="FFFFFF"/>
            </w:tcBorders>
            <w:vAlign w:val="center"/>
          </w:tcPr>
          <w:p w14:paraId="0F53A121"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(2</w:t>
            </w:r>
            <w:r>
              <w:rPr>
                <w:rFonts w:ascii="Tahoma" w:hAnsi="Tahoma" w:cs="Tahoma"/>
                <w:sz w:val="18"/>
                <w:szCs w:val="18"/>
              </w:rPr>
              <w:t>,</w:t>
            </w:r>
            <w:r w:rsidRPr="00682E95">
              <w:rPr>
                <w:rFonts w:ascii="Tahoma" w:hAnsi="Tahoma" w:cs="Tahoma"/>
                <w:sz w:val="18"/>
                <w:szCs w:val="18"/>
              </w:rPr>
              <w:t>9)</w:t>
            </w:r>
          </w:p>
        </w:tc>
        <w:tc>
          <w:tcPr>
            <w:tcW w:w="993" w:type="dxa"/>
            <w:tcBorders>
              <w:top w:val="nil"/>
              <w:left w:val="nil"/>
              <w:bottom w:val="single" w:sz="8" w:space="0" w:color="999999"/>
              <w:right w:val="single" w:sz="12" w:space="0" w:color="FFFFFF"/>
            </w:tcBorders>
            <w:vAlign w:val="center"/>
          </w:tcPr>
          <w:p w14:paraId="16593859"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w:t>
            </w:r>
          </w:p>
        </w:tc>
      </w:tr>
      <w:tr w:rsidR="000C5CCF" w:rsidRPr="00117900" w14:paraId="32C2722F" w14:textId="77777777" w:rsidTr="006B0412">
        <w:trPr>
          <w:trHeight w:val="267"/>
        </w:trPr>
        <w:tc>
          <w:tcPr>
            <w:tcW w:w="3741" w:type="dxa"/>
            <w:tcBorders>
              <w:top w:val="nil"/>
              <w:left w:val="nil"/>
              <w:bottom w:val="single" w:sz="8" w:space="0" w:color="999999"/>
              <w:right w:val="single" w:sz="12" w:space="0" w:color="FFFFFF"/>
            </w:tcBorders>
            <w:shd w:val="clear" w:color="auto" w:fill="auto"/>
            <w:vAlign w:val="center"/>
          </w:tcPr>
          <w:p w14:paraId="025C3F63" w14:textId="77777777" w:rsidR="000C5CCF" w:rsidRPr="0006571C" w:rsidRDefault="000C5CCF" w:rsidP="000C5CCF">
            <w:pPr>
              <w:rPr>
                <w:rFonts w:ascii="Tahoma" w:hAnsi="Tahoma" w:cs="Tahoma"/>
                <w:b/>
                <w:bCs/>
                <w:sz w:val="18"/>
                <w:szCs w:val="18"/>
                <w:lang w:val="el-GR"/>
              </w:rPr>
            </w:pPr>
            <w:r w:rsidRPr="00FB11E9">
              <w:rPr>
                <w:rFonts w:ascii="Tahoma" w:hAnsi="Tahoma" w:cs="Tahoma"/>
                <w:sz w:val="18"/>
                <w:szCs w:val="18"/>
                <w:lang w:val="el-GR"/>
              </w:rPr>
              <w:t>Αντιστροφή πρόβλεψης η οποία σχετίζεται με πώληση περιουσιακών στοιχείων</w:t>
            </w:r>
          </w:p>
        </w:tc>
        <w:tc>
          <w:tcPr>
            <w:tcW w:w="1113" w:type="dxa"/>
            <w:tcBorders>
              <w:top w:val="nil"/>
              <w:left w:val="nil"/>
              <w:bottom w:val="single" w:sz="8" w:space="0" w:color="999999"/>
              <w:right w:val="single" w:sz="12" w:space="0" w:color="FFFFFF"/>
            </w:tcBorders>
            <w:vAlign w:val="center"/>
          </w:tcPr>
          <w:p w14:paraId="27F85B35"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(7</w:t>
            </w:r>
            <w:r>
              <w:rPr>
                <w:rFonts w:ascii="Tahoma" w:hAnsi="Tahoma" w:cs="Tahoma"/>
                <w:sz w:val="18"/>
                <w:szCs w:val="18"/>
              </w:rPr>
              <w:t>,</w:t>
            </w:r>
            <w:r w:rsidRPr="00682E95">
              <w:rPr>
                <w:rFonts w:ascii="Tahoma" w:hAnsi="Tahoma" w:cs="Tahoma"/>
                <w:sz w:val="18"/>
                <w:szCs w:val="18"/>
              </w:rPr>
              <w:t>4)</w:t>
            </w:r>
          </w:p>
        </w:tc>
        <w:tc>
          <w:tcPr>
            <w:tcW w:w="1134" w:type="dxa"/>
            <w:tcBorders>
              <w:top w:val="nil"/>
              <w:left w:val="nil"/>
              <w:bottom w:val="single" w:sz="8" w:space="0" w:color="999999"/>
              <w:right w:val="single" w:sz="12" w:space="0" w:color="FFFFFF"/>
            </w:tcBorders>
            <w:vAlign w:val="center"/>
          </w:tcPr>
          <w:p w14:paraId="7DCFDA77"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w:t>
            </w:r>
          </w:p>
        </w:tc>
        <w:tc>
          <w:tcPr>
            <w:tcW w:w="992" w:type="dxa"/>
            <w:tcBorders>
              <w:top w:val="nil"/>
              <w:left w:val="nil"/>
              <w:bottom w:val="single" w:sz="8" w:space="0" w:color="999999"/>
              <w:right w:val="single" w:sz="12" w:space="0" w:color="FFFFFF"/>
            </w:tcBorders>
            <w:vAlign w:val="center"/>
          </w:tcPr>
          <w:p w14:paraId="29FD12C0"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w:t>
            </w:r>
          </w:p>
        </w:tc>
        <w:tc>
          <w:tcPr>
            <w:tcW w:w="1559" w:type="dxa"/>
            <w:gridSpan w:val="2"/>
            <w:tcBorders>
              <w:top w:val="nil"/>
              <w:left w:val="nil"/>
              <w:bottom w:val="single" w:sz="8" w:space="0" w:color="999999"/>
              <w:right w:val="single" w:sz="12" w:space="0" w:color="FFFFFF"/>
            </w:tcBorders>
            <w:vAlign w:val="center"/>
          </w:tcPr>
          <w:p w14:paraId="6CC50B9E"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(7</w:t>
            </w:r>
            <w:r>
              <w:rPr>
                <w:rFonts w:ascii="Tahoma" w:hAnsi="Tahoma" w:cs="Tahoma"/>
                <w:sz w:val="18"/>
                <w:szCs w:val="18"/>
              </w:rPr>
              <w:t>,</w:t>
            </w:r>
            <w:r w:rsidRPr="00682E95">
              <w:rPr>
                <w:rFonts w:ascii="Tahoma" w:hAnsi="Tahoma" w:cs="Tahoma"/>
                <w:sz w:val="18"/>
                <w:szCs w:val="18"/>
              </w:rPr>
              <w:t>4)</w:t>
            </w:r>
          </w:p>
        </w:tc>
        <w:tc>
          <w:tcPr>
            <w:tcW w:w="992" w:type="dxa"/>
            <w:tcBorders>
              <w:top w:val="nil"/>
              <w:left w:val="nil"/>
              <w:bottom w:val="single" w:sz="8" w:space="0" w:color="999999"/>
              <w:right w:val="single" w:sz="12" w:space="0" w:color="FFFFFF"/>
            </w:tcBorders>
            <w:vAlign w:val="center"/>
          </w:tcPr>
          <w:p w14:paraId="5E5B8B42" w14:textId="77777777" w:rsidR="000C5CCF" w:rsidRPr="00CC7140" w:rsidRDefault="000C5CCF" w:rsidP="000C5CCF">
            <w:pPr>
              <w:jc w:val="right"/>
              <w:rPr>
                <w:rFonts w:ascii="Tahoma" w:hAnsi="Tahoma" w:cs="Tahoma"/>
                <w:sz w:val="18"/>
                <w:szCs w:val="18"/>
                <w:lang w:val="el-GR"/>
              </w:rPr>
            </w:pPr>
            <w:r w:rsidRPr="00682E95">
              <w:rPr>
                <w:rFonts w:ascii="Tahoma" w:hAnsi="Tahoma" w:cs="Tahoma"/>
                <w:sz w:val="18"/>
                <w:szCs w:val="18"/>
              </w:rPr>
              <w:t>(15</w:t>
            </w:r>
            <w:r>
              <w:rPr>
                <w:rFonts w:ascii="Tahoma" w:hAnsi="Tahoma" w:cs="Tahoma"/>
                <w:sz w:val="18"/>
                <w:szCs w:val="18"/>
              </w:rPr>
              <w:t>,</w:t>
            </w:r>
            <w:r w:rsidRPr="00682E95">
              <w:rPr>
                <w:rFonts w:ascii="Tahoma" w:hAnsi="Tahoma" w:cs="Tahoma"/>
                <w:sz w:val="18"/>
                <w:szCs w:val="18"/>
              </w:rPr>
              <w:t>9)</w:t>
            </w:r>
          </w:p>
        </w:tc>
        <w:tc>
          <w:tcPr>
            <w:tcW w:w="993" w:type="dxa"/>
            <w:tcBorders>
              <w:top w:val="nil"/>
              <w:left w:val="nil"/>
              <w:bottom w:val="single" w:sz="8" w:space="0" w:color="999999"/>
              <w:right w:val="single" w:sz="12" w:space="0" w:color="FFFFFF"/>
            </w:tcBorders>
            <w:vAlign w:val="center"/>
          </w:tcPr>
          <w:p w14:paraId="78FA3B50" w14:textId="6051B57C" w:rsidR="000C5CCF" w:rsidRPr="00CC7140" w:rsidRDefault="003E2CA0" w:rsidP="000C5CCF">
            <w:pPr>
              <w:jc w:val="right"/>
              <w:rPr>
                <w:rFonts w:ascii="Tahoma" w:hAnsi="Tahoma" w:cs="Tahoma"/>
                <w:sz w:val="18"/>
                <w:szCs w:val="18"/>
                <w:lang w:val="el-GR"/>
              </w:rPr>
            </w:pPr>
            <w:r>
              <w:rPr>
                <w:rFonts w:ascii="Tahoma" w:hAnsi="Tahoma" w:cs="Tahoma"/>
                <w:sz w:val="18"/>
                <w:szCs w:val="18"/>
              </w:rPr>
              <w:t>-</w:t>
            </w:r>
            <w:r>
              <w:rPr>
                <w:rFonts w:ascii="Tahoma" w:hAnsi="Tahoma" w:cs="Tahoma"/>
                <w:sz w:val="18"/>
                <w:szCs w:val="18"/>
                <w:lang w:val="el-GR"/>
              </w:rPr>
              <w:t>53</w:t>
            </w:r>
            <w:r w:rsidR="000C5CCF">
              <w:rPr>
                <w:rFonts w:ascii="Tahoma" w:hAnsi="Tahoma" w:cs="Tahoma"/>
                <w:sz w:val="18"/>
                <w:szCs w:val="18"/>
              </w:rPr>
              <w:t>,</w:t>
            </w:r>
            <w:r>
              <w:rPr>
                <w:rFonts w:ascii="Tahoma" w:hAnsi="Tahoma" w:cs="Tahoma"/>
                <w:sz w:val="18"/>
                <w:szCs w:val="18"/>
                <w:lang w:val="el-GR"/>
              </w:rPr>
              <w:t>5</w:t>
            </w:r>
            <w:r w:rsidR="000C5CCF" w:rsidRPr="00682E95">
              <w:rPr>
                <w:rFonts w:ascii="Tahoma" w:hAnsi="Tahoma" w:cs="Tahoma"/>
                <w:sz w:val="18"/>
                <w:szCs w:val="18"/>
              </w:rPr>
              <w:t>%</w:t>
            </w:r>
          </w:p>
        </w:tc>
      </w:tr>
      <w:tr w:rsidR="000C5CCF" w:rsidRPr="00117900" w14:paraId="60187F10" w14:textId="77777777" w:rsidTr="006B0412">
        <w:trPr>
          <w:trHeight w:val="267"/>
        </w:trPr>
        <w:tc>
          <w:tcPr>
            <w:tcW w:w="3741" w:type="dxa"/>
            <w:tcBorders>
              <w:top w:val="nil"/>
              <w:left w:val="nil"/>
              <w:bottom w:val="single" w:sz="8" w:space="0" w:color="999999"/>
              <w:right w:val="single" w:sz="12" w:space="0" w:color="FFFFFF"/>
            </w:tcBorders>
            <w:shd w:val="clear" w:color="000000" w:fill="DDDDDD"/>
            <w:vAlign w:val="center"/>
            <w:hideMark/>
          </w:tcPr>
          <w:p w14:paraId="68A3544E" w14:textId="23E2F53F" w:rsidR="000C5CCF" w:rsidRPr="0006571C" w:rsidRDefault="003A6BDD" w:rsidP="000C5CCF">
            <w:pPr>
              <w:rPr>
                <w:rFonts w:ascii="Tahoma" w:hAnsi="Tahoma" w:cs="Tahoma"/>
                <w:b/>
                <w:bCs/>
                <w:sz w:val="18"/>
                <w:szCs w:val="18"/>
                <w:lang w:val="el-GR"/>
              </w:rPr>
            </w:pPr>
            <w:r>
              <w:rPr>
                <w:rFonts w:ascii="Tahoma" w:hAnsi="Tahoma" w:cs="Tahoma"/>
                <w:b/>
                <w:bCs/>
                <w:sz w:val="18"/>
                <w:szCs w:val="18"/>
                <w:lang w:val="el-GR"/>
              </w:rPr>
              <w:t>Προσαρμοσμένα Καθαρά Κ</w:t>
            </w:r>
            <w:r w:rsidR="000C5CCF" w:rsidRPr="00FB11E9">
              <w:rPr>
                <w:rFonts w:ascii="Tahoma" w:hAnsi="Tahoma" w:cs="Tahoma"/>
                <w:b/>
                <w:bCs/>
                <w:sz w:val="18"/>
                <w:szCs w:val="18"/>
                <w:lang w:val="el-GR"/>
              </w:rPr>
              <w:t>έρδη  σε μετόχους της εταιρείας</w:t>
            </w:r>
          </w:p>
        </w:tc>
        <w:tc>
          <w:tcPr>
            <w:tcW w:w="1113" w:type="dxa"/>
            <w:tcBorders>
              <w:top w:val="nil"/>
              <w:left w:val="nil"/>
              <w:bottom w:val="single" w:sz="8" w:space="0" w:color="969696"/>
              <w:right w:val="single" w:sz="12" w:space="0" w:color="FFFFFF"/>
            </w:tcBorders>
            <w:shd w:val="clear" w:color="auto" w:fill="DDDDDD"/>
            <w:vAlign w:val="center"/>
          </w:tcPr>
          <w:p w14:paraId="5CE62F5E" w14:textId="77777777" w:rsidR="000C5CCF" w:rsidRPr="00CC7140" w:rsidRDefault="000C5CCF" w:rsidP="000C5CCF">
            <w:pPr>
              <w:jc w:val="right"/>
              <w:rPr>
                <w:rFonts w:ascii="Tahoma" w:hAnsi="Tahoma" w:cs="Tahoma"/>
                <w:b/>
                <w:bCs/>
                <w:sz w:val="18"/>
                <w:szCs w:val="18"/>
                <w:lang w:val="el-GR"/>
              </w:rPr>
            </w:pPr>
            <w:r>
              <w:rPr>
                <w:rFonts w:ascii="Tahoma" w:hAnsi="Tahoma" w:cs="Tahoma"/>
                <w:b/>
                <w:bCs/>
                <w:sz w:val="18"/>
                <w:szCs w:val="18"/>
              </w:rPr>
              <w:t>148,8</w:t>
            </w:r>
          </w:p>
        </w:tc>
        <w:tc>
          <w:tcPr>
            <w:tcW w:w="1134" w:type="dxa"/>
            <w:tcBorders>
              <w:top w:val="nil"/>
              <w:left w:val="nil"/>
              <w:bottom w:val="single" w:sz="8" w:space="0" w:color="969696"/>
              <w:right w:val="single" w:sz="12" w:space="0" w:color="FFFFFF"/>
            </w:tcBorders>
            <w:shd w:val="clear" w:color="auto" w:fill="DDDDDD"/>
            <w:vAlign w:val="center"/>
          </w:tcPr>
          <w:p w14:paraId="05B40CBB" w14:textId="77777777" w:rsidR="000C5CCF" w:rsidRPr="00CC7140" w:rsidRDefault="000C5CCF" w:rsidP="000C5CCF">
            <w:pPr>
              <w:jc w:val="right"/>
              <w:rPr>
                <w:rFonts w:ascii="Tahoma" w:hAnsi="Tahoma" w:cs="Tahoma"/>
                <w:b/>
                <w:bCs/>
                <w:sz w:val="18"/>
                <w:szCs w:val="18"/>
                <w:lang w:val="el-GR"/>
              </w:rPr>
            </w:pPr>
            <w:r>
              <w:rPr>
                <w:rFonts w:ascii="Tahoma" w:hAnsi="Tahoma" w:cs="Tahoma"/>
                <w:b/>
                <w:bCs/>
                <w:sz w:val="18"/>
                <w:szCs w:val="18"/>
              </w:rPr>
              <w:t>125,1</w:t>
            </w:r>
          </w:p>
        </w:tc>
        <w:tc>
          <w:tcPr>
            <w:tcW w:w="992" w:type="dxa"/>
            <w:tcBorders>
              <w:top w:val="nil"/>
              <w:left w:val="nil"/>
              <w:bottom w:val="single" w:sz="8" w:space="0" w:color="969696"/>
              <w:right w:val="single" w:sz="12" w:space="0" w:color="FFFFFF"/>
            </w:tcBorders>
            <w:shd w:val="clear" w:color="auto" w:fill="DDDDDD"/>
            <w:vAlign w:val="center"/>
          </w:tcPr>
          <w:p w14:paraId="675924C4" w14:textId="77777777" w:rsidR="000C5CCF" w:rsidRPr="00CC7140" w:rsidRDefault="000C5CCF" w:rsidP="000C5CCF">
            <w:pPr>
              <w:jc w:val="right"/>
              <w:rPr>
                <w:rFonts w:ascii="Tahoma" w:hAnsi="Tahoma" w:cs="Tahoma"/>
                <w:b/>
                <w:bCs/>
                <w:sz w:val="18"/>
                <w:szCs w:val="18"/>
                <w:lang w:val="el-GR"/>
              </w:rPr>
            </w:pPr>
            <w:r>
              <w:rPr>
                <w:rFonts w:ascii="Tahoma" w:hAnsi="Tahoma" w:cs="Tahoma"/>
                <w:b/>
                <w:bCs/>
                <w:sz w:val="18"/>
                <w:szCs w:val="18"/>
              </w:rPr>
              <w:t>+18,9</w:t>
            </w:r>
            <w:r w:rsidRPr="00682E95">
              <w:rPr>
                <w:rFonts w:ascii="Tahoma" w:hAnsi="Tahoma" w:cs="Tahoma"/>
                <w:b/>
                <w:bCs/>
                <w:sz w:val="18"/>
                <w:szCs w:val="18"/>
              </w:rPr>
              <w:t>%</w:t>
            </w:r>
          </w:p>
        </w:tc>
        <w:tc>
          <w:tcPr>
            <w:tcW w:w="1559" w:type="dxa"/>
            <w:gridSpan w:val="2"/>
            <w:tcBorders>
              <w:top w:val="nil"/>
              <w:left w:val="nil"/>
              <w:bottom w:val="single" w:sz="8" w:space="0" w:color="969696"/>
              <w:right w:val="single" w:sz="12" w:space="0" w:color="FFFFFF"/>
            </w:tcBorders>
            <w:shd w:val="clear" w:color="auto" w:fill="DDDDDD"/>
            <w:vAlign w:val="center"/>
          </w:tcPr>
          <w:p w14:paraId="61E4744E" w14:textId="77777777" w:rsidR="000C5CCF" w:rsidRPr="00CC7140" w:rsidRDefault="000C5CCF" w:rsidP="000C5CCF">
            <w:pPr>
              <w:jc w:val="right"/>
              <w:rPr>
                <w:rFonts w:ascii="Tahoma" w:hAnsi="Tahoma" w:cs="Tahoma"/>
                <w:b/>
                <w:bCs/>
                <w:sz w:val="18"/>
                <w:szCs w:val="18"/>
                <w:lang w:val="el-GR"/>
              </w:rPr>
            </w:pPr>
            <w:r>
              <w:rPr>
                <w:rFonts w:ascii="Tahoma" w:hAnsi="Tahoma" w:cs="Tahoma"/>
                <w:b/>
                <w:bCs/>
                <w:sz w:val="18"/>
                <w:szCs w:val="18"/>
              </w:rPr>
              <w:t>379,7</w:t>
            </w:r>
          </w:p>
        </w:tc>
        <w:tc>
          <w:tcPr>
            <w:tcW w:w="992" w:type="dxa"/>
            <w:tcBorders>
              <w:top w:val="nil"/>
              <w:left w:val="nil"/>
              <w:bottom w:val="single" w:sz="8" w:space="0" w:color="969696"/>
              <w:right w:val="single" w:sz="12" w:space="0" w:color="FFFFFF"/>
            </w:tcBorders>
            <w:shd w:val="clear" w:color="auto" w:fill="DDDDDD"/>
            <w:vAlign w:val="center"/>
          </w:tcPr>
          <w:p w14:paraId="144EACE7" w14:textId="77777777" w:rsidR="000C5CCF" w:rsidRPr="00CC7140" w:rsidRDefault="000C5CCF" w:rsidP="000C5CCF">
            <w:pPr>
              <w:jc w:val="right"/>
              <w:rPr>
                <w:rFonts w:ascii="Tahoma" w:hAnsi="Tahoma" w:cs="Tahoma"/>
                <w:b/>
                <w:bCs/>
                <w:sz w:val="18"/>
                <w:szCs w:val="18"/>
                <w:lang w:val="el-GR"/>
              </w:rPr>
            </w:pPr>
            <w:r>
              <w:rPr>
                <w:rFonts w:ascii="Tahoma" w:hAnsi="Tahoma" w:cs="Tahoma"/>
                <w:b/>
                <w:bCs/>
                <w:sz w:val="18"/>
                <w:szCs w:val="18"/>
              </w:rPr>
              <w:t>286,5</w:t>
            </w:r>
          </w:p>
        </w:tc>
        <w:tc>
          <w:tcPr>
            <w:tcW w:w="993" w:type="dxa"/>
            <w:tcBorders>
              <w:top w:val="nil"/>
              <w:left w:val="nil"/>
              <w:bottom w:val="single" w:sz="8" w:space="0" w:color="969696"/>
              <w:right w:val="single" w:sz="12" w:space="0" w:color="FFFFFF"/>
            </w:tcBorders>
            <w:shd w:val="clear" w:color="auto" w:fill="DDDDDD"/>
            <w:vAlign w:val="center"/>
          </w:tcPr>
          <w:p w14:paraId="294BE838" w14:textId="77777777" w:rsidR="000C5CCF" w:rsidRPr="00CC7140" w:rsidRDefault="000C5CCF" w:rsidP="000C5CCF">
            <w:pPr>
              <w:jc w:val="right"/>
              <w:rPr>
                <w:rFonts w:ascii="Tahoma" w:hAnsi="Tahoma" w:cs="Tahoma"/>
                <w:b/>
                <w:bCs/>
                <w:sz w:val="18"/>
                <w:szCs w:val="18"/>
                <w:lang w:val="el-GR"/>
              </w:rPr>
            </w:pPr>
            <w:r>
              <w:rPr>
                <w:rFonts w:ascii="Tahoma" w:hAnsi="Tahoma" w:cs="Tahoma"/>
                <w:b/>
                <w:bCs/>
                <w:sz w:val="18"/>
                <w:szCs w:val="18"/>
              </w:rPr>
              <w:t>+32,5</w:t>
            </w:r>
            <w:r w:rsidRPr="00682E95">
              <w:rPr>
                <w:rFonts w:ascii="Tahoma" w:hAnsi="Tahoma" w:cs="Tahoma"/>
                <w:b/>
                <w:bCs/>
                <w:sz w:val="18"/>
                <w:szCs w:val="18"/>
              </w:rPr>
              <w:t>%</w:t>
            </w:r>
          </w:p>
        </w:tc>
      </w:tr>
    </w:tbl>
    <w:p w14:paraId="031DBC38" w14:textId="77777777" w:rsidR="0080580B" w:rsidRDefault="0080580B" w:rsidP="0080580B">
      <w:pPr>
        <w:rPr>
          <w:rFonts w:ascii="Tahoma" w:hAnsi="Tahoma" w:cs="Tahoma"/>
          <w:b/>
          <w:bCs/>
          <w:color w:val="0051A2"/>
          <w:sz w:val="22"/>
          <w:szCs w:val="22"/>
          <w:lang w:val="el-GR"/>
        </w:rPr>
      </w:pPr>
    </w:p>
    <w:p w14:paraId="4206D804" w14:textId="26CA6E29" w:rsidR="009F153B" w:rsidRDefault="009F153B" w:rsidP="0080580B">
      <w:pPr>
        <w:rPr>
          <w:rFonts w:ascii="Tahoma" w:hAnsi="Tahoma" w:cs="Tahoma"/>
          <w:b/>
          <w:bCs/>
          <w:color w:val="0051A2"/>
          <w:sz w:val="22"/>
          <w:szCs w:val="22"/>
          <w:lang w:val="el-GR"/>
        </w:rPr>
      </w:pPr>
      <w:r w:rsidRPr="0016796B">
        <w:rPr>
          <w:rFonts w:ascii="Tahoma" w:hAnsi="Tahoma" w:cs="Tahoma"/>
          <w:b/>
          <w:bCs/>
          <w:color w:val="0051A2"/>
          <w:sz w:val="22"/>
          <w:szCs w:val="22"/>
          <w:lang w:val="el-GR"/>
        </w:rPr>
        <w:t>Επενδύσεις</w:t>
      </w:r>
      <w:r w:rsidRPr="0016796B">
        <w:rPr>
          <w:rFonts w:ascii="Tahoma" w:hAnsi="Tahoma" w:cs="Tahoma"/>
          <w:b/>
          <w:color w:val="0051A2"/>
          <w:sz w:val="22"/>
          <w:szCs w:val="22"/>
          <w:lang w:val="el-GR"/>
        </w:rPr>
        <w:t xml:space="preserve"> </w:t>
      </w:r>
      <w:r w:rsidRPr="0016796B">
        <w:rPr>
          <w:rFonts w:ascii="Tahoma" w:hAnsi="Tahoma" w:cs="Tahoma"/>
          <w:b/>
          <w:bCs/>
          <w:color w:val="0051A2"/>
          <w:sz w:val="22"/>
          <w:szCs w:val="22"/>
          <w:lang w:val="el-GR"/>
        </w:rPr>
        <w:t>σε</w:t>
      </w:r>
      <w:r w:rsidRPr="0016796B">
        <w:rPr>
          <w:rFonts w:ascii="Tahoma" w:hAnsi="Tahoma" w:cs="Tahoma"/>
          <w:b/>
          <w:color w:val="0051A2"/>
          <w:sz w:val="22"/>
          <w:szCs w:val="22"/>
          <w:lang w:val="el-GR"/>
        </w:rPr>
        <w:t xml:space="preserve"> </w:t>
      </w:r>
      <w:r w:rsidRPr="0016796B">
        <w:rPr>
          <w:rFonts w:ascii="Tahoma" w:hAnsi="Tahoma" w:cs="Tahoma"/>
          <w:b/>
          <w:bCs/>
          <w:color w:val="0051A2"/>
          <w:sz w:val="22"/>
          <w:szCs w:val="22"/>
          <w:lang w:val="el-GR"/>
        </w:rPr>
        <w:t>πάγια</w:t>
      </w:r>
      <w:r w:rsidRPr="0016796B">
        <w:rPr>
          <w:rFonts w:ascii="Tahoma" w:hAnsi="Tahoma" w:cs="Tahoma"/>
          <w:b/>
          <w:color w:val="0051A2"/>
          <w:sz w:val="22"/>
          <w:szCs w:val="22"/>
          <w:lang w:val="el-GR"/>
        </w:rPr>
        <w:t xml:space="preserve"> </w:t>
      </w:r>
      <w:r w:rsidR="00EF32DE">
        <w:rPr>
          <w:rFonts w:ascii="Tahoma" w:hAnsi="Tahoma" w:cs="Tahoma"/>
          <w:b/>
          <w:bCs/>
          <w:color w:val="0051A2"/>
          <w:sz w:val="22"/>
          <w:szCs w:val="22"/>
          <w:lang w:val="el-GR"/>
        </w:rPr>
        <w:t>περιουσιακά στοιχεία και Προσαρμοσμένες Ε</w:t>
      </w:r>
      <w:r w:rsidRPr="0016796B">
        <w:rPr>
          <w:rFonts w:ascii="Tahoma" w:hAnsi="Tahoma" w:cs="Tahoma"/>
          <w:b/>
          <w:bCs/>
          <w:color w:val="0051A2"/>
          <w:sz w:val="22"/>
          <w:szCs w:val="22"/>
          <w:lang w:val="el-GR"/>
        </w:rPr>
        <w:t>πενδύσεις σε πάγια περιουσιακά στοιχεία</w:t>
      </w:r>
    </w:p>
    <w:p w14:paraId="1B99EC32" w14:textId="77777777" w:rsidR="00E43F81" w:rsidRPr="0016796B" w:rsidRDefault="00E43F81" w:rsidP="009F153B">
      <w:pPr>
        <w:autoSpaceDE w:val="0"/>
        <w:autoSpaceDN w:val="0"/>
        <w:adjustRightInd w:val="0"/>
        <w:rPr>
          <w:rFonts w:ascii="Tahoma" w:hAnsi="Tahoma" w:cs="Tahoma"/>
          <w:b/>
          <w:bCs/>
          <w:color w:val="0051A2"/>
          <w:sz w:val="22"/>
          <w:szCs w:val="22"/>
          <w:lang w:val="el-GR"/>
        </w:rPr>
      </w:pPr>
    </w:p>
    <w:p w14:paraId="7B06EC5D" w14:textId="77777777" w:rsidR="00E640A8" w:rsidRPr="00E640A8" w:rsidRDefault="00E640A8" w:rsidP="00E640A8">
      <w:pPr>
        <w:jc w:val="both"/>
        <w:rPr>
          <w:rFonts w:ascii="Tahoma" w:hAnsi="Tahoma" w:cs="Tahoma"/>
          <w:sz w:val="22"/>
          <w:szCs w:val="22"/>
          <w:lang w:val="el-GR" w:eastAsia="el-GR"/>
        </w:rPr>
      </w:pPr>
      <w:r w:rsidRPr="00E640A8">
        <w:rPr>
          <w:rFonts w:ascii="Tahoma" w:hAnsi="Tahoma" w:cs="Tahoma"/>
          <w:sz w:val="22"/>
          <w:szCs w:val="22"/>
          <w:lang w:val="el-GR" w:eastAsia="el-GR"/>
        </w:rPr>
        <w:t xml:space="preserve">Οι επενδύσεις σε πάγια περιουσιακά στοιχεία είναι οι καταβολές για αγορά ενσώματων και άυλων παγίων περιουσιακών στοιχείων. Ο Όμιλος χρησιμοποιεί αυτόν τον «ΕΔΜΑ» για να εξασφαλίσει ότι η χρήση των ταμειακών διαθεσίμων γίνεται σύμφωνα με την ευρύτερη στρατηγική του Ομίλου για τη διαχείριση αυτών. Στον δείκτη των προσαρμοσμένων επενδύσεων σε πάγια περιουσιακά στοιχεία δεν υπολογίζονται οι καταβολές για αγορά φάσματος και οι πληρωμές κεφαλαίου σχετιζόμενες με μη επαναλαμβανόμενες νομικές υποθέσεις, όπως φαίνεται στον παρακάτω πίνακα. </w:t>
      </w:r>
    </w:p>
    <w:p w14:paraId="53A6A073" w14:textId="77777777" w:rsidR="00037F29" w:rsidRPr="0060586D" w:rsidRDefault="00037F29" w:rsidP="009F153B">
      <w:pPr>
        <w:autoSpaceDE w:val="0"/>
        <w:autoSpaceDN w:val="0"/>
        <w:adjustRightInd w:val="0"/>
        <w:ind w:right="29"/>
        <w:jc w:val="both"/>
        <w:rPr>
          <w:rFonts w:ascii="Tahoma" w:hAnsi="Tahoma" w:cs="Tahoma"/>
          <w:sz w:val="22"/>
          <w:szCs w:val="22"/>
          <w:lang w:val="el-GR" w:eastAsia="el-GR"/>
        </w:rPr>
      </w:pPr>
    </w:p>
    <w:tbl>
      <w:tblPr>
        <w:tblW w:w="10240" w:type="dxa"/>
        <w:tblInd w:w="108" w:type="dxa"/>
        <w:tblLook w:val="04A0" w:firstRow="1" w:lastRow="0" w:firstColumn="1" w:lastColumn="0" w:noHBand="0" w:noVBand="1"/>
      </w:tblPr>
      <w:tblGrid>
        <w:gridCol w:w="3454"/>
        <w:gridCol w:w="1195"/>
        <w:gridCol w:w="1195"/>
        <w:gridCol w:w="910"/>
        <w:gridCol w:w="1191"/>
        <w:gridCol w:w="1191"/>
        <w:gridCol w:w="1104"/>
      </w:tblGrid>
      <w:tr w:rsidR="000E7987" w:rsidRPr="00313379" w14:paraId="128E792D" w14:textId="77777777" w:rsidTr="000E7987">
        <w:trPr>
          <w:trHeight w:val="336"/>
        </w:trPr>
        <w:tc>
          <w:tcPr>
            <w:tcW w:w="3454" w:type="dxa"/>
            <w:tcBorders>
              <w:top w:val="single" w:sz="8" w:space="0" w:color="999999"/>
              <w:left w:val="nil"/>
              <w:bottom w:val="single" w:sz="8" w:space="0" w:color="999999"/>
              <w:right w:val="single" w:sz="12" w:space="0" w:color="FFFFFF"/>
            </w:tcBorders>
            <w:shd w:val="clear" w:color="000000" w:fill="B5D2FD"/>
            <w:hideMark/>
          </w:tcPr>
          <w:p w14:paraId="3A662E93" w14:textId="77777777" w:rsidR="000E7987" w:rsidRPr="001618C9" w:rsidRDefault="000E7987" w:rsidP="000E7987">
            <w:pPr>
              <w:rPr>
                <w:rFonts w:ascii="Tahoma" w:hAnsi="Tahoma" w:cs="Tahoma"/>
                <w:b/>
                <w:sz w:val="18"/>
                <w:szCs w:val="18"/>
              </w:rPr>
            </w:pPr>
            <w:r w:rsidRPr="001618C9">
              <w:rPr>
                <w:rFonts w:ascii="Tahoma" w:hAnsi="Tahoma" w:cs="Tahoma"/>
                <w:b/>
                <w:sz w:val="18"/>
                <w:szCs w:val="18"/>
              </w:rPr>
              <w:t>(Ευρώ εκατ.)</w:t>
            </w:r>
          </w:p>
        </w:tc>
        <w:tc>
          <w:tcPr>
            <w:tcW w:w="1195" w:type="dxa"/>
            <w:tcBorders>
              <w:top w:val="single" w:sz="8" w:space="0" w:color="999999"/>
              <w:left w:val="nil"/>
              <w:bottom w:val="single" w:sz="8" w:space="0" w:color="999999"/>
              <w:right w:val="single" w:sz="12" w:space="0" w:color="FFFFFF"/>
            </w:tcBorders>
            <w:shd w:val="clear" w:color="000000" w:fill="B5D2FD"/>
            <w:vAlign w:val="center"/>
          </w:tcPr>
          <w:p w14:paraId="7D158C39" w14:textId="77777777" w:rsidR="000E7987" w:rsidRPr="00AD142D" w:rsidRDefault="000E7987" w:rsidP="000E7987">
            <w:pPr>
              <w:jc w:val="right"/>
              <w:rPr>
                <w:rFonts w:ascii="Tahoma" w:hAnsi="Tahoma" w:cs="Tahoma"/>
                <w:b/>
                <w:bCs/>
                <w:color w:val="000000"/>
                <w:sz w:val="18"/>
                <w:szCs w:val="18"/>
                <w:lang w:val="el-GR"/>
              </w:rPr>
            </w:pPr>
            <w:r w:rsidRPr="00AD142D">
              <w:rPr>
                <w:rFonts w:ascii="Tahoma" w:hAnsi="Tahoma" w:cs="Tahoma"/>
                <w:b/>
                <w:bCs/>
                <w:color w:val="000000"/>
                <w:sz w:val="18"/>
                <w:szCs w:val="18"/>
                <w:lang w:val="el-GR"/>
              </w:rPr>
              <w:t>Γ</w:t>
            </w:r>
            <w:r w:rsidRPr="00AD142D">
              <w:rPr>
                <w:rFonts w:ascii="Tahoma" w:hAnsi="Tahoma" w:cs="Tahoma"/>
                <w:b/>
                <w:bCs/>
                <w:color w:val="000000"/>
                <w:sz w:val="18"/>
                <w:szCs w:val="18"/>
                <w:lang w:val="en-US"/>
              </w:rPr>
              <w:t>’τρίμηνο</w:t>
            </w:r>
          </w:p>
          <w:p w14:paraId="3EB16A35" w14:textId="77777777" w:rsidR="000E7987" w:rsidRPr="00AD142D" w:rsidRDefault="000E7987" w:rsidP="000E7987">
            <w:pPr>
              <w:jc w:val="right"/>
              <w:rPr>
                <w:rFonts w:ascii="Tahoma" w:hAnsi="Tahoma" w:cs="Tahoma"/>
                <w:b/>
                <w:bCs/>
                <w:color w:val="000000"/>
                <w:sz w:val="18"/>
                <w:szCs w:val="18"/>
                <w:lang w:val="en-US"/>
              </w:rPr>
            </w:pPr>
            <w:r w:rsidRPr="00AD142D">
              <w:rPr>
                <w:rFonts w:ascii="Tahoma" w:hAnsi="Tahoma" w:cs="Tahoma"/>
                <w:b/>
                <w:bCs/>
                <w:color w:val="000000"/>
                <w:sz w:val="18"/>
                <w:szCs w:val="18"/>
                <w:lang w:val="en-US"/>
              </w:rPr>
              <w:t xml:space="preserve"> 20</w:t>
            </w:r>
            <w:r w:rsidRPr="00AD142D">
              <w:rPr>
                <w:rFonts w:ascii="Tahoma" w:hAnsi="Tahoma" w:cs="Tahoma"/>
                <w:b/>
                <w:bCs/>
                <w:color w:val="000000"/>
                <w:sz w:val="18"/>
                <w:szCs w:val="18"/>
                <w:lang w:val="el-GR"/>
              </w:rPr>
              <w:t>20</w:t>
            </w:r>
          </w:p>
        </w:tc>
        <w:tc>
          <w:tcPr>
            <w:tcW w:w="1195" w:type="dxa"/>
            <w:tcBorders>
              <w:top w:val="single" w:sz="8" w:space="0" w:color="999999"/>
              <w:left w:val="nil"/>
              <w:bottom w:val="single" w:sz="8" w:space="0" w:color="999999"/>
              <w:right w:val="single" w:sz="12" w:space="0" w:color="FFFFFF"/>
            </w:tcBorders>
            <w:shd w:val="clear" w:color="000000" w:fill="B5D2FD"/>
            <w:vAlign w:val="center"/>
          </w:tcPr>
          <w:p w14:paraId="374444B4" w14:textId="77777777" w:rsidR="000E7987" w:rsidRPr="00AD142D" w:rsidRDefault="000E7987" w:rsidP="000E7987">
            <w:pPr>
              <w:jc w:val="right"/>
              <w:rPr>
                <w:rFonts w:ascii="Tahoma" w:hAnsi="Tahoma" w:cs="Tahoma"/>
                <w:b/>
                <w:bCs/>
                <w:color w:val="000000"/>
                <w:sz w:val="18"/>
                <w:szCs w:val="18"/>
                <w:lang w:val="el-GR"/>
              </w:rPr>
            </w:pPr>
            <w:r w:rsidRPr="00AD142D">
              <w:rPr>
                <w:rFonts w:ascii="Tahoma" w:hAnsi="Tahoma" w:cs="Tahoma"/>
                <w:b/>
                <w:bCs/>
                <w:color w:val="000000"/>
                <w:sz w:val="18"/>
                <w:szCs w:val="18"/>
                <w:lang w:val="el-GR"/>
              </w:rPr>
              <w:t>Γ</w:t>
            </w:r>
            <w:r w:rsidRPr="00AD142D">
              <w:rPr>
                <w:rFonts w:ascii="Tahoma" w:hAnsi="Tahoma" w:cs="Tahoma"/>
                <w:b/>
                <w:bCs/>
                <w:color w:val="000000"/>
                <w:sz w:val="18"/>
                <w:szCs w:val="18"/>
                <w:lang w:val="en-US"/>
              </w:rPr>
              <w:t>’τρίμηνο</w:t>
            </w:r>
          </w:p>
          <w:p w14:paraId="510C71E0" w14:textId="77777777" w:rsidR="000E7987" w:rsidRPr="00AD142D" w:rsidRDefault="000E7987" w:rsidP="000E7987">
            <w:pPr>
              <w:jc w:val="right"/>
              <w:rPr>
                <w:rFonts w:ascii="Tahoma" w:hAnsi="Tahoma" w:cs="Tahoma"/>
                <w:b/>
                <w:bCs/>
                <w:color w:val="000000"/>
                <w:sz w:val="18"/>
                <w:szCs w:val="18"/>
                <w:lang w:val="en-US"/>
              </w:rPr>
            </w:pPr>
            <w:r w:rsidRPr="00AD142D">
              <w:rPr>
                <w:rFonts w:ascii="Tahoma" w:hAnsi="Tahoma" w:cs="Tahoma"/>
                <w:b/>
                <w:bCs/>
                <w:color w:val="000000"/>
                <w:sz w:val="18"/>
                <w:szCs w:val="18"/>
                <w:lang w:val="en-US"/>
              </w:rPr>
              <w:t xml:space="preserve"> 201</w:t>
            </w:r>
            <w:r w:rsidRPr="00AD142D">
              <w:rPr>
                <w:rFonts w:ascii="Tahoma" w:hAnsi="Tahoma" w:cs="Tahoma"/>
                <w:b/>
                <w:bCs/>
                <w:color w:val="000000"/>
                <w:sz w:val="18"/>
                <w:szCs w:val="18"/>
                <w:lang w:val="el-GR"/>
              </w:rPr>
              <w:t>9</w:t>
            </w:r>
          </w:p>
        </w:tc>
        <w:tc>
          <w:tcPr>
            <w:tcW w:w="910" w:type="dxa"/>
            <w:tcBorders>
              <w:top w:val="single" w:sz="8" w:space="0" w:color="999999"/>
              <w:left w:val="nil"/>
              <w:bottom w:val="single" w:sz="8" w:space="0" w:color="999999"/>
              <w:right w:val="single" w:sz="12" w:space="0" w:color="FFFFFF" w:themeColor="background1"/>
            </w:tcBorders>
            <w:shd w:val="clear" w:color="000000" w:fill="B5D2FD"/>
            <w:vAlign w:val="center"/>
          </w:tcPr>
          <w:p w14:paraId="657978F6" w14:textId="77777777" w:rsidR="000E7987" w:rsidRPr="00AD142D" w:rsidRDefault="000E7987" w:rsidP="000E7987">
            <w:pPr>
              <w:jc w:val="right"/>
              <w:rPr>
                <w:rFonts w:ascii="Tahoma" w:hAnsi="Tahoma" w:cs="Tahoma"/>
                <w:b/>
                <w:bCs/>
                <w:color w:val="000000"/>
                <w:sz w:val="18"/>
                <w:szCs w:val="18"/>
                <w:lang w:val="en-US"/>
              </w:rPr>
            </w:pPr>
            <w:r w:rsidRPr="00AD142D">
              <w:rPr>
                <w:rFonts w:ascii="Tahoma" w:hAnsi="Tahoma" w:cs="Tahoma"/>
                <w:b/>
                <w:bCs/>
                <w:color w:val="000000"/>
                <w:sz w:val="18"/>
                <w:szCs w:val="18"/>
                <w:lang w:val="en-US"/>
              </w:rPr>
              <w:t>+/- %</w:t>
            </w:r>
          </w:p>
        </w:tc>
        <w:tc>
          <w:tcPr>
            <w:tcW w:w="1191" w:type="dxa"/>
            <w:tcBorders>
              <w:top w:val="single" w:sz="8" w:space="0" w:color="999999"/>
              <w:left w:val="nil"/>
              <w:bottom w:val="single" w:sz="8" w:space="0" w:color="999999"/>
              <w:right w:val="single" w:sz="12" w:space="0" w:color="FFFFFF" w:themeColor="background1"/>
            </w:tcBorders>
            <w:shd w:val="clear" w:color="000000" w:fill="B5D2FD"/>
            <w:vAlign w:val="center"/>
          </w:tcPr>
          <w:p w14:paraId="0022665D" w14:textId="77777777" w:rsidR="000E7987" w:rsidRPr="002E79F5" w:rsidRDefault="002E79F5" w:rsidP="000E7987">
            <w:pPr>
              <w:jc w:val="right"/>
              <w:rPr>
                <w:rFonts w:ascii="Tahoma" w:hAnsi="Tahoma" w:cs="Tahoma"/>
                <w:b/>
                <w:bCs/>
                <w:color w:val="000000"/>
                <w:sz w:val="18"/>
                <w:szCs w:val="18"/>
                <w:lang w:val="en-US"/>
              </w:rPr>
            </w:pPr>
            <w:r>
              <w:rPr>
                <w:rFonts w:ascii="Tahoma" w:hAnsi="Tahoma" w:cs="Tahoma"/>
                <w:b/>
                <w:bCs/>
                <w:color w:val="000000"/>
                <w:sz w:val="18"/>
                <w:szCs w:val="18"/>
                <w:lang w:val="en-US"/>
              </w:rPr>
              <w:t>9M’</w:t>
            </w:r>
          </w:p>
          <w:p w14:paraId="42BDADF7" w14:textId="77777777" w:rsidR="000E7987" w:rsidRPr="00AD142D" w:rsidRDefault="000E7987" w:rsidP="000E7987">
            <w:pPr>
              <w:jc w:val="right"/>
              <w:rPr>
                <w:rFonts w:ascii="Tahoma" w:hAnsi="Tahoma" w:cs="Tahoma"/>
                <w:b/>
                <w:bCs/>
                <w:color w:val="000000"/>
                <w:sz w:val="18"/>
                <w:szCs w:val="18"/>
                <w:lang w:val="en-US"/>
              </w:rPr>
            </w:pPr>
            <w:r w:rsidRPr="00AD142D">
              <w:rPr>
                <w:rFonts w:ascii="Tahoma" w:hAnsi="Tahoma" w:cs="Tahoma"/>
                <w:b/>
                <w:bCs/>
                <w:color w:val="000000"/>
                <w:sz w:val="18"/>
                <w:szCs w:val="18"/>
                <w:lang w:val="en-US"/>
              </w:rPr>
              <w:t xml:space="preserve"> 20</w:t>
            </w:r>
            <w:r w:rsidRPr="00AD142D">
              <w:rPr>
                <w:rFonts w:ascii="Tahoma" w:hAnsi="Tahoma" w:cs="Tahoma"/>
                <w:b/>
                <w:bCs/>
                <w:color w:val="000000"/>
                <w:sz w:val="18"/>
                <w:szCs w:val="18"/>
                <w:lang w:val="el-GR"/>
              </w:rPr>
              <w:t>20</w:t>
            </w:r>
          </w:p>
        </w:tc>
        <w:tc>
          <w:tcPr>
            <w:tcW w:w="1191" w:type="dxa"/>
            <w:tcBorders>
              <w:top w:val="single" w:sz="8" w:space="0" w:color="999999"/>
              <w:left w:val="nil"/>
              <w:bottom w:val="single" w:sz="8" w:space="0" w:color="999999"/>
              <w:right w:val="single" w:sz="12" w:space="0" w:color="FFFFFF" w:themeColor="background1"/>
            </w:tcBorders>
            <w:shd w:val="clear" w:color="000000" w:fill="B5D2FD"/>
            <w:vAlign w:val="center"/>
          </w:tcPr>
          <w:p w14:paraId="01C7AEB5" w14:textId="77777777" w:rsidR="000E7987" w:rsidRPr="002E79F5" w:rsidRDefault="002E79F5" w:rsidP="000E7987">
            <w:pPr>
              <w:jc w:val="right"/>
              <w:rPr>
                <w:rFonts w:ascii="Tahoma" w:hAnsi="Tahoma" w:cs="Tahoma"/>
                <w:b/>
                <w:bCs/>
                <w:color w:val="000000"/>
                <w:sz w:val="18"/>
                <w:szCs w:val="18"/>
                <w:lang w:val="en-US"/>
              </w:rPr>
            </w:pPr>
            <w:r>
              <w:rPr>
                <w:rFonts w:ascii="Tahoma" w:hAnsi="Tahoma" w:cs="Tahoma"/>
                <w:b/>
                <w:bCs/>
                <w:color w:val="000000"/>
                <w:sz w:val="18"/>
                <w:szCs w:val="18"/>
                <w:lang w:val="en-US"/>
              </w:rPr>
              <w:t>9M’</w:t>
            </w:r>
          </w:p>
          <w:p w14:paraId="64860CAD" w14:textId="77777777" w:rsidR="000E7987" w:rsidRPr="00AD142D" w:rsidRDefault="000E7987" w:rsidP="000E7987">
            <w:pPr>
              <w:jc w:val="right"/>
              <w:rPr>
                <w:rFonts w:ascii="Tahoma" w:hAnsi="Tahoma" w:cs="Tahoma"/>
                <w:b/>
                <w:bCs/>
                <w:color w:val="000000"/>
                <w:sz w:val="18"/>
                <w:szCs w:val="18"/>
                <w:lang w:val="en-US"/>
              </w:rPr>
            </w:pPr>
            <w:r w:rsidRPr="00AD142D">
              <w:rPr>
                <w:rFonts w:ascii="Tahoma" w:hAnsi="Tahoma" w:cs="Tahoma"/>
                <w:b/>
                <w:bCs/>
                <w:color w:val="000000"/>
                <w:sz w:val="18"/>
                <w:szCs w:val="18"/>
                <w:lang w:val="el-GR"/>
              </w:rPr>
              <w:t xml:space="preserve"> 2019</w:t>
            </w:r>
          </w:p>
        </w:tc>
        <w:tc>
          <w:tcPr>
            <w:tcW w:w="1104" w:type="dxa"/>
            <w:tcBorders>
              <w:top w:val="single" w:sz="8" w:space="0" w:color="999999"/>
              <w:left w:val="nil"/>
              <w:bottom w:val="single" w:sz="8" w:space="0" w:color="999999"/>
              <w:right w:val="single" w:sz="12" w:space="0" w:color="FFFFFF" w:themeColor="background1"/>
            </w:tcBorders>
            <w:shd w:val="clear" w:color="000000" w:fill="B5D2FD"/>
            <w:vAlign w:val="center"/>
          </w:tcPr>
          <w:p w14:paraId="05A1282A" w14:textId="77777777" w:rsidR="000E7987" w:rsidRPr="00AD142D" w:rsidRDefault="000E7987" w:rsidP="000E7987">
            <w:pPr>
              <w:jc w:val="right"/>
              <w:rPr>
                <w:rFonts w:ascii="Tahoma" w:hAnsi="Tahoma" w:cs="Tahoma"/>
                <w:b/>
                <w:bCs/>
                <w:color w:val="000000"/>
                <w:sz w:val="18"/>
                <w:szCs w:val="18"/>
                <w:lang w:val="en-US"/>
              </w:rPr>
            </w:pPr>
            <w:r w:rsidRPr="00AD142D">
              <w:rPr>
                <w:rFonts w:ascii="Tahoma" w:hAnsi="Tahoma" w:cs="Tahoma"/>
                <w:b/>
                <w:bCs/>
                <w:color w:val="000000"/>
                <w:sz w:val="18"/>
                <w:szCs w:val="18"/>
                <w:lang w:val="en-US"/>
              </w:rPr>
              <w:t>+/- %</w:t>
            </w:r>
          </w:p>
        </w:tc>
      </w:tr>
      <w:tr w:rsidR="00AD142D" w:rsidRPr="00A90C71" w14:paraId="3D09A741" w14:textId="77777777" w:rsidTr="000E7987">
        <w:trPr>
          <w:trHeight w:val="490"/>
        </w:trPr>
        <w:tc>
          <w:tcPr>
            <w:tcW w:w="3454" w:type="dxa"/>
            <w:tcBorders>
              <w:top w:val="nil"/>
              <w:left w:val="nil"/>
              <w:bottom w:val="single" w:sz="8" w:space="0" w:color="999999"/>
              <w:right w:val="nil"/>
            </w:tcBorders>
            <w:shd w:val="clear" w:color="auto" w:fill="auto"/>
            <w:hideMark/>
          </w:tcPr>
          <w:p w14:paraId="7ECB6360" w14:textId="7E394805" w:rsidR="00AD142D" w:rsidRPr="00313379" w:rsidRDefault="00AD142D" w:rsidP="00AD142D">
            <w:pPr>
              <w:rPr>
                <w:rFonts w:ascii="Tahoma" w:hAnsi="Tahoma" w:cs="Tahoma"/>
                <w:sz w:val="18"/>
                <w:szCs w:val="18"/>
                <w:lang w:val="el-GR"/>
              </w:rPr>
            </w:pPr>
            <w:r w:rsidRPr="00313379">
              <w:rPr>
                <w:rFonts w:ascii="Tahoma" w:hAnsi="Tahoma" w:cs="Tahoma"/>
                <w:sz w:val="18"/>
                <w:szCs w:val="18"/>
                <w:lang w:val="el-GR"/>
              </w:rPr>
              <w:t>Αγορά ενσώματων και άυλων παγίων περιο</w:t>
            </w:r>
            <w:r>
              <w:rPr>
                <w:rFonts w:ascii="Tahoma" w:hAnsi="Tahoma" w:cs="Tahoma"/>
                <w:sz w:val="18"/>
                <w:szCs w:val="18"/>
                <w:lang w:val="el-GR"/>
              </w:rPr>
              <w:t xml:space="preserve">υσιακών στοιχείων </w:t>
            </w:r>
            <w:r w:rsidRPr="00313379">
              <w:rPr>
                <w:rFonts w:ascii="Tahoma" w:hAnsi="Tahoma" w:cs="Tahoma"/>
                <w:sz w:val="18"/>
                <w:szCs w:val="18"/>
                <w:lang w:val="el-GR"/>
              </w:rPr>
              <w:t xml:space="preserve"> –</w:t>
            </w:r>
            <w:r w:rsidR="00E20A4E">
              <w:rPr>
                <w:rFonts w:ascii="Tahoma" w:hAnsi="Tahoma" w:cs="Tahoma"/>
                <w:sz w:val="18"/>
                <w:szCs w:val="18"/>
                <w:lang w:val="el-GR"/>
              </w:rPr>
              <w:t xml:space="preserve"> </w:t>
            </w:r>
            <w:r w:rsidRPr="00313379">
              <w:rPr>
                <w:rFonts w:ascii="Tahoma" w:hAnsi="Tahoma" w:cs="Tahoma"/>
                <w:sz w:val="18"/>
                <w:szCs w:val="18"/>
                <w:lang w:val="el-GR"/>
              </w:rPr>
              <w:t>(Επενδύσεις σε πάγια περιουσιακά στοιχεία)</w:t>
            </w:r>
          </w:p>
        </w:tc>
        <w:tc>
          <w:tcPr>
            <w:tcW w:w="1195" w:type="dxa"/>
            <w:tcBorders>
              <w:top w:val="nil"/>
              <w:left w:val="nil"/>
              <w:bottom w:val="single" w:sz="8" w:space="0" w:color="999999"/>
              <w:right w:val="single" w:sz="12" w:space="0" w:color="FFFFFF"/>
            </w:tcBorders>
            <w:vAlign w:val="center"/>
          </w:tcPr>
          <w:p w14:paraId="5BB04446" w14:textId="77777777" w:rsidR="00AD142D" w:rsidRPr="00CC7140" w:rsidRDefault="00AD142D" w:rsidP="00AD142D">
            <w:pPr>
              <w:jc w:val="right"/>
              <w:rPr>
                <w:rFonts w:ascii="Tahoma" w:hAnsi="Tahoma" w:cs="Tahoma"/>
                <w:sz w:val="18"/>
                <w:szCs w:val="18"/>
                <w:lang w:val="el-GR"/>
              </w:rPr>
            </w:pPr>
            <w:r w:rsidRPr="003C598F">
              <w:rPr>
                <w:rFonts w:ascii="Tahoma" w:hAnsi="Tahoma" w:cs="Tahoma"/>
                <w:sz w:val="18"/>
                <w:szCs w:val="18"/>
              </w:rPr>
              <w:t>(117</w:t>
            </w:r>
            <w:r>
              <w:rPr>
                <w:rFonts w:ascii="Tahoma" w:hAnsi="Tahoma" w:cs="Tahoma"/>
                <w:sz w:val="18"/>
                <w:szCs w:val="18"/>
              </w:rPr>
              <w:t>,</w:t>
            </w:r>
            <w:r w:rsidRPr="003C598F">
              <w:rPr>
                <w:rFonts w:ascii="Tahoma" w:hAnsi="Tahoma" w:cs="Tahoma"/>
                <w:sz w:val="18"/>
                <w:szCs w:val="18"/>
              </w:rPr>
              <w:t>8)</w:t>
            </w:r>
          </w:p>
        </w:tc>
        <w:tc>
          <w:tcPr>
            <w:tcW w:w="1195" w:type="dxa"/>
            <w:tcBorders>
              <w:top w:val="nil"/>
              <w:left w:val="nil"/>
              <w:bottom w:val="single" w:sz="8" w:space="0" w:color="999999"/>
              <w:right w:val="single" w:sz="12" w:space="0" w:color="FFFFFF"/>
            </w:tcBorders>
            <w:vAlign w:val="center"/>
          </w:tcPr>
          <w:p w14:paraId="14380893" w14:textId="77777777" w:rsidR="00AD142D" w:rsidRPr="00CC7140" w:rsidRDefault="00AD142D" w:rsidP="00AD142D">
            <w:pPr>
              <w:jc w:val="right"/>
              <w:rPr>
                <w:rFonts w:ascii="Tahoma" w:hAnsi="Tahoma" w:cs="Tahoma"/>
                <w:sz w:val="18"/>
                <w:szCs w:val="18"/>
                <w:lang w:val="el-GR"/>
              </w:rPr>
            </w:pPr>
            <w:r w:rsidRPr="003C598F">
              <w:rPr>
                <w:rFonts w:ascii="Tahoma" w:hAnsi="Tahoma" w:cs="Tahoma"/>
                <w:sz w:val="18"/>
                <w:szCs w:val="18"/>
              </w:rPr>
              <w:t>(133</w:t>
            </w:r>
            <w:r>
              <w:rPr>
                <w:rFonts w:ascii="Tahoma" w:hAnsi="Tahoma" w:cs="Tahoma"/>
                <w:sz w:val="18"/>
                <w:szCs w:val="18"/>
              </w:rPr>
              <w:t>,</w:t>
            </w:r>
            <w:r w:rsidRPr="003C598F">
              <w:rPr>
                <w:rFonts w:ascii="Tahoma" w:hAnsi="Tahoma" w:cs="Tahoma"/>
                <w:sz w:val="18"/>
                <w:szCs w:val="18"/>
              </w:rPr>
              <w:t>0)</w:t>
            </w:r>
          </w:p>
        </w:tc>
        <w:tc>
          <w:tcPr>
            <w:tcW w:w="910" w:type="dxa"/>
            <w:tcBorders>
              <w:top w:val="nil"/>
              <w:left w:val="nil"/>
              <w:bottom w:val="single" w:sz="8" w:space="0" w:color="999999"/>
              <w:right w:val="single" w:sz="12" w:space="0" w:color="FFFFFF"/>
            </w:tcBorders>
            <w:vAlign w:val="center"/>
          </w:tcPr>
          <w:p w14:paraId="44ADAC65" w14:textId="77777777" w:rsidR="00AD142D" w:rsidRPr="00CC7140" w:rsidRDefault="00AD142D" w:rsidP="00AD142D">
            <w:pPr>
              <w:jc w:val="right"/>
              <w:rPr>
                <w:rFonts w:ascii="Tahoma" w:hAnsi="Tahoma" w:cs="Tahoma"/>
                <w:sz w:val="18"/>
                <w:szCs w:val="18"/>
                <w:lang w:val="el-GR"/>
              </w:rPr>
            </w:pPr>
            <w:r w:rsidRPr="003C598F">
              <w:rPr>
                <w:rFonts w:ascii="Tahoma" w:hAnsi="Tahoma" w:cs="Tahoma"/>
                <w:sz w:val="18"/>
                <w:szCs w:val="18"/>
              </w:rPr>
              <w:t>-11</w:t>
            </w:r>
            <w:r>
              <w:rPr>
                <w:rFonts w:ascii="Tahoma" w:hAnsi="Tahoma" w:cs="Tahoma"/>
                <w:sz w:val="18"/>
                <w:szCs w:val="18"/>
              </w:rPr>
              <w:t>,</w:t>
            </w:r>
            <w:r w:rsidRPr="003C598F">
              <w:rPr>
                <w:rFonts w:ascii="Tahoma" w:hAnsi="Tahoma" w:cs="Tahoma"/>
                <w:sz w:val="18"/>
                <w:szCs w:val="18"/>
              </w:rPr>
              <w:t>4%</w:t>
            </w:r>
          </w:p>
        </w:tc>
        <w:tc>
          <w:tcPr>
            <w:tcW w:w="1191" w:type="dxa"/>
            <w:tcBorders>
              <w:top w:val="nil"/>
              <w:left w:val="nil"/>
              <w:bottom w:val="single" w:sz="8" w:space="0" w:color="999999"/>
              <w:right w:val="single" w:sz="12" w:space="0" w:color="FFFFFF"/>
            </w:tcBorders>
            <w:vAlign w:val="center"/>
          </w:tcPr>
          <w:p w14:paraId="55BB72FC" w14:textId="77777777" w:rsidR="00AD142D" w:rsidRPr="00CC7140" w:rsidRDefault="00AD142D" w:rsidP="00AD142D">
            <w:pPr>
              <w:jc w:val="right"/>
              <w:rPr>
                <w:rFonts w:ascii="Tahoma" w:hAnsi="Tahoma" w:cs="Tahoma"/>
                <w:sz w:val="18"/>
                <w:szCs w:val="18"/>
                <w:lang w:val="el-GR"/>
              </w:rPr>
            </w:pPr>
            <w:r w:rsidRPr="003C598F">
              <w:rPr>
                <w:rFonts w:ascii="Tahoma" w:hAnsi="Tahoma" w:cs="Tahoma"/>
                <w:sz w:val="18"/>
                <w:szCs w:val="18"/>
              </w:rPr>
              <w:t>(435</w:t>
            </w:r>
            <w:r>
              <w:rPr>
                <w:rFonts w:ascii="Tahoma" w:hAnsi="Tahoma" w:cs="Tahoma"/>
                <w:sz w:val="18"/>
                <w:szCs w:val="18"/>
              </w:rPr>
              <w:t>,</w:t>
            </w:r>
            <w:r w:rsidRPr="003C598F">
              <w:rPr>
                <w:rFonts w:ascii="Tahoma" w:hAnsi="Tahoma" w:cs="Tahoma"/>
                <w:sz w:val="18"/>
                <w:szCs w:val="18"/>
              </w:rPr>
              <w:t>3)</w:t>
            </w:r>
          </w:p>
        </w:tc>
        <w:tc>
          <w:tcPr>
            <w:tcW w:w="1191" w:type="dxa"/>
            <w:tcBorders>
              <w:top w:val="nil"/>
              <w:left w:val="nil"/>
              <w:bottom w:val="single" w:sz="8" w:space="0" w:color="999999"/>
              <w:right w:val="nil"/>
            </w:tcBorders>
            <w:vAlign w:val="center"/>
          </w:tcPr>
          <w:p w14:paraId="133714A7" w14:textId="77777777" w:rsidR="00AD142D" w:rsidRPr="00CC7140" w:rsidRDefault="00AD142D" w:rsidP="00AD142D">
            <w:pPr>
              <w:jc w:val="right"/>
              <w:rPr>
                <w:rFonts w:ascii="Tahoma" w:hAnsi="Tahoma" w:cs="Tahoma"/>
                <w:sz w:val="18"/>
                <w:szCs w:val="18"/>
                <w:lang w:val="el-GR"/>
              </w:rPr>
            </w:pPr>
            <w:r w:rsidRPr="003C598F">
              <w:rPr>
                <w:rFonts w:ascii="Tahoma" w:hAnsi="Tahoma" w:cs="Tahoma"/>
                <w:sz w:val="18"/>
                <w:szCs w:val="18"/>
              </w:rPr>
              <w:t>(487</w:t>
            </w:r>
            <w:r>
              <w:rPr>
                <w:rFonts w:ascii="Tahoma" w:hAnsi="Tahoma" w:cs="Tahoma"/>
                <w:sz w:val="18"/>
                <w:szCs w:val="18"/>
              </w:rPr>
              <w:t>,</w:t>
            </w:r>
            <w:r w:rsidRPr="003C598F">
              <w:rPr>
                <w:rFonts w:ascii="Tahoma" w:hAnsi="Tahoma" w:cs="Tahoma"/>
                <w:sz w:val="18"/>
                <w:szCs w:val="18"/>
              </w:rPr>
              <w:t>2)</w:t>
            </w:r>
          </w:p>
        </w:tc>
        <w:tc>
          <w:tcPr>
            <w:tcW w:w="1104" w:type="dxa"/>
            <w:tcBorders>
              <w:top w:val="nil"/>
              <w:left w:val="nil"/>
              <w:bottom w:val="single" w:sz="8" w:space="0" w:color="999999"/>
              <w:right w:val="single" w:sz="12" w:space="0" w:color="FFFFFF"/>
            </w:tcBorders>
            <w:vAlign w:val="center"/>
          </w:tcPr>
          <w:p w14:paraId="431FFBBF" w14:textId="77777777" w:rsidR="00AD142D" w:rsidRPr="00CC7140" w:rsidRDefault="00AD142D" w:rsidP="00AD142D">
            <w:pPr>
              <w:jc w:val="right"/>
              <w:rPr>
                <w:rFonts w:ascii="Tahoma" w:hAnsi="Tahoma" w:cs="Tahoma"/>
                <w:sz w:val="18"/>
                <w:szCs w:val="18"/>
                <w:lang w:val="el-GR"/>
              </w:rPr>
            </w:pPr>
            <w:r w:rsidRPr="003C598F">
              <w:rPr>
                <w:rFonts w:ascii="Tahoma" w:hAnsi="Tahoma" w:cs="Tahoma"/>
                <w:sz w:val="18"/>
                <w:szCs w:val="18"/>
              </w:rPr>
              <w:t>-10</w:t>
            </w:r>
            <w:r>
              <w:rPr>
                <w:rFonts w:ascii="Tahoma" w:hAnsi="Tahoma" w:cs="Tahoma"/>
                <w:sz w:val="18"/>
                <w:szCs w:val="18"/>
              </w:rPr>
              <w:t>,</w:t>
            </w:r>
            <w:r w:rsidRPr="003C598F">
              <w:rPr>
                <w:rFonts w:ascii="Tahoma" w:hAnsi="Tahoma" w:cs="Tahoma"/>
                <w:sz w:val="18"/>
                <w:szCs w:val="18"/>
              </w:rPr>
              <w:t>7%</w:t>
            </w:r>
          </w:p>
        </w:tc>
      </w:tr>
      <w:tr w:rsidR="00AD142D" w:rsidRPr="00313379" w14:paraId="4321ACE6" w14:textId="77777777" w:rsidTr="000E7987">
        <w:trPr>
          <w:trHeight w:val="252"/>
        </w:trPr>
        <w:tc>
          <w:tcPr>
            <w:tcW w:w="3454" w:type="dxa"/>
            <w:tcBorders>
              <w:top w:val="nil"/>
              <w:left w:val="nil"/>
              <w:bottom w:val="single" w:sz="8" w:space="0" w:color="999999"/>
              <w:right w:val="nil"/>
            </w:tcBorders>
            <w:shd w:val="clear" w:color="auto" w:fill="auto"/>
            <w:hideMark/>
          </w:tcPr>
          <w:p w14:paraId="36622C6D" w14:textId="77777777" w:rsidR="00AD142D" w:rsidRPr="00313379" w:rsidRDefault="00AD142D" w:rsidP="00AD142D">
            <w:pPr>
              <w:rPr>
                <w:rFonts w:ascii="Tahoma" w:hAnsi="Tahoma" w:cs="Tahoma"/>
                <w:sz w:val="18"/>
                <w:szCs w:val="18"/>
              </w:rPr>
            </w:pPr>
            <w:r w:rsidRPr="00313379">
              <w:rPr>
                <w:rFonts w:ascii="Tahoma" w:hAnsi="Tahoma" w:cs="Tahoma"/>
                <w:sz w:val="18"/>
                <w:szCs w:val="18"/>
              </w:rPr>
              <w:t>Καταβολές για αγορά φάσματος</w:t>
            </w:r>
          </w:p>
        </w:tc>
        <w:tc>
          <w:tcPr>
            <w:tcW w:w="1195" w:type="dxa"/>
            <w:tcBorders>
              <w:top w:val="nil"/>
              <w:left w:val="nil"/>
              <w:bottom w:val="single" w:sz="8" w:space="0" w:color="999999"/>
              <w:right w:val="single" w:sz="12" w:space="0" w:color="FFFFFF"/>
            </w:tcBorders>
            <w:vAlign w:val="center"/>
          </w:tcPr>
          <w:p w14:paraId="6F4F13D5" w14:textId="77777777" w:rsidR="00AD142D" w:rsidRDefault="00AD142D" w:rsidP="00AD142D">
            <w:pPr>
              <w:jc w:val="right"/>
              <w:rPr>
                <w:rFonts w:ascii="Tahoma" w:hAnsi="Tahoma" w:cs="Tahoma"/>
                <w:sz w:val="18"/>
                <w:szCs w:val="18"/>
              </w:rPr>
            </w:pPr>
            <w:r w:rsidRPr="003C598F">
              <w:rPr>
                <w:rFonts w:ascii="Tahoma" w:hAnsi="Tahoma" w:cs="Tahoma"/>
                <w:sz w:val="18"/>
                <w:szCs w:val="18"/>
              </w:rPr>
              <w:t>0</w:t>
            </w:r>
            <w:r>
              <w:rPr>
                <w:rFonts w:ascii="Tahoma" w:hAnsi="Tahoma" w:cs="Tahoma"/>
                <w:sz w:val="18"/>
                <w:szCs w:val="18"/>
              </w:rPr>
              <w:t>,</w:t>
            </w:r>
            <w:r w:rsidRPr="003C598F">
              <w:rPr>
                <w:rFonts w:ascii="Tahoma" w:hAnsi="Tahoma" w:cs="Tahoma"/>
                <w:sz w:val="18"/>
                <w:szCs w:val="18"/>
              </w:rPr>
              <w:t>5</w:t>
            </w:r>
          </w:p>
        </w:tc>
        <w:tc>
          <w:tcPr>
            <w:tcW w:w="1195" w:type="dxa"/>
            <w:tcBorders>
              <w:top w:val="nil"/>
              <w:left w:val="nil"/>
              <w:bottom w:val="single" w:sz="8" w:space="0" w:color="999999"/>
              <w:right w:val="single" w:sz="12" w:space="0" w:color="FFFFFF"/>
            </w:tcBorders>
            <w:vAlign w:val="center"/>
          </w:tcPr>
          <w:p w14:paraId="47B8C219" w14:textId="77777777" w:rsidR="00AD142D" w:rsidRDefault="00AD142D" w:rsidP="00AD142D">
            <w:pPr>
              <w:jc w:val="right"/>
              <w:rPr>
                <w:rFonts w:ascii="Tahoma" w:hAnsi="Tahoma" w:cs="Tahoma"/>
                <w:sz w:val="18"/>
                <w:szCs w:val="18"/>
              </w:rPr>
            </w:pPr>
            <w:r w:rsidRPr="003C598F">
              <w:rPr>
                <w:rFonts w:ascii="Tahoma" w:hAnsi="Tahoma" w:cs="Tahoma"/>
                <w:sz w:val="18"/>
                <w:szCs w:val="18"/>
              </w:rPr>
              <w:t>-</w:t>
            </w:r>
          </w:p>
        </w:tc>
        <w:tc>
          <w:tcPr>
            <w:tcW w:w="910" w:type="dxa"/>
            <w:tcBorders>
              <w:top w:val="nil"/>
              <w:left w:val="nil"/>
              <w:bottom w:val="single" w:sz="8" w:space="0" w:color="999999"/>
              <w:right w:val="single" w:sz="12" w:space="0" w:color="FFFFFF"/>
            </w:tcBorders>
            <w:vAlign w:val="center"/>
          </w:tcPr>
          <w:p w14:paraId="15FB0C55" w14:textId="77777777" w:rsidR="00AD142D" w:rsidRDefault="00AD142D" w:rsidP="00AD142D">
            <w:pPr>
              <w:jc w:val="right"/>
              <w:rPr>
                <w:rFonts w:ascii="Tahoma" w:hAnsi="Tahoma" w:cs="Tahoma"/>
                <w:sz w:val="18"/>
                <w:szCs w:val="18"/>
              </w:rPr>
            </w:pPr>
            <w:r w:rsidRPr="003C598F">
              <w:rPr>
                <w:rFonts w:ascii="Tahoma" w:hAnsi="Tahoma" w:cs="Tahoma"/>
                <w:sz w:val="18"/>
                <w:szCs w:val="18"/>
              </w:rPr>
              <w:t>-</w:t>
            </w:r>
          </w:p>
        </w:tc>
        <w:tc>
          <w:tcPr>
            <w:tcW w:w="1191" w:type="dxa"/>
            <w:tcBorders>
              <w:top w:val="nil"/>
              <w:left w:val="nil"/>
              <w:bottom w:val="single" w:sz="8" w:space="0" w:color="999999"/>
              <w:right w:val="single" w:sz="12" w:space="0" w:color="FFFFFF"/>
            </w:tcBorders>
            <w:vAlign w:val="center"/>
          </w:tcPr>
          <w:p w14:paraId="5B14C4C9" w14:textId="77777777" w:rsidR="00AD142D" w:rsidRDefault="00AD142D" w:rsidP="00AD142D">
            <w:pPr>
              <w:jc w:val="right"/>
              <w:rPr>
                <w:rFonts w:ascii="Tahoma" w:hAnsi="Tahoma" w:cs="Tahoma"/>
                <w:sz w:val="18"/>
                <w:szCs w:val="18"/>
              </w:rPr>
            </w:pPr>
            <w:r w:rsidRPr="003C598F">
              <w:rPr>
                <w:rFonts w:ascii="Tahoma" w:hAnsi="Tahoma" w:cs="Tahoma"/>
                <w:sz w:val="18"/>
                <w:szCs w:val="18"/>
              </w:rPr>
              <w:t>0</w:t>
            </w:r>
            <w:r>
              <w:rPr>
                <w:rFonts w:ascii="Tahoma" w:hAnsi="Tahoma" w:cs="Tahoma"/>
                <w:sz w:val="18"/>
                <w:szCs w:val="18"/>
              </w:rPr>
              <w:t>,</w:t>
            </w:r>
            <w:r w:rsidRPr="003C598F">
              <w:rPr>
                <w:rFonts w:ascii="Tahoma" w:hAnsi="Tahoma" w:cs="Tahoma"/>
                <w:sz w:val="18"/>
                <w:szCs w:val="18"/>
              </w:rPr>
              <w:t>5</w:t>
            </w:r>
          </w:p>
        </w:tc>
        <w:tc>
          <w:tcPr>
            <w:tcW w:w="1191" w:type="dxa"/>
            <w:tcBorders>
              <w:top w:val="nil"/>
              <w:left w:val="nil"/>
              <w:bottom w:val="single" w:sz="8" w:space="0" w:color="999999"/>
              <w:right w:val="nil"/>
            </w:tcBorders>
            <w:vAlign w:val="center"/>
          </w:tcPr>
          <w:p w14:paraId="46CE3DCB" w14:textId="77777777" w:rsidR="00AD142D" w:rsidRDefault="00AD142D" w:rsidP="00AD142D">
            <w:pPr>
              <w:jc w:val="right"/>
              <w:rPr>
                <w:rFonts w:ascii="Tahoma" w:hAnsi="Tahoma" w:cs="Tahoma"/>
                <w:sz w:val="18"/>
                <w:szCs w:val="18"/>
              </w:rPr>
            </w:pPr>
            <w:r w:rsidRPr="003C598F">
              <w:rPr>
                <w:rFonts w:ascii="Tahoma" w:hAnsi="Tahoma" w:cs="Tahoma"/>
                <w:sz w:val="18"/>
                <w:szCs w:val="18"/>
              </w:rPr>
              <w:t>-</w:t>
            </w:r>
          </w:p>
        </w:tc>
        <w:tc>
          <w:tcPr>
            <w:tcW w:w="1104" w:type="dxa"/>
            <w:tcBorders>
              <w:top w:val="nil"/>
              <w:left w:val="nil"/>
              <w:bottom w:val="single" w:sz="8" w:space="0" w:color="999999"/>
              <w:right w:val="single" w:sz="12" w:space="0" w:color="FFFFFF"/>
            </w:tcBorders>
            <w:vAlign w:val="center"/>
          </w:tcPr>
          <w:p w14:paraId="7125685D" w14:textId="77777777" w:rsidR="00AD142D" w:rsidRDefault="00AD142D" w:rsidP="00AD142D">
            <w:pPr>
              <w:jc w:val="right"/>
              <w:rPr>
                <w:rFonts w:ascii="Tahoma" w:hAnsi="Tahoma" w:cs="Tahoma"/>
                <w:sz w:val="18"/>
                <w:szCs w:val="18"/>
              </w:rPr>
            </w:pPr>
            <w:r w:rsidRPr="003C598F">
              <w:rPr>
                <w:rFonts w:ascii="Tahoma" w:hAnsi="Tahoma" w:cs="Tahoma"/>
                <w:sz w:val="18"/>
                <w:szCs w:val="18"/>
              </w:rPr>
              <w:t>-</w:t>
            </w:r>
          </w:p>
        </w:tc>
      </w:tr>
      <w:tr w:rsidR="00AD142D" w:rsidRPr="00A90C71" w14:paraId="79994B44" w14:textId="77777777" w:rsidTr="000E7987">
        <w:trPr>
          <w:trHeight w:val="252"/>
        </w:trPr>
        <w:tc>
          <w:tcPr>
            <w:tcW w:w="3454" w:type="dxa"/>
            <w:tcBorders>
              <w:top w:val="nil"/>
              <w:left w:val="nil"/>
              <w:bottom w:val="single" w:sz="8" w:space="0" w:color="999999"/>
              <w:right w:val="single" w:sz="12" w:space="0" w:color="FFFFFF"/>
            </w:tcBorders>
            <w:shd w:val="clear" w:color="000000" w:fill="DDDDDD"/>
            <w:hideMark/>
          </w:tcPr>
          <w:p w14:paraId="7DF2C9CB" w14:textId="4D490EF8" w:rsidR="00AD142D" w:rsidRPr="00313379" w:rsidRDefault="00B1580A" w:rsidP="00AD142D">
            <w:pPr>
              <w:rPr>
                <w:rFonts w:ascii="Tahoma" w:hAnsi="Tahoma" w:cs="Tahoma"/>
                <w:b/>
                <w:sz w:val="18"/>
                <w:szCs w:val="18"/>
                <w:lang w:val="el-GR"/>
              </w:rPr>
            </w:pPr>
            <w:r>
              <w:rPr>
                <w:rFonts w:ascii="Tahoma" w:hAnsi="Tahoma" w:cs="Tahoma"/>
                <w:b/>
                <w:sz w:val="18"/>
                <w:szCs w:val="18"/>
                <w:lang w:val="el-GR"/>
              </w:rPr>
              <w:t>Προσαρμοσμένες Ε</w:t>
            </w:r>
            <w:r w:rsidR="00AD142D" w:rsidRPr="00313379">
              <w:rPr>
                <w:rFonts w:ascii="Tahoma" w:hAnsi="Tahoma" w:cs="Tahoma"/>
                <w:b/>
                <w:sz w:val="18"/>
                <w:szCs w:val="18"/>
                <w:lang w:val="el-GR"/>
              </w:rPr>
              <w:t>πενδύσεις σε πάγια περιουσιακά στοιχεία</w:t>
            </w:r>
          </w:p>
        </w:tc>
        <w:tc>
          <w:tcPr>
            <w:tcW w:w="1195" w:type="dxa"/>
            <w:tcBorders>
              <w:top w:val="nil"/>
              <w:left w:val="nil"/>
              <w:bottom w:val="single" w:sz="8" w:space="0" w:color="969696"/>
              <w:right w:val="single" w:sz="12" w:space="0" w:color="FFFFFF"/>
            </w:tcBorders>
            <w:shd w:val="clear" w:color="auto" w:fill="DDDDDD"/>
            <w:vAlign w:val="center"/>
          </w:tcPr>
          <w:p w14:paraId="66347392" w14:textId="77777777" w:rsidR="00AD142D" w:rsidRPr="00CC7140" w:rsidRDefault="00AD142D" w:rsidP="00AD142D">
            <w:pPr>
              <w:jc w:val="right"/>
              <w:rPr>
                <w:rFonts w:ascii="Tahoma" w:hAnsi="Tahoma" w:cs="Tahoma"/>
                <w:b/>
                <w:sz w:val="18"/>
                <w:szCs w:val="18"/>
                <w:lang w:val="el-GR"/>
              </w:rPr>
            </w:pPr>
            <w:r w:rsidRPr="003C598F">
              <w:rPr>
                <w:rFonts w:ascii="Tahoma" w:hAnsi="Tahoma" w:cs="Tahoma"/>
                <w:b/>
                <w:sz w:val="18"/>
                <w:szCs w:val="18"/>
              </w:rPr>
              <w:t>(117</w:t>
            </w:r>
            <w:r>
              <w:rPr>
                <w:rFonts w:ascii="Tahoma" w:hAnsi="Tahoma" w:cs="Tahoma"/>
                <w:b/>
                <w:sz w:val="18"/>
                <w:szCs w:val="18"/>
              </w:rPr>
              <w:t>,</w:t>
            </w:r>
            <w:r w:rsidRPr="003C598F">
              <w:rPr>
                <w:rFonts w:ascii="Tahoma" w:hAnsi="Tahoma" w:cs="Tahoma"/>
                <w:b/>
                <w:sz w:val="18"/>
                <w:szCs w:val="18"/>
              </w:rPr>
              <w:t>3)</w:t>
            </w:r>
          </w:p>
        </w:tc>
        <w:tc>
          <w:tcPr>
            <w:tcW w:w="1195" w:type="dxa"/>
            <w:tcBorders>
              <w:top w:val="nil"/>
              <w:left w:val="nil"/>
              <w:bottom w:val="single" w:sz="8" w:space="0" w:color="969696"/>
              <w:right w:val="single" w:sz="12" w:space="0" w:color="FFFFFF"/>
            </w:tcBorders>
            <w:shd w:val="clear" w:color="auto" w:fill="DDDDDD"/>
            <w:vAlign w:val="center"/>
          </w:tcPr>
          <w:p w14:paraId="05428794" w14:textId="77777777" w:rsidR="00AD142D" w:rsidRPr="00CC7140" w:rsidRDefault="00AD142D" w:rsidP="00AD142D">
            <w:pPr>
              <w:jc w:val="right"/>
              <w:rPr>
                <w:rFonts w:ascii="Tahoma" w:hAnsi="Tahoma" w:cs="Tahoma"/>
                <w:b/>
                <w:sz w:val="18"/>
                <w:szCs w:val="18"/>
                <w:lang w:val="el-GR"/>
              </w:rPr>
            </w:pPr>
            <w:r w:rsidRPr="003C598F">
              <w:rPr>
                <w:rFonts w:ascii="Tahoma" w:hAnsi="Tahoma" w:cs="Tahoma"/>
                <w:b/>
                <w:sz w:val="18"/>
                <w:szCs w:val="18"/>
              </w:rPr>
              <w:t>(133</w:t>
            </w:r>
            <w:r>
              <w:rPr>
                <w:rFonts w:ascii="Tahoma" w:hAnsi="Tahoma" w:cs="Tahoma"/>
                <w:b/>
                <w:sz w:val="18"/>
                <w:szCs w:val="18"/>
              </w:rPr>
              <w:t>,</w:t>
            </w:r>
            <w:r w:rsidRPr="003C598F">
              <w:rPr>
                <w:rFonts w:ascii="Tahoma" w:hAnsi="Tahoma" w:cs="Tahoma"/>
                <w:b/>
                <w:sz w:val="18"/>
                <w:szCs w:val="18"/>
              </w:rPr>
              <w:t>0)</w:t>
            </w:r>
          </w:p>
        </w:tc>
        <w:tc>
          <w:tcPr>
            <w:tcW w:w="910" w:type="dxa"/>
            <w:tcBorders>
              <w:top w:val="nil"/>
              <w:left w:val="nil"/>
              <w:bottom w:val="single" w:sz="8" w:space="0" w:color="969696"/>
              <w:right w:val="single" w:sz="12" w:space="0" w:color="FFFFFF"/>
            </w:tcBorders>
            <w:shd w:val="clear" w:color="auto" w:fill="DDDDDD"/>
            <w:vAlign w:val="center"/>
          </w:tcPr>
          <w:p w14:paraId="6457DC94" w14:textId="77777777" w:rsidR="00AD142D" w:rsidRPr="00CC7140" w:rsidRDefault="00AD142D" w:rsidP="00AD142D">
            <w:pPr>
              <w:jc w:val="right"/>
              <w:rPr>
                <w:rFonts w:ascii="Tahoma" w:hAnsi="Tahoma" w:cs="Tahoma"/>
                <w:b/>
                <w:sz w:val="18"/>
                <w:szCs w:val="18"/>
                <w:lang w:val="el-GR"/>
              </w:rPr>
            </w:pPr>
            <w:r w:rsidRPr="003C598F">
              <w:rPr>
                <w:rFonts w:ascii="Tahoma" w:hAnsi="Tahoma" w:cs="Tahoma"/>
                <w:b/>
                <w:sz w:val="18"/>
                <w:szCs w:val="18"/>
              </w:rPr>
              <w:t>-11</w:t>
            </w:r>
            <w:r>
              <w:rPr>
                <w:rFonts w:ascii="Tahoma" w:hAnsi="Tahoma" w:cs="Tahoma"/>
                <w:b/>
                <w:sz w:val="18"/>
                <w:szCs w:val="18"/>
              </w:rPr>
              <w:t>,</w:t>
            </w:r>
            <w:r w:rsidRPr="003C598F">
              <w:rPr>
                <w:rFonts w:ascii="Tahoma" w:hAnsi="Tahoma" w:cs="Tahoma"/>
                <w:b/>
                <w:sz w:val="18"/>
                <w:szCs w:val="18"/>
              </w:rPr>
              <w:t>8%</w:t>
            </w:r>
          </w:p>
        </w:tc>
        <w:tc>
          <w:tcPr>
            <w:tcW w:w="1191" w:type="dxa"/>
            <w:tcBorders>
              <w:top w:val="nil"/>
              <w:left w:val="nil"/>
              <w:bottom w:val="single" w:sz="8" w:space="0" w:color="969696"/>
              <w:right w:val="single" w:sz="12" w:space="0" w:color="FFFFFF"/>
            </w:tcBorders>
            <w:shd w:val="clear" w:color="auto" w:fill="DDDDDD"/>
            <w:vAlign w:val="center"/>
          </w:tcPr>
          <w:p w14:paraId="19B6133A" w14:textId="77777777" w:rsidR="00AD142D" w:rsidRPr="00CC7140" w:rsidRDefault="00AD142D" w:rsidP="00AD142D">
            <w:pPr>
              <w:jc w:val="right"/>
              <w:rPr>
                <w:rFonts w:ascii="Tahoma" w:hAnsi="Tahoma" w:cs="Tahoma"/>
                <w:b/>
                <w:sz w:val="18"/>
                <w:szCs w:val="18"/>
                <w:lang w:val="el-GR"/>
              </w:rPr>
            </w:pPr>
            <w:r w:rsidRPr="003C598F">
              <w:rPr>
                <w:rFonts w:ascii="Tahoma" w:hAnsi="Tahoma" w:cs="Tahoma"/>
                <w:b/>
                <w:sz w:val="18"/>
                <w:szCs w:val="18"/>
              </w:rPr>
              <w:t>(434</w:t>
            </w:r>
            <w:r>
              <w:rPr>
                <w:rFonts w:ascii="Tahoma" w:hAnsi="Tahoma" w:cs="Tahoma"/>
                <w:b/>
                <w:sz w:val="18"/>
                <w:szCs w:val="18"/>
              </w:rPr>
              <w:t>,</w:t>
            </w:r>
            <w:r w:rsidRPr="003C598F">
              <w:rPr>
                <w:rFonts w:ascii="Tahoma" w:hAnsi="Tahoma" w:cs="Tahoma"/>
                <w:b/>
                <w:sz w:val="18"/>
                <w:szCs w:val="18"/>
              </w:rPr>
              <w:t>8)</w:t>
            </w:r>
          </w:p>
        </w:tc>
        <w:tc>
          <w:tcPr>
            <w:tcW w:w="1191" w:type="dxa"/>
            <w:tcBorders>
              <w:top w:val="nil"/>
              <w:left w:val="nil"/>
              <w:bottom w:val="single" w:sz="8" w:space="0" w:color="969696"/>
              <w:right w:val="nil"/>
            </w:tcBorders>
            <w:shd w:val="clear" w:color="auto" w:fill="DDDDDD"/>
            <w:vAlign w:val="center"/>
          </w:tcPr>
          <w:p w14:paraId="790C5C67" w14:textId="77777777" w:rsidR="00AD142D" w:rsidRPr="00CC7140" w:rsidRDefault="00AD142D" w:rsidP="00AD142D">
            <w:pPr>
              <w:jc w:val="right"/>
              <w:rPr>
                <w:rFonts w:ascii="Tahoma" w:hAnsi="Tahoma" w:cs="Tahoma"/>
                <w:b/>
                <w:sz w:val="18"/>
                <w:szCs w:val="18"/>
                <w:lang w:val="el-GR"/>
              </w:rPr>
            </w:pPr>
            <w:r w:rsidRPr="003C598F">
              <w:rPr>
                <w:rFonts w:ascii="Tahoma" w:hAnsi="Tahoma" w:cs="Tahoma"/>
                <w:b/>
                <w:sz w:val="18"/>
                <w:szCs w:val="18"/>
              </w:rPr>
              <w:t>(487</w:t>
            </w:r>
            <w:r>
              <w:rPr>
                <w:rFonts w:ascii="Tahoma" w:hAnsi="Tahoma" w:cs="Tahoma"/>
                <w:b/>
                <w:sz w:val="18"/>
                <w:szCs w:val="18"/>
              </w:rPr>
              <w:t>,</w:t>
            </w:r>
            <w:r w:rsidRPr="003C598F">
              <w:rPr>
                <w:rFonts w:ascii="Tahoma" w:hAnsi="Tahoma" w:cs="Tahoma"/>
                <w:b/>
                <w:sz w:val="18"/>
                <w:szCs w:val="18"/>
              </w:rPr>
              <w:t>2)</w:t>
            </w:r>
          </w:p>
        </w:tc>
        <w:tc>
          <w:tcPr>
            <w:tcW w:w="1104" w:type="dxa"/>
            <w:tcBorders>
              <w:top w:val="nil"/>
              <w:left w:val="nil"/>
              <w:bottom w:val="single" w:sz="8" w:space="0" w:color="969696"/>
              <w:right w:val="single" w:sz="12" w:space="0" w:color="FFFFFF"/>
            </w:tcBorders>
            <w:shd w:val="clear" w:color="auto" w:fill="DDDDDD"/>
            <w:vAlign w:val="center"/>
          </w:tcPr>
          <w:p w14:paraId="6A41CE6E" w14:textId="77777777" w:rsidR="00AD142D" w:rsidRPr="00CC7140" w:rsidRDefault="00AD142D" w:rsidP="00AD142D">
            <w:pPr>
              <w:jc w:val="right"/>
              <w:rPr>
                <w:rFonts w:ascii="Tahoma" w:hAnsi="Tahoma" w:cs="Tahoma"/>
                <w:b/>
                <w:sz w:val="18"/>
                <w:szCs w:val="18"/>
                <w:lang w:val="el-GR"/>
              </w:rPr>
            </w:pPr>
            <w:r w:rsidRPr="003C598F">
              <w:rPr>
                <w:rFonts w:ascii="Tahoma" w:hAnsi="Tahoma" w:cs="Tahoma"/>
                <w:b/>
                <w:sz w:val="18"/>
                <w:szCs w:val="18"/>
              </w:rPr>
              <w:t>-10</w:t>
            </w:r>
            <w:r>
              <w:rPr>
                <w:rFonts w:ascii="Tahoma" w:hAnsi="Tahoma" w:cs="Tahoma"/>
                <w:b/>
                <w:sz w:val="18"/>
                <w:szCs w:val="18"/>
              </w:rPr>
              <w:t>,</w:t>
            </w:r>
            <w:r w:rsidRPr="003C598F">
              <w:rPr>
                <w:rFonts w:ascii="Tahoma" w:hAnsi="Tahoma" w:cs="Tahoma"/>
                <w:b/>
                <w:sz w:val="18"/>
                <w:szCs w:val="18"/>
              </w:rPr>
              <w:t>8%</w:t>
            </w:r>
          </w:p>
        </w:tc>
      </w:tr>
    </w:tbl>
    <w:p w14:paraId="08E972D5" w14:textId="77777777" w:rsidR="009F153B" w:rsidRPr="00CC7140" w:rsidRDefault="009F153B" w:rsidP="00702752">
      <w:pPr>
        <w:autoSpaceDE w:val="0"/>
        <w:autoSpaceDN w:val="0"/>
        <w:adjustRightInd w:val="0"/>
        <w:rPr>
          <w:rFonts w:ascii="Tahoma" w:hAnsi="Tahoma" w:cs="Tahoma"/>
          <w:b/>
          <w:bCs/>
          <w:color w:val="0051A2"/>
          <w:lang w:val="el-GR"/>
        </w:rPr>
      </w:pPr>
    </w:p>
    <w:p w14:paraId="7EE7040E" w14:textId="77777777" w:rsidR="008C0064" w:rsidRPr="005A1B44" w:rsidRDefault="00F02AD5" w:rsidP="00E640A8">
      <w:pPr>
        <w:rPr>
          <w:rFonts w:ascii="Tahoma" w:hAnsi="Tahoma" w:cs="Tahoma"/>
          <w:b/>
          <w:bCs/>
          <w:color w:val="0051A2"/>
          <w:sz w:val="22"/>
          <w:szCs w:val="22"/>
          <w:lang w:val="el-GR"/>
        </w:rPr>
      </w:pPr>
      <w:r>
        <w:rPr>
          <w:rFonts w:ascii="Tahoma" w:hAnsi="Tahoma" w:cs="Tahoma"/>
          <w:b/>
          <w:bCs/>
          <w:color w:val="0051A2"/>
          <w:sz w:val="22"/>
          <w:szCs w:val="22"/>
          <w:lang w:val="el-GR"/>
        </w:rPr>
        <w:br w:type="page"/>
      </w:r>
      <w:r w:rsidR="007522EB">
        <w:rPr>
          <w:rFonts w:ascii="Tahoma" w:hAnsi="Tahoma" w:cs="Tahoma"/>
          <w:b/>
          <w:bCs/>
          <w:color w:val="0051A2"/>
          <w:sz w:val="22"/>
          <w:szCs w:val="22"/>
          <w:lang w:val="el-GR"/>
        </w:rPr>
        <w:lastRenderedPageBreak/>
        <w:t>Ελεύθερες Ταμειακές Ροές</w:t>
      </w:r>
    </w:p>
    <w:p w14:paraId="7F939381" w14:textId="77777777" w:rsidR="00E640A8" w:rsidRPr="00E640A8" w:rsidRDefault="00E640A8" w:rsidP="00E640A8">
      <w:pPr>
        <w:tabs>
          <w:tab w:val="left" w:pos="0"/>
        </w:tabs>
        <w:jc w:val="both"/>
        <w:rPr>
          <w:rFonts w:ascii="Tahoma" w:hAnsi="Tahoma" w:cs="Tahoma"/>
          <w:sz w:val="22"/>
          <w:szCs w:val="22"/>
          <w:lang w:val="el-GR" w:eastAsia="el-GR"/>
        </w:rPr>
      </w:pPr>
      <w:r w:rsidRPr="00E640A8">
        <w:rPr>
          <w:rFonts w:ascii="Tahoma" w:hAnsi="Tahoma" w:cs="Tahoma"/>
          <w:sz w:val="22"/>
          <w:szCs w:val="22"/>
          <w:lang w:val="el-GR" w:eastAsia="el-GR"/>
        </w:rPr>
        <w:t xml:space="preserve">Οι </w:t>
      </w:r>
      <w:r w:rsidR="007522EB">
        <w:rPr>
          <w:rFonts w:ascii="Tahoma" w:hAnsi="Tahoma" w:cs="Tahoma"/>
          <w:sz w:val="22"/>
          <w:szCs w:val="22"/>
          <w:lang w:val="el-GR" w:eastAsia="el-GR"/>
        </w:rPr>
        <w:t>Ελεύθερες Ταμειακές Ροές</w:t>
      </w:r>
      <w:r w:rsidRPr="00E640A8">
        <w:rPr>
          <w:rFonts w:ascii="Tahoma" w:hAnsi="Tahoma" w:cs="Tahoma"/>
          <w:sz w:val="22"/>
          <w:szCs w:val="22"/>
          <w:lang w:val="el-GR" w:eastAsia="el-GR"/>
        </w:rPr>
        <w:t xml:space="preserve"> ορίζονται ως τα ταμειακά διαθέσιμα που πηγάζουν από τις λειτουργικές δραστηριότητες του Ομίλου εξαιρουμένων των καθαρών ταμειακών ροών από διακοπείσες λειτουργικές δραστηριότητες μετά την αγορά ενσώματων και άυλων περιουσιακών στοιχείων προσθέτοντας του εισπραχθέντες τόκους. Ο δείκτης αυτός μετράει τα ταμειακά διαθέσιμα που προκύπτουν από τη λειτουργική δραστηριότητα του Ομίλου, την αποτελεσματική διαχείριση του κεφαλαίου κίνησης, λαμβάνοντας υπόψη την αγορά ενσώματων και άυλων παγίων περιουσιακών στοιχείων. Ο Όμιλος χρησιμοποιεί αυτόν τον «ΕΔΜΑ» προς διευκόλυνση του αναγνώστη των χρηματοοικονομικών καταστάσεων, προκειμένου να αξιολογήσει καλύτερα τις ταμειακές επιδόσεις, την δυνατότητα αποπληρωμής του χρέους, διανομής μερίσματος και διατήρησης αποθεματικού.</w:t>
      </w:r>
    </w:p>
    <w:p w14:paraId="0D0E32B8" w14:textId="77777777" w:rsidR="005D6234" w:rsidRDefault="005D6234" w:rsidP="0060586D">
      <w:pPr>
        <w:autoSpaceDE w:val="0"/>
        <w:autoSpaceDN w:val="0"/>
        <w:adjustRightInd w:val="0"/>
        <w:rPr>
          <w:rFonts w:ascii="Tahoma" w:hAnsi="Tahoma" w:cs="Tahoma"/>
          <w:b/>
          <w:bCs/>
          <w:color w:val="0051A2"/>
          <w:sz w:val="22"/>
          <w:szCs w:val="22"/>
          <w:lang w:val="el-GR"/>
        </w:rPr>
      </w:pPr>
    </w:p>
    <w:p w14:paraId="74BC8286" w14:textId="77777777" w:rsidR="00037F29" w:rsidRPr="00680B6A" w:rsidRDefault="007522EB" w:rsidP="0060586D">
      <w:pPr>
        <w:autoSpaceDE w:val="0"/>
        <w:autoSpaceDN w:val="0"/>
        <w:adjustRightInd w:val="0"/>
        <w:rPr>
          <w:lang w:val="el-GR"/>
        </w:rPr>
      </w:pPr>
      <w:r>
        <w:rPr>
          <w:rFonts w:ascii="Tahoma" w:hAnsi="Tahoma" w:cs="Tahoma"/>
          <w:b/>
          <w:bCs/>
          <w:color w:val="0051A2"/>
          <w:sz w:val="22"/>
          <w:szCs w:val="22"/>
          <w:lang w:val="el-GR"/>
        </w:rPr>
        <w:t>Ελεύθερες Ταμειακές Ροές</w:t>
      </w:r>
      <w:r w:rsidR="0060586D">
        <w:rPr>
          <w:rFonts w:ascii="Tahoma" w:hAnsi="Tahoma" w:cs="Tahoma"/>
          <w:b/>
          <w:bCs/>
          <w:color w:val="0051A2"/>
          <w:sz w:val="22"/>
          <w:szCs w:val="22"/>
          <w:lang w:val="el-GR"/>
        </w:rPr>
        <w:t xml:space="preserve"> </w:t>
      </w:r>
      <w:r w:rsidR="00B818A4">
        <w:rPr>
          <w:rFonts w:ascii="Tahoma" w:hAnsi="Tahoma" w:cs="Tahoma"/>
          <w:b/>
          <w:bCs/>
          <w:color w:val="0051A2"/>
          <w:sz w:val="22"/>
          <w:szCs w:val="22"/>
          <w:lang w:val="el-GR"/>
        </w:rPr>
        <w:t>μετά από μισθώσεις</w:t>
      </w:r>
      <w:r w:rsidR="0060586D" w:rsidRPr="00B818A4">
        <w:rPr>
          <w:rFonts w:ascii="Tahoma" w:hAnsi="Tahoma" w:cs="Tahoma"/>
          <w:b/>
          <w:bCs/>
          <w:color w:val="0051A2"/>
          <w:sz w:val="22"/>
          <w:szCs w:val="22"/>
          <w:lang w:val="el-GR"/>
        </w:rPr>
        <w:t xml:space="preserve"> </w:t>
      </w:r>
      <w:r w:rsidR="00680B6A" w:rsidRPr="00680B6A">
        <w:rPr>
          <w:rFonts w:ascii="Tahoma" w:hAnsi="Tahoma" w:cs="Tahoma"/>
          <w:b/>
          <w:bCs/>
          <w:color w:val="0051A2"/>
          <w:sz w:val="22"/>
          <w:szCs w:val="22"/>
          <w:lang w:val="el-GR"/>
        </w:rPr>
        <w:t>(</w:t>
      </w:r>
      <w:r w:rsidR="00B818A4" w:rsidRPr="00B818A4">
        <w:rPr>
          <w:rFonts w:ascii="Tahoma" w:hAnsi="Tahoma" w:cs="Tahoma"/>
          <w:b/>
          <w:bCs/>
          <w:color w:val="0051A2"/>
          <w:sz w:val="22"/>
          <w:szCs w:val="22"/>
          <w:lang w:val="el-GR"/>
        </w:rPr>
        <w:t>AL</w:t>
      </w:r>
      <w:r w:rsidR="00680B6A" w:rsidRPr="00680B6A">
        <w:rPr>
          <w:rFonts w:ascii="Tahoma" w:hAnsi="Tahoma" w:cs="Tahoma"/>
          <w:b/>
          <w:bCs/>
          <w:color w:val="0051A2"/>
          <w:sz w:val="22"/>
          <w:szCs w:val="22"/>
          <w:lang w:val="el-GR"/>
        </w:rPr>
        <w:t>)</w:t>
      </w:r>
    </w:p>
    <w:p w14:paraId="7EE84C08" w14:textId="77777777" w:rsidR="00015D59" w:rsidRDefault="00015D59" w:rsidP="0060586D">
      <w:pPr>
        <w:autoSpaceDE w:val="0"/>
        <w:autoSpaceDN w:val="0"/>
        <w:adjustRightInd w:val="0"/>
        <w:rPr>
          <w:rFonts w:ascii="Tahoma" w:hAnsi="Tahoma" w:cs="Tahoma"/>
          <w:bCs/>
          <w:sz w:val="22"/>
          <w:szCs w:val="22"/>
          <w:lang w:val="el-GR"/>
        </w:rPr>
      </w:pPr>
    </w:p>
    <w:p w14:paraId="30B9CAC4" w14:textId="77777777" w:rsidR="00C57D73" w:rsidRDefault="00E63B02" w:rsidP="00FF650A">
      <w:pPr>
        <w:autoSpaceDE w:val="0"/>
        <w:autoSpaceDN w:val="0"/>
        <w:adjustRightInd w:val="0"/>
        <w:jc w:val="both"/>
        <w:rPr>
          <w:rFonts w:ascii="Tahoma" w:hAnsi="Tahoma" w:cs="Tahoma"/>
          <w:bCs/>
          <w:sz w:val="22"/>
          <w:szCs w:val="22"/>
          <w:lang w:val="el-GR"/>
        </w:rPr>
      </w:pPr>
      <w:r>
        <w:rPr>
          <w:rFonts w:ascii="Tahoma" w:hAnsi="Tahoma" w:cs="Tahoma"/>
          <w:bCs/>
          <w:sz w:val="22"/>
          <w:szCs w:val="22"/>
          <w:lang w:val="el-GR"/>
        </w:rPr>
        <w:t>Ο</w:t>
      </w:r>
      <w:r w:rsidR="00037F29" w:rsidRPr="00037F29">
        <w:rPr>
          <w:rFonts w:ascii="Tahoma" w:hAnsi="Tahoma" w:cs="Tahoma"/>
          <w:bCs/>
          <w:sz w:val="22"/>
          <w:szCs w:val="22"/>
          <w:lang w:val="el-GR"/>
        </w:rPr>
        <w:t xml:space="preserve">ρίζεται </w:t>
      </w:r>
      <w:r w:rsidR="00FF650A" w:rsidRPr="00037F29">
        <w:rPr>
          <w:rFonts w:ascii="Tahoma" w:hAnsi="Tahoma" w:cs="Tahoma"/>
          <w:bCs/>
          <w:sz w:val="22"/>
          <w:szCs w:val="22"/>
          <w:lang w:val="el-GR"/>
        </w:rPr>
        <w:t xml:space="preserve">προσθέτοντας </w:t>
      </w:r>
      <w:r w:rsidR="00FF650A">
        <w:rPr>
          <w:rFonts w:ascii="Tahoma" w:hAnsi="Tahoma" w:cs="Tahoma"/>
          <w:bCs/>
          <w:sz w:val="22"/>
          <w:szCs w:val="22"/>
          <w:lang w:val="el-GR"/>
        </w:rPr>
        <w:t>σ</w:t>
      </w:r>
      <w:r w:rsidR="00037F29" w:rsidRPr="00037F29">
        <w:rPr>
          <w:rFonts w:ascii="Tahoma" w:hAnsi="Tahoma" w:cs="Tahoma"/>
          <w:bCs/>
          <w:sz w:val="22"/>
          <w:szCs w:val="22"/>
          <w:lang w:val="el-GR"/>
        </w:rPr>
        <w:t xml:space="preserve">τις </w:t>
      </w:r>
      <w:r w:rsidR="007522EB">
        <w:rPr>
          <w:rFonts w:ascii="Tahoma" w:hAnsi="Tahoma" w:cs="Tahoma"/>
          <w:bCs/>
          <w:sz w:val="22"/>
          <w:szCs w:val="22"/>
          <w:lang w:val="el-GR"/>
        </w:rPr>
        <w:t>Ελεύθερες Ταμειακές Ροές</w:t>
      </w:r>
      <w:r w:rsidR="00037F29" w:rsidRPr="00037F29">
        <w:rPr>
          <w:rFonts w:ascii="Tahoma" w:hAnsi="Tahoma" w:cs="Tahoma"/>
          <w:bCs/>
          <w:sz w:val="22"/>
          <w:szCs w:val="22"/>
          <w:lang w:val="el-GR"/>
        </w:rPr>
        <w:t xml:space="preserve"> την αποπληρωμή</w:t>
      </w:r>
      <w:r w:rsidR="00FF650A">
        <w:rPr>
          <w:rFonts w:ascii="Tahoma" w:hAnsi="Tahoma" w:cs="Tahoma"/>
          <w:bCs/>
          <w:sz w:val="22"/>
          <w:szCs w:val="22"/>
          <w:lang w:val="el-GR"/>
        </w:rPr>
        <w:t xml:space="preserve"> υποχρεώσεων από μισθώσεις.</w:t>
      </w:r>
    </w:p>
    <w:p w14:paraId="62A47E6B" w14:textId="77777777" w:rsidR="00C57D73" w:rsidRPr="00D12C96" w:rsidRDefault="00C57D73" w:rsidP="008F10B0">
      <w:pPr>
        <w:rPr>
          <w:rFonts w:ascii="Tahoma" w:hAnsi="Tahoma" w:cs="Tahoma"/>
          <w:bCs/>
          <w:sz w:val="22"/>
          <w:szCs w:val="22"/>
          <w:lang w:val="el-GR"/>
        </w:rPr>
      </w:pPr>
    </w:p>
    <w:tbl>
      <w:tblPr>
        <w:tblW w:w="10098" w:type="dxa"/>
        <w:tblInd w:w="108" w:type="dxa"/>
        <w:tblLayout w:type="fixed"/>
        <w:tblLook w:val="04A0" w:firstRow="1" w:lastRow="0" w:firstColumn="1" w:lastColumn="0" w:noHBand="0" w:noVBand="1"/>
      </w:tblPr>
      <w:tblGrid>
        <w:gridCol w:w="3351"/>
        <w:gridCol w:w="1233"/>
        <w:gridCol w:w="1233"/>
        <w:gridCol w:w="843"/>
        <w:gridCol w:w="1089"/>
        <w:gridCol w:w="223"/>
        <w:gridCol w:w="1006"/>
        <w:gridCol w:w="270"/>
        <w:gridCol w:w="850"/>
      </w:tblGrid>
      <w:tr w:rsidR="000E7987" w:rsidRPr="001618C9" w14:paraId="23A395A5" w14:textId="77777777" w:rsidTr="000E7987">
        <w:trPr>
          <w:trHeight w:val="302"/>
        </w:trPr>
        <w:tc>
          <w:tcPr>
            <w:tcW w:w="3351" w:type="dxa"/>
            <w:tcBorders>
              <w:top w:val="single" w:sz="8" w:space="0" w:color="999999"/>
              <w:left w:val="nil"/>
              <w:bottom w:val="single" w:sz="8" w:space="0" w:color="999999"/>
              <w:right w:val="single" w:sz="12" w:space="0" w:color="FFFFFF"/>
            </w:tcBorders>
            <w:shd w:val="clear" w:color="000000" w:fill="B5D2FD"/>
            <w:hideMark/>
          </w:tcPr>
          <w:p w14:paraId="5B92B812" w14:textId="77777777" w:rsidR="000E7987" w:rsidRPr="001618C9" w:rsidRDefault="000E7987" w:rsidP="000E7987">
            <w:pPr>
              <w:rPr>
                <w:rFonts w:ascii="Tahoma" w:hAnsi="Tahoma" w:cs="Tahoma"/>
                <w:b/>
                <w:sz w:val="18"/>
                <w:szCs w:val="18"/>
              </w:rPr>
            </w:pPr>
            <w:r w:rsidRPr="001618C9">
              <w:rPr>
                <w:rFonts w:ascii="Tahoma" w:hAnsi="Tahoma" w:cs="Tahoma"/>
                <w:b/>
                <w:sz w:val="18"/>
                <w:szCs w:val="18"/>
              </w:rPr>
              <w:t>(Ευρώ εκατ.)</w:t>
            </w:r>
          </w:p>
        </w:tc>
        <w:tc>
          <w:tcPr>
            <w:tcW w:w="1233" w:type="dxa"/>
            <w:tcBorders>
              <w:top w:val="single" w:sz="8" w:space="0" w:color="999999"/>
              <w:left w:val="nil"/>
              <w:bottom w:val="single" w:sz="8" w:space="0" w:color="999999"/>
              <w:right w:val="single" w:sz="12" w:space="0" w:color="FFFFFF"/>
            </w:tcBorders>
            <w:shd w:val="clear" w:color="000000" w:fill="B5D2FD"/>
            <w:vAlign w:val="center"/>
          </w:tcPr>
          <w:p w14:paraId="26AC6547" w14:textId="77777777" w:rsidR="000E7987" w:rsidRPr="007017ED" w:rsidRDefault="000E7987" w:rsidP="000E7987">
            <w:pPr>
              <w:jc w:val="right"/>
              <w:rPr>
                <w:rFonts w:ascii="Tahoma" w:hAnsi="Tahoma" w:cs="Tahoma"/>
                <w:b/>
                <w:bCs/>
                <w:color w:val="000000"/>
                <w:sz w:val="18"/>
                <w:szCs w:val="18"/>
                <w:lang w:val="el-GR"/>
              </w:rPr>
            </w:pPr>
            <w:r w:rsidRPr="007017ED">
              <w:rPr>
                <w:rFonts w:ascii="Tahoma" w:hAnsi="Tahoma" w:cs="Tahoma"/>
                <w:b/>
                <w:bCs/>
                <w:color w:val="000000"/>
                <w:sz w:val="18"/>
                <w:szCs w:val="18"/>
                <w:lang w:val="el-GR"/>
              </w:rPr>
              <w:t>Γ</w:t>
            </w:r>
            <w:r w:rsidRPr="007017ED">
              <w:rPr>
                <w:rFonts w:ascii="Tahoma" w:hAnsi="Tahoma" w:cs="Tahoma"/>
                <w:b/>
                <w:bCs/>
                <w:color w:val="000000"/>
                <w:sz w:val="18"/>
                <w:szCs w:val="18"/>
                <w:lang w:val="en-US"/>
              </w:rPr>
              <w:t>’τρίμηνο</w:t>
            </w:r>
          </w:p>
          <w:p w14:paraId="3EB62D5C" w14:textId="77777777" w:rsidR="000E7987" w:rsidRPr="007017ED" w:rsidRDefault="000E7987" w:rsidP="000E7987">
            <w:pPr>
              <w:jc w:val="right"/>
              <w:rPr>
                <w:rFonts w:ascii="Tahoma" w:hAnsi="Tahoma" w:cs="Tahoma"/>
                <w:b/>
                <w:bCs/>
                <w:color w:val="000000"/>
                <w:sz w:val="18"/>
                <w:szCs w:val="18"/>
                <w:lang w:val="en-US"/>
              </w:rPr>
            </w:pPr>
            <w:r w:rsidRPr="007017ED">
              <w:rPr>
                <w:rFonts w:ascii="Tahoma" w:hAnsi="Tahoma" w:cs="Tahoma"/>
                <w:b/>
                <w:bCs/>
                <w:color w:val="000000"/>
                <w:sz w:val="18"/>
                <w:szCs w:val="18"/>
                <w:lang w:val="en-US"/>
              </w:rPr>
              <w:t xml:space="preserve"> 20</w:t>
            </w:r>
            <w:r w:rsidRPr="007017ED">
              <w:rPr>
                <w:rFonts w:ascii="Tahoma" w:hAnsi="Tahoma" w:cs="Tahoma"/>
                <w:b/>
                <w:bCs/>
                <w:color w:val="000000"/>
                <w:sz w:val="18"/>
                <w:szCs w:val="18"/>
                <w:lang w:val="el-GR"/>
              </w:rPr>
              <w:t>20</w:t>
            </w:r>
          </w:p>
        </w:tc>
        <w:tc>
          <w:tcPr>
            <w:tcW w:w="1233" w:type="dxa"/>
            <w:tcBorders>
              <w:top w:val="single" w:sz="8" w:space="0" w:color="999999"/>
              <w:left w:val="nil"/>
              <w:bottom w:val="single" w:sz="8" w:space="0" w:color="999999"/>
              <w:right w:val="single" w:sz="12" w:space="0" w:color="FFFFFF"/>
            </w:tcBorders>
            <w:shd w:val="clear" w:color="000000" w:fill="B5D2FD"/>
            <w:vAlign w:val="center"/>
          </w:tcPr>
          <w:p w14:paraId="6DF6F0B8" w14:textId="77777777" w:rsidR="000E7987" w:rsidRPr="007017ED" w:rsidRDefault="000E7987" w:rsidP="000E7987">
            <w:pPr>
              <w:jc w:val="right"/>
              <w:rPr>
                <w:rFonts w:ascii="Tahoma" w:hAnsi="Tahoma" w:cs="Tahoma"/>
                <w:b/>
                <w:bCs/>
                <w:color w:val="000000"/>
                <w:sz w:val="18"/>
                <w:szCs w:val="18"/>
                <w:lang w:val="el-GR"/>
              </w:rPr>
            </w:pPr>
            <w:r w:rsidRPr="007017ED">
              <w:rPr>
                <w:rFonts w:ascii="Tahoma" w:hAnsi="Tahoma" w:cs="Tahoma"/>
                <w:b/>
                <w:bCs/>
                <w:color w:val="000000"/>
                <w:sz w:val="18"/>
                <w:szCs w:val="18"/>
                <w:lang w:val="el-GR"/>
              </w:rPr>
              <w:t>Γ</w:t>
            </w:r>
            <w:r w:rsidRPr="007017ED">
              <w:rPr>
                <w:rFonts w:ascii="Tahoma" w:hAnsi="Tahoma" w:cs="Tahoma"/>
                <w:b/>
                <w:bCs/>
                <w:color w:val="000000"/>
                <w:sz w:val="18"/>
                <w:szCs w:val="18"/>
                <w:lang w:val="en-US"/>
              </w:rPr>
              <w:t>’τρίμηνο</w:t>
            </w:r>
          </w:p>
          <w:p w14:paraId="357DBBEE" w14:textId="77777777" w:rsidR="000E7987" w:rsidRPr="007017ED" w:rsidRDefault="000E7987" w:rsidP="000E7987">
            <w:pPr>
              <w:jc w:val="right"/>
              <w:rPr>
                <w:rFonts w:ascii="Tahoma" w:hAnsi="Tahoma" w:cs="Tahoma"/>
                <w:b/>
                <w:bCs/>
                <w:color w:val="000000"/>
                <w:sz w:val="18"/>
                <w:szCs w:val="18"/>
                <w:lang w:val="en-US"/>
              </w:rPr>
            </w:pPr>
            <w:r w:rsidRPr="007017ED">
              <w:rPr>
                <w:rFonts w:ascii="Tahoma" w:hAnsi="Tahoma" w:cs="Tahoma"/>
                <w:b/>
                <w:bCs/>
                <w:color w:val="000000"/>
                <w:sz w:val="18"/>
                <w:szCs w:val="18"/>
                <w:lang w:val="en-US"/>
              </w:rPr>
              <w:t xml:space="preserve"> 201</w:t>
            </w:r>
            <w:r w:rsidRPr="007017ED">
              <w:rPr>
                <w:rFonts w:ascii="Tahoma" w:hAnsi="Tahoma" w:cs="Tahoma"/>
                <w:b/>
                <w:bCs/>
                <w:color w:val="000000"/>
                <w:sz w:val="18"/>
                <w:szCs w:val="18"/>
                <w:lang w:val="el-GR"/>
              </w:rPr>
              <w:t>9</w:t>
            </w:r>
          </w:p>
        </w:tc>
        <w:tc>
          <w:tcPr>
            <w:tcW w:w="843" w:type="dxa"/>
            <w:tcBorders>
              <w:top w:val="single" w:sz="8" w:space="0" w:color="999999"/>
              <w:left w:val="nil"/>
              <w:bottom w:val="single" w:sz="8" w:space="0" w:color="999999"/>
              <w:right w:val="single" w:sz="12" w:space="0" w:color="FFFFFF" w:themeColor="background1"/>
            </w:tcBorders>
            <w:shd w:val="clear" w:color="000000" w:fill="B5D2FD"/>
            <w:vAlign w:val="center"/>
          </w:tcPr>
          <w:p w14:paraId="339F6151" w14:textId="77777777" w:rsidR="000E7987" w:rsidRPr="007017ED" w:rsidRDefault="000E7987" w:rsidP="000E7987">
            <w:pPr>
              <w:jc w:val="right"/>
              <w:rPr>
                <w:rFonts w:ascii="Tahoma" w:hAnsi="Tahoma" w:cs="Tahoma"/>
                <w:b/>
                <w:bCs/>
                <w:color w:val="000000"/>
                <w:sz w:val="18"/>
                <w:szCs w:val="18"/>
                <w:lang w:val="en-US"/>
              </w:rPr>
            </w:pPr>
            <w:r w:rsidRPr="007017ED">
              <w:rPr>
                <w:rFonts w:ascii="Tahoma" w:hAnsi="Tahoma" w:cs="Tahoma"/>
                <w:b/>
                <w:bCs/>
                <w:color w:val="000000"/>
                <w:sz w:val="18"/>
                <w:szCs w:val="18"/>
                <w:lang w:val="en-US"/>
              </w:rPr>
              <w:t>+/- %</w:t>
            </w:r>
          </w:p>
        </w:tc>
        <w:tc>
          <w:tcPr>
            <w:tcW w:w="1312" w:type="dxa"/>
            <w:gridSpan w:val="2"/>
            <w:tcBorders>
              <w:top w:val="single" w:sz="8" w:space="0" w:color="999999"/>
              <w:left w:val="nil"/>
              <w:bottom w:val="single" w:sz="8" w:space="0" w:color="999999"/>
              <w:right w:val="single" w:sz="12" w:space="0" w:color="FFFFFF" w:themeColor="background1"/>
            </w:tcBorders>
            <w:shd w:val="clear" w:color="000000" w:fill="B5D2FD"/>
            <w:vAlign w:val="center"/>
          </w:tcPr>
          <w:p w14:paraId="046541B0" w14:textId="77777777" w:rsidR="000E7987" w:rsidRPr="002E79F5" w:rsidRDefault="002E79F5" w:rsidP="000E7987">
            <w:pPr>
              <w:jc w:val="right"/>
              <w:rPr>
                <w:rFonts w:ascii="Tahoma" w:hAnsi="Tahoma" w:cs="Tahoma"/>
                <w:b/>
                <w:bCs/>
                <w:color w:val="000000"/>
                <w:sz w:val="18"/>
                <w:szCs w:val="18"/>
                <w:lang w:val="en-US"/>
              </w:rPr>
            </w:pPr>
            <w:r>
              <w:rPr>
                <w:rFonts w:ascii="Tahoma" w:hAnsi="Tahoma" w:cs="Tahoma"/>
                <w:b/>
                <w:bCs/>
                <w:color w:val="000000"/>
                <w:sz w:val="18"/>
                <w:szCs w:val="18"/>
                <w:lang w:val="en-US"/>
              </w:rPr>
              <w:t>9M’</w:t>
            </w:r>
          </w:p>
          <w:p w14:paraId="3B95A793" w14:textId="77777777" w:rsidR="000E7987" w:rsidRPr="007017ED" w:rsidRDefault="000E7987" w:rsidP="000E7987">
            <w:pPr>
              <w:jc w:val="right"/>
              <w:rPr>
                <w:rFonts w:ascii="Tahoma" w:hAnsi="Tahoma" w:cs="Tahoma"/>
                <w:b/>
                <w:bCs/>
                <w:color w:val="000000"/>
                <w:sz w:val="18"/>
                <w:szCs w:val="18"/>
                <w:lang w:val="en-US"/>
              </w:rPr>
            </w:pPr>
            <w:r w:rsidRPr="007017ED">
              <w:rPr>
                <w:rFonts w:ascii="Tahoma" w:hAnsi="Tahoma" w:cs="Tahoma"/>
                <w:b/>
                <w:bCs/>
                <w:color w:val="000000"/>
                <w:sz w:val="18"/>
                <w:szCs w:val="18"/>
                <w:lang w:val="en-US"/>
              </w:rPr>
              <w:t xml:space="preserve"> 20</w:t>
            </w:r>
            <w:r w:rsidRPr="007017ED">
              <w:rPr>
                <w:rFonts w:ascii="Tahoma" w:hAnsi="Tahoma" w:cs="Tahoma"/>
                <w:b/>
                <w:bCs/>
                <w:color w:val="000000"/>
                <w:sz w:val="18"/>
                <w:szCs w:val="18"/>
                <w:lang w:val="el-GR"/>
              </w:rPr>
              <w:t>20</w:t>
            </w:r>
          </w:p>
        </w:tc>
        <w:tc>
          <w:tcPr>
            <w:tcW w:w="1276" w:type="dxa"/>
            <w:gridSpan w:val="2"/>
            <w:tcBorders>
              <w:top w:val="single" w:sz="8" w:space="0" w:color="999999"/>
              <w:left w:val="nil"/>
              <w:bottom w:val="single" w:sz="8" w:space="0" w:color="999999"/>
              <w:right w:val="single" w:sz="12" w:space="0" w:color="FFFFFF" w:themeColor="background1"/>
            </w:tcBorders>
            <w:shd w:val="clear" w:color="000000" w:fill="B5D2FD"/>
            <w:vAlign w:val="center"/>
          </w:tcPr>
          <w:p w14:paraId="774A7370" w14:textId="77777777" w:rsidR="000E7987" w:rsidRPr="002E79F5" w:rsidRDefault="002E79F5" w:rsidP="000E7987">
            <w:pPr>
              <w:jc w:val="right"/>
              <w:rPr>
                <w:rFonts w:ascii="Tahoma" w:hAnsi="Tahoma" w:cs="Tahoma"/>
                <w:b/>
                <w:bCs/>
                <w:color w:val="000000"/>
                <w:sz w:val="18"/>
                <w:szCs w:val="18"/>
                <w:lang w:val="en-US"/>
              </w:rPr>
            </w:pPr>
            <w:r>
              <w:rPr>
                <w:rFonts w:ascii="Tahoma" w:hAnsi="Tahoma" w:cs="Tahoma"/>
                <w:b/>
                <w:bCs/>
                <w:color w:val="000000"/>
                <w:sz w:val="18"/>
                <w:szCs w:val="18"/>
                <w:lang w:val="en-US"/>
              </w:rPr>
              <w:t>9M’</w:t>
            </w:r>
          </w:p>
          <w:p w14:paraId="7E3B8300" w14:textId="77777777" w:rsidR="000E7987" w:rsidRPr="007017ED" w:rsidRDefault="000E7987" w:rsidP="000E7987">
            <w:pPr>
              <w:jc w:val="right"/>
              <w:rPr>
                <w:rFonts w:ascii="Tahoma" w:hAnsi="Tahoma" w:cs="Tahoma"/>
                <w:b/>
                <w:bCs/>
                <w:color w:val="000000"/>
                <w:sz w:val="18"/>
                <w:szCs w:val="18"/>
                <w:lang w:val="en-US"/>
              </w:rPr>
            </w:pPr>
            <w:r w:rsidRPr="007017ED">
              <w:rPr>
                <w:rFonts w:ascii="Tahoma" w:hAnsi="Tahoma" w:cs="Tahoma"/>
                <w:b/>
                <w:bCs/>
                <w:color w:val="000000"/>
                <w:sz w:val="18"/>
                <w:szCs w:val="18"/>
                <w:lang w:val="el-GR"/>
              </w:rPr>
              <w:t xml:space="preserve"> 2019</w:t>
            </w:r>
          </w:p>
        </w:tc>
        <w:tc>
          <w:tcPr>
            <w:tcW w:w="850" w:type="dxa"/>
            <w:tcBorders>
              <w:top w:val="single" w:sz="8" w:space="0" w:color="999999"/>
              <w:left w:val="nil"/>
              <w:bottom w:val="single" w:sz="8" w:space="0" w:color="999999"/>
              <w:right w:val="single" w:sz="12" w:space="0" w:color="FFFFFF" w:themeColor="background1"/>
            </w:tcBorders>
            <w:shd w:val="clear" w:color="000000" w:fill="B5D2FD"/>
            <w:vAlign w:val="center"/>
          </w:tcPr>
          <w:p w14:paraId="4C1D85D2" w14:textId="77777777" w:rsidR="000E7987" w:rsidRPr="007017ED" w:rsidRDefault="000E7987" w:rsidP="000E7987">
            <w:pPr>
              <w:jc w:val="right"/>
              <w:rPr>
                <w:rFonts w:ascii="Tahoma" w:hAnsi="Tahoma" w:cs="Tahoma"/>
                <w:b/>
                <w:bCs/>
                <w:color w:val="000000"/>
                <w:sz w:val="18"/>
                <w:szCs w:val="18"/>
                <w:lang w:val="en-US"/>
              </w:rPr>
            </w:pPr>
            <w:r w:rsidRPr="007017ED">
              <w:rPr>
                <w:rFonts w:ascii="Tahoma" w:hAnsi="Tahoma" w:cs="Tahoma"/>
                <w:b/>
                <w:bCs/>
                <w:color w:val="000000"/>
                <w:sz w:val="18"/>
                <w:szCs w:val="18"/>
                <w:lang w:val="en-US"/>
              </w:rPr>
              <w:t>+/- %</w:t>
            </w:r>
          </w:p>
        </w:tc>
      </w:tr>
      <w:tr w:rsidR="007017ED" w:rsidRPr="00A90C71" w14:paraId="5A4C7459" w14:textId="77777777" w:rsidTr="00E76244">
        <w:trPr>
          <w:trHeight w:val="226"/>
        </w:trPr>
        <w:tc>
          <w:tcPr>
            <w:tcW w:w="3351" w:type="dxa"/>
            <w:tcBorders>
              <w:top w:val="nil"/>
              <w:left w:val="nil"/>
              <w:bottom w:val="single" w:sz="8" w:space="0" w:color="999999"/>
              <w:right w:val="nil"/>
            </w:tcBorders>
            <w:shd w:val="clear" w:color="auto" w:fill="auto"/>
            <w:hideMark/>
          </w:tcPr>
          <w:p w14:paraId="55B091F0" w14:textId="77777777" w:rsidR="007017ED" w:rsidRPr="001618C9" w:rsidRDefault="007017ED" w:rsidP="007017ED">
            <w:pPr>
              <w:rPr>
                <w:rFonts w:ascii="Tahoma" w:hAnsi="Tahoma" w:cs="Tahoma"/>
                <w:sz w:val="18"/>
                <w:szCs w:val="18"/>
                <w:lang w:val="el-GR"/>
              </w:rPr>
            </w:pPr>
            <w:r w:rsidRPr="001618C9">
              <w:rPr>
                <w:rFonts w:ascii="Tahoma" w:hAnsi="Tahoma" w:cs="Tahoma"/>
                <w:sz w:val="18"/>
                <w:szCs w:val="18"/>
                <w:lang w:val="el-GR"/>
              </w:rPr>
              <w:t xml:space="preserve">Καθαρές ταμειακές εισροές από λειτουργικές δραστηριότητες </w:t>
            </w:r>
            <w:r>
              <w:rPr>
                <w:rFonts w:ascii="Tahoma" w:hAnsi="Tahoma" w:cs="Tahoma"/>
                <w:sz w:val="18"/>
                <w:szCs w:val="18"/>
                <w:lang w:val="el-GR"/>
              </w:rPr>
              <w:t>- Συνολικά</w:t>
            </w:r>
          </w:p>
        </w:tc>
        <w:tc>
          <w:tcPr>
            <w:tcW w:w="1233" w:type="dxa"/>
            <w:tcBorders>
              <w:top w:val="nil"/>
              <w:left w:val="nil"/>
              <w:bottom w:val="single" w:sz="8" w:space="0" w:color="999999"/>
              <w:right w:val="single" w:sz="12" w:space="0" w:color="FFFFFF"/>
            </w:tcBorders>
            <w:vAlign w:val="center"/>
          </w:tcPr>
          <w:p w14:paraId="71DB8A76" w14:textId="77777777" w:rsidR="007017ED" w:rsidRPr="00CC7140" w:rsidRDefault="007017ED" w:rsidP="007017ED">
            <w:pPr>
              <w:jc w:val="right"/>
              <w:rPr>
                <w:rFonts w:ascii="Tahoma" w:hAnsi="Tahoma" w:cs="Tahoma"/>
                <w:sz w:val="18"/>
                <w:szCs w:val="18"/>
                <w:lang w:val="el-GR"/>
              </w:rPr>
            </w:pPr>
            <w:r w:rsidRPr="00C2716F">
              <w:rPr>
                <w:rFonts w:ascii="Tahoma" w:hAnsi="Tahoma" w:cs="Tahoma"/>
                <w:sz w:val="18"/>
                <w:szCs w:val="18"/>
              </w:rPr>
              <w:t>240</w:t>
            </w:r>
            <w:r>
              <w:rPr>
                <w:rFonts w:ascii="Tahoma" w:hAnsi="Tahoma" w:cs="Tahoma"/>
                <w:sz w:val="18"/>
                <w:szCs w:val="18"/>
              </w:rPr>
              <w:t>,</w:t>
            </w:r>
            <w:r w:rsidRPr="00C2716F">
              <w:rPr>
                <w:rFonts w:ascii="Tahoma" w:hAnsi="Tahoma" w:cs="Tahoma"/>
                <w:sz w:val="18"/>
                <w:szCs w:val="18"/>
              </w:rPr>
              <w:t>9</w:t>
            </w:r>
          </w:p>
        </w:tc>
        <w:tc>
          <w:tcPr>
            <w:tcW w:w="1233" w:type="dxa"/>
            <w:tcBorders>
              <w:top w:val="nil"/>
              <w:left w:val="nil"/>
              <w:bottom w:val="single" w:sz="8" w:space="0" w:color="999999"/>
              <w:right w:val="single" w:sz="12" w:space="0" w:color="FFFFFF"/>
            </w:tcBorders>
            <w:vAlign w:val="center"/>
          </w:tcPr>
          <w:p w14:paraId="0E5BCEC0" w14:textId="77777777" w:rsidR="007017ED" w:rsidRPr="00CC7140" w:rsidRDefault="007017ED" w:rsidP="007017ED">
            <w:pPr>
              <w:jc w:val="right"/>
              <w:rPr>
                <w:rFonts w:ascii="Tahoma" w:hAnsi="Tahoma" w:cs="Tahoma"/>
                <w:sz w:val="18"/>
                <w:szCs w:val="18"/>
                <w:lang w:val="el-GR"/>
              </w:rPr>
            </w:pPr>
            <w:r w:rsidRPr="00C2716F">
              <w:rPr>
                <w:rFonts w:ascii="Tahoma" w:hAnsi="Tahoma" w:cs="Tahoma"/>
                <w:sz w:val="18"/>
                <w:szCs w:val="18"/>
              </w:rPr>
              <w:t>262</w:t>
            </w:r>
            <w:r>
              <w:rPr>
                <w:rFonts w:ascii="Tahoma" w:hAnsi="Tahoma" w:cs="Tahoma"/>
                <w:sz w:val="18"/>
                <w:szCs w:val="18"/>
              </w:rPr>
              <w:t>,</w:t>
            </w:r>
            <w:r w:rsidRPr="00C2716F">
              <w:rPr>
                <w:rFonts w:ascii="Tahoma" w:hAnsi="Tahoma" w:cs="Tahoma"/>
                <w:sz w:val="18"/>
                <w:szCs w:val="18"/>
              </w:rPr>
              <w:t xml:space="preserve">1 </w:t>
            </w:r>
          </w:p>
        </w:tc>
        <w:tc>
          <w:tcPr>
            <w:tcW w:w="843" w:type="dxa"/>
            <w:tcBorders>
              <w:top w:val="nil"/>
              <w:left w:val="nil"/>
              <w:bottom w:val="single" w:sz="8" w:space="0" w:color="999999"/>
              <w:right w:val="single" w:sz="12" w:space="0" w:color="FFFFFF"/>
            </w:tcBorders>
            <w:vAlign w:val="center"/>
          </w:tcPr>
          <w:p w14:paraId="73175538" w14:textId="77777777" w:rsidR="007017ED" w:rsidRPr="00CC7140" w:rsidRDefault="007017ED" w:rsidP="007017ED">
            <w:pPr>
              <w:jc w:val="right"/>
              <w:rPr>
                <w:rFonts w:ascii="Tahoma" w:hAnsi="Tahoma" w:cs="Tahoma"/>
                <w:sz w:val="18"/>
                <w:szCs w:val="18"/>
                <w:lang w:val="el-GR"/>
              </w:rPr>
            </w:pPr>
            <w:r w:rsidRPr="00C2716F">
              <w:rPr>
                <w:rFonts w:ascii="Tahoma" w:hAnsi="Tahoma" w:cs="Tahoma"/>
                <w:sz w:val="18"/>
                <w:szCs w:val="18"/>
              </w:rPr>
              <w:t>-8</w:t>
            </w:r>
            <w:r>
              <w:rPr>
                <w:rFonts w:ascii="Tahoma" w:hAnsi="Tahoma" w:cs="Tahoma"/>
                <w:sz w:val="18"/>
                <w:szCs w:val="18"/>
              </w:rPr>
              <w:t>,</w:t>
            </w:r>
            <w:r w:rsidRPr="00C2716F">
              <w:rPr>
                <w:rFonts w:ascii="Tahoma" w:hAnsi="Tahoma" w:cs="Tahoma"/>
                <w:sz w:val="18"/>
                <w:szCs w:val="18"/>
              </w:rPr>
              <w:t>1%</w:t>
            </w:r>
          </w:p>
        </w:tc>
        <w:tc>
          <w:tcPr>
            <w:tcW w:w="1089" w:type="dxa"/>
            <w:tcBorders>
              <w:top w:val="nil"/>
              <w:left w:val="nil"/>
              <w:bottom w:val="single" w:sz="8" w:space="0" w:color="999999"/>
              <w:right w:val="single" w:sz="12" w:space="0" w:color="FFFFFF"/>
            </w:tcBorders>
            <w:vAlign w:val="center"/>
          </w:tcPr>
          <w:p w14:paraId="612D2B65" w14:textId="77777777" w:rsidR="007017ED" w:rsidRPr="00CC7140" w:rsidRDefault="007017ED" w:rsidP="007017ED">
            <w:pPr>
              <w:jc w:val="right"/>
              <w:rPr>
                <w:rFonts w:ascii="Tahoma" w:hAnsi="Tahoma" w:cs="Tahoma"/>
                <w:sz w:val="18"/>
                <w:szCs w:val="18"/>
                <w:lang w:val="el-GR"/>
              </w:rPr>
            </w:pPr>
            <w:r w:rsidRPr="00C2716F">
              <w:rPr>
                <w:rFonts w:ascii="Tahoma" w:hAnsi="Tahoma" w:cs="Tahoma"/>
                <w:sz w:val="18"/>
                <w:szCs w:val="18"/>
              </w:rPr>
              <w:t>846</w:t>
            </w:r>
            <w:r>
              <w:rPr>
                <w:rFonts w:ascii="Tahoma" w:hAnsi="Tahoma" w:cs="Tahoma"/>
                <w:sz w:val="18"/>
                <w:szCs w:val="18"/>
              </w:rPr>
              <w:t>,</w:t>
            </w:r>
            <w:r w:rsidRPr="00C2716F">
              <w:rPr>
                <w:rFonts w:ascii="Tahoma" w:hAnsi="Tahoma" w:cs="Tahoma"/>
                <w:sz w:val="18"/>
                <w:szCs w:val="18"/>
              </w:rPr>
              <w:t>2</w:t>
            </w:r>
          </w:p>
        </w:tc>
        <w:tc>
          <w:tcPr>
            <w:tcW w:w="1229" w:type="dxa"/>
            <w:gridSpan w:val="2"/>
            <w:tcBorders>
              <w:top w:val="nil"/>
              <w:left w:val="nil"/>
              <w:bottom w:val="single" w:sz="8" w:space="0" w:color="999999"/>
              <w:right w:val="single" w:sz="12" w:space="0" w:color="FFFFFF"/>
            </w:tcBorders>
            <w:vAlign w:val="center"/>
          </w:tcPr>
          <w:p w14:paraId="1CE6AAD1" w14:textId="77777777" w:rsidR="007017ED" w:rsidRPr="00CC7140" w:rsidRDefault="007017ED" w:rsidP="007017ED">
            <w:pPr>
              <w:jc w:val="right"/>
              <w:rPr>
                <w:rFonts w:ascii="Tahoma" w:hAnsi="Tahoma" w:cs="Tahoma"/>
                <w:sz w:val="18"/>
                <w:szCs w:val="18"/>
                <w:lang w:val="el-GR"/>
              </w:rPr>
            </w:pPr>
            <w:r w:rsidRPr="00C2716F">
              <w:rPr>
                <w:rFonts w:ascii="Tahoma" w:hAnsi="Tahoma" w:cs="Tahoma"/>
                <w:sz w:val="18"/>
                <w:szCs w:val="18"/>
              </w:rPr>
              <w:t>805</w:t>
            </w:r>
            <w:r>
              <w:rPr>
                <w:rFonts w:ascii="Tahoma" w:hAnsi="Tahoma" w:cs="Tahoma"/>
                <w:sz w:val="18"/>
                <w:szCs w:val="18"/>
              </w:rPr>
              <w:t>,</w:t>
            </w:r>
            <w:r w:rsidRPr="00C2716F">
              <w:rPr>
                <w:rFonts w:ascii="Tahoma" w:hAnsi="Tahoma" w:cs="Tahoma"/>
                <w:sz w:val="18"/>
                <w:szCs w:val="18"/>
              </w:rPr>
              <w:t>6</w:t>
            </w:r>
          </w:p>
        </w:tc>
        <w:tc>
          <w:tcPr>
            <w:tcW w:w="1120" w:type="dxa"/>
            <w:gridSpan w:val="2"/>
            <w:tcBorders>
              <w:top w:val="nil"/>
              <w:left w:val="nil"/>
              <w:bottom w:val="single" w:sz="8" w:space="0" w:color="999999"/>
              <w:right w:val="single" w:sz="12" w:space="0" w:color="FFFFFF"/>
            </w:tcBorders>
            <w:vAlign w:val="center"/>
          </w:tcPr>
          <w:p w14:paraId="5833E7B2" w14:textId="77777777" w:rsidR="007017ED" w:rsidRPr="00CC7140" w:rsidRDefault="007017ED" w:rsidP="007017ED">
            <w:pPr>
              <w:jc w:val="right"/>
              <w:rPr>
                <w:rFonts w:ascii="Tahoma" w:hAnsi="Tahoma" w:cs="Tahoma"/>
                <w:sz w:val="18"/>
                <w:szCs w:val="18"/>
                <w:lang w:val="el-GR"/>
              </w:rPr>
            </w:pPr>
            <w:r w:rsidRPr="00C2716F">
              <w:rPr>
                <w:rFonts w:ascii="Tahoma" w:hAnsi="Tahoma" w:cs="Tahoma"/>
                <w:sz w:val="18"/>
                <w:szCs w:val="18"/>
              </w:rPr>
              <w:t>+5</w:t>
            </w:r>
            <w:r>
              <w:rPr>
                <w:rFonts w:ascii="Tahoma" w:hAnsi="Tahoma" w:cs="Tahoma"/>
                <w:sz w:val="18"/>
                <w:szCs w:val="18"/>
              </w:rPr>
              <w:t>,</w:t>
            </w:r>
            <w:r w:rsidRPr="00C2716F">
              <w:rPr>
                <w:rFonts w:ascii="Tahoma" w:hAnsi="Tahoma" w:cs="Tahoma"/>
                <w:sz w:val="18"/>
                <w:szCs w:val="18"/>
              </w:rPr>
              <w:t>0%</w:t>
            </w:r>
          </w:p>
        </w:tc>
      </w:tr>
      <w:tr w:rsidR="007017ED" w:rsidRPr="00A90C71" w14:paraId="6A861ADE" w14:textId="77777777" w:rsidTr="00E76244">
        <w:trPr>
          <w:trHeight w:val="226"/>
        </w:trPr>
        <w:tc>
          <w:tcPr>
            <w:tcW w:w="3351" w:type="dxa"/>
            <w:tcBorders>
              <w:top w:val="nil"/>
              <w:left w:val="nil"/>
              <w:bottom w:val="single" w:sz="8" w:space="0" w:color="999999"/>
              <w:right w:val="nil"/>
            </w:tcBorders>
            <w:shd w:val="clear" w:color="auto" w:fill="auto"/>
          </w:tcPr>
          <w:p w14:paraId="42186E9F" w14:textId="77777777" w:rsidR="007017ED" w:rsidRPr="00267334" w:rsidRDefault="007017ED" w:rsidP="007017ED">
            <w:pPr>
              <w:rPr>
                <w:rFonts w:ascii="Tahoma" w:hAnsi="Tahoma" w:cs="Tahoma"/>
                <w:color w:val="000000"/>
                <w:sz w:val="18"/>
                <w:szCs w:val="18"/>
                <w:lang w:val="el-GR" w:eastAsia="el-GR"/>
              </w:rPr>
            </w:pPr>
            <w:r w:rsidRPr="00D374FB">
              <w:rPr>
                <w:rFonts w:ascii="Tahoma" w:hAnsi="Tahoma" w:cs="Tahoma"/>
                <w:color w:val="000000"/>
                <w:sz w:val="18"/>
                <w:szCs w:val="18"/>
                <w:lang w:val="el-GR" w:eastAsia="el-GR"/>
              </w:rPr>
              <w:t>Καθαρές ταμειακές ροές από λειτουργικές δραστηριότητες διακοπεισών δραστηριοτήτων</w:t>
            </w:r>
          </w:p>
        </w:tc>
        <w:tc>
          <w:tcPr>
            <w:tcW w:w="1233" w:type="dxa"/>
            <w:tcBorders>
              <w:top w:val="nil"/>
              <w:left w:val="nil"/>
              <w:bottom w:val="single" w:sz="8" w:space="0" w:color="999999"/>
              <w:right w:val="single" w:sz="12" w:space="0" w:color="FFFFFF"/>
            </w:tcBorders>
            <w:vAlign w:val="center"/>
          </w:tcPr>
          <w:p w14:paraId="3E58A001" w14:textId="77777777" w:rsidR="007017ED" w:rsidRPr="00CC7140" w:rsidRDefault="007017ED" w:rsidP="007017ED">
            <w:pPr>
              <w:jc w:val="right"/>
              <w:rPr>
                <w:rFonts w:ascii="Tahoma" w:hAnsi="Tahoma" w:cs="Tahoma"/>
                <w:sz w:val="18"/>
                <w:szCs w:val="18"/>
                <w:lang w:val="el-GR"/>
              </w:rPr>
            </w:pPr>
            <w:r w:rsidRPr="008E538D">
              <w:rPr>
                <w:rFonts w:ascii="Tahoma" w:hAnsi="Tahoma" w:cs="Tahoma"/>
                <w:sz w:val="18"/>
                <w:szCs w:val="18"/>
              </w:rPr>
              <w:t xml:space="preserve">- </w:t>
            </w:r>
          </w:p>
        </w:tc>
        <w:tc>
          <w:tcPr>
            <w:tcW w:w="1233" w:type="dxa"/>
            <w:tcBorders>
              <w:top w:val="nil"/>
              <w:left w:val="nil"/>
              <w:bottom w:val="single" w:sz="8" w:space="0" w:color="999999"/>
              <w:right w:val="single" w:sz="12" w:space="0" w:color="FFFFFF"/>
            </w:tcBorders>
            <w:vAlign w:val="center"/>
          </w:tcPr>
          <w:p w14:paraId="68FF22D3" w14:textId="77777777" w:rsidR="007017ED" w:rsidRPr="00CC7140" w:rsidRDefault="007017ED" w:rsidP="007017ED">
            <w:pPr>
              <w:jc w:val="right"/>
              <w:rPr>
                <w:rFonts w:ascii="Tahoma" w:hAnsi="Tahoma" w:cs="Tahoma"/>
                <w:sz w:val="18"/>
                <w:szCs w:val="18"/>
                <w:lang w:val="el-GR"/>
              </w:rPr>
            </w:pPr>
            <w:r w:rsidRPr="008E538D">
              <w:rPr>
                <w:rFonts w:ascii="Tahoma" w:hAnsi="Tahoma" w:cs="Tahoma"/>
                <w:sz w:val="18"/>
                <w:szCs w:val="18"/>
              </w:rPr>
              <w:t>-</w:t>
            </w:r>
          </w:p>
        </w:tc>
        <w:tc>
          <w:tcPr>
            <w:tcW w:w="843" w:type="dxa"/>
            <w:tcBorders>
              <w:top w:val="nil"/>
              <w:left w:val="nil"/>
              <w:bottom w:val="single" w:sz="8" w:space="0" w:color="999999"/>
              <w:right w:val="single" w:sz="12" w:space="0" w:color="FFFFFF"/>
            </w:tcBorders>
            <w:vAlign w:val="center"/>
          </w:tcPr>
          <w:p w14:paraId="1EE7D80A" w14:textId="77777777" w:rsidR="007017ED" w:rsidRPr="00CC7140" w:rsidRDefault="007017ED" w:rsidP="007017ED">
            <w:pPr>
              <w:jc w:val="right"/>
              <w:rPr>
                <w:rFonts w:ascii="Tahoma" w:hAnsi="Tahoma" w:cs="Tahoma"/>
                <w:sz w:val="18"/>
                <w:szCs w:val="18"/>
                <w:lang w:val="el-GR"/>
              </w:rPr>
            </w:pPr>
            <w:r w:rsidRPr="008E538D">
              <w:rPr>
                <w:rFonts w:ascii="Tahoma" w:hAnsi="Tahoma" w:cs="Tahoma"/>
                <w:sz w:val="18"/>
                <w:szCs w:val="18"/>
              </w:rPr>
              <w:t>-</w:t>
            </w:r>
          </w:p>
        </w:tc>
        <w:tc>
          <w:tcPr>
            <w:tcW w:w="1089" w:type="dxa"/>
            <w:tcBorders>
              <w:top w:val="nil"/>
              <w:left w:val="nil"/>
              <w:bottom w:val="single" w:sz="8" w:space="0" w:color="999999"/>
              <w:right w:val="single" w:sz="12" w:space="0" w:color="FFFFFF"/>
            </w:tcBorders>
            <w:vAlign w:val="center"/>
          </w:tcPr>
          <w:p w14:paraId="3F57B3E0" w14:textId="77777777" w:rsidR="007017ED" w:rsidRPr="00CC7140" w:rsidRDefault="007017ED" w:rsidP="007017ED">
            <w:pPr>
              <w:jc w:val="right"/>
              <w:rPr>
                <w:rFonts w:ascii="Tahoma" w:hAnsi="Tahoma" w:cs="Tahoma"/>
                <w:sz w:val="18"/>
                <w:szCs w:val="18"/>
                <w:lang w:val="el-GR"/>
              </w:rPr>
            </w:pPr>
            <w:r w:rsidRPr="008E538D">
              <w:rPr>
                <w:rFonts w:ascii="Tahoma" w:hAnsi="Tahoma" w:cs="Tahoma"/>
                <w:sz w:val="18"/>
                <w:szCs w:val="18"/>
              </w:rPr>
              <w:t xml:space="preserve">- </w:t>
            </w:r>
          </w:p>
        </w:tc>
        <w:tc>
          <w:tcPr>
            <w:tcW w:w="1229" w:type="dxa"/>
            <w:gridSpan w:val="2"/>
            <w:tcBorders>
              <w:top w:val="nil"/>
              <w:left w:val="nil"/>
              <w:bottom w:val="single" w:sz="8" w:space="0" w:color="999999"/>
              <w:right w:val="single" w:sz="12" w:space="0" w:color="FFFFFF"/>
            </w:tcBorders>
            <w:vAlign w:val="center"/>
          </w:tcPr>
          <w:p w14:paraId="229C73B7" w14:textId="77777777" w:rsidR="007017ED" w:rsidRPr="00CC7140" w:rsidRDefault="007017ED" w:rsidP="007017ED">
            <w:pPr>
              <w:jc w:val="right"/>
              <w:rPr>
                <w:rFonts w:ascii="Tahoma" w:hAnsi="Tahoma" w:cs="Tahoma"/>
                <w:sz w:val="18"/>
                <w:szCs w:val="18"/>
                <w:lang w:val="el-GR"/>
              </w:rPr>
            </w:pPr>
            <w:r w:rsidRPr="008E538D">
              <w:rPr>
                <w:rFonts w:ascii="Tahoma" w:hAnsi="Tahoma" w:cs="Tahoma"/>
                <w:sz w:val="18"/>
                <w:szCs w:val="18"/>
              </w:rPr>
              <w:t>(5</w:t>
            </w:r>
            <w:r>
              <w:rPr>
                <w:rFonts w:ascii="Tahoma" w:hAnsi="Tahoma" w:cs="Tahoma"/>
                <w:sz w:val="18"/>
                <w:szCs w:val="18"/>
              </w:rPr>
              <w:t>,</w:t>
            </w:r>
            <w:r w:rsidRPr="008E538D">
              <w:rPr>
                <w:rFonts w:ascii="Tahoma" w:hAnsi="Tahoma" w:cs="Tahoma"/>
                <w:sz w:val="18"/>
                <w:szCs w:val="18"/>
              </w:rPr>
              <w:t xml:space="preserve">3) </w:t>
            </w:r>
          </w:p>
        </w:tc>
        <w:tc>
          <w:tcPr>
            <w:tcW w:w="1120" w:type="dxa"/>
            <w:gridSpan w:val="2"/>
            <w:tcBorders>
              <w:top w:val="nil"/>
              <w:left w:val="nil"/>
              <w:bottom w:val="single" w:sz="8" w:space="0" w:color="999999"/>
              <w:right w:val="single" w:sz="12" w:space="0" w:color="FFFFFF"/>
            </w:tcBorders>
            <w:vAlign w:val="center"/>
          </w:tcPr>
          <w:p w14:paraId="670FF710" w14:textId="77777777" w:rsidR="007017ED" w:rsidRPr="00CC7140" w:rsidRDefault="007017ED" w:rsidP="007017ED">
            <w:pPr>
              <w:jc w:val="right"/>
              <w:rPr>
                <w:rFonts w:ascii="Tahoma" w:hAnsi="Tahoma" w:cs="Tahoma"/>
                <w:sz w:val="18"/>
                <w:szCs w:val="18"/>
                <w:lang w:val="el-GR"/>
              </w:rPr>
            </w:pPr>
            <w:r w:rsidRPr="008E538D">
              <w:rPr>
                <w:rFonts w:ascii="Tahoma" w:hAnsi="Tahoma" w:cs="Tahoma"/>
                <w:sz w:val="18"/>
                <w:szCs w:val="18"/>
              </w:rPr>
              <w:t>-</w:t>
            </w:r>
          </w:p>
        </w:tc>
      </w:tr>
      <w:tr w:rsidR="007017ED" w:rsidRPr="00A337DC" w14:paraId="40E34CAB" w14:textId="77777777" w:rsidTr="00E76244">
        <w:trPr>
          <w:trHeight w:val="226"/>
        </w:trPr>
        <w:tc>
          <w:tcPr>
            <w:tcW w:w="3351" w:type="dxa"/>
            <w:tcBorders>
              <w:top w:val="nil"/>
              <w:left w:val="nil"/>
              <w:bottom w:val="single" w:sz="8" w:space="0" w:color="999999"/>
              <w:right w:val="nil"/>
            </w:tcBorders>
            <w:shd w:val="clear" w:color="auto" w:fill="auto"/>
            <w:hideMark/>
          </w:tcPr>
          <w:p w14:paraId="35C1B2BB" w14:textId="77777777" w:rsidR="007017ED" w:rsidRPr="001618C9" w:rsidRDefault="007017ED" w:rsidP="007017ED">
            <w:pPr>
              <w:rPr>
                <w:rFonts w:ascii="Tahoma" w:hAnsi="Tahoma" w:cs="Tahoma"/>
                <w:sz w:val="18"/>
                <w:szCs w:val="18"/>
                <w:lang w:val="el-GR"/>
              </w:rPr>
            </w:pPr>
            <w:r w:rsidRPr="00267334">
              <w:rPr>
                <w:rFonts w:ascii="Tahoma" w:hAnsi="Tahoma" w:cs="Tahoma"/>
                <w:color w:val="000000"/>
                <w:sz w:val="18"/>
                <w:szCs w:val="18"/>
                <w:lang w:val="el-GR" w:eastAsia="el-GR"/>
              </w:rPr>
              <w:t>Πιστωτικοί τόκοι εισπραχθέντες</w:t>
            </w:r>
          </w:p>
        </w:tc>
        <w:tc>
          <w:tcPr>
            <w:tcW w:w="1233" w:type="dxa"/>
            <w:tcBorders>
              <w:top w:val="nil"/>
              <w:left w:val="nil"/>
              <w:bottom w:val="single" w:sz="8" w:space="0" w:color="999999"/>
              <w:right w:val="single" w:sz="12" w:space="0" w:color="FFFFFF"/>
            </w:tcBorders>
            <w:vAlign w:val="center"/>
          </w:tcPr>
          <w:p w14:paraId="62F281FA" w14:textId="77777777" w:rsidR="007017ED" w:rsidRPr="00C23D0E" w:rsidRDefault="007017ED" w:rsidP="007017ED">
            <w:pPr>
              <w:jc w:val="right"/>
              <w:rPr>
                <w:rFonts w:ascii="Tahoma" w:hAnsi="Tahoma" w:cs="Tahoma"/>
                <w:sz w:val="18"/>
                <w:szCs w:val="18"/>
              </w:rPr>
            </w:pPr>
            <w:r w:rsidRPr="008E538D">
              <w:rPr>
                <w:rFonts w:ascii="Tahoma" w:hAnsi="Tahoma" w:cs="Tahoma"/>
                <w:sz w:val="18"/>
                <w:szCs w:val="18"/>
              </w:rPr>
              <w:t>0</w:t>
            </w:r>
            <w:r>
              <w:rPr>
                <w:rFonts w:ascii="Tahoma" w:hAnsi="Tahoma" w:cs="Tahoma"/>
                <w:sz w:val="18"/>
                <w:szCs w:val="18"/>
              </w:rPr>
              <w:t>,</w:t>
            </w:r>
            <w:r w:rsidRPr="008E538D">
              <w:rPr>
                <w:rFonts w:ascii="Tahoma" w:hAnsi="Tahoma" w:cs="Tahoma"/>
                <w:sz w:val="18"/>
                <w:szCs w:val="18"/>
              </w:rPr>
              <w:t xml:space="preserve">5 </w:t>
            </w:r>
          </w:p>
        </w:tc>
        <w:tc>
          <w:tcPr>
            <w:tcW w:w="1233" w:type="dxa"/>
            <w:tcBorders>
              <w:top w:val="nil"/>
              <w:left w:val="nil"/>
              <w:bottom w:val="single" w:sz="8" w:space="0" w:color="999999"/>
              <w:right w:val="single" w:sz="12" w:space="0" w:color="FFFFFF"/>
            </w:tcBorders>
            <w:vAlign w:val="center"/>
          </w:tcPr>
          <w:p w14:paraId="0C71500E" w14:textId="77777777" w:rsidR="007017ED" w:rsidRPr="00C23D0E" w:rsidRDefault="007017ED" w:rsidP="007017ED">
            <w:pPr>
              <w:jc w:val="right"/>
              <w:rPr>
                <w:rFonts w:ascii="Tahoma" w:hAnsi="Tahoma" w:cs="Tahoma"/>
                <w:sz w:val="18"/>
                <w:szCs w:val="18"/>
              </w:rPr>
            </w:pPr>
            <w:r w:rsidRPr="008E538D">
              <w:rPr>
                <w:rFonts w:ascii="Tahoma" w:hAnsi="Tahoma" w:cs="Tahoma"/>
                <w:sz w:val="18"/>
                <w:szCs w:val="18"/>
              </w:rPr>
              <w:t>0</w:t>
            </w:r>
            <w:r>
              <w:rPr>
                <w:rFonts w:ascii="Tahoma" w:hAnsi="Tahoma" w:cs="Tahoma"/>
                <w:sz w:val="18"/>
                <w:szCs w:val="18"/>
              </w:rPr>
              <w:t>,</w:t>
            </w:r>
            <w:r w:rsidRPr="008E538D">
              <w:rPr>
                <w:rFonts w:ascii="Tahoma" w:hAnsi="Tahoma" w:cs="Tahoma"/>
                <w:sz w:val="18"/>
                <w:szCs w:val="18"/>
              </w:rPr>
              <w:t xml:space="preserve">7 </w:t>
            </w:r>
          </w:p>
        </w:tc>
        <w:tc>
          <w:tcPr>
            <w:tcW w:w="843" w:type="dxa"/>
            <w:tcBorders>
              <w:top w:val="nil"/>
              <w:left w:val="nil"/>
              <w:bottom w:val="single" w:sz="8" w:space="0" w:color="999999"/>
              <w:right w:val="single" w:sz="12" w:space="0" w:color="FFFFFF"/>
            </w:tcBorders>
            <w:vAlign w:val="center"/>
          </w:tcPr>
          <w:p w14:paraId="7218E2B4" w14:textId="77777777" w:rsidR="007017ED" w:rsidRPr="00C23D0E" w:rsidRDefault="007017ED" w:rsidP="007017ED">
            <w:pPr>
              <w:jc w:val="right"/>
              <w:rPr>
                <w:rFonts w:ascii="Tahoma" w:hAnsi="Tahoma" w:cs="Tahoma"/>
                <w:sz w:val="18"/>
                <w:szCs w:val="18"/>
              </w:rPr>
            </w:pPr>
            <w:r w:rsidRPr="008E538D">
              <w:rPr>
                <w:rFonts w:ascii="Tahoma" w:hAnsi="Tahoma" w:cs="Tahoma"/>
                <w:sz w:val="18"/>
                <w:szCs w:val="18"/>
              </w:rPr>
              <w:t>-28</w:t>
            </w:r>
            <w:r>
              <w:rPr>
                <w:rFonts w:ascii="Tahoma" w:hAnsi="Tahoma" w:cs="Tahoma"/>
                <w:sz w:val="18"/>
                <w:szCs w:val="18"/>
              </w:rPr>
              <w:t>,</w:t>
            </w:r>
            <w:r w:rsidRPr="008E538D">
              <w:rPr>
                <w:rFonts w:ascii="Tahoma" w:hAnsi="Tahoma" w:cs="Tahoma"/>
                <w:sz w:val="18"/>
                <w:szCs w:val="18"/>
              </w:rPr>
              <w:t>6%</w:t>
            </w:r>
          </w:p>
        </w:tc>
        <w:tc>
          <w:tcPr>
            <w:tcW w:w="1089" w:type="dxa"/>
            <w:tcBorders>
              <w:top w:val="nil"/>
              <w:left w:val="nil"/>
              <w:bottom w:val="single" w:sz="8" w:space="0" w:color="999999"/>
              <w:right w:val="single" w:sz="12" w:space="0" w:color="FFFFFF"/>
            </w:tcBorders>
            <w:vAlign w:val="center"/>
          </w:tcPr>
          <w:p w14:paraId="3FBE0761" w14:textId="77777777" w:rsidR="007017ED" w:rsidRPr="00C23D0E" w:rsidRDefault="007017ED" w:rsidP="007017ED">
            <w:pPr>
              <w:jc w:val="right"/>
              <w:rPr>
                <w:rFonts w:ascii="Tahoma" w:hAnsi="Tahoma" w:cs="Tahoma"/>
                <w:sz w:val="18"/>
                <w:szCs w:val="18"/>
              </w:rPr>
            </w:pPr>
            <w:r w:rsidRPr="008E538D">
              <w:rPr>
                <w:rFonts w:ascii="Tahoma" w:hAnsi="Tahoma" w:cs="Tahoma"/>
                <w:sz w:val="18"/>
                <w:szCs w:val="18"/>
              </w:rPr>
              <w:t>1</w:t>
            </w:r>
            <w:r>
              <w:rPr>
                <w:rFonts w:ascii="Tahoma" w:hAnsi="Tahoma" w:cs="Tahoma"/>
                <w:sz w:val="18"/>
                <w:szCs w:val="18"/>
              </w:rPr>
              <w:t>,</w:t>
            </w:r>
            <w:r w:rsidRPr="008E538D">
              <w:rPr>
                <w:rFonts w:ascii="Tahoma" w:hAnsi="Tahoma" w:cs="Tahoma"/>
                <w:sz w:val="18"/>
                <w:szCs w:val="18"/>
              </w:rPr>
              <w:t xml:space="preserve">5 </w:t>
            </w:r>
          </w:p>
        </w:tc>
        <w:tc>
          <w:tcPr>
            <w:tcW w:w="1229" w:type="dxa"/>
            <w:gridSpan w:val="2"/>
            <w:tcBorders>
              <w:top w:val="nil"/>
              <w:left w:val="nil"/>
              <w:bottom w:val="single" w:sz="8" w:space="0" w:color="999999"/>
              <w:right w:val="single" w:sz="12" w:space="0" w:color="FFFFFF"/>
            </w:tcBorders>
            <w:vAlign w:val="center"/>
          </w:tcPr>
          <w:p w14:paraId="782DF4F8" w14:textId="77777777" w:rsidR="007017ED" w:rsidRPr="00C23D0E" w:rsidRDefault="007017ED" w:rsidP="007017ED">
            <w:pPr>
              <w:jc w:val="right"/>
              <w:rPr>
                <w:rFonts w:ascii="Tahoma" w:hAnsi="Tahoma" w:cs="Tahoma"/>
                <w:sz w:val="18"/>
                <w:szCs w:val="18"/>
              </w:rPr>
            </w:pPr>
            <w:r w:rsidRPr="008E538D">
              <w:rPr>
                <w:rFonts w:ascii="Tahoma" w:hAnsi="Tahoma" w:cs="Tahoma"/>
                <w:sz w:val="18"/>
                <w:szCs w:val="18"/>
              </w:rPr>
              <w:t>1</w:t>
            </w:r>
            <w:r>
              <w:rPr>
                <w:rFonts w:ascii="Tahoma" w:hAnsi="Tahoma" w:cs="Tahoma"/>
                <w:sz w:val="18"/>
                <w:szCs w:val="18"/>
              </w:rPr>
              <w:t>,</w:t>
            </w:r>
            <w:r w:rsidRPr="008E538D">
              <w:rPr>
                <w:rFonts w:ascii="Tahoma" w:hAnsi="Tahoma" w:cs="Tahoma"/>
                <w:sz w:val="18"/>
                <w:szCs w:val="18"/>
              </w:rPr>
              <w:t xml:space="preserve">8 </w:t>
            </w:r>
          </w:p>
        </w:tc>
        <w:tc>
          <w:tcPr>
            <w:tcW w:w="1120" w:type="dxa"/>
            <w:gridSpan w:val="2"/>
            <w:tcBorders>
              <w:top w:val="nil"/>
              <w:left w:val="nil"/>
              <w:bottom w:val="single" w:sz="8" w:space="0" w:color="999999"/>
              <w:right w:val="single" w:sz="12" w:space="0" w:color="FFFFFF"/>
            </w:tcBorders>
            <w:vAlign w:val="center"/>
          </w:tcPr>
          <w:p w14:paraId="161BBB0B" w14:textId="77777777" w:rsidR="007017ED" w:rsidRPr="00C23D0E" w:rsidRDefault="007017ED" w:rsidP="007017ED">
            <w:pPr>
              <w:jc w:val="right"/>
              <w:rPr>
                <w:rFonts w:ascii="Tahoma" w:hAnsi="Tahoma" w:cs="Tahoma"/>
                <w:sz w:val="18"/>
                <w:szCs w:val="18"/>
              </w:rPr>
            </w:pPr>
            <w:r w:rsidRPr="008E538D">
              <w:rPr>
                <w:rFonts w:ascii="Tahoma" w:hAnsi="Tahoma" w:cs="Tahoma"/>
                <w:sz w:val="18"/>
                <w:szCs w:val="18"/>
              </w:rPr>
              <w:t>-16</w:t>
            </w:r>
            <w:r>
              <w:rPr>
                <w:rFonts w:ascii="Tahoma" w:hAnsi="Tahoma" w:cs="Tahoma"/>
                <w:sz w:val="18"/>
                <w:szCs w:val="18"/>
              </w:rPr>
              <w:t>,</w:t>
            </w:r>
            <w:r w:rsidRPr="008E538D">
              <w:rPr>
                <w:rFonts w:ascii="Tahoma" w:hAnsi="Tahoma" w:cs="Tahoma"/>
                <w:sz w:val="18"/>
                <w:szCs w:val="18"/>
              </w:rPr>
              <w:t>7%</w:t>
            </w:r>
          </w:p>
        </w:tc>
      </w:tr>
      <w:tr w:rsidR="007017ED" w:rsidRPr="00A90C71" w14:paraId="77EAF81B" w14:textId="77777777" w:rsidTr="00E76244">
        <w:trPr>
          <w:trHeight w:val="226"/>
        </w:trPr>
        <w:tc>
          <w:tcPr>
            <w:tcW w:w="3351" w:type="dxa"/>
            <w:tcBorders>
              <w:top w:val="nil"/>
              <w:left w:val="nil"/>
              <w:bottom w:val="single" w:sz="8" w:space="0" w:color="999999"/>
              <w:right w:val="nil"/>
            </w:tcBorders>
            <w:shd w:val="clear" w:color="auto" w:fill="auto"/>
          </w:tcPr>
          <w:p w14:paraId="6B011462" w14:textId="77777777" w:rsidR="007017ED" w:rsidRPr="001618C9" w:rsidRDefault="007017ED" w:rsidP="007017ED">
            <w:pPr>
              <w:rPr>
                <w:rFonts w:ascii="Tahoma" w:hAnsi="Tahoma" w:cs="Tahoma"/>
                <w:sz w:val="18"/>
                <w:szCs w:val="18"/>
                <w:lang w:val="el-GR"/>
              </w:rPr>
            </w:pPr>
            <w:r w:rsidRPr="001618C9">
              <w:rPr>
                <w:rFonts w:ascii="Tahoma" w:hAnsi="Tahoma" w:cs="Tahoma"/>
                <w:sz w:val="18"/>
                <w:szCs w:val="18"/>
                <w:lang w:val="el-GR"/>
              </w:rPr>
              <w:t>Αγορά ενσώματων και άυλων παγίων περιουσιακών στοιχείων</w:t>
            </w:r>
          </w:p>
        </w:tc>
        <w:tc>
          <w:tcPr>
            <w:tcW w:w="1233" w:type="dxa"/>
            <w:tcBorders>
              <w:top w:val="nil"/>
              <w:left w:val="nil"/>
              <w:bottom w:val="single" w:sz="8" w:space="0" w:color="999999"/>
              <w:right w:val="single" w:sz="12" w:space="0" w:color="FFFFFF"/>
            </w:tcBorders>
            <w:vAlign w:val="center"/>
          </w:tcPr>
          <w:p w14:paraId="2377F2C2" w14:textId="77777777" w:rsidR="007017ED" w:rsidRPr="00CC7140" w:rsidRDefault="007017ED" w:rsidP="007017ED">
            <w:pPr>
              <w:jc w:val="right"/>
              <w:rPr>
                <w:rFonts w:ascii="Tahoma" w:hAnsi="Tahoma" w:cs="Tahoma"/>
                <w:sz w:val="18"/>
                <w:szCs w:val="18"/>
                <w:lang w:val="el-GR"/>
              </w:rPr>
            </w:pPr>
            <w:r w:rsidRPr="008E538D">
              <w:rPr>
                <w:rFonts w:ascii="Tahoma" w:hAnsi="Tahoma" w:cs="Tahoma"/>
                <w:sz w:val="18"/>
                <w:szCs w:val="18"/>
              </w:rPr>
              <w:t>(117</w:t>
            </w:r>
            <w:r>
              <w:rPr>
                <w:rFonts w:ascii="Tahoma" w:hAnsi="Tahoma" w:cs="Tahoma"/>
                <w:sz w:val="18"/>
                <w:szCs w:val="18"/>
              </w:rPr>
              <w:t>,</w:t>
            </w:r>
            <w:r w:rsidRPr="008E538D">
              <w:rPr>
                <w:rFonts w:ascii="Tahoma" w:hAnsi="Tahoma" w:cs="Tahoma"/>
                <w:sz w:val="18"/>
                <w:szCs w:val="18"/>
              </w:rPr>
              <w:t>8)</w:t>
            </w:r>
          </w:p>
        </w:tc>
        <w:tc>
          <w:tcPr>
            <w:tcW w:w="1233" w:type="dxa"/>
            <w:tcBorders>
              <w:top w:val="nil"/>
              <w:left w:val="nil"/>
              <w:bottom w:val="single" w:sz="8" w:space="0" w:color="999999"/>
              <w:right w:val="single" w:sz="12" w:space="0" w:color="FFFFFF"/>
            </w:tcBorders>
            <w:vAlign w:val="center"/>
          </w:tcPr>
          <w:p w14:paraId="4BA8B965" w14:textId="77777777" w:rsidR="007017ED" w:rsidRPr="00CC7140" w:rsidRDefault="007017ED" w:rsidP="007017ED">
            <w:pPr>
              <w:jc w:val="right"/>
              <w:rPr>
                <w:rFonts w:ascii="Tahoma" w:hAnsi="Tahoma" w:cs="Tahoma"/>
                <w:sz w:val="18"/>
                <w:szCs w:val="18"/>
                <w:lang w:val="el-GR"/>
              </w:rPr>
            </w:pPr>
            <w:r w:rsidRPr="008E538D">
              <w:rPr>
                <w:rFonts w:ascii="Tahoma" w:hAnsi="Tahoma" w:cs="Tahoma"/>
                <w:sz w:val="18"/>
                <w:szCs w:val="18"/>
              </w:rPr>
              <w:t>(133</w:t>
            </w:r>
            <w:r>
              <w:rPr>
                <w:rFonts w:ascii="Tahoma" w:hAnsi="Tahoma" w:cs="Tahoma"/>
                <w:sz w:val="18"/>
                <w:szCs w:val="18"/>
              </w:rPr>
              <w:t>,</w:t>
            </w:r>
            <w:r w:rsidRPr="008E538D">
              <w:rPr>
                <w:rFonts w:ascii="Tahoma" w:hAnsi="Tahoma" w:cs="Tahoma"/>
                <w:sz w:val="18"/>
                <w:szCs w:val="18"/>
              </w:rPr>
              <w:t>0)</w:t>
            </w:r>
          </w:p>
        </w:tc>
        <w:tc>
          <w:tcPr>
            <w:tcW w:w="843" w:type="dxa"/>
            <w:tcBorders>
              <w:top w:val="nil"/>
              <w:left w:val="nil"/>
              <w:bottom w:val="single" w:sz="8" w:space="0" w:color="999999"/>
              <w:right w:val="single" w:sz="12" w:space="0" w:color="FFFFFF"/>
            </w:tcBorders>
            <w:vAlign w:val="center"/>
          </w:tcPr>
          <w:p w14:paraId="22DD2505" w14:textId="77777777" w:rsidR="007017ED" w:rsidRPr="00CC7140" w:rsidRDefault="007017ED" w:rsidP="007017ED">
            <w:pPr>
              <w:jc w:val="right"/>
              <w:rPr>
                <w:rFonts w:ascii="Tahoma" w:hAnsi="Tahoma" w:cs="Tahoma"/>
                <w:sz w:val="18"/>
                <w:szCs w:val="18"/>
                <w:lang w:val="el-GR"/>
              </w:rPr>
            </w:pPr>
            <w:r w:rsidRPr="008E538D">
              <w:rPr>
                <w:rFonts w:ascii="Tahoma" w:hAnsi="Tahoma" w:cs="Tahoma"/>
                <w:sz w:val="18"/>
                <w:szCs w:val="18"/>
              </w:rPr>
              <w:t>-11</w:t>
            </w:r>
            <w:r>
              <w:rPr>
                <w:rFonts w:ascii="Tahoma" w:hAnsi="Tahoma" w:cs="Tahoma"/>
                <w:sz w:val="18"/>
                <w:szCs w:val="18"/>
              </w:rPr>
              <w:t>,</w:t>
            </w:r>
            <w:r w:rsidRPr="008E538D">
              <w:rPr>
                <w:rFonts w:ascii="Tahoma" w:hAnsi="Tahoma" w:cs="Tahoma"/>
                <w:sz w:val="18"/>
                <w:szCs w:val="18"/>
              </w:rPr>
              <w:t>4%</w:t>
            </w:r>
          </w:p>
        </w:tc>
        <w:tc>
          <w:tcPr>
            <w:tcW w:w="1089" w:type="dxa"/>
            <w:tcBorders>
              <w:top w:val="nil"/>
              <w:left w:val="nil"/>
              <w:bottom w:val="single" w:sz="8" w:space="0" w:color="999999"/>
              <w:right w:val="single" w:sz="12" w:space="0" w:color="FFFFFF"/>
            </w:tcBorders>
            <w:vAlign w:val="center"/>
          </w:tcPr>
          <w:p w14:paraId="18E1F5AE" w14:textId="77777777" w:rsidR="007017ED" w:rsidRPr="00CC7140" w:rsidRDefault="007017ED" w:rsidP="007017ED">
            <w:pPr>
              <w:jc w:val="right"/>
              <w:rPr>
                <w:rFonts w:ascii="Tahoma" w:hAnsi="Tahoma" w:cs="Tahoma"/>
                <w:sz w:val="18"/>
                <w:szCs w:val="18"/>
                <w:lang w:val="el-GR"/>
              </w:rPr>
            </w:pPr>
            <w:r w:rsidRPr="008E538D">
              <w:rPr>
                <w:rFonts w:ascii="Tahoma" w:hAnsi="Tahoma" w:cs="Tahoma"/>
                <w:sz w:val="18"/>
                <w:szCs w:val="18"/>
              </w:rPr>
              <w:t>(435</w:t>
            </w:r>
            <w:r>
              <w:rPr>
                <w:rFonts w:ascii="Tahoma" w:hAnsi="Tahoma" w:cs="Tahoma"/>
                <w:sz w:val="18"/>
                <w:szCs w:val="18"/>
              </w:rPr>
              <w:t>,</w:t>
            </w:r>
            <w:r w:rsidRPr="008E538D">
              <w:rPr>
                <w:rFonts w:ascii="Tahoma" w:hAnsi="Tahoma" w:cs="Tahoma"/>
                <w:sz w:val="18"/>
                <w:szCs w:val="18"/>
              </w:rPr>
              <w:t>3)</w:t>
            </w:r>
          </w:p>
        </w:tc>
        <w:tc>
          <w:tcPr>
            <w:tcW w:w="1229" w:type="dxa"/>
            <w:gridSpan w:val="2"/>
            <w:tcBorders>
              <w:top w:val="nil"/>
              <w:left w:val="nil"/>
              <w:bottom w:val="single" w:sz="8" w:space="0" w:color="999999"/>
              <w:right w:val="single" w:sz="12" w:space="0" w:color="FFFFFF"/>
            </w:tcBorders>
            <w:vAlign w:val="center"/>
          </w:tcPr>
          <w:p w14:paraId="2F9AC4EA" w14:textId="77777777" w:rsidR="007017ED" w:rsidRPr="00CC7140" w:rsidRDefault="007017ED" w:rsidP="007017ED">
            <w:pPr>
              <w:jc w:val="right"/>
              <w:rPr>
                <w:rFonts w:ascii="Tahoma" w:hAnsi="Tahoma" w:cs="Tahoma"/>
                <w:sz w:val="18"/>
                <w:szCs w:val="18"/>
                <w:lang w:val="el-GR"/>
              </w:rPr>
            </w:pPr>
            <w:r w:rsidRPr="008E538D">
              <w:rPr>
                <w:rFonts w:ascii="Tahoma" w:hAnsi="Tahoma" w:cs="Tahoma"/>
                <w:sz w:val="18"/>
                <w:szCs w:val="18"/>
              </w:rPr>
              <w:t>(487</w:t>
            </w:r>
            <w:r>
              <w:rPr>
                <w:rFonts w:ascii="Tahoma" w:hAnsi="Tahoma" w:cs="Tahoma"/>
                <w:sz w:val="18"/>
                <w:szCs w:val="18"/>
              </w:rPr>
              <w:t>,</w:t>
            </w:r>
            <w:r w:rsidRPr="008E538D">
              <w:rPr>
                <w:rFonts w:ascii="Tahoma" w:hAnsi="Tahoma" w:cs="Tahoma"/>
                <w:sz w:val="18"/>
                <w:szCs w:val="18"/>
              </w:rPr>
              <w:t>2)</w:t>
            </w:r>
          </w:p>
        </w:tc>
        <w:tc>
          <w:tcPr>
            <w:tcW w:w="1120" w:type="dxa"/>
            <w:gridSpan w:val="2"/>
            <w:tcBorders>
              <w:top w:val="nil"/>
              <w:left w:val="nil"/>
              <w:bottom w:val="single" w:sz="8" w:space="0" w:color="999999"/>
              <w:right w:val="single" w:sz="12" w:space="0" w:color="FFFFFF"/>
            </w:tcBorders>
            <w:vAlign w:val="center"/>
          </w:tcPr>
          <w:p w14:paraId="5F812165" w14:textId="77777777" w:rsidR="007017ED" w:rsidRPr="00CC7140" w:rsidRDefault="007017ED" w:rsidP="007017ED">
            <w:pPr>
              <w:jc w:val="right"/>
              <w:rPr>
                <w:rFonts w:ascii="Tahoma" w:hAnsi="Tahoma" w:cs="Tahoma"/>
                <w:sz w:val="18"/>
                <w:szCs w:val="18"/>
                <w:lang w:val="el-GR"/>
              </w:rPr>
            </w:pPr>
            <w:r w:rsidRPr="008E538D">
              <w:rPr>
                <w:rFonts w:ascii="Tahoma" w:hAnsi="Tahoma" w:cs="Tahoma"/>
                <w:sz w:val="18"/>
                <w:szCs w:val="18"/>
              </w:rPr>
              <w:t>-10</w:t>
            </w:r>
            <w:r>
              <w:rPr>
                <w:rFonts w:ascii="Tahoma" w:hAnsi="Tahoma" w:cs="Tahoma"/>
                <w:sz w:val="18"/>
                <w:szCs w:val="18"/>
              </w:rPr>
              <w:t>,</w:t>
            </w:r>
            <w:r w:rsidRPr="008E538D">
              <w:rPr>
                <w:rFonts w:ascii="Tahoma" w:hAnsi="Tahoma" w:cs="Tahoma"/>
                <w:sz w:val="18"/>
                <w:szCs w:val="18"/>
              </w:rPr>
              <w:t>7%</w:t>
            </w:r>
          </w:p>
        </w:tc>
      </w:tr>
      <w:tr w:rsidR="007017ED" w:rsidRPr="00A337DC" w14:paraId="7FD424F3" w14:textId="77777777" w:rsidTr="00E76244">
        <w:trPr>
          <w:trHeight w:val="226"/>
        </w:trPr>
        <w:tc>
          <w:tcPr>
            <w:tcW w:w="3351" w:type="dxa"/>
            <w:tcBorders>
              <w:top w:val="nil"/>
              <w:left w:val="nil"/>
              <w:bottom w:val="single" w:sz="8" w:space="0" w:color="999999"/>
              <w:right w:val="nil"/>
            </w:tcBorders>
            <w:shd w:val="clear" w:color="auto" w:fill="D9D9D9" w:themeFill="background1" w:themeFillShade="D9"/>
          </w:tcPr>
          <w:p w14:paraId="0C3D0A8A" w14:textId="77777777" w:rsidR="007017ED" w:rsidRPr="00465135" w:rsidRDefault="007017ED" w:rsidP="007017ED">
            <w:pPr>
              <w:rPr>
                <w:rFonts w:ascii="Tahoma" w:hAnsi="Tahoma" w:cs="Tahoma"/>
                <w:b/>
                <w:sz w:val="18"/>
                <w:szCs w:val="18"/>
              </w:rPr>
            </w:pPr>
            <w:r>
              <w:rPr>
                <w:rFonts w:ascii="Tahoma" w:hAnsi="Tahoma" w:cs="Tahoma"/>
                <w:b/>
                <w:sz w:val="18"/>
                <w:szCs w:val="18"/>
              </w:rPr>
              <w:t>Ελεύθερες Ταμειακές Ροές</w:t>
            </w:r>
          </w:p>
        </w:tc>
        <w:tc>
          <w:tcPr>
            <w:tcW w:w="1233" w:type="dxa"/>
            <w:tcBorders>
              <w:top w:val="nil"/>
              <w:left w:val="nil"/>
              <w:bottom w:val="single" w:sz="8" w:space="0" w:color="999999"/>
              <w:right w:val="single" w:sz="12" w:space="0" w:color="FFFFFF"/>
            </w:tcBorders>
            <w:shd w:val="clear" w:color="auto" w:fill="D9D9D9" w:themeFill="background1" w:themeFillShade="D9"/>
            <w:vAlign w:val="center"/>
          </w:tcPr>
          <w:p w14:paraId="1CCA04CF" w14:textId="77777777" w:rsidR="007017ED" w:rsidRPr="00465135" w:rsidRDefault="007017ED" w:rsidP="007017ED">
            <w:pPr>
              <w:jc w:val="right"/>
              <w:rPr>
                <w:rFonts w:ascii="Tahoma" w:hAnsi="Tahoma" w:cs="Tahoma"/>
                <w:b/>
                <w:sz w:val="18"/>
                <w:szCs w:val="18"/>
              </w:rPr>
            </w:pPr>
            <w:r w:rsidRPr="008E538D">
              <w:rPr>
                <w:rFonts w:ascii="Tahoma" w:hAnsi="Tahoma" w:cs="Tahoma"/>
                <w:b/>
                <w:sz w:val="18"/>
                <w:szCs w:val="18"/>
              </w:rPr>
              <w:t>123</w:t>
            </w:r>
            <w:r>
              <w:rPr>
                <w:rFonts w:ascii="Tahoma" w:hAnsi="Tahoma" w:cs="Tahoma"/>
                <w:b/>
                <w:sz w:val="18"/>
                <w:szCs w:val="18"/>
              </w:rPr>
              <w:t>,</w:t>
            </w:r>
            <w:r w:rsidRPr="008E538D">
              <w:rPr>
                <w:rFonts w:ascii="Tahoma" w:hAnsi="Tahoma" w:cs="Tahoma"/>
                <w:b/>
                <w:sz w:val="18"/>
                <w:szCs w:val="18"/>
              </w:rPr>
              <w:t xml:space="preserve">6 </w:t>
            </w:r>
          </w:p>
        </w:tc>
        <w:tc>
          <w:tcPr>
            <w:tcW w:w="1233" w:type="dxa"/>
            <w:tcBorders>
              <w:top w:val="nil"/>
              <w:left w:val="nil"/>
              <w:bottom w:val="single" w:sz="8" w:space="0" w:color="999999"/>
              <w:right w:val="single" w:sz="12" w:space="0" w:color="FFFFFF"/>
            </w:tcBorders>
            <w:shd w:val="clear" w:color="auto" w:fill="D9D9D9" w:themeFill="background1" w:themeFillShade="D9"/>
            <w:vAlign w:val="center"/>
          </w:tcPr>
          <w:p w14:paraId="0D274747" w14:textId="77777777" w:rsidR="007017ED" w:rsidRPr="00BB6CA2" w:rsidRDefault="007017ED" w:rsidP="007017ED">
            <w:pPr>
              <w:jc w:val="right"/>
              <w:rPr>
                <w:rFonts w:ascii="Tahoma" w:hAnsi="Tahoma" w:cs="Tahoma"/>
                <w:sz w:val="18"/>
                <w:szCs w:val="18"/>
              </w:rPr>
            </w:pPr>
            <w:r w:rsidRPr="008E538D">
              <w:rPr>
                <w:rFonts w:ascii="Tahoma" w:hAnsi="Tahoma" w:cs="Tahoma"/>
                <w:b/>
                <w:sz w:val="18"/>
                <w:szCs w:val="18"/>
              </w:rPr>
              <w:t>129</w:t>
            </w:r>
            <w:r>
              <w:rPr>
                <w:rFonts w:ascii="Tahoma" w:hAnsi="Tahoma" w:cs="Tahoma"/>
                <w:b/>
                <w:sz w:val="18"/>
                <w:szCs w:val="18"/>
              </w:rPr>
              <w:t>,</w:t>
            </w:r>
            <w:r w:rsidRPr="008E538D">
              <w:rPr>
                <w:rFonts w:ascii="Tahoma" w:hAnsi="Tahoma" w:cs="Tahoma"/>
                <w:b/>
                <w:sz w:val="18"/>
                <w:szCs w:val="18"/>
              </w:rPr>
              <w:t>8</w:t>
            </w:r>
          </w:p>
        </w:tc>
        <w:tc>
          <w:tcPr>
            <w:tcW w:w="843"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36E62C9C" w14:textId="77777777" w:rsidR="007017ED" w:rsidRPr="00227365" w:rsidRDefault="007017ED" w:rsidP="007017ED">
            <w:pPr>
              <w:jc w:val="right"/>
              <w:rPr>
                <w:rFonts w:ascii="Tahoma" w:hAnsi="Tahoma" w:cs="Tahoma"/>
                <w:b/>
                <w:sz w:val="18"/>
                <w:szCs w:val="18"/>
                <w:lang w:val="el-GR"/>
              </w:rPr>
            </w:pPr>
            <w:r w:rsidRPr="008E538D">
              <w:rPr>
                <w:rFonts w:ascii="Tahoma" w:hAnsi="Tahoma" w:cs="Tahoma"/>
                <w:b/>
                <w:sz w:val="18"/>
                <w:szCs w:val="18"/>
              </w:rPr>
              <w:t>-4</w:t>
            </w:r>
            <w:r>
              <w:rPr>
                <w:rFonts w:ascii="Tahoma" w:hAnsi="Tahoma" w:cs="Tahoma"/>
                <w:b/>
                <w:sz w:val="18"/>
                <w:szCs w:val="18"/>
              </w:rPr>
              <w:t>,</w:t>
            </w:r>
            <w:r w:rsidRPr="008E538D">
              <w:rPr>
                <w:rFonts w:ascii="Tahoma" w:hAnsi="Tahoma" w:cs="Tahoma"/>
                <w:b/>
                <w:sz w:val="18"/>
                <w:szCs w:val="18"/>
              </w:rPr>
              <w:t>8%</w:t>
            </w:r>
          </w:p>
        </w:tc>
        <w:tc>
          <w:tcPr>
            <w:tcW w:w="1089" w:type="dxa"/>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374A30E4" w14:textId="77777777" w:rsidR="007017ED" w:rsidRPr="00415823" w:rsidRDefault="007017ED" w:rsidP="007017ED">
            <w:pPr>
              <w:jc w:val="right"/>
              <w:rPr>
                <w:rFonts w:ascii="Tahoma" w:hAnsi="Tahoma" w:cs="Tahoma"/>
                <w:b/>
                <w:sz w:val="18"/>
                <w:szCs w:val="18"/>
                <w:lang w:val="el-GR"/>
              </w:rPr>
            </w:pPr>
            <w:r w:rsidRPr="008E538D">
              <w:rPr>
                <w:rFonts w:ascii="Tahoma" w:hAnsi="Tahoma" w:cs="Tahoma"/>
                <w:b/>
                <w:sz w:val="18"/>
                <w:szCs w:val="18"/>
              </w:rPr>
              <w:t>412</w:t>
            </w:r>
            <w:r>
              <w:rPr>
                <w:rFonts w:ascii="Tahoma" w:hAnsi="Tahoma" w:cs="Tahoma"/>
                <w:b/>
                <w:sz w:val="18"/>
                <w:szCs w:val="18"/>
              </w:rPr>
              <w:t>,</w:t>
            </w:r>
            <w:r w:rsidRPr="008E538D">
              <w:rPr>
                <w:rFonts w:ascii="Tahoma" w:hAnsi="Tahoma" w:cs="Tahoma"/>
                <w:b/>
                <w:sz w:val="18"/>
                <w:szCs w:val="18"/>
              </w:rPr>
              <w:t>4</w:t>
            </w:r>
          </w:p>
        </w:tc>
        <w:tc>
          <w:tcPr>
            <w:tcW w:w="1229" w:type="dxa"/>
            <w:gridSpan w:val="2"/>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34427AF6" w14:textId="77777777" w:rsidR="007017ED" w:rsidRPr="00415823" w:rsidRDefault="007017ED" w:rsidP="007017ED">
            <w:pPr>
              <w:jc w:val="right"/>
              <w:rPr>
                <w:rFonts w:ascii="Tahoma" w:hAnsi="Tahoma" w:cs="Tahoma"/>
                <w:sz w:val="18"/>
                <w:szCs w:val="18"/>
                <w:lang w:val="el-GR"/>
              </w:rPr>
            </w:pPr>
            <w:r>
              <w:rPr>
                <w:rFonts w:ascii="Tahoma" w:hAnsi="Tahoma" w:cs="Tahoma"/>
                <w:b/>
                <w:sz w:val="18"/>
                <w:szCs w:val="18"/>
              </w:rPr>
              <w:t>325,5</w:t>
            </w:r>
            <w:r w:rsidRPr="008E538D">
              <w:rPr>
                <w:rFonts w:ascii="Tahoma" w:hAnsi="Tahoma" w:cs="Tahoma"/>
                <w:b/>
                <w:sz w:val="18"/>
                <w:szCs w:val="18"/>
              </w:rPr>
              <w:t xml:space="preserve"> </w:t>
            </w:r>
          </w:p>
        </w:tc>
        <w:tc>
          <w:tcPr>
            <w:tcW w:w="1120" w:type="dxa"/>
            <w:gridSpan w:val="2"/>
            <w:tcBorders>
              <w:top w:val="single" w:sz="8" w:space="0" w:color="999999"/>
              <w:left w:val="nil"/>
              <w:bottom w:val="single" w:sz="8" w:space="0" w:color="999999"/>
              <w:right w:val="single" w:sz="12" w:space="0" w:color="FFFFFF" w:themeColor="background1"/>
            </w:tcBorders>
            <w:shd w:val="clear" w:color="auto" w:fill="D9D9D9" w:themeFill="background1" w:themeFillShade="D9"/>
            <w:vAlign w:val="center"/>
          </w:tcPr>
          <w:p w14:paraId="75740AED" w14:textId="77777777" w:rsidR="007017ED" w:rsidRPr="00227365" w:rsidRDefault="007017ED" w:rsidP="007017ED">
            <w:pPr>
              <w:jc w:val="right"/>
              <w:rPr>
                <w:rFonts w:ascii="Tahoma" w:hAnsi="Tahoma" w:cs="Tahoma"/>
                <w:b/>
                <w:sz w:val="18"/>
                <w:szCs w:val="18"/>
                <w:lang w:val="el-GR"/>
              </w:rPr>
            </w:pPr>
            <w:r>
              <w:rPr>
                <w:rFonts w:ascii="Tahoma" w:hAnsi="Tahoma" w:cs="Tahoma"/>
                <w:b/>
                <w:sz w:val="18"/>
                <w:szCs w:val="18"/>
              </w:rPr>
              <w:t>+26,7</w:t>
            </w:r>
            <w:r w:rsidRPr="008E538D">
              <w:rPr>
                <w:rFonts w:ascii="Tahoma" w:hAnsi="Tahoma" w:cs="Tahoma"/>
                <w:b/>
                <w:sz w:val="18"/>
                <w:szCs w:val="18"/>
              </w:rPr>
              <w:t>%</w:t>
            </w:r>
          </w:p>
        </w:tc>
      </w:tr>
      <w:tr w:rsidR="007017ED" w:rsidRPr="00A337DC" w14:paraId="77BBD1CF" w14:textId="77777777" w:rsidTr="00E76244">
        <w:trPr>
          <w:trHeight w:val="305"/>
        </w:trPr>
        <w:tc>
          <w:tcPr>
            <w:tcW w:w="3351" w:type="dxa"/>
            <w:tcBorders>
              <w:top w:val="nil"/>
              <w:left w:val="nil"/>
              <w:bottom w:val="single" w:sz="8" w:space="0" w:color="999999"/>
              <w:right w:val="nil"/>
            </w:tcBorders>
            <w:shd w:val="clear" w:color="auto" w:fill="auto"/>
          </w:tcPr>
          <w:p w14:paraId="089A6C0D" w14:textId="77777777" w:rsidR="007017ED" w:rsidRPr="001618C9" w:rsidRDefault="007017ED" w:rsidP="007017ED">
            <w:pPr>
              <w:rPr>
                <w:rFonts w:ascii="Tahoma" w:hAnsi="Tahoma" w:cs="Tahoma"/>
                <w:sz w:val="18"/>
                <w:szCs w:val="18"/>
                <w:lang w:val="el-GR"/>
              </w:rPr>
            </w:pPr>
            <w:r w:rsidRPr="00420383">
              <w:rPr>
                <w:rFonts w:ascii="Tahoma" w:hAnsi="Tahoma" w:cs="Tahoma"/>
                <w:sz w:val="18"/>
                <w:szCs w:val="18"/>
                <w:lang w:val="el-GR"/>
              </w:rPr>
              <w:t>Αποπληρωμή μισθωμάτων</w:t>
            </w:r>
          </w:p>
        </w:tc>
        <w:tc>
          <w:tcPr>
            <w:tcW w:w="1233" w:type="dxa"/>
            <w:tcBorders>
              <w:top w:val="single" w:sz="8" w:space="0" w:color="999999"/>
              <w:left w:val="nil"/>
              <w:bottom w:val="single" w:sz="8" w:space="0" w:color="999999"/>
              <w:right w:val="single" w:sz="12" w:space="0" w:color="FFFFFF"/>
            </w:tcBorders>
            <w:vAlign w:val="center"/>
          </w:tcPr>
          <w:p w14:paraId="272FE63F" w14:textId="77777777" w:rsidR="007017ED" w:rsidRPr="00E02752" w:rsidRDefault="007017ED" w:rsidP="007017ED">
            <w:pPr>
              <w:jc w:val="right"/>
              <w:rPr>
                <w:rFonts w:ascii="Tahoma" w:hAnsi="Tahoma" w:cs="Tahoma"/>
                <w:sz w:val="18"/>
                <w:szCs w:val="18"/>
              </w:rPr>
            </w:pPr>
            <w:r w:rsidRPr="008E538D">
              <w:rPr>
                <w:rFonts w:ascii="Tahoma" w:hAnsi="Tahoma" w:cs="Tahoma"/>
                <w:sz w:val="18"/>
                <w:szCs w:val="18"/>
              </w:rPr>
              <w:t>(19</w:t>
            </w:r>
            <w:r>
              <w:rPr>
                <w:rFonts w:ascii="Tahoma" w:hAnsi="Tahoma" w:cs="Tahoma"/>
                <w:sz w:val="18"/>
                <w:szCs w:val="18"/>
              </w:rPr>
              <w:t>,</w:t>
            </w:r>
            <w:r w:rsidRPr="008E538D">
              <w:rPr>
                <w:rFonts w:ascii="Tahoma" w:hAnsi="Tahoma" w:cs="Tahoma"/>
                <w:sz w:val="18"/>
                <w:szCs w:val="18"/>
              </w:rPr>
              <w:t>2)</w:t>
            </w:r>
          </w:p>
        </w:tc>
        <w:tc>
          <w:tcPr>
            <w:tcW w:w="1233" w:type="dxa"/>
            <w:tcBorders>
              <w:top w:val="single" w:sz="8" w:space="0" w:color="999999"/>
              <w:left w:val="nil"/>
              <w:bottom w:val="single" w:sz="8" w:space="0" w:color="999999"/>
              <w:right w:val="single" w:sz="12" w:space="0" w:color="FFFFFF"/>
            </w:tcBorders>
            <w:vAlign w:val="center"/>
          </w:tcPr>
          <w:p w14:paraId="73A0C936" w14:textId="77777777" w:rsidR="007017ED" w:rsidRPr="00E02752" w:rsidRDefault="007017ED" w:rsidP="007017ED">
            <w:pPr>
              <w:jc w:val="right"/>
              <w:rPr>
                <w:rFonts w:ascii="Tahoma" w:hAnsi="Tahoma" w:cs="Tahoma"/>
                <w:sz w:val="18"/>
                <w:szCs w:val="18"/>
              </w:rPr>
            </w:pPr>
            <w:r w:rsidRPr="008E538D">
              <w:rPr>
                <w:rFonts w:ascii="Tahoma" w:hAnsi="Tahoma" w:cs="Tahoma"/>
                <w:sz w:val="18"/>
                <w:szCs w:val="18"/>
              </w:rPr>
              <w:t>(19</w:t>
            </w:r>
            <w:r>
              <w:rPr>
                <w:rFonts w:ascii="Tahoma" w:hAnsi="Tahoma" w:cs="Tahoma"/>
                <w:sz w:val="18"/>
                <w:szCs w:val="18"/>
              </w:rPr>
              <w:t>,</w:t>
            </w:r>
            <w:r w:rsidRPr="008E538D">
              <w:rPr>
                <w:rFonts w:ascii="Tahoma" w:hAnsi="Tahoma" w:cs="Tahoma"/>
                <w:sz w:val="18"/>
                <w:szCs w:val="18"/>
              </w:rPr>
              <w:t xml:space="preserve">6) </w:t>
            </w:r>
          </w:p>
        </w:tc>
        <w:tc>
          <w:tcPr>
            <w:tcW w:w="843" w:type="dxa"/>
            <w:tcBorders>
              <w:top w:val="single" w:sz="8" w:space="0" w:color="999999"/>
              <w:left w:val="nil"/>
              <w:bottom w:val="single" w:sz="8" w:space="0" w:color="999999"/>
              <w:right w:val="single" w:sz="12" w:space="0" w:color="FFFFFF"/>
            </w:tcBorders>
            <w:vAlign w:val="center"/>
          </w:tcPr>
          <w:p w14:paraId="7A542402" w14:textId="77777777" w:rsidR="007017ED" w:rsidRPr="00E02752" w:rsidRDefault="007017ED" w:rsidP="007017ED">
            <w:pPr>
              <w:jc w:val="right"/>
              <w:rPr>
                <w:rFonts w:ascii="Tahoma" w:hAnsi="Tahoma" w:cs="Tahoma"/>
                <w:sz w:val="18"/>
                <w:szCs w:val="18"/>
              </w:rPr>
            </w:pPr>
            <w:r w:rsidRPr="008E538D">
              <w:rPr>
                <w:rFonts w:ascii="Tahoma" w:hAnsi="Tahoma" w:cs="Tahoma"/>
                <w:sz w:val="18"/>
                <w:szCs w:val="18"/>
              </w:rPr>
              <w:t>-2</w:t>
            </w:r>
            <w:r>
              <w:rPr>
                <w:rFonts w:ascii="Tahoma" w:hAnsi="Tahoma" w:cs="Tahoma"/>
                <w:sz w:val="18"/>
                <w:szCs w:val="18"/>
              </w:rPr>
              <w:t>,</w:t>
            </w:r>
            <w:r w:rsidRPr="008E538D">
              <w:rPr>
                <w:rFonts w:ascii="Tahoma" w:hAnsi="Tahoma" w:cs="Tahoma"/>
                <w:sz w:val="18"/>
                <w:szCs w:val="18"/>
              </w:rPr>
              <w:t>0%</w:t>
            </w:r>
          </w:p>
        </w:tc>
        <w:tc>
          <w:tcPr>
            <w:tcW w:w="1089" w:type="dxa"/>
            <w:tcBorders>
              <w:top w:val="single" w:sz="8" w:space="0" w:color="999999"/>
              <w:left w:val="nil"/>
              <w:bottom w:val="single" w:sz="8" w:space="0" w:color="999999"/>
              <w:right w:val="single" w:sz="12" w:space="0" w:color="FFFFFF"/>
            </w:tcBorders>
            <w:vAlign w:val="center"/>
          </w:tcPr>
          <w:p w14:paraId="08F669A0" w14:textId="77777777" w:rsidR="007017ED" w:rsidRPr="00E02752" w:rsidRDefault="007017ED" w:rsidP="007017ED">
            <w:pPr>
              <w:jc w:val="right"/>
              <w:rPr>
                <w:rFonts w:ascii="Tahoma" w:hAnsi="Tahoma" w:cs="Tahoma"/>
                <w:sz w:val="18"/>
                <w:szCs w:val="18"/>
              </w:rPr>
            </w:pPr>
            <w:r w:rsidRPr="008E538D">
              <w:rPr>
                <w:rFonts w:ascii="Tahoma" w:hAnsi="Tahoma" w:cs="Tahoma"/>
                <w:sz w:val="18"/>
                <w:szCs w:val="18"/>
              </w:rPr>
              <w:t>(52</w:t>
            </w:r>
            <w:r>
              <w:rPr>
                <w:rFonts w:ascii="Tahoma" w:hAnsi="Tahoma" w:cs="Tahoma"/>
                <w:sz w:val="18"/>
                <w:szCs w:val="18"/>
              </w:rPr>
              <w:t>,</w:t>
            </w:r>
            <w:r w:rsidRPr="008E538D">
              <w:rPr>
                <w:rFonts w:ascii="Tahoma" w:hAnsi="Tahoma" w:cs="Tahoma"/>
                <w:sz w:val="18"/>
                <w:szCs w:val="18"/>
              </w:rPr>
              <w:t>6)</w:t>
            </w:r>
          </w:p>
        </w:tc>
        <w:tc>
          <w:tcPr>
            <w:tcW w:w="1229" w:type="dxa"/>
            <w:gridSpan w:val="2"/>
            <w:tcBorders>
              <w:top w:val="single" w:sz="8" w:space="0" w:color="999999"/>
              <w:left w:val="nil"/>
              <w:bottom w:val="single" w:sz="8" w:space="0" w:color="999999"/>
              <w:right w:val="single" w:sz="12" w:space="0" w:color="FFFFFF"/>
            </w:tcBorders>
            <w:vAlign w:val="center"/>
          </w:tcPr>
          <w:p w14:paraId="703ECD34" w14:textId="77777777" w:rsidR="007017ED" w:rsidRPr="00E02752" w:rsidRDefault="007017ED" w:rsidP="007017ED">
            <w:pPr>
              <w:jc w:val="right"/>
              <w:rPr>
                <w:rFonts w:ascii="Tahoma" w:hAnsi="Tahoma" w:cs="Tahoma"/>
                <w:sz w:val="18"/>
                <w:szCs w:val="18"/>
              </w:rPr>
            </w:pPr>
            <w:r w:rsidRPr="008E538D">
              <w:rPr>
                <w:rFonts w:ascii="Tahoma" w:hAnsi="Tahoma" w:cs="Tahoma"/>
                <w:sz w:val="18"/>
                <w:szCs w:val="18"/>
              </w:rPr>
              <w:t>(57</w:t>
            </w:r>
            <w:r>
              <w:rPr>
                <w:rFonts w:ascii="Tahoma" w:hAnsi="Tahoma" w:cs="Tahoma"/>
                <w:sz w:val="18"/>
                <w:szCs w:val="18"/>
              </w:rPr>
              <w:t>,</w:t>
            </w:r>
            <w:r w:rsidRPr="008E538D">
              <w:rPr>
                <w:rFonts w:ascii="Tahoma" w:hAnsi="Tahoma" w:cs="Tahoma"/>
                <w:sz w:val="18"/>
                <w:szCs w:val="18"/>
              </w:rPr>
              <w:t xml:space="preserve">4) </w:t>
            </w:r>
          </w:p>
        </w:tc>
        <w:tc>
          <w:tcPr>
            <w:tcW w:w="1120" w:type="dxa"/>
            <w:gridSpan w:val="2"/>
            <w:tcBorders>
              <w:top w:val="single" w:sz="8" w:space="0" w:color="999999"/>
              <w:left w:val="nil"/>
              <w:bottom w:val="single" w:sz="8" w:space="0" w:color="999999"/>
              <w:right w:val="single" w:sz="12" w:space="0" w:color="FFFFFF"/>
            </w:tcBorders>
            <w:vAlign w:val="center"/>
          </w:tcPr>
          <w:p w14:paraId="345338EE" w14:textId="77777777" w:rsidR="007017ED" w:rsidRPr="00E02752" w:rsidRDefault="007017ED" w:rsidP="007017ED">
            <w:pPr>
              <w:jc w:val="right"/>
              <w:rPr>
                <w:rFonts w:ascii="Tahoma" w:hAnsi="Tahoma" w:cs="Tahoma"/>
                <w:sz w:val="18"/>
                <w:szCs w:val="18"/>
              </w:rPr>
            </w:pPr>
            <w:r w:rsidRPr="008E538D">
              <w:rPr>
                <w:rFonts w:ascii="Tahoma" w:hAnsi="Tahoma" w:cs="Tahoma"/>
                <w:sz w:val="18"/>
                <w:szCs w:val="18"/>
              </w:rPr>
              <w:t>-8</w:t>
            </w:r>
            <w:r>
              <w:rPr>
                <w:rFonts w:ascii="Tahoma" w:hAnsi="Tahoma" w:cs="Tahoma"/>
                <w:sz w:val="18"/>
                <w:szCs w:val="18"/>
              </w:rPr>
              <w:t>,</w:t>
            </w:r>
            <w:r w:rsidRPr="008E538D">
              <w:rPr>
                <w:rFonts w:ascii="Tahoma" w:hAnsi="Tahoma" w:cs="Tahoma"/>
                <w:sz w:val="18"/>
                <w:szCs w:val="18"/>
              </w:rPr>
              <w:t>4%</w:t>
            </w:r>
          </w:p>
        </w:tc>
      </w:tr>
      <w:tr w:rsidR="007017ED" w:rsidRPr="00D50A95" w14:paraId="1298605F" w14:textId="77777777" w:rsidTr="00E76244">
        <w:trPr>
          <w:trHeight w:val="226"/>
        </w:trPr>
        <w:tc>
          <w:tcPr>
            <w:tcW w:w="3351" w:type="dxa"/>
            <w:tcBorders>
              <w:top w:val="nil"/>
              <w:left w:val="nil"/>
              <w:bottom w:val="single" w:sz="8" w:space="0" w:color="999999"/>
              <w:right w:val="single" w:sz="12" w:space="0" w:color="FFFFFF"/>
            </w:tcBorders>
            <w:shd w:val="clear" w:color="000000" w:fill="DDDDDD"/>
          </w:tcPr>
          <w:p w14:paraId="7B6CD9BF" w14:textId="77777777" w:rsidR="007017ED" w:rsidRPr="00680B6A" w:rsidRDefault="007017ED" w:rsidP="007017ED">
            <w:pPr>
              <w:rPr>
                <w:rFonts w:ascii="Tahoma" w:hAnsi="Tahoma" w:cs="Tahoma"/>
                <w:b/>
                <w:sz w:val="18"/>
                <w:szCs w:val="18"/>
                <w:lang w:val="el-GR"/>
              </w:rPr>
            </w:pPr>
            <w:r>
              <w:rPr>
                <w:rFonts w:ascii="Tahoma" w:hAnsi="Tahoma" w:cs="Tahoma"/>
                <w:b/>
                <w:sz w:val="18"/>
                <w:szCs w:val="18"/>
                <w:lang w:val="el-GR"/>
              </w:rPr>
              <w:t>Ελεύθερες Ταμειακές Ροές μετά από μισθώσεις (</w:t>
            </w:r>
            <w:r>
              <w:rPr>
                <w:rFonts w:ascii="Tahoma" w:hAnsi="Tahoma" w:cs="Tahoma"/>
                <w:b/>
                <w:sz w:val="18"/>
                <w:szCs w:val="18"/>
                <w:lang w:val="en-US"/>
              </w:rPr>
              <w:t>AL</w:t>
            </w:r>
            <w:r w:rsidRPr="00680B6A">
              <w:rPr>
                <w:rFonts w:ascii="Tahoma" w:hAnsi="Tahoma" w:cs="Tahoma"/>
                <w:b/>
                <w:sz w:val="18"/>
                <w:szCs w:val="18"/>
                <w:lang w:val="el-GR"/>
              </w:rPr>
              <w:t>)</w:t>
            </w:r>
          </w:p>
        </w:tc>
        <w:tc>
          <w:tcPr>
            <w:tcW w:w="1233" w:type="dxa"/>
            <w:tcBorders>
              <w:top w:val="single" w:sz="8" w:space="0" w:color="999999"/>
              <w:left w:val="nil"/>
              <w:bottom w:val="single" w:sz="8" w:space="0" w:color="999999"/>
              <w:right w:val="single" w:sz="12" w:space="0" w:color="FFFFFF"/>
            </w:tcBorders>
            <w:shd w:val="clear" w:color="auto" w:fill="D9D9D9" w:themeFill="background1" w:themeFillShade="D9"/>
            <w:vAlign w:val="center"/>
          </w:tcPr>
          <w:p w14:paraId="19EA75CA" w14:textId="77777777" w:rsidR="007017ED" w:rsidRPr="00CC7140" w:rsidRDefault="007017ED" w:rsidP="007017ED">
            <w:pPr>
              <w:jc w:val="right"/>
              <w:rPr>
                <w:rFonts w:ascii="Tahoma" w:hAnsi="Tahoma" w:cs="Tahoma"/>
                <w:sz w:val="18"/>
                <w:szCs w:val="18"/>
                <w:lang w:val="el-GR"/>
              </w:rPr>
            </w:pPr>
            <w:r w:rsidRPr="00946158">
              <w:rPr>
                <w:rFonts w:ascii="Tahoma" w:hAnsi="Tahoma" w:cs="Tahoma"/>
                <w:b/>
                <w:sz w:val="18"/>
                <w:szCs w:val="18"/>
              </w:rPr>
              <w:t>104</w:t>
            </w:r>
            <w:r>
              <w:rPr>
                <w:rFonts w:ascii="Tahoma" w:hAnsi="Tahoma" w:cs="Tahoma"/>
                <w:b/>
                <w:sz w:val="18"/>
                <w:szCs w:val="18"/>
              </w:rPr>
              <w:t>,</w:t>
            </w:r>
            <w:r w:rsidRPr="00946158">
              <w:rPr>
                <w:rFonts w:ascii="Tahoma" w:hAnsi="Tahoma" w:cs="Tahoma"/>
                <w:b/>
                <w:sz w:val="18"/>
                <w:szCs w:val="18"/>
              </w:rPr>
              <w:t xml:space="preserve">4 </w:t>
            </w:r>
          </w:p>
        </w:tc>
        <w:tc>
          <w:tcPr>
            <w:tcW w:w="1233" w:type="dxa"/>
            <w:tcBorders>
              <w:top w:val="single" w:sz="8" w:space="0" w:color="999999"/>
              <w:left w:val="nil"/>
              <w:bottom w:val="single" w:sz="8" w:space="0" w:color="999999"/>
              <w:right w:val="single" w:sz="12" w:space="0" w:color="FFFFFF"/>
            </w:tcBorders>
            <w:shd w:val="clear" w:color="auto" w:fill="D9D9D9" w:themeFill="background1" w:themeFillShade="D9"/>
            <w:vAlign w:val="center"/>
          </w:tcPr>
          <w:p w14:paraId="52B59488" w14:textId="77777777" w:rsidR="007017ED" w:rsidRPr="00CC7140" w:rsidRDefault="007017ED" w:rsidP="007017ED">
            <w:pPr>
              <w:jc w:val="right"/>
              <w:rPr>
                <w:rFonts w:ascii="Tahoma" w:hAnsi="Tahoma" w:cs="Tahoma"/>
                <w:sz w:val="18"/>
                <w:szCs w:val="18"/>
                <w:lang w:val="el-GR"/>
              </w:rPr>
            </w:pPr>
            <w:r w:rsidRPr="00946158">
              <w:rPr>
                <w:rFonts w:ascii="Tahoma" w:hAnsi="Tahoma" w:cs="Tahoma"/>
                <w:b/>
                <w:sz w:val="18"/>
                <w:szCs w:val="18"/>
              </w:rPr>
              <w:t>110</w:t>
            </w:r>
            <w:r>
              <w:rPr>
                <w:rFonts w:ascii="Tahoma" w:hAnsi="Tahoma" w:cs="Tahoma"/>
                <w:b/>
                <w:sz w:val="18"/>
                <w:szCs w:val="18"/>
              </w:rPr>
              <w:t>,</w:t>
            </w:r>
            <w:r w:rsidRPr="00946158">
              <w:rPr>
                <w:rFonts w:ascii="Tahoma" w:hAnsi="Tahoma" w:cs="Tahoma"/>
                <w:b/>
                <w:sz w:val="18"/>
                <w:szCs w:val="18"/>
              </w:rPr>
              <w:t xml:space="preserve">2 </w:t>
            </w:r>
          </w:p>
        </w:tc>
        <w:tc>
          <w:tcPr>
            <w:tcW w:w="843" w:type="dxa"/>
            <w:tcBorders>
              <w:top w:val="single" w:sz="8" w:space="0" w:color="999999"/>
              <w:left w:val="nil"/>
              <w:bottom w:val="single" w:sz="8" w:space="0" w:color="999999"/>
              <w:right w:val="single" w:sz="12" w:space="0" w:color="FFFFFF"/>
            </w:tcBorders>
            <w:shd w:val="clear" w:color="auto" w:fill="D9D9D9" w:themeFill="background1" w:themeFillShade="D9"/>
            <w:vAlign w:val="center"/>
          </w:tcPr>
          <w:p w14:paraId="1B10108E" w14:textId="77777777" w:rsidR="007017ED" w:rsidRPr="00CC7140" w:rsidRDefault="007017ED" w:rsidP="007017ED">
            <w:pPr>
              <w:jc w:val="right"/>
              <w:rPr>
                <w:rFonts w:ascii="Tahoma" w:hAnsi="Tahoma" w:cs="Tahoma"/>
                <w:sz w:val="18"/>
                <w:szCs w:val="18"/>
                <w:lang w:val="el-GR"/>
              </w:rPr>
            </w:pPr>
            <w:r w:rsidRPr="00946158">
              <w:rPr>
                <w:rFonts w:ascii="Tahoma" w:hAnsi="Tahoma" w:cs="Tahoma"/>
                <w:b/>
                <w:sz w:val="18"/>
                <w:szCs w:val="18"/>
              </w:rPr>
              <w:t>-5</w:t>
            </w:r>
            <w:r>
              <w:rPr>
                <w:rFonts w:ascii="Tahoma" w:hAnsi="Tahoma" w:cs="Tahoma"/>
                <w:b/>
                <w:sz w:val="18"/>
                <w:szCs w:val="18"/>
              </w:rPr>
              <w:t>,</w:t>
            </w:r>
            <w:r w:rsidRPr="00946158">
              <w:rPr>
                <w:rFonts w:ascii="Tahoma" w:hAnsi="Tahoma" w:cs="Tahoma"/>
                <w:b/>
                <w:sz w:val="18"/>
                <w:szCs w:val="18"/>
              </w:rPr>
              <w:t>3%</w:t>
            </w:r>
          </w:p>
        </w:tc>
        <w:tc>
          <w:tcPr>
            <w:tcW w:w="1089" w:type="dxa"/>
            <w:tcBorders>
              <w:top w:val="single" w:sz="8" w:space="0" w:color="999999"/>
              <w:left w:val="nil"/>
              <w:bottom w:val="single" w:sz="8" w:space="0" w:color="999999"/>
              <w:right w:val="single" w:sz="12" w:space="0" w:color="FFFFFF"/>
            </w:tcBorders>
            <w:shd w:val="clear" w:color="auto" w:fill="D9D9D9" w:themeFill="background1" w:themeFillShade="D9"/>
            <w:vAlign w:val="center"/>
          </w:tcPr>
          <w:p w14:paraId="5257E7AF" w14:textId="77777777" w:rsidR="007017ED" w:rsidRPr="00CC7140" w:rsidRDefault="007017ED" w:rsidP="007017ED">
            <w:pPr>
              <w:jc w:val="right"/>
              <w:rPr>
                <w:rFonts w:ascii="Tahoma" w:hAnsi="Tahoma" w:cs="Tahoma"/>
                <w:sz w:val="18"/>
                <w:szCs w:val="18"/>
                <w:lang w:val="el-GR"/>
              </w:rPr>
            </w:pPr>
            <w:r w:rsidRPr="00946158">
              <w:rPr>
                <w:rFonts w:ascii="Tahoma" w:hAnsi="Tahoma" w:cs="Tahoma"/>
                <w:b/>
                <w:sz w:val="18"/>
                <w:szCs w:val="18"/>
              </w:rPr>
              <w:t>359</w:t>
            </w:r>
            <w:r>
              <w:rPr>
                <w:rFonts w:ascii="Tahoma" w:hAnsi="Tahoma" w:cs="Tahoma"/>
                <w:b/>
                <w:sz w:val="18"/>
                <w:szCs w:val="18"/>
              </w:rPr>
              <w:t>,</w:t>
            </w:r>
            <w:r w:rsidRPr="00946158">
              <w:rPr>
                <w:rFonts w:ascii="Tahoma" w:hAnsi="Tahoma" w:cs="Tahoma"/>
                <w:b/>
                <w:sz w:val="18"/>
                <w:szCs w:val="18"/>
              </w:rPr>
              <w:t xml:space="preserve">8 </w:t>
            </w:r>
          </w:p>
        </w:tc>
        <w:tc>
          <w:tcPr>
            <w:tcW w:w="1229" w:type="dxa"/>
            <w:gridSpan w:val="2"/>
            <w:tcBorders>
              <w:top w:val="single" w:sz="8" w:space="0" w:color="999999"/>
              <w:left w:val="nil"/>
              <w:bottom w:val="single" w:sz="8" w:space="0" w:color="999999"/>
              <w:right w:val="single" w:sz="12" w:space="0" w:color="FFFFFF"/>
            </w:tcBorders>
            <w:shd w:val="clear" w:color="auto" w:fill="D9D9D9" w:themeFill="background1" w:themeFillShade="D9"/>
            <w:vAlign w:val="center"/>
          </w:tcPr>
          <w:p w14:paraId="11600516" w14:textId="77777777" w:rsidR="007017ED" w:rsidRPr="00CC7140" w:rsidRDefault="007017ED" w:rsidP="007017ED">
            <w:pPr>
              <w:jc w:val="right"/>
              <w:rPr>
                <w:rFonts w:ascii="Tahoma" w:hAnsi="Tahoma" w:cs="Tahoma"/>
                <w:sz w:val="18"/>
                <w:szCs w:val="18"/>
                <w:lang w:val="el-GR"/>
              </w:rPr>
            </w:pPr>
            <w:r w:rsidRPr="00946158">
              <w:rPr>
                <w:rFonts w:ascii="Tahoma" w:hAnsi="Tahoma" w:cs="Tahoma"/>
                <w:b/>
                <w:sz w:val="18"/>
                <w:szCs w:val="18"/>
              </w:rPr>
              <w:t>268</w:t>
            </w:r>
            <w:r>
              <w:rPr>
                <w:rFonts w:ascii="Tahoma" w:hAnsi="Tahoma" w:cs="Tahoma"/>
                <w:b/>
                <w:sz w:val="18"/>
                <w:szCs w:val="18"/>
              </w:rPr>
              <w:t>,</w:t>
            </w:r>
            <w:r w:rsidRPr="00946158">
              <w:rPr>
                <w:rFonts w:ascii="Tahoma" w:hAnsi="Tahoma" w:cs="Tahoma"/>
                <w:b/>
                <w:sz w:val="18"/>
                <w:szCs w:val="18"/>
              </w:rPr>
              <w:t xml:space="preserve">1 </w:t>
            </w:r>
          </w:p>
        </w:tc>
        <w:tc>
          <w:tcPr>
            <w:tcW w:w="1120" w:type="dxa"/>
            <w:gridSpan w:val="2"/>
            <w:tcBorders>
              <w:top w:val="single" w:sz="8" w:space="0" w:color="999999"/>
              <w:left w:val="nil"/>
              <w:bottom w:val="single" w:sz="8" w:space="0" w:color="999999"/>
              <w:right w:val="single" w:sz="12" w:space="0" w:color="FFFFFF"/>
            </w:tcBorders>
            <w:shd w:val="clear" w:color="auto" w:fill="D9D9D9" w:themeFill="background1" w:themeFillShade="D9"/>
            <w:vAlign w:val="center"/>
          </w:tcPr>
          <w:p w14:paraId="2BAFCEAC" w14:textId="77777777" w:rsidR="007017ED" w:rsidRPr="00CC7140" w:rsidRDefault="007017ED" w:rsidP="007017ED">
            <w:pPr>
              <w:jc w:val="right"/>
              <w:rPr>
                <w:rFonts w:ascii="Tahoma" w:hAnsi="Tahoma" w:cs="Tahoma"/>
                <w:sz w:val="18"/>
                <w:szCs w:val="18"/>
                <w:lang w:val="el-GR"/>
              </w:rPr>
            </w:pPr>
            <w:r w:rsidRPr="00946158">
              <w:rPr>
                <w:rFonts w:ascii="Tahoma" w:hAnsi="Tahoma" w:cs="Tahoma"/>
                <w:b/>
                <w:sz w:val="18"/>
                <w:szCs w:val="18"/>
              </w:rPr>
              <w:t>+34</w:t>
            </w:r>
            <w:r>
              <w:rPr>
                <w:rFonts w:ascii="Tahoma" w:hAnsi="Tahoma" w:cs="Tahoma"/>
                <w:b/>
                <w:sz w:val="18"/>
                <w:szCs w:val="18"/>
              </w:rPr>
              <w:t>,</w:t>
            </w:r>
            <w:r w:rsidRPr="00946158">
              <w:rPr>
                <w:rFonts w:ascii="Tahoma" w:hAnsi="Tahoma" w:cs="Tahoma"/>
                <w:b/>
                <w:sz w:val="18"/>
                <w:szCs w:val="18"/>
              </w:rPr>
              <w:t>2%</w:t>
            </w:r>
          </w:p>
        </w:tc>
      </w:tr>
    </w:tbl>
    <w:p w14:paraId="2F3A8914" w14:textId="77777777" w:rsidR="000B61E7" w:rsidRDefault="000B61E7" w:rsidP="008C0064">
      <w:pPr>
        <w:ind w:left="142"/>
        <w:jc w:val="both"/>
        <w:rPr>
          <w:rFonts w:ascii="Franklin Gothic Book" w:hAnsi="Franklin Gothic Book"/>
          <w:lang w:val="el-GR" w:eastAsia="el-GR"/>
        </w:rPr>
      </w:pPr>
    </w:p>
    <w:p w14:paraId="73A997CF" w14:textId="77777777" w:rsidR="008C0064" w:rsidRPr="00B66A8B" w:rsidRDefault="008C0064" w:rsidP="008C0064">
      <w:pPr>
        <w:autoSpaceDE w:val="0"/>
        <w:autoSpaceDN w:val="0"/>
        <w:adjustRightInd w:val="0"/>
        <w:rPr>
          <w:rFonts w:ascii="Tahoma" w:hAnsi="Tahoma" w:cs="Tahoma"/>
          <w:b/>
          <w:bCs/>
          <w:color w:val="0051A2"/>
          <w:sz w:val="22"/>
          <w:szCs w:val="22"/>
          <w:lang w:val="el-GR"/>
        </w:rPr>
      </w:pPr>
      <w:r w:rsidRPr="00B66A8B">
        <w:rPr>
          <w:rFonts w:ascii="Tahoma" w:hAnsi="Tahoma" w:cs="Tahoma"/>
          <w:b/>
          <w:bCs/>
          <w:color w:val="0051A2"/>
          <w:sz w:val="22"/>
          <w:szCs w:val="22"/>
          <w:lang w:val="el-GR"/>
        </w:rPr>
        <w:t xml:space="preserve">Προσαρμοσμένες </w:t>
      </w:r>
      <w:r w:rsidR="007522EB">
        <w:rPr>
          <w:rFonts w:ascii="Tahoma" w:hAnsi="Tahoma" w:cs="Tahoma"/>
          <w:b/>
          <w:bCs/>
          <w:color w:val="0051A2"/>
          <w:sz w:val="22"/>
          <w:szCs w:val="22"/>
          <w:lang w:val="el-GR"/>
        </w:rPr>
        <w:t>Ελεύθερες Ταμειακές Ροές</w:t>
      </w:r>
    </w:p>
    <w:p w14:paraId="4C31CE58" w14:textId="77777777" w:rsidR="00E640A8" w:rsidRPr="00E640A8" w:rsidRDefault="00E640A8" w:rsidP="00E640A8">
      <w:pPr>
        <w:autoSpaceDE w:val="0"/>
        <w:autoSpaceDN w:val="0"/>
        <w:adjustRightInd w:val="0"/>
        <w:jc w:val="both"/>
        <w:rPr>
          <w:rFonts w:ascii="Tahoma" w:hAnsi="Tahoma" w:cs="Tahoma"/>
          <w:sz w:val="22"/>
          <w:szCs w:val="22"/>
          <w:lang w:val="el-GR" w:eastAsia="el-GR"/>
        </w:rPr>
      </w:pPr>
      <w:r w:rsidRPr="00E640A8">
        <w:rPr>
          <w:rFonts w:ascii="Tahoma" w:hAnsi="Tahoma" w:cs="Tahoma"/>
          <w:sz w:val="22"/>
          <w:szCs w:val="22"/>
          <w:lang w:val="el-GR" w:eastAsia="el-GR"/>
        </w:rPr>
        <w:t xml:space="preserve">Ο δείκτης αυτός διευκολύνει την σύγκριση των ταμειακών ροών μεταξύ των εταιρειών της αγοράς τηλεπικοινωνιών και χρησιμοποιείται συχνά σε συζητήσεις με το επενδυτικό κοινό και τους οίκους πιστοληπτικής αξιολόγησης. Οι προσαρμοσμένες </w:t>
      </w:r>
      <w:r w:rsidR="007522EB">
        <w:rPr>
          <w:rFonts w:ascii="Tahoma" w:hAnsi="Tahoma" w:cs="Tahoma"/>
          <w:sz w:val="22"/>
          <w:szCs w:val="22"/>
          <w:lang w:val="el-GR" w:eastAsia="el-GR"/>
        </w:rPr>
        <w:t>Ελεύθερες Ταμειακές Ροές</w:t>
      </w:r>
      <w:r w:rsidRPr="00E640A8">
        <w:rPr>
          <w:rFonts w:ascii="Tahoma" w:hAnsi="Tahoma" w:cs="Tahoma"/>
          <w:sz w:val="22"/>
          <w:szCs w:val="22"/>
          <w:lang w:val="el-GR" w:eastAsia="el-GR"/>
        </w:rPr>
        <w:t xml:space="preserve"> υπολογίζονται εξαιρώντας από τις </w:t>
      </w:r>
      <w:r w:rsidR="007522EB">
        <w:rPr>
          <w:rFonts w:ascii="Tahoma" w:hAnsi="Tahoma" w:cs="Tahoma"/>
          <w:sz w:val="22"/>
          <w:szCs w:val="22"/>
          <w:lang w:val="el-GR" w:eastAsia="el-GR"/>
        </w:rPr>
        <w:t>Ελεύθερες Ταμειακές Ροές</w:t>
      </w:r>
      <w:r w:rsidRPr="00E640A8">
        <w:rPr>
          <w:rFonts w:ascii="Tahoma" w:hAnsi="Tahoma" w:cs="Tahoma"/>
          <w:sz w:val="22"/>
          <w:szCs w:val="22"/>
          <w:lang w:val="el-GR" w:eastAsia="el-GR"/>
        </w:rPr>
        <w:t xml:space="preserve"> (βλ. ορισμό παραπάνω) τις καταβολές προγραμμάτων εθελουσίας αποχώρησης, εξόδων αναδιοργάνωσης και μη επαναλαμβανόμενων νομικών υποθέσεων και την αγορά φάσματος.</w:t>
      </w:r>
    </w:p>
    <w:p w14:paraId="2DC5E069" w14:textId="77777777" w:rsidR="000B61E7" w:rsidRDefault="000B61E7" w:rsidP="008C0064">
      <w:pPr>
        <w:autoSpaceDE w:val="0"/>
        <w:autoSpaceDN w:val="0"/>
        <w:adjustRightInd w:val="0"/>
        <w:jc w:val="both"/>
        <w:rPr>
          <w:rFonts w:ascii="Tahoma" w:hAnsi="Tahoma" w:cs="Tahoma"/>
          <w:sz w:val="22"/>
          <w:szCs w:val="22"/>
          <w:lang w:val="el-GR" w:eastAsia="el-GR"/>
        </w:rPr>
      </w:pPr>
    </w:p>
    <w:p w14:paraId="1B3ED8D7" w14:textId="77777777" w:rsidR="00E07844" w:rsidRPr="00680B6A" w:rsidRDefault="000B3F57" w:rsidP="000B3F57">
      <w:pPr>
        <w:autoSpaceDE w:val="0"/>
        <w:autoSpaceDN w:val="0"/>
        <w:adjustRightInd w:val="0"/>
        <w:rPr>
          <w:rFonts w:ascii="Tahoma" w:hAnsi="Tahoma" w:cs="Tahoma"/>
          <w:b/>
          <w:bCs/>
          <w:color w:val="0051A2"/>
          <w:sz w:val="22"/>
          <w:szCs w:val="22"/>
          <w:lang w:val="el-GR"/>
        </w:rPr>
      </w:pPr>
      <w:r w:rsidRPr="00B66A8B">
        <w:rPr>
          <w:rFonts w:ascii="Tahoma" w:hAnsi="Tahoma" w:cs="Tahoma"/>
          <w:b/>
          <w:bCs/>
          <w:color w:val="0051A2"/>
          <w:sz w:val="22"/>
          <w:szCs w:val="22"/>
          <w:lang w:val="el-GR"/>
        </w:rPr>
        <w:t xml:space="preserve">Προσαρμοσμένες </w:t>
      </w:r>
      <w:r w:rsidR="007522EB">
        <w:rPr>
          <w:rFonts w:ascii="Tahoma" w:hAnsi="Tahoma" w:cs="Tahoma"/>
          <w:b/>
          <w:bCs/>
          <w:color w:val="0051A2"/>
          <w:sz w:val="22"/>
          <w:szCs w:val="22"/>
          <w:lang w:val="el-GR"/>
        </w:rPr>
        <w:t>Ελεύθερες Ταμειακές Ροές</w:t>
      </w:r>
      <w:r>
        <w:rPr>
          <w:rFonts w:ascii="Tahoma" w:hAnsi="Tahoma" w:cs="Tahoma"/>
          <w:b/>
          <w:bCs/>
          <w:color w:val="0051A2"/>
          <w:sz w:val="22"/>
          <w:szCs w:val="22"/>
          <w:lang w:val="el-GR"/>
        </w:rPr>
        <w:t xml:space="preserve"> </w:t>
      </w:r>
      <w:r w:rsidR="008509B5">
        <w:rPr>
          <w:rFonts w:ascii="Tahoma" w:hAnsi="Tahoma" w:cs="Tahoma"/>
          <w:b/>
          <w:bCs/>
          <w:color w:val="0051A2"/>
          <w:sz w:val="22"/>
          <w:szCs w:val="22"/>
          <w:lang w:val="el-GR"/>
        </w:rPr>
        <w:t>μετά από μισθώσεις</w:t>
      </w:r>
      <w:r>
        <w:rPr>
          <w:rFonts w:ascii="Tahoma" w:hAnsi="Tahoma" w:cs="Tahoma"/>
          <w:b/>
          <w:bCs/>
          <w:color w:val="0051A2"/>
          <w:sz w:val="22"/>
          <w:szCs w:val="22"/>
          <w:lang w:val="el-GR"/>
        </w:rPr>
        <w:t xml:space="preserve"> </w:t>
      </w:r>
      <w:r w:rsidR="00680B6A" w:rsidRPr="00680B6A">
        <w:rPr>
          <w:rFonts w:ascii="Tahoma" w:hAnsi="Tahoma" w:cs="Tahoma"/>
          <w:b/>
          <w:bCs/>
          <w:color w:val="0051A2"/>
          <w:sz w:val="22"/>
          <w:szCs w:val="22"/>
          <w:lang w:val="el-GR"/>
        </w:rPr>
        <w:t>(</w:t>
      </w:r>
      <w:r w:rsidR="008509B5">
        <w:rPr>
          <w:rFonts w:ascii="Tahoma" w:hAnsi="Tahoma" w:cs="Tahoma"/>
          <w:b/>
          <w:bCs/>
          <w:color w:val="0051A2"/>
          <w:sz w:val="22"/>
          <w:szCs w:val="22"/>
          <w:lang w:val="en-US"/>
        </w:rPr>
        <w:t>AL</w:t>
      </w:r>
      <w:r w:rsidR="00680B6A" w:rsidRPr="00680B6A">
        <w:rPr>
          <w:rFonts w:ascii="Tahoma" w:hAnsi="Tahoma" w:cs="Tahoma"/>
          <w:b/>
          <w:bCs/>
          <w:color w:val="0051A2"/>
          <w:sz w:val="22"/>
          <w:szCs w:val="22"/>
          <w:lang w:val="el-GR"/>
        </w:rPr>
        <w:t>)</w:t>
      </w:r>
    </w:p>
    <w:p w14:paraId="55116887" w14:textId="77777777" w:rsidR="000B3F57" w:rsidRPr="00B66A8B" w:rsidRDefault="00E07844" w:rsidP="00D555D3">
      <w:pPr>
        <w:autoSpaceDE w:val="0"/>
        <w:autoSpaceDN w:val="0"/>
        <w:adjustRightInd w:val="0"/>
        <w:jc w:val="both"/>
        <w:rPr>
          <w:rFonts w:ascii="Tahoma" w:hAnsi="Tahoma" w:cs="Tahoma"/>
          <w:b/>
          <w:bCs/>
          <w:color w:val="0051A2"/>
          <w:sz w:val="22"/>
          <w:szCs w:val="22"/>
          <w:lang w:val="el-GR"/>
        </w:rPr>
      </w:pPr>
      <w:r>
        <w:rPr>
          <w:rFonts w:ascii="Tahoma" w:hAnsi="Tahoma" w:cs="Tahoma"/>
          <w:bCs/>
          <w:sz w:val="22"/>
          <w:szCs w:val="22"/>
          <w:lang w:val="el-GR"/>
        </w:rPr>
        <w:t>Ο</w:t>
      </w:r>
      <w:r w:rsidR="000B3F57" w:rsidRPr="0060586D">
        <w:rPr>
          <w:rFonts w:ascii="Tahoma" w:hAnsi="Tahoma" w:cs="Tahoma"/>
          <w:bCs/>
          <w:sz w:val="22"/>
          <w:szCs w:val="22"/>
          <w:lang w:val="el-GR"/>
        </w:rPr>
        <w:t xml:space="preserve">ρίζονται </w:t>
      </w:r>
      <w:r w:rsidR="000B3F57">
        <w:rPr>
          <w:rFonts w:ascii="Tahoma" w:hAnsi="Tahoma" w:cs="Tahoma"/>
          <w:bCs/>
          <w:sz w:val="22"/>
          <w:szCs w:val="22"/>
          <w:lang w:val="el-GR"/>
        </w:rPr>
        <w:t xml:space="preserve"> ως οι</w:t>
      </w:r>
      <w:r w:rsidR="00015D59">
        <w:rPr>
          <w:rFonts w:ascii="Tahoma" w:hAnsi="Tahoma" w:cs="Tahoma"/>
          <w:bCs/>
          <w:sz w:val="22"/>
          <w:szCs w:val="22"/>
          <w:lang w:val="el-GR"/>
        </w:rPr>
        <w:t xml:space="preserve"> </w:t>
      </w:r>
      <w:r w:rsidR="000B3F57">
        <w:rPr>
          <w:rFonts w:ascii="Tahoma" w:hAnsi="Tahoma" w:cs="Tahoma"/>
          <w:bCs/>
          <w:sz w:val="22"/>
          <w:szCs w:val="22"/>
          <w:lang w:val="el-GR"/>
        </w:rPr>
        <w:t xml:space="preserve">προσαρμοσμένες </w:t>
      </w:r>
      <w:r w:rsidR="007522EB">
        <w:rPr>
          <w:rFonts w:ascii="Tahoma" w:hAnsi="Tahoma" w:cs="Tahoma"/>
          <w:bCs/>
          <w:sz w:val="22"/>
          <w:szCs w:val="22"/>
          <w:lang w:val="el-GR"/>
        </w:rPr>
        <w:t>Ελεύθερες Ταμειακές Ροές</w:t>
      </w:r>
      <w:r w:rsidR="000B3F57">
        <w:rPr>
          <w:rFonts w:ascii="Tahoma" w:hAnsi="Tahoma" w:cs="Tahoma"/>
          <w:bCs/>
          <w:sz w:val="22"/>
          <w:szCs w:val="22"/>
          <w:lang w:val="el-GR"/>
        </w:rPr>
        <w:t xml:space="preserve"> </w:t>
      </w:r>
      <w:r>
        <w:rPr>
          <w:rFonts w:ascii="Tahoma" w:hAnsi="Tahoma" w:cs="Tahoma"/>
          <w:bCs/>
          <w:sz w:val="22"/>
          <w:szCs w:val="22"/>
          <w:lang w:val="el-GR"/>
        </w:rPr>
        <w:t xml:space="preserve">προσθέτοντας την αποπληρωμή υποχρεώσεων από </w:t>
      </w:r>
      <w:r w:rsidR="000B3F57">
        <w:rPr>
          <w:rFonts w:ascii="Tahoma" w:hAnsi="Tahoma" w:cs="Tahoma"/>
          <w:bCs/>
          <w:sz w:val="22"/>
          <w:szCs w:val="22"/>
          <w:lang w:val="el-GR"/>
        </w:rPr>
        <w:t xml:space="preserve"> </w:t>
      </w:r>
      <w:r>
        <w:rPr>
          <w:rFonts w:ascii="Tahoma" w:hAnsi="Tahoma" w:cs="Tahoma"/>
          <w:bCs/>
          <w:sz w:val="22"/>
          <w:szCs w:val="22"/>
          <w:lang w:val="el-GR"/>
        </w:rPr>
        <w:t>μισθώσεις.</w:t>
      </w:r>
    </w:p>
    <w:p w14:paraId="17E3D445" w14:textId="77777777" w:rsidR="000B3F57" w:rsidRPr="000B3F57" w:rsidRDefault="000B3F57" w:rsidP="008C0064">
      <w:pPr>
        <w:autoSpaceDE w:val="0"/>
        <w:autoSpaceDN w:val="0"/>
        <w:adjustRightInd w:val="0"/>
        <w:jc w:val="both"/>
        <w:rPr>
          <w:rFonts w:ascii="Tahoma" w:hAnsi="Tahoma" w:cs="Tahoma"/>
          <w:sz w:val="22"/>
          <w:szCs w:val="22"/>
          <w:lang w:val="el-GR" w:eastAsia="el-GR"/>
        </w:rPr>
      </w:pPr>
    </w:p>
    <w:tbl>
      <w:tblPr>
        <w:tblW w:w="10656" w:type="dxa"/>
        <w:tblInd w:w="108" w:type="dxa"/>
        <w:tblLayout w:type="fixed"/>
        <w:tblLook w:val="04A0" w:firstRow="1" w:lastRow="0" w:firstColumn="1" w:lastColumn="0" w:noHBand="0" w:noVBand="1"/>
      </w:tblPr>
      <w:tblGrid>
        <w:gridCol w:w="3724"/>
        <w:gridCol w:w="1180"/>
        <w:gridCol w:w="1180"/>
        <w:gridCol w:w="1020"/>
        <w:gridCol w:w="1192"/>
        <w:gridCol w:w="148"/>
        <w:gridCol w:w="1180"/>
        <w:gridCol w:w="148"/>
        <w:gridCol w:w="884"/>
      </w:tblGrid>
      <w:tr w:rsidR="000E7987" w:rsidRPr="00500EAB" w14:paraId="4097A6F6" w14:textId="77777777" w:rsidTr="00D36103">
        <w:trPr>
          <w:trHeight w:val="474"/>
        </w:trPr>
        <w:tc>
          <w:tcPr>
            <w:tcW w:w="3724" w:type="dxa"/>
            <w:tcBorders>
              <w:top w:val="single" w:sz="8" w:space="0" w:color="999999"/>
              <w:left w:val="nil"/>
              <w:bottom w:val="single" w:sz="8" w:space="0" w:color="999999"/>
              <w:right w:val="single" w:sz="12" w:space="0" w:color="FFFFFF"/>
            </w:tcBorders>
            <w:shd w:val="clear" w:color="000000" w:fill="B5D2FD"/>
            <w:hideMark/>
          </w:tcPr>
          <w:p w14:paraId="1A530AA6" w14:textId="77777777" w:rsidR="000E7987" w:rsidRPr="00500EAB" w:rsidRDefault="000E7987" w:rsidP="000E7987">
            <w:pPr>
              <w:rPr>
                <w:rFonts w:ascii="Tahoma" w:hAnsi="Tahoma" w:cs="Tahoma"/>
                <w:b/>
                <w:sz w:val="18"/>
                <w:szCs w:val="18"/>
              </w:rPr>
            </w:pPr>
            <w:bookmarkStart w:id="1" w:name="OLE_LINK2"/>
            <w:r w:rsidRPr="00500EAB">
              <w:rPr>
                <w:rFonts w:ascii="Tahoma" w:hAnsi="Tahoma" w:cs="Tahoma"/>
                <w:b/>
                <w:sz w:val="18"/>
                <w:szCs w:val="18"/>
              </w:rPr>
              <w:t>(Ευρώ εκατ.)</w:t>
            </w:r>
          </w:p>
        </w:tc>
        <w:tc>
          <w:tcPr>
            <w:tcW w:w="1180" w:type="dxa"/>
            <w:tcBorders>
              <w:top w:val="single" w:sz="8" w:space="0" w:color="999999"/>
              <w:left w:val="nil"/>
              <w:bottom w:val="single" w:sz="8" w:space="0" w:color="999999"/>
              <w:right w:val="single" w:sz="12" w:space="0" w:color="FFFFFF"/>
            </w:tcBorders>
            <w:shd w:val="clear" w:color="000000" w:fill="B5D2FD"/>
            <w:vAlign w:val="center"/>
          </w:tcPr>
          <w:p w14:paraId="7ECC42E4" w14:textId="77777777" w:rsidR="000E7987" w:rsidRPr="004C3199" w:rsidRDefault="000E7987" w:rsidP="000E7987">
            <w:pPr>
              <w:jc w:val="right"/>
              <w:rPr>
                <w:rFonts w:ascii="Tahoma" w:hAnsi="Tahoma" w:cs="Tahoma"/>
                <w:b/>
                <w:bCs/>
                <w:color w:val="000000"/>
                <w:sz w:val="18"/>
                <w:szCs w:val="18"/>
                <w:lang w:val="el-GR"/>
              </w:rPr>
            </w:pPr>
            <w:r w:rsidRPr="004C3199">
              <w:rPr>
                <w:rFonts w:ascii="Tahoma" w:hAnsi="Tahoma" w:cs="Tahoma"/>
                <w:b/>
                <w:bCs/>
                <w:color w:val="000000"/>
                <w:sz w:val="18"/>
                <w:szCs w:val="18"/>
                <w:lang w:val="el-GR"/>
              </w:rPr>
              <w:t>Γ</w:t>
            </w:r>
            <w:r w:rsidRPr="004C3199">
              <w:rPr>
                <w:rFonts w:ascii="Tahoma" w:hAnsi="Tahoma" w:cs="Tahoma"/>
                <w:b/>
                <w:bCs/>
                <w:color w:val="000000"/>
                <w:sz w:val="18"/>
                <w:szCs w:val="18"/>
                <w:lang w:val="en-US"/>
              </w:rPr>
              <w:t>’τρίμηνο</w:t>
            </w:r>
          </w:p>
          <w:p w14:paraId="7D2F14B1" w14:textId="77777777" w:rsidR="000E7987" w:rsidRPr="004C3199" w:rsidRDefault="000E7987" w:rsidP="000E7987">
            <w:pPr>
              <w:jc w:val="right"/>
              <w:rPr>
                <w:rFonts w:ascii="Tahoma" w:hAnsi="Tahoma" w:cs="Tahoma"/>
                <w:b/>
                <w:bCs/>
                <w:color w:val="000000"/>
                <w:sz w:val="18"/>
                <w:szCs w:val="18"/>
                <w:lang w:val="en-US"/>
              </w:rPr>
            </w:pPr>
            <w:r w:rsidRPr="004C3199">
              <w:rPr>
                <w:rFonts w:ascii="Tahoma" w:hAnsi="Tahoma" w:cs="Tahoma"/>
                <w:b/>
                <w:bCs/>
                <w:color w:val="000000"/>
                <w:sz w:val="18"/>
                <w:szCs w:val="18"/>
                <w:lang w:val="en-US"/>
              </w:rPr>
              <w:t xml:space="preserve"> 20</w:t>
            </w:r>
            <w:r w:rsidRPr="004C3199">
              <w:rPr>
                <w:rFonts w:ascii="Tahoma" w:hAnsi="Tahoma" w:cs="Tahoma"/>
                <w:b/>
                <w:bCs/>
                <w:color w:val="000000"/>
                <w:sz w:val="18"/>
                <w:szCs w:val="18"/>
                <w:lang w:val="el-GR"/>
              </w:rPr>
              <w:t>20</w:t>
            </w:r>
          </w:p>
        </w:tc>
        <w:tc>
          <w:tcPr>
            <w:tcW w:w="1180" w:type="dxa"/>
            <w:tcBorders>
              <w:top w:val="single" w:sz="8" w:space="0" w:color="999999"/>
              <w:left w:val="nil"/>
              <w:bottom w:val="single" w:sz="8" w:space="0" w:color="999999"/>
              <w:right w:val="single" w:sz="12" w:space="0" w:color="FFFFFF"/>
            </w:tcBorders>
            <w:shd w:val="clear" w:color="000000" w:fill="B5D2FD"/>
            <w:vAlign w:val="center"/>
          </w:tcPr>
          <w:p w14:paraId="1239D1D9" w14:textId="77777777" w:rsidR="000E7987" w:rsidRPr="004C3199" w:rsidRDefault="000E7987" w:rsidP="000E7987">
            <w:pPr>
              <w:jc w:val="right"/>
              <w:rPr>
                <w:rFonts w:ascii="Tahoma" w:hAnsi="Tahoma" w:cs="Tahoma"/>
                <w:b/>
                <w:bCs/>
                <w:color w:val="000000"/>
                <w:sz w:val="18"/>
                <w:szCs w:val="18"/>
                <w:lang w:val="el-GR"/>
              </w:rPr>
            </w:pPr>
            <w:r w:rsidRPr="004C3199">
              <w:rPr>
                <w:rFonts w:ascii="Tahoma" w:hAnsi="Tahoma" w:cs="Tahoma"/>
                <w:b/>
                <w:bCs/>
                <w:color w:val="000000"/>
                <w:sz w:val="18"/>
                <w:szCs w:val="18"/>
                <w:lang w:val="el-GR"/>
              </w:rPr>
              <w:t>Γ</w:t>
            </w:r>
            <w:r w:rsidRPr="004C3199">
              <w:rPr>
                <w:rFonts w:ascii="Tahoma" w:hAnsi="Tahoma" w:cs="Tahoma"/>
                <w:b/>
                <w:bCs/>
                <w:color w:val="000000"/>
                <w:sz w:val="18"/>
                <w:szCs w:val="18"/>
                <w:lang w:val="en-US"/>
              </w:rPr>
              <w:t>’τρίμηνο</w:t>
            </w:r>
          </w:p>
          <w:p w14:paraId="4F343BEF" w14:textId="77777777" w:rsidR="000E7987" w:rsidRPr="004C3199" w:rsidRDefault="000E7987" w:rsidP="000E7987">
            <w:pPr>
              <w:jc w:val="right"/>
              <w:rPr>
                <w:rFonts w:ascii="Tahoma" w:hAnsi="Tahoma" w:cs="Tahoma"/>
                <w:b/>
                <w:bCs/>
                <w:color w:val="000000"/>
                <w:sz w:val="18"/>
                <w:szCs w:val="18"/>
                <w:lang w:val="en-US"/>
              </w:rPr>
            </w:pPr>
            <w:r w:rsidRPr="004C3199">
              <w:rPr>
                <w:rFonts w:ascii="Tahoma" w:hAnsi="Tahoma" w:cs="Tahoma"/>
                <w:b/>
                <w:bCs/>
                <w:color w:val="000000"/>
                <w:sz w:val="18"/>
                <w:szCs w:val="18"/>
                <w:lang w:val="en-US"/>
              </w:rPr>
              <w:t xml:space="preserve"> 201</w:t>
            </w:r>
            <w:r w:rsidRPr="004C3199">
              <w:rPr>
                <w:rFonts w:ascii="Tahoma" w:hAnsi="Tahoma" w:cs="Tahoma"/>
                <w:b/>
                <w:bCs/>
                <w:color w:val="000000"/>
                <w:sz w:val="18"/>
                <w:szCs w:val="18"/>
                <w:lang w:val="el-GR"/>
              </w:rPr>
              <w:t>9</w:t>
            </w:r>
          </w:p>
        </w:tc>
        <w:tc>
          <w:tcPr>
            <w:tcW w:w="1020" w:type="dxa"/>
            <w:tcBorders>
              <w:top w:val="single" w:sz="8" w:space="0" w:color="999999"/>
              <w:left w:val="nil"/>
              <w:bottom w:val="single" w:sz="8" w:space="0" w:color="999999"/>
              <w:right w:val="single" w:sz="12" w:space="0" w:color="FFFFFF" w:themeColor="background1"/>
            </w:tcBorders>
            <w:shd w:val="clear" w:color="000000" w:fill="B5D2FD"/>
            <w:vAlign w:val="center"/>
          </w:tcPr>
          <w:p w14:paraId="21EC3251" w14:textId="77777777" w:rsidR="000E7987" w:rsidRPr="004C3199" w:rsidRDefault="000E7987" w:rsidP="000E7987">
            <w:pPr>
              <w:jc w:val="right"/>
              <w:rPr>
                <w:rFonts w:ascii="Tahoma" w:hAnsi="Tahoma" w:cs="Tahoma"/>
                <w:b/>
                <w:bCs/>
                <w:color w:val="000000"/>
                <w:sz w:val="18"/>
                <w:szCs w:val="18"/>
                <w:lang w:val="el-GR"/>
              </w:rPr>
            </w:pPr>
            <w:r w:rsidRPr="004C3199">
              <w:rPr>
                <w:rFonts w:ascii="Tahoma" w:hAnsi="Tahoma" w:cs="Tahoma"/>
                <w:b/>
                <w:bCs/>
                <w:color w:val="000000"/>
                <w:sz w:val="18"/>
                <w:szCs w:val="18"/>
                <w:lang w:val="en-US"/>
              </w:rPr>
              <w:t>+/- %</w:t>
            </w:r>
          </w:p>
        </w:tc>
        <w:tc>
          <w:tcPr>
            <w:tcW w:w="1340" w:type="dxa"/>
            <w:gridSpan w:val="2"/>
            <w:tcBorders>
              <w:top w:val="single" w:sz="8" w:space="0" w:color="999999"/>
              <w:left w:val="nil"/>
              <w:bottom w:val="single" w:sz="8" w:space="0" w:color="999999"/>
              <w:right w:val="single" w:sz="12" w:space="0" w:color="FFFFFF" w:themeColor="background1"/>
            </w:tcBorders>
            <w:shd w:val="clear" w:color="000000" w:fill="B5D2FD"/>
            <w:vAlign w:val="center"/>
          </w:tcPr>
          <w:p w14:paraId="7D5315E1" w14:textId="77777777" w:rsidR="000E7987" w:rsidRPr="002E79F5" w:rsidRDefault="002E79F5" w:rsidP="000E7987">
            <w:pPr>
              <w:jc w:val="right"/>
              <w:rPr>
                <w:rFonts w:ascii="Tahoma" w:hAnsi="Tahoma" w:cs="Tahoma"/>
                <w:b/>
                <w:bCs/>
                <w:color w:val="000000"/>
                <w:sz w:val="18"/>
                <w:szCs w:val="18"/>
                <w:lang w:val="en-US"/>
              </w:rPr>
            </w:pPr>
            <w:r>
              <w:rPr>
                <w:rFonts w:ascii="Tahoma" w:hAnsi="Tahoma" w:cs="Tahoma"/>
                <w:b/>
                <w:bCs/>
                <w:color w:val="000000"/>
                <w:sz w:val="18"/>
                <w:szCs w:val="18"/>
                <w:lang w:val="en-US"/>
              </w:rPr>
              <w:t>9M’</w:t>
            </w:r>
          </w:p>
          <w:p w14:paraId="777B4B60" w14:textId="77777777" w:rsidR="000E7987" w:rsidRPr="004C3199" w:rsidRDefault="000E7987" w:rsidP="000E7987">
            <w:pPr>
              <w:jc w:val="right"/>
              <w:rPr>
                <w:rFonts w:ascii="Tahoma" w:hAnsi="Tahoma" w:cs="Tahoma"/>
                <w:b/>
                <w:bCs/>
                <w:color w:val="000000"/>
                <w:sz w:val="18"/>
                <w:szCs w:val="18"/>
                <w:lang w:val="en-US"/>
              </w:rPr>
            </w:pPr>
            <w:r w:rsidRPr="004C3199">
              <w:rPr>
                <w:rFonts w:ascii="Tahoma" w:hAnsi="Tahoma" w:cs="Tahoma"/>
                <w:b/>
                <w:bCs/>
                <w:color w:val="000000"/>
                <w:sz w:val="18"/>
                <w:szCs w:val="18"/>
                <w:lang w:val="en-US"/>
              </w:rPr>
              <w:t xml:space="preserve"> 20</w:t>
            </w:r>
            <w:r w:rsidRPr="004C3199">
              <w:rPr>
                <w:rFonts w:ascii="Tahoma" w:hAnsi="Tahoma" w:cs="Tahoma"/>
                <w:b/>
                <w:bCs/>
                <w:color w:val="000000"/>
                <w:sz w:val="18"/>
                <w:szCs w:val="18"/>
                <w:lang w:val="el-GR"/>
              </w:rPr>
              <w:t>20</w:t>
            </w:r>
          </w:p>
        </w:tc>
        <w:tc>
          <w:tcPr>
            <w:tcW w:w="1328" w:type="dxa"/>
            <w:gridSpan w:val="2"/>
            <w:tcBorders>
              <w:top w:val="single" w:sz="8" w:space="0" w:color="999999"/>
              <w:left w:val="nil"/>
              <w:bottom w:val="single" w:sz="8" w:space="0" w:color="999999"/>
              <w:right w:val="single" w:sz="12" w:space="0" w:color="FFFFFF" w:themeColor="background1"/>
            </w:tcBorders>
            <w:shd w:val="clear" w:color="000000" w:fill="B5D2FD"/>
            <w:vAlign w:val="center"/>
          </w:tcPr>
          <w:p w14:paraId="50079EC8" w14:textId="77777777" w:rsidR="000E7987" w:rsidRPr="002E79F5" w:rsidRDefault="002E79F5" w:rsidP="000E7987">
            <w:pPr>
              <w:jc w:val="right"/>
              <w:rPr>
                <w:rFonts w:ascii="Tahoma" w:hAnsi="Tahoma" w:cs="Tahoma"/>
                <w:b/>
                <w:bCs/>
                <w:color w:val="000000"/>
                <w:sz w:val="18"/>
                <w:szCs w:val="18"/>
                <w:lang w:val="en-US"/>
              </w:rPr>
            </w:pPr>
            <w:r>
              <w:rPr>
                <w:rFonts w:ascii="Tahoma" w:hAnsi="Tahoma" w:cs="Tahoma"/>
                <w:b/>
                <w:bCs/>
                <w:color w:val="000000"/>
                <w:sz w:val="18"/>
                <w:szCs w:val="18"/>
                <w:lang w:val="en-US"/>
              </w:rPr>
              <w:t>9M’</w:t>
            </w:r>
          </w:p>
          <w:p w14:paraId="4F6330B4" w14:textId="77777777" w:rsidR="000E7987" w:rsidRPr="004C3199" w:rsidRDefault="000E7987" w:rsidP="000E7987">
            <w:pPr>
              <w:jc w:val="right"/>
              <w:rPr>
                <w:rFonts w:ascii="Tahoma" w:hAnsi="Tahoma" w:cs="Tahoma"/>
                <w:b/>
                <w:bCs/>
                <w:color w:val="000000"/>
                <w:sz w:val="18"/>
                <w:szCs w:val="18"/>
                <w:lang w:val="en-US"/>
              </w:rPr>
            </w:pPr>
            <w:r w:rsidRPr="004C3199">
              <w:rPr>
                <w:rFonts w:ascii="Tahoma" w:hAnsi="Tahoma" w:cs="Tahoma"/>
                <w:b/>
                <w:bCs/>
                <w:color w:val="000000"/>
                <w:sz w:val="18"/>
                <w:szCs w:val="18"/>
                <w:lang w:val="el-GR"/>
              </w:rPr>
              <w:t xml:space="preserve"> 2019</w:t>
            </w:r>
          </w:p>
        </w:tc>
        <w:tc>
          <w:tcPr>
            <w:tcW w:w="884" w:type="dxa"/>
            <w:tcBorders>
              <w:top w:val="single" w:sz="8" w:space="0" w:color="999999"/>
              <w:left w:val="nil"/>
              <w:bottom w:val="single" w:sz="8" w:space="0" w:color="999999"/>
              <w:right w:val="single" w:sz="12" w:space="0" w:color="FFFFFF" w:themeColor="background1"/>
            </w:tcBorders>
            <w:shd w:val="clear" w:color="000000" w:fill="B5D2FD"/>
            <w:vAlign w:val="center"/>
          </w:tcPr>
          <w:p w14:paraId="2B503F43" w14:textId="77777777" w:rsidR="000E7987" w:rsidRPr="004C3199" w:rsidRDefault="000E7987" w:rsidP="000E7987">
            <w:pPr>
              <w:jc w:val="right"/>
              <w:rPr>
                <w:rFonts w:ascii="Tahoma" w:hAnsi="Tahoma" w:cs="Tahoma"/>
                <w:b/>
                <w:bCs/>
                <w:color w:val="000000"/>
                <w:sz w:val="18"/>
                <w:szCs w:val="18"/>
                <w:lang w:val="el-GR"/>
              </w:rPr>
            </w:pPr>
            <w:r w:rsidRPr="004C3199">
              <w:rPr>
                <w:rFonts w:ascii="Tahoma" w:hAnsi="Tahoma" w:cs="Tahoma"/>
                <w:b/>
                <w:bCs/>
                <w:color w:val="000000"/>
                <w:sz w:val="18"/>
                <w:szCs w:val="18"/>
                <w:lang w:val="en-US"/>
              </w:rPr>
              <w:t>+/- %</w:t>
            </w:r>
          </w:p>
        </w:tc>
      </w:tr>
      <w:tr w:rsidR="004C3199" w:rsidRPr="00500EAB" w14:paraId="05CE2B7F" w14:textId="77777777" w:rsidTr="00D36103">
        <w:trPr>
          <w:trHeight w:val="356"/>
        </w:trPr>
        <w:tc>
          <w:tcPr>
            <w:tcW w:w="3724" w:type="dxa"/>
            <w:tcBorders>
              <w:top w:val="nil"/>
              <w:left w:val="nil"/>
              <w:bottom w:val="single" w:sz="8" w:space="0" w:color="999999"/>
              <w:right w:val="nil"/>
            </w:tcBorders>
            <w:shd w:val="clear" w:color="auto" w:fill="auto"/>
            <w:hideMark/>
          </w:tcPr>
          <w:p w14:paraId="14ECF8FF" w14:textId="77777777" w:rsidR="004C3199" w:rsidRPr="00500EAB" w:rsidRDefault="004C3199" w:rsidP="004C3199">
            <w:pPr>
              <w:rPr>
                <w:rFonts w:ascii="Tahoma" w:hAnsi="Tahoma" w:cs="Tahoma"/>
                <w:sz w:val="18"/>
                <w:szCs w:val="18"/>
              </w:rPr>
            </w:pPr>
            <w:r>
              <w:rPr>
                <w:rFonts w:ascii="Tahoma" w:hAnsi="Tahoma" w:cs="Tahoma"/>
                <w:sz w:val="18"/>
                <w:szCs w:val="18"/>
              </w:rPr>
              <w:t>Ελεύθερες Ταμειακές Ροές</w:t>
            </w:r>
          </w:p>
        </w:tc>
        <w:tc>
          <w:tcPr>
            <w:tcW w:w="1180" w:type="dxa"/>
            <w:tcBorders>
              <w:top w:val="nil"/>
              <w:left w:val="nil"/>
              <w:bottom w:val="single" w:sz="8" w:space="0" w:color="999999"/>
              <w:right w:val="single" w:sz="12" w:space="0" w:color="FFFFFF"/>
            </w:tcBorders>
            <w:vAlign w:val="center"/>
          </w:tcPr>
          <w:p w14:paraId="62190901" w14:textId="77777777" w:rsidR="004C3199" w:rsidRPr="00D06280" w:rsidRDefault="004C3199" w:rsidP="004C3199">
            <w:pPr>
              <w:jc w:val="right"/>
              <w:rPr>
                <w:rFonts w:ascii="Tahoma" w:hAnsi="Tahoma" w:cs="Tahoma"/>
                <w:b/>
                <w:sz w:val="18"/>
                <w:szCs w:val="18"/>
              </w:rPr>
            </w:pPr>
            <w:r w:rsidRPr="000D03CA">
              <w:rPr>
                <w:rFonts w:ascii="Tahoma" w:hAnsi="Tahoma" w:cs="Tahoma"/>
                <w:b/>
                <w:sz w:val="18"/>
                <w:szCs w:val="18"/>
              </w:rPr>
              <w:t>123</w:t>
            </w:r>
            <w:r>
              <w:rPr>
                <w:rFonts w:ascii="Tahoma" w:hAnsi="Tahoma" w:cs="Tahoma"/>
                <w:b/>
                <w:sz w:val="18"/>
                <w:szCs w:val="18"/>
              </w:rPr>
              <w:t>,</w:t>
            </w:r>
            <w:r w:rsidRPr="000D03CA">
              <w:rPr>
                <w:rFonts w:ascii="Tahoma" w:hAnsi="Tahoma" w:cs="Tahoma"/>
                <w:b/>
                <w:sz w:val="18"/>
                <w:szCs w:val="18"/>
              </w:rPr>
              <w:t xml:space="preserve">6 </w:t>
            </w:r>
          </w:p>
        </w:tc>
        <w:tc>
          <w:tcPr>
            <w:tcW w:w="1180" w:type="dxa"/>
            <w:tcBorders>
              <w:top w:val="nil"/>
              <w:left w:val="nil"/>
              <w:bottom w:val="single" w:sz="8" w:space="0" w:color="999999"/>
              <w:right w:val="single" w:sz="12" w:space="0" w:color="FFFFFF"/>
            </w:tcBorders>
            <w:vAlign w:val="center"/>
          </w:tcPr>
          <w:p w14:paraId="757B584E" w14:textId="77777777" w:rsidR="004C3199" w:rsidRPr="00D06280" w:rsidRDefault="004C3199" w:rsidP="004C3199">
            <w:pPr>
              <w:jc w:val="right"/>
              <w:rPr>
                <w:rFonts w:ascii="Tahoma" w:hAnsi="Tahoma" w:cs="Tahoma"/>
                <w:b/>
                <w:sz w:val="18"/>
                <w:szCs w:val="18"/>
              </w:rPr>
            </w:pPr>
            <w:r w:rsidRPr="000D03CA">
              <w:rPr>
                <w:rFonts w:ascii="Tahoma" w:hAnsi="Tahoma" w:cs="Tahoma"/>
                <w:b/>
                <w:sz w:val="18"/>
                <w:szCs w:val="18"/>
              </w:rPr>
              <w:t>129</w:t>
            </w:r>
            <w:r>
              <w:rPr>
                <w:rFonts w:ascii="Tahoma" w:hAnsi="Tahoma" w:cs="Tahoma"/>
                <w:b/>
                <w:sz w:val="18"/>
                <w:szCs w:val="18"/>
              </w:rPr>
              <w:t>,</w:t>
            </w:r>
            <w:r w:rsidRPr="000D03CA">
              <w:rPr>
                <w:rFonts w:ascii="Tahoma" w:hAnsi="Tahoma" w:cs="Tahoma"/>
                <w:b/>
                <w:sz w:val="18"/>
                <w:szCs w:val="18"/>
              </w:rPr>
              <w:t>8</w:t>
            </w:r>
          </w:p>
        </w:tc>
        <w:tc>
          <w:tcPr>
            <w:tcW w:w="1020" w:type="dxa"/>
            <w:tcBorders>
              <w:top w:val="nil"/>
              <w:left w:val="nil"/>
              <w:bottom w:val="single" w:sz="8" w:space="0" w:color="999999"/>
              <w:right w:val="single" w:sz="12" w:space="0" w:color="FFFFFF"/>
            </w:tcBorders>
            <w:vAlign w:val="center"/>
          </w:tcPr>
          <w:p w14:paraId="17F7AC96" w14:textId="77777777" w:rsidR="004C3199" w:rsidRPr="00D06280" w:rsidRDefault="004C3199" w:rsidP="004C3199">
            <w:pPr>
              <w:jc w:val="right"/>
              <w:rPr>
                <w:rFonts w:ascii="Tahoma" w:hAnsi="Tahoma" w:cs="Tahoma"/>
                <w:b/>
                <w:sz w:val="18"/>
                <w:szCs w:val="18"/>
              </w:rPr>
            </w:pPr>
            <w:r w:rsidRPr="000D03CA">
              <w:rPr>
                <w:rFonts w:ascii="Tahoma" w:hAnsi="Tahoma" w:cs="Tahoma"/>
                <w:b/>
                <w:sz w:val="18"/>
                <w:szCs w:val="18"/>
              </w:rPr>
              <w:t>-4</w:t>
            </w:r>
            <w:r>
              <w:rPr>
                <w:rFonts w:ascii="Tahoma" w:hAnsi="Tahoma" w:cs="Tahoma"/>
                <w:b/>
                <w:sz w:val="18"/>
                <w:szCs w:val="18"/>
              </w:rPr>
              <w:t>,</w:t>
            </w:r>
            <w:r w:rsidRPr="000D03CA">
              <w:rPr>
                <w:rFonts w:ascii="Tahoma" w:hAnsi="Tahoma" w:cs="Tahoma"/>
                <w:b/>
                <w:sz w:val="18"/>
                <w:szCs w:val="18"/>
              </w:rPr>
              <w:t>8%</w:t>
            </w:r>
          </w:p>
        </w:tc>
        <w:tc>
          <w:tcPr>
            <w:tcW w:w="1192" w:type="dxa"/>
            <w:tcBorders>
              <w:top w:val="nil"/>
              <w:left w:val="nil"/>
              <w:bottom w:val="single" w:sz="8" w:space="0" w:color="999999"/>
              <w:right w:val="single" w:sz="12" w:space="0" w:color="FFFFFF"/>
            </w:tcBorders>
            <w:vAlign w:val="center"/>
          </w:tcPr>
          <w:p w14:paraId="13A4C0E6" w14:textId="77777777" w:rsidR="004C3199" w:rsidRPr="00D06280" w:rsidRDefault="004C3199" w:rsidP="004C3199">
            <w:pPr>
              <w:jc w:val="right"/>
              <w:rPr>
                <w:rFonts w:ascii="Tahoma" w:hAnsi="Tahoma" w:cs="Tahoma"/>
                <w:b/>
                <w:sz w:val="18"/>
                <w:szCs w:val="18"/>
              </w:rPr>
            </w:pPr>
            <w:r w:rsidRPr="000D03CA">
              <w:rPr>
                <w:rFonts w:ascii="Tahoma" w:hAnsi="Tahoma" w:cs="Tahoma"/>
                <w:b/>
                <w:sz w:val="18"/>
                <w:szCs w:val="18"/>
              </w:rPr>
              <w:t>412</w:t>
            </w:r>
            <w:r>
              <w:rPr>
                <w:rFonts w:ascii="Tahoma" w:hAnsi="Tahoma" w:cs="Tahoma"/>
                <w:b/>
                <w:sz w:val="18"/>
                <w:szCs w:val="18"/>
              </w:rPr>
              <w:t>,</w:t>
            </w:r>
            <w:r w:rsidRPr="000D03CA">
              <w:rPr>
                <w:rFonts w:ascii="Tahoma" w:hAnsi="Tahoma" w:cs="Tahoma"/>
                <w:b/>
                <w:sz w:val="18"/>
                <w:szCs w:val="18"/>
              </w:rPr>
              <w:t>4</w:t>
            </w:r>
          </w:p>
        </w:tc>
        <w:tc>
          <w:tcPr>
            <w:tcW w:w="1328" w:type="dxa"/>
            <w:gridSpan w:val="2"/>
            <w:tcBorders>
              <w:top w:val="nil"/>
              <w:left w:val="nil"/>
              <w:bottom w:val="single" w:sz="8" w:space="0" w:color="999999"/>
              <w:right w:val="single" w:sz="12" w:space="0" w:color="FFFFFF"/>
            </w:tcBorders>
            <w:vAlign w:val="center"/>
          </w:tcPr>
          <w:p w14:paraId="3288F931" w14:textId="77777777" w:rsidR="004C3199" w:rsidRPr="00D06280" w:rsidRDefault="004C3199" w:rsidP="004C3199">
            <w:pPr>
              <w:jc w:val="right"/>
              <w:rPr>
                <w:rFonts w:ascii="Tahoma" w:hAnsi="Tahoma" w:cs="Tahoma"/>
                <w:b/>
                <w:sz w:val="18"/>
                <w:szCs w:val="18"/>
              </w:rPr>
            </w:pPr>
            <w:r w:rsidRPr="000D03CA">
              <w:rPr>
                <w:rFonts w:ascii="Tahoma" w:hAnsi="Tahoma" w:cs="Tahoma"/>
                <w:b/>
                <w:sz w:val="18"/>
                <w:szCs w:val="18"/>
              </w:rPr>
              <w:t>325</w:t>
            </w:r>
            <w:r>
              <w:rPr>
                <w:rFonts w:ascii="Tahoma" w:hAnsi="Tahoma" w:cs="Tahoma"/>
                <w:b/>
                <w:sz w:val="18"/>
                <w:szCs w:val="18"/>
              </w:rPr>
              <w:t>,</w:t>
            </w:r>
            <w:r w:rsidRPr="000D03CA">
              <w:rPr>
                <w:rFonts w:ascii="Tahoma" w:hAnsi="Tahoma" w:cs="Tahoma"/>
                <w:b/>
                <w:sz w:val="18"/>
                <w:szCs w:val="18"/>
              </w:rPr>
              <w:t xml:space="preserve">5 </w:t>
            </w:r>
          </w:p>
        </w:tc>
        <w:tc>
          <w:tcPr>
            <w:tcW w:w="1032" w:type="dxa"/>
            <w:gridSpan w:val="2"/>
            <w:tcBorders>
              <w:top w:val="nil"/>
              <w:left w:val="nil"/>
              <w:bottom w:val="single" w:sz="8" w:space="0" w:color="999999"/>
              <w:right w:val="single" w:sz="12" w:space="0" w:color="FFFFFF"/>
            </w:tcBorders>
            <w:vAlign w:val="center"/>
          </w:tcPr>
          <w:p w14:paraId="4BCCAB23" w14:textId="77777777" w:rsidR="004C3199" w:rsidRPr="00D06280" w:rsidRDefault="004C3199" w:rsidP="004C3199">
            <w:pPr>
              <w:jc w:val="right"/>
              <w:rPr>
                <w:rFonts w:ascii="Tahoma" w:hAnsi="Tahoma" w:cs="Tahoma"/>
                <w:b/>
                <w:sz w:val="18"/>
                <w:szCs w:val="18"/>
              </w:rPr>
            </w:pPr>
            <w:r w:rsidRPr="000D03CA">
              <w:rPr>
                <w:rFonts w:ascii="Tahoma" w:hAnsi="Tahoma" w:cs="Tahoma"/>
                <w:b/>
                <w:sz w:val="18"/>
                <w:szCs w:val="18"/>
              </w:rPr>
              <w:t>+26</w:t>
            </w:r>
            <w:r>
              <w:rPr>
                <w:rFonts w:ascii="Tahoma" w:hAnsi="Tahoma" w:cs="Tahoma"/>
                <w:b/>
                <w:sz w:val="18"/>
                <w:szCs w:val="18"/>
              </w:rPr>
              <w:t>,</w:t>
            </w:r>
            <w:r w:rsidRPr="000D03CA">
              <w:rPr>
                <w:rFonts w:ascii="Tahoma" w:hAnsi="Tahoma" w:cs="Tahoma"/>
                <w:b/>
                <w:sz w:val="18"/>
                <w:szCs w:val="18"/>
              </w:rPr>
              <w:t>7%</w:t>
            </w:r>
          </w:p>
        </w:tc>
      </w:tr>
      <w:tr w:rsidR="004C3199" w:rsidRPr="00500EAB" w14:paraId="3B5D7DBB" w14:textId="77777777" w:rsidTr="00D36103">
        <w:trPr>
          <w:trHeight w:val="356"/>
        </w:trPr>
        <w:tc>
          <w:tcPr>
            <w:tcW w:w="3724" w:type="dxa"/>
            <w:tcBorders>
              <w:top w:val="nil"/>
              <w:left w:val="nil"/>
              <w:bottom w:val="single" w:sz="8" w:space="0" w:color="999999"/>
              <w:right w:val="nil"/>
            </w:tcBorders>
            <w:shd w:val="clear" w:color="auto" w:fill="auto"/>
            <w:vAlign w:val="center"/>
            <w:hideMark/>
          </w:tcPr>
          <w:p w14:paraId="51674914" w14:textId="77777777" w:rsidR="004C3199" w:rsidRPr="000E17D3" w:rsidRDefault="004C3199" w:rsidP="004C3199">
            <w:pPr>
              <w:rPr>
                <w:rFonts w:ascii="Tahoma" w:hAnsi="Tahoma" w:cs="Tahoma"/>
                <w:sz w:val="18"/>
                <w:szCs w:val="18"/>
              </w:rPr>
            </w:pPr>
            <w:r w:rsidRPr="000E17D3">
              <w:rPr>
                <w:rFonts w:ascii="Tahoma" w:hAnsi="Tahoma" w:cs="Tahoma"/>
                <w:sz w:val="18"/>
                <w:szCs w:val="18"/>
              </w:rPr>
              <w:t>Καταβολές προγραμμάτων εθελούσιας αποχώρησης</w:t>
            </w:r>
          </w:p>
        </w:tc>
        <w:tc>
          <w:tcPr>
            <w:tcW w:w="1180" w:type="dxa"/>
            <w:tcBorders>
              <w:top w:val="nil"/>
              <w:left w:val="nil"/>
              <w:bottom w:val="single" w:sz="8" w:space="0" w:color="999999"/>
              <w:right w:val="single" w:sz="12" w:space="0" w:color="FFFFFF"/>
            </w:tcBorders>
            <w:vAlign w:val="center"/>
          </w:tcPr>
          <w:p w14:paraId="026B68F9" w14:textId="77777777" w:rsidR="004C3199" w:rsidRPr="00262233" w:rsidRDefault="004C3199" w:rsidP="004C3199">
            <w:pPr>
              <w:jc w:val="right"/>
              <w:rPr>
                <w:rFonts w:ascii="Tahoma" w:hAnsi="Tahoma" w:cs="Tahoma"/>
                <w:sz w:val="18"/>
                <w:szCs w:val="18"/>
              </w:rPr>
            </w:pPr>
            <w:r w:rsidRPr="000D03CA">
              <w:rPr>
                <w:rFonts w:ascii="Tahoma" w:hAnsi="Tahoma" w:cs="Tahoma"/>
                <w:bCs/>
                <w:sz w:val="18"/>
                <w:szCs w:val="18"/>
              </w:rPr>
              <w:t>21</w:t>
            </w:r>
            <w:r>
              <w:rPr>
                <w:rFonts w:ascii="Tahoma" w:hAnsi="Tahoma" w:cs="Tahoma"/>
                <w:bCs/>
                <w:sz w:val="18"/>
                <w:szCs w:val="18"/>
              </w:rPr>
              <w:t>,</w:t>
            </w:r>
            <w:r w:rsidRPr="000D03CA">
              <w:rPr>
                <w:rFonts w:ascii="Tahoma" w:hAnsi="Tahoma" w:cs="Tahoma"/>
                <w:bCs/>
                <w:sz w:val="18"/>
                <w:szCs w:val="18"/>
              </w:rPr>
              <w:t>9</w:t>
            </w:r>
          </w:p>
        </w:tc>
        <w:tc>
          <w:tcPr>
            <w:tcW w:w="1180" w:type="dxa"/>
            <w:tcBorders>
              <w:top w:val="nil"/>
              <w:left w:val="nil"/>
              <w:bottom w:val="single" w:sz="8" w:space="0" w:color="999999"/>
              <w:right w:val="single" w:sz="12" w:space="0" w:color="FFFFFF"/>
            </w:tcBorders>
            <w:vAlign w:val="center"/>
          </w:tcPr>
          <w:p w14:paraId="6DA6D0BA" w14:textId="77777777" w:rsidR="004C3199" w:rsidRPr="00262233" w:rsidRDefault="004C3199" w:rsidP="004C3199">
            <w:pPr>
              <w:jc w:val="right"/>
              <w:rPr>
                <w:rFonts w:ascii="Tahoma" w:hAnsi="Tahoma" w:cs="Tahoma"/>
                <w:sz w:val="18"/>
                <w:szCs w:val="18"/>
              </w:rPr>
            </w:pPr>
            <w:r w:rsidRPr="000D03CA">
              <w:rPr>
                <w:rFonts w:ascii="Tahoma" w:hAnsi="Tahoma" w:cs="Tahoma"/>
                <w:bCs/>
                <w:sz w:val="18"/>
                <w:szCs w:val="18"/>
              </w:rPr>
              <w:t>10</w:t>
            </w:r>
            <w:r>
              <w:rPr>
                <w:rFonts w:ascii="Tahoma" w:hAnsi="Tahoma" w:cs="Tahoma"/>
                <w:bCs/>
                <w:sz w:val="18"/>
                <w:szCs w:val="18"/>
              </w:rPr>
              <w:t>,</w:t>
            </w:r>
            <w:r w:rsidRPr="000D03CA">
              <w:rPr>
                <w:rFonts w:ascii="Tahoma" w:hAnsi="Tahoma" w:cs="Tahoma"/>
                <w:bCs/>
                <w:sz w:val="18"/>
                <w:szCs w:val="18"/>
              </w:rPr>
              <w:t>7</w:t>
            </w:r>
          </w:p>
        </w:tc>
        <w:tc>
          <w:tcPr>
            <w:tcW w:w="1020" w:type="dxa"/>
            <w:tcBorders>
              <w:top w:val="nil"/>
              <w:left w:val="nil"/>
              <w:bottom w:val="single" w:sz="8" w:space="0" w:color="999999"/>
              <w:right w:val="single" w:sz="12" w:space="0" w:color="FFFFFF"/>
            </w:tcBorders>
            <w:vAlign w:val="center"/>
          </w:tcPr>
          <w:p w14:paraId="33A25939" w14:textId="77777777" w:rsidR="004C3199" w:rsidRPr="00262233" w:rsidRDefault="004C3199" w:rsidP="004C3199">
            <w:pPr>
              <w:jc w:val="right"/>
              <w:rPr>
                <w:rFonts w:ascii="Tahoma" w:hAnsi="Tahoma" w:cs="Tahoma"/>
                <w:sz w:val="18"/>
                <w:szCs w:val="18"/>
              </w:rPr>
            </w:pPr>
            <w:r w:rsidRPr="000D03CA">
              <w:rPr>
                <w:rFonts w:ascii="Tahoma" w:hAnsi="Tahoma" w:cs="Tahoma"/>
                <w:sz w:val="18"/>
                <w:szCs w:val="18"/>
              </w:rPr>
              <w:t>+104</w:t>
            </w:r>
            <w:r>
              <w:rPr>
                <w:rFonts w:ascii="Tahoma" w:hAnsi="Tahoma" w:cs="Tahoma"/>
                <w:sz w:val="18"/>
                <w:szCs w:val="18"/>
              </w:rPr>
              <w:t>,</w:t>
            </w:r>
            <w:r w:rsidRPr="000D03CA">
              <w:rPr>
                <w:rFonts w:ascii="Tahoma" w:hAnsi="Tahoma" w:cs="Tahoma"/>
                <w:sz w:val="18"/>
                <w:szCs w:val="18"/>
              </w:rPr>
              <w:t>7%</w:t>
            </w:r>
          </w:p>
        </w:tc>
        <w:tc>
          <w:tcPr>
            <w:tcW w:w="1192" w:type="dxa"/>
            <w:tcBorders>
              <w:top w:val="nil"/>
              <w:left w:val="nil"/>
              <w:bottom w:val="single" w:sz="8" w:space="0" w:color="999999"/>
              <w:right w:val="single" w:sz="12" w:space="0" w:color="FFFFFF"/>
            </w:tcBorders>
            <w:vAlign w:val="center"/>
          </w:tcPr>
          <w:p w14:paraId="7645AE9B" w14:textId="77777777" w:rsidR="004C3199" w:rsidRPr="00262233" w:rsidRDefault="004C3199" w:rsidP="004C3199">
            <w:pPr>
              <w:jc w:val="right"/>
              <w:rPr>
                <w:rFonts w:ascii="Tahoma" w:hAnsi="Tahoma" w:cs="Tahoma"/>
                <w:sz w:val="18"/>
                <w:szCs w:val="18"/>
              </w:rPr>
            </w:pPr>
            <w:r w:rsidRPr="000D03CA">
              <w:rPr>
                <w:rFonts w:ascii="Tahoma" w:hAnsi="Tahoma" w:cs="Tahoma"/>
                <w:bCs/>
                <w:sz w:val="18"/>
                <w:szCs w:val="18"/>
              </w:rPr>
              <w:t>73</w:t>
            </w:r>
            <w:r>
              <w:rPr>
                <w:rFonts w:ascii="Tahoma" w:hAnsi="Tahoma" w:cs="Tahoma"/>
                <w:bCs/>
                <w:sz w:val="18"/>
                <w:szCs w:val="18"/>
              </w:rPr>
              <w:t>,</w:t>
            </w:r>
            <w:r w:rsidRPr="000D03CA">
              <w:rPr>
                <w:rFonts w:ascii="Tahoma" w:hAnsi="Tahoma" w:cs="Tahoma"/>
                <w:bCs/>
                <w:sz w:val="18"/>
                <w:szCs w:val="18"/>
              </w:rPr>
              <w:t xml:space="preserve">7 </w:t>
            </w:r>
          </w:p>
        </w:tc>
        <w:tc>
          <w:tcPr>
            <w:tcW w:w="1328" w:type="dxa"/>
            <w:gridSpan w:val="2"/>
            <w:tcBorders>
              <w:top w:val="nil"/>
              <w:left w:val="nil"/>
              <w:bottom w:val="single" w:sz="8" w:space="0" w:color="999999"/>
              <w:right w:val="single" w:sz="12" w:space="0" w:color="FFFFFF"/>
            </w:tcBorders>
            <w:vAlign w:val="center"/>
          </w:tcPr>
          <w:p w14:paraId="6A485469" w14:textId="77777777" w:rsidR="004C3199" w:rsidRPr="00262233" w:rsidRDefault="004C3199" w:rsidP="004C3199">
            <w:pPr>
              <w:jc w:val="right"/>
              <w:rPr>
                <w:rFonts w:ascii="Tahoma" w:hAnsi="Tahoma" w:cs="Tahoma"/>
                <w:sz w:val="18"/>
                <w:szCs w:val="18"/>
              </w:rPr>
            </w:pPr>
            <w:r w:rsidRPr="000D03CA">
              <w:rPr>
                <w:rFonts w:ascii="Tahoma" w:hAnsi="Tahoma" w:cs="Tahoma"/>
                <w:sz w:val="18"/>
                <w:szCs w:val="18"/>
              </w:rPr>
              <w:t>60</w:t>
            </w:r>
            <w:r>
              <w:rPr>
                <w:rFonts w:ascii="Tahoma" w:hAnsi="Tahoma" w:cs="Tahoma"/>
                <w:sz w:val="18"/>
                <w:szCs w:val="18"/>
              </w:rPr>
              <w:t>,</w:t>
            </w:r>
            <w:r w:rsidRPr="000D03CA">
              <w:rPr>
                <w:rFonts w:ascii="Tahoma" w:hAnsi="Tahoma" w:cs="Tahoma"/>
                <w:sz w:val="18"/>
                <w:szCs w:val="18"/>
              </w:rPr>
              <w:t xml:space="preserve">7 </w:t>
            </w:r>
          </w:p>
        </w:tc>
        <w:tc>
          <w:tcPr>
            <w:tcW w:w="1032" w:type="dxa"/>
            <w:gridSpan w:val="2"/>
            <w:tcBorders>
              <w:top w:val="nil"/>
              <w:left w:val="nil"/>
              <w:bottom w:val="single" w:sz="8" w:space="0" w:color="999999"/>
              <w:right w:val="single" w:sz="12" w:space="0" w:color="FFFFFF"/>
            </w:tcBorders>
            <w:vAlign w:val="center"/>
          </w:tcPr>
          <w:p w14:paraId="73DB33C2" w14:textId="77777777" w:rsidR="004C3199" w:rsidRPr="00262233" w:rsidRDefault="004C3199" w:rsidP="004C3199">
            <w:pPr>
              <w:jc w:val="right"/>
              <w:rPr>
                <w:rFonts w:ascii="Tahoma" w:hAnsi="Tahoma" w:cs="Tahoma"/>
                <w:sz w:val="18"/>
                <w:szCs w:val="18"/>
              </w:rPr>
            </w:pPr>
            <w:r w:rsidRPr="000D03CA">
              <w:rPr>
                <w:rFonts w:ascii="Tahoma" w:hAnsi="Tahoma" w:cs="Tahoma"/>
                <w:sz w:val="18"/>
                <w:szCs w:val="18"/>
              </w:rPr>
              <w:t>+21</w:t>
            </w:r>
            <w:r>
              <w:rPr>
                <w:rFonts w:ascii="Tahoma" w:hAnsi="Tahoma" w:cs="Tahoma"/>
                <w:sz w:val="18"/>
                <w:szCs w:val="18"/>
              </w:rPr>
              <w:t>,</w:t>
            </w:r>
            <w:r w:rsidRPr="000D03CA">
              <w:rPr>
                <w:rFonts w:ascii="Tahoma" w:hAnsi="Tahoma" w:cs="Tahoma"/>
                <w:sz w:val="18"/>
                <w:szCs w:val="18"/>
              </w:rPr>
              <w:t>4%</w:t>
            </w:r>
          </w:p>
        </w:tc>
      </w:tr>
      <w:tr w:rsidR="004C3199" w:rsidRPr="00D50A95" w14:paraId="4C095392" w14:textId="77777777" w:rsidTr="00D36103">
        <w:trPr>
          <w:trHeight w:val="356"/>
        </w:trPr>
        <w:tc>
          <w:tcPr>
            <w:tcW w:w="3724" w:type="dxa"/>
            <w:tcBorders>
              <w:top w:val="nil"/>
              <w:left w:val="nil"/>
              <w:bottom w:val="single" w:sz="8" w:space="0" w:color="999999"/>
              <w:right w:val="nil"/>
            </w:tcBorders>
            <w:shd w:val="clear" w:color="auto" w:fill="auto"/>
            <w:vAlign w:val="center"/>
            <w:hideMark/>
          </w:tcPr>
          <w:p w14:paraId="0CAD4A46" w14:textId="77777777" w:rsidR="004C3199" w:rsidRPr="001023B8" w:rsidRDefault="004C3199" w:rsidP="004C3199">
            <w:pPr>
              <w:rPr>
                <w:rFonts w:ascii="Tahoma" w:hAnsi="Tahoma" w:cs="Tahoma"/>
                <w:sz w:val="18"/>
                <w:szCs w:val="18"/>
                <w:lang w:val="el-GR"/>
              </w:rPr>
            </w:pPr>
            <w:r w:rsidRPr="001023B8">
              <w:rPr>
                <w:rFonts w:ascii="Tahoma" w:hAnsi="Tahoma" w:cs="Tahoma"/>
                <w:sz w:val="18"/>
                <w:szCs w:val="18"/>
                <w:lang w:val="el-GR"/>
              </w:rPr>
              <w:t xml:space="preserve">Καταβολές </w:t>
            </w:r>
            <w:r>
              <w:rPr>
                <w:rFonts w:ascii="Tahoma" w:hAnsi="Tahoma" w:cs="Tahoma"/>
                <w:sz w:val="18"/>
                <w:szCs w:val="18"/>
                <w:lang w:val="el-GR"/>
              </w:rPr>
              <w:t xml:space="preserve">εξόδων </w:t>
            </w:r>
            <w:r w:rsidRPr="001023B8">
              <w:rPr>
                <w:rFonts w:ascii="Tahoma" w:hAnsi="Tahoma" w:cs="Tahoma"/>
                <w:sz w:val="18"/>
                <w:szCs w:val="18"/>
                <w:lang w:val="el-GR"/>
              </w:rPr>
              <w:t>αναδιοργάνωσης και μη επαναλαμβανόμενων νομικών υποθέσεων</w:t>
            </w:r>
          </w:p>
        </w:tc>
        <w:tc>
          <w:tcPr>
            <w:tcW w:w="1180" w:type="dxa"/>
            <w:tcBorders>
              <w:top w:val="nil"/>
              <w:left w:val="nil"/>
              <w:bottom w:val="single" w:sz="8" w:space="0" w:color="999999"/>
              <w:right w:val="single" w:sz="12" w:space="0" w:color="FFFFFF"/>
            </w:tcBorders>
            <w:vAlign w:val="center"/>
          </w:tcPr>
          <w:p w14:paraId="6F072303" w14:textId="77777777" w:rsidR="004C3199" w:rsidRPr="00CC7140" w:rsidRDefault="004C3199" w:rsidP="004C3199">
            <w:pPr>
              <w:jc w:val="right"/>
              <w:rPr>
                <w:rFonts w:ascii="Tahoma" w:hAnsi="Tahoma" w:cs="Tahoma"/>
                <w:sz w:val="18"/>
                <w:szCs w:val="18"/>
                <w:lang w:val="el-GR"/>
              </w:rPr>
            </w:pPr>
            <w:r w:rsidRPr="000D03CA">
              <w:rPr>
                <w:rFonts w:ascii="Tahoma" w:hAnsi="Tahoma" w:cs="Tahoma"/>
                <w:sz w:val="18"/>
                <w:szCs w:val="18"/>
              </w:rPr>
              <w:t>2</w:t>
            </w:r>
            <w:r>
              <w:rPr>
                <w:rFonts w:ascii="Tahoma" w:hAnsi="Tahoma" w:cs="Tahoma"/>
                <w:sz w:val="18"/>
                <w:szCs w:val="18"/>
              </w:rPr>
              <w:t>,</w:t>
            </w:r>
            <w:r w:rsidRPr="000D03CA">
              <w:rPr>
                <w:rFonts w:ascii="Tahoma" w:hAnsi="Tahoma" w:cs="Tahoma"/>
                <w:sz w:val="18"/>
                <w:szCs w:val="18"/>
              </w:rPr>
              <w:t>7</w:t>
            </w:r>
          </w:p>
        </w:tc>
        <w:tc>
          <w:tcPr>
            <w:tcW w:w="1180" w:type="dxa"/>
            <w:tcBorders>
              <w:top w:val="nil"/>
              <w:left w:val="nil"/>
              <w:bottom w:val="single" w:sz="8" w:space="0" w:color="999999"/>
              <w:right w:val="single" w:sz="12" w:space="0" w:color="FFFFFF"/>
            </w:tcBorders>
            <w:vAlign w:val="center"/>
          </w:tcPr>
          <w:p w14:paraId="7FD72425" w14:textId="77777777" w:rsidR="004C3199" w:rsidRPr="00CC7140" w:rsidRDefault="004C3199" w:rsidP="004C3199">
            <w:pPr>
              <w:jc w:val="right"/>
              <w:rPr>
                <w:rFonts w:ascii="Tahoma" w:hAnsi="Tahoma" w:cs="Tahoma"/>
                <w:bCs/>
                <w:sz w:val="18"/>
                <w:szCs w:val="18"/>
                <w:lang w:val="el-GR"/>
              </w:rPr>
            </w:pPr>
            <w:r w:rsidRPr="000D03CA">
              <w:rPr>
                <w:rFonts w:ascii="Tahoma" w:hAnsi="Tahoma" w:cs="Tahoma"/>
                <w:bCs/>
                <w:sz w:val="18"/>
                <w:szCs w:val="18"/>
              </w:rPr>
              <w:t xml:space="preserve">- </w:t>
            </w:r>
          </w:p>
        </w:tc>
        <w:tc>
          <w:tcPr>
            <w:tcW w:w="1020" w:type="dxa"/>
            <w:tcBorders>
              <w:top w:val="nil"/>
              <w:left w:val="nil"/>
              <w:bottom w:val="single" w:sz="8" w:space="0" w:color="999999"/>
              <w:right w:val="single" w:sz="12" w:space="0" w:color="FFFFFF"/>
            </w:tcBorders>
            <w:vAlign w:val="center"/>
          </w:tcPr>
          <w:p w14:paraId="7B929B98" w14:textId="77777777" w:rsidR="004C3199" w:rsidRPr="00CC7140" w:rsidRDefault="004C3199" w:rsidP="004C3199">
            <w:pPr>
              <w:jc w:val="right"/>
              <w:rPr>
                <w:rFonts w:ascii="Tahoma" w:hAnsi="Tahoma" w:cs="Tahoma"/>
                <w:bCs/>
                <w:sz w:val="18"/>
                <w:szCs w:val="18"/>
                <w:lang w:val="el-GR"/>
              </w:rPr>
            </w:pPr>
            <w:r w:rsidRPr="000D03CA">
              <w:rPr>
                <w:rFonts w:ascii="Tahoma" w:hAnsi="Tahoma" w:cs="Tahoma"/>
                <w:bCs/>
                <w:sz w:val="18"/>
                <w:szCs w:val="18"/>
              </w:rPr>
              <w:t>-</w:t>
            </w:r>
          </w:p>
        </w:tc>
        <w:tc>
          <w:tcPr>
            <w:tcW w:w="1192" w:type="dxa"/>
            <w:tcBorders>
              <w:top w:val="nil"/>
              <w:left w:val="nil"/>
              <w:bottom w:val="single" w:sz="8" w:space="0" w:color="999999"/>
              <w:right w:val="single" w:sz="12" w:space="0" w:color="FFFFFF"/>
            </w:tcBorders>
            <w:vAlign w:val="center"/>
          </w:tcPr>
          <w:p w14:paraId="426815AC" w14:textId="77777777" w:rsidR="004C3199" w:rsidRPr="00CC7140" w:rsidRDefault="004C3199" w:rsidP="004C3199">
            <w:pPr>
              <w:jc w:val="right"/>
              <w:rPr>
                <w:rFonts w:ascii="Tahoma" w:hAnsi="Tahoma" w:cs="Tahoma"/>
                <w:bCs/>
                <w:sz w:val="18"/>
                <w:szCs w:val="18"/>
                <w:lang w:val="el-GR"/>
              </w:rPr>
            </w:pPr>
            <w:r w:rsidRPr="000D03CA">
              <w:rPr>
                <w:rFonts w:ascii="Tahoma" w:hAnsi="Tahoma" w:cs="Tahoma"/>
                <w:bCs/>
                <w:sz w:val="18"/>
                <w:szCs w:val="18"/>
              </w:rPr>
              <w:t>13</w:t>
            </w:r>
            <w:r>
              <w:rPr>
                <w:rFonts w:ascii="Tahoma" w:hAnsi="Tahoma" w:cs="Tahoma"/>
                <w:bCs/>
                <w:sz w:val="18"/>
                <w:szCs w:val="18"/>
              </w:rPr>
              <w:t>,</w:t>
            </w:r>
            <w:r w:rsidRPr="000D03CA">
              <w:rPr>
                <w:rFonts w:ascii="Tahoma" w:hAnsi="Tahoma" w:cs="Tahoma"/>
                <w:bCs/>
                <w:sz w:val="18"/>
                <w:szCs w:val="18"/>
              </w:rPr>
              <w:t>2</w:t>
            </w:r>
          </w:p>
        </w:tc>
        <w:tc>
          <w:tcPr>
            <w:tcW w:w="1328" w:type="dxa"/>
            <w:gridSpan w:val="2"/>
            <w:tcBorders>
              <w:top w:val="nil"/>
              <w:left w:val="nil"/>
              <w:bottom w:val="single" w:sz="8" w:space="0" w:color="999999"/>
              <w:right w:val="single" w:sz="12" w:space="0" w:color="FFFFFF"/>
            </w:tcBorders>
            <w:vAlign w:val="center"/>
          </w:tcPr>
          <w:p w14:paraId="2E144047" w14:textId="77777777" w:rsidR="004C3199" w:rsidRPr="00CC7140" w:rsidRDefault="004C3199" w:rsidP="004C3199">
            <w:pPr>
              <w:jc w:val="right"/>
              <w:rPr>
                <w:rFonts w:ascii="Tahoma" w:hAnsi="Tahoma" w:cs="Tahoma"/>
                <w:bCs/>
                <w:sz w:val="18"/>
                <w:szCs w:val="18"/>
                <w:lang w:val="el-GR"/>
              </w:rPr>
            </w:pPr>
            <w:r w:rsidRPr="000D03CA">
              <w:rPr>
                <w:rFonts w:ascii="Tahoma" w:hAnsi="Tahoma" w:cs="Tahoma"/>
                <w:bCs/>
                <w:sz w:val="18"/>
                <w:szCs w:val="18"/>
              </w:rPr>
              <w:t>0</w:t>
            </w:r>
            <w:r>
              <w:rPr>
                <w:rFonts w:ascii="Tahoma" w:hAnsi="Tahoma" w:cs="Tahoma"/>
                <w:bCs/>
                <w:sz w:val="18"/>
                <w:szCs w:val="18"/>
              </w:rPr>
              <w:t>,</w:t>
            </w:r>
            <w:r w:rsidRPr="000D03CA">
              <w:rPr>
                <w:rFonts w:ascii="Tahoma" w:hAnsi="Tahoma" w:cs="Tahoma"/>
                <w:bCs/>
                <w:sz w:val="18"/>
                <w:szCs w:val="18"/>
              </w:rPr>
              <w:t xml:space="preserve">4 </w:t>
            </w:r>
          </w:p>
        </w:tc>
        <w:tc>
          <w:tcPr>
            <w:tcW w:w="1032" w:type="dxa"/>
            <w:gridSpan w:val="2"/>
            <w:tcBorders>
              <w:top w:val="nil"/>
              <w:left w:val="nil"/>
              <w:bottom w:val="single" w:sz="8" w:space="0" w:color="999999"/>
              <w:right w:val="single" w:sz="12" w:space="0" w:color="FFFFFF"/>
            </w:tcBorders>
            <w:vAlign w:val="center"/>
          </w:tcPr>
          <w:p w14:paraId="59F2A0A2" w14:textId="77777777" w:rsidR="004C3199" w:rsidRPr="00CC7140" w:rsidRDefault="004C3199" w:rsidP="004C3199">
            <w:pPr>
              <w:jc w:val="right"/>
              <w:rPr>
                <w:rFonts w:ascii="Tahoma" w:hAnsi="Tahoma" w:cs="Tahoma"/>
                <w:bCs/>
                <w:sz w:val="18"/>
                <w:szCs w:val="18"/>
                <w:lang w:val="el-GR"/>
              </w:rPr>
            </w:pPr>
            <w:r w:rsidRPr="000D03CA">
              <w:rPr>
                <w:rFonts w:ascii="Tahoma" w:hAnsi="Tahoma" w:cs="Tahoma"/>
                <w:bCs/>
                <w:sz w:val="18"/>
                <w:szCs w:val="18"/>
              </w:rPr>
              <w:t>-</w:t>
            </w:r>
          </w:p>
        </w:tc>
      </w:tr>
      <w:tr w:rsidR="004C3199" w:rsidRPr="00500EAB" w14:paraId="52F9D4B9" w14:textId="77777777" w:rsidTr="00D36103">
        <w:trPr>
          <w:trHeight w:val="356"/>
        </w:trPr>
        <w:tc>
          <w:tcPr>
            <w:tcW w:w="3724" w:type="dxa"/>
            <w:tcBorders>
              <w:top w:val="nil"/>
              <w:left w:val="nil"/>
              <w:bottom w:val="single" w:sz="8" w:space="0" w:color="999999"/>
              <w:right w:val="nil"/>
            </w:tcBorders>
            <w:shd w:val="clear" w:color="auto" w:fill="auto"/>
            <w:vAlign w:val="center"/>
            <w:hideMark/>
          </w:tcPr>
          <w:p w14:paraId="1CD7F763" w14:textId="77777777" w:rsidR="004C3199" w:rsidRPr="000E17D3" w:rsidRDefault="004C3199" w:rsidP="004C3199">
            <w:pPr>
              <w:rPr>
                <w:rFonts w:ascii="Tahoma" w:hAnsi="Tahoma" w:cs="Tahoma"/>
                <w:sz w:val="18"/>
                <w:szCs w:val="18"/>
              </w:rPr>
            </w:pPr>
            <w:r w:rsidRPr="000E17D3">
              <w:rPr>
                <w:rFonts w:ascii="Tahoma" w:hAnsi="Tahoma" w:cs="Tahoma"/>
                <w:sz w:val="18"/>
                <w:szCs w:val="18"/>
              </w:rPr>
              <w:t>Καταβολές για αγορά φάσματος</w:t>
            </w:r>
          </w:p>
        </w:tc>
        <w:tc>
          <w:tcPr>
            <w:tcW w:w="1180" w:type="dxa"/>
            <w:tcBorders>
              <w:top w:val="nil"/>
              <w:left w:val="nil"/>
              <w:bottom w:val="single" w:sz="8" w:space="0" w:color="999999"/>
              <w:right w:val="single" w:sz="12" w:space="0" w:color="FFFFFF"/>
            </w:tcBorders>
            <w:vAlign w:val="center"/>
          </w:tcPr>
          <w:p w14:paraId="243A414C" w14:textId="77777777" w:rsidR="004C3199" w:rsidRPr="00262233" w:rsidRDefault="004C3199" w:rsidP="004C3199">
            <w:pPr>
              <w:jc w:val="right"/>
              <w:rPr>
                <w:rFonts w:ascii="Tahoma" w:hAnsi="Tahoma" w:cs="Tahoma"/>
                <w:sz w:val="18"/>
                <w:szCs w:val="18"/>
              </w:rPr>
            </w:pPr>
            <w:r w:rsidRPr="000D03CA">
              <w:rPr>
                <w:rFonts w:ascii="Tahoma" w:hAnsi="Tahoma" w:cs="Tahoma"/>
                <w:sz w:val="18"/>
                <w:szCs w:val="18"/>
              </w:rPr>
              <w:t>0</w:t>
            </w:r>
            <w:r>
              <w:rPr>
                <w:rFonts w:ascii="Tahoma" w:hAnsi="Tahoma" w:cs="Tahoma"/>
                <w:sz w:val="18"/>
                <w:szCs w:val="18"/>
              </w:rPr>
              <w:t>,</w:t>
            </w:r>
            <w:r w:rsidRPr="000D03CA">
              <w:rPr>
                <w:rFonts w:ascii="Tahoma" w:hAnsi="Tahoma" w:cs="Tahoma"/>
                <w:sz w:val="18"/>
                <w:szCs w:val="18"/>
              </w:rPr>
              <w:t>5</w:t>
            </w:r>
          </w:p>
        </w:tc>
        <w:tc>
          <w:tcPr>
            <w:tcW w:w="1180" w:type="dxa"/>
            <w:tcBorders>
              <w:top w:val="nil"/>
              <w:left w:val="nil"/>
              <w:bottom w:val="single" w:sz="8" w:space="0" w:color="999999"/>
              <w:right w:val="single" w:sz="12" w:space="0" w:color="FFFFFF"/>
            </w:tcBorders>
            <w:vAlign w:val="center"/>
          </w:tcPr>
          <w:p w14:paraId="69E7BA27" w14:textId="77777777" w:rsidR="004C3199" w:rsidRPr="00262233" w:rsidRDefault="004C3199" w:rsidP="004C3199">
            <w:pPr>
              <w:jc w:val="right"/>
              <w:rPr>
                <w:rFonts w:ascii="Tahoma" w:hAnsi="Tahoma" w:cs="Tahoma"/>
                <w:sz w:val="18"/>
                <w:szCs w:val="18"/>
              </w:rPr>
            </w:pPr>
            <w:r w:rsidRPr="000D03CA">
              <w:rPr>
                <w:rFonts w:ascii="Tahoma" w:hAnsi="Tahoma" w:cs="Tahoma"/>
                <w:sz w:val="18"/>
                <w:szCs w:val="18"/>
              </w:rPr>
              <w:t xml:space="preserve">- </w:t>
            </w:r>
          </w:p>
        </w:tc>
        <w:tc>
          <w:tcPr>
            <w:tcW w:w="1020" w:type="dxa"/>
            <w:tcBorders>
              <w:top w:val="nil"/>
              <w:left w:val="nil"/>
              <w:bottom w:val="single" w:sz="8" w:space="0" w:color="999999"/>
              <w:right w:val="single" w:sz="12" w:space="0" w:color="FFFFFF"/>
            </w:tcBorders>
            <w:vAlign w:val="center"/>
          </w:tcPr>
          <w:p w14:paraId="79DD572F" w14:textId="77777777" w:rsidR="004C3199" w:rsidRPr="00262233" w:rsidRDefault="004C3199" w:rsidP="004C3199">
            <w:pPr>
              <w:jc w:val="right"/>
              <w:rPr>
                <w:rFonts w:ascii="Tahoma" w:hAnsi="Tahoma" w:cs="Tahoma"/>
                <w:sz w:val="18"/>
                <w:szCs w:val="18"/>
              </w:rPr>
            </w:pPr>
            <w:r w:rsidRPr="000D03CA">
              <w:rPr>
                <w:rFonts w:ascii="Tahoma" w:hAnsi="Tahoma" w:cs="Tahoma"/>
                <w:sz w:val="18"/>
                <w:szCs w:val="18"/>
              </w:rPr>
              <w:t>-</w:t>
            </w:r>
          </w:p>
        </w:tc>
        <w:tc>
          <w:tcPr>
            <w:tcW w:w="1192" w:type="dxa"/>
            <w:tcBorders>
              <w:top w:val="nil"/>
              <w:left w:val="nil"/>
              <w:bottom w:val="single" w:sz="8" w:space="0" w:color="999999"/>
              <w:right w:val="single" w:sz="12" w:space="0" w:color="FFFFFF"/>
            </w:tcBorders>
            <w:vAlign w:val="center"/>
          </w:tcPr>
          <w:p w14:paraId="3B66B14B" w14:textId="77777777" w:rsidR="004C3199" w:rsidRPr="00262233" w:rsidRDefault="004C3199" w:rsidP="004C3199">
            <w:pPr>
              <w:jc w:val="right"/>
              <w:rPr>
                <w:rFonts w:ascii="Tahoma" w:hAnsi="Tahoma" w:cs="Tahoma"/>
                <w:sz w:val="18"/>
                <w:szCs w:val="18"/>
              </w:rPr>
            </w:pPr>
            <w:r w:rsidRPr="000D03CA">
              <w:rPr>
                <w:rFonts w:ascii="Tahoma" w:hAnsi="Tahoma" w:cs="Tahoma"/>
                <w:sz w:val="18"/>
                <w:szCs w:val="18"/>
              </w:rPr>
              <w:t>0</w:t>
            </w:r>
            <w:r>
              <w:rPr>
                <w:rFonts w:ascii="Tahoma" w:hAnsi="Tahoma" w:cs="Tahoma"/>
                <w:sz w:val="18"/>
                <w:szCs w:val="18"/>
              </w:rPr>
              <w:t>,</w:t>
            </w:r>
            <w:r w:rsidRPr="000D03CA">
              <w:rPr>
                <w:rFonts w:ascii="Tahoma" w:hAnsi="Tahoma" w:cs="Tahoma"/>
                <w:sz w:val="18"/>
                <w:szCs w:val="18"/>
              </w:rPr>
              <w:t xml:space="preserve">5 </w:t>
            </w:r>
          </w:p>
        </w:tc>
        <w:tc>
          <w:tcPr>
            <w:tcW w:w="1328" w:type="dxa"/>
            <w:gridSpan w:val="2"/>
            <w:tcBorders>
              <w:top w:val="nil"/>
              <w:left w:val="nil"/>
              <w:bottom w:val="single" w:sz="8" w:space="0" w:color="999999"/>
              <w:right w:val="single" w:sz="12" w:space="0" w:color="FFFFFF"/>
            </w:tcBorders>
            <w:vAlign w:val="center"/>
          </w:tcPr>
          <w:p w14:paraId="6DAC509A" w14:textId="77777777" w:rsidR="004C3199" w:rsidRPr="00262233" w:rsidRDefault="004C3199" w:rsidP="004C3199">
            <w:pPr>
              <w:jc w:val="right"/>
              <w:rPr>
                <w:rFonts w:ascii="Tahoma" w:hAnsi="Tahoma" w:cs="Tahoma"/>
                <w:sz w:val="18"/>
                <w:szCs w:val="18"/>
              </w:rPr>
            </w:pPr>
            <w:r w:rsidRPr="000D03CA">
              <w:rPr>
                <w:rFonts w:ascii="Tahoma" w:hAnsi="Tahoma" w:cs="Tahoma"/>
                <w:sz w:val="18"/>
                <w:szCs w:val="18"/>
              </w:rPr>
              <w:t xml:space="preserve">- </w:t>
            </w:r>
          </w:p>
        </w:tc>
        <w:tc>
          <w:tcPr>
            <w:tcW w:w="1032" w:type="dxa"/>
            <w:gridSpan w:val="2"/>
            <w:tcBorders>
              <w:top w:val="nil"/>
              <w:left w:val="nil"/>
              <w:bottom w:val="single" w:sz="8" w:space="0" w:color="999999"/>
              <w:right w:val="single" w:sz="12" w:space="0" w:color="FFFFFF"/>
            </w:tcBorders>
            <w:vAlign w:val="center"/>
          </w:tcPr>
          <w:p w14:paraId="069D134B" w14:textId="77777777" w:rsidR="004C3199" w:rsidRPr="00262233" w:rsidRDefault="004C3199" w:rsidP="004C3199">
            <w:pPr>
              <w:jc w:val="right"/>
              <w:rPr>
                <w:rFonts w:ascii="Tahoma" w:hAnsi="Tahoma" w:cs="Tahoma"/>
                <w:sz w:val="18"/>
                <w:szCs w:val="18"/>
              </w:rPr>
            </w:pPr>
            <w:r w:rsidRPr="000D03CA">
              <w:rPr>
                <w:rFonts w:ascii="Tahoma" w:hAnsi="Tahoma" w:cs="Tahoma"/>
                <w:sz w:val="18"/>
                <w:szCs w:val="18"/>
              </w:rPr>
              <w:t>-</w:t>
            </w:r>
          </w:p>
        </w:tc>
      </w:tr>
      <w:tr w:rsidR="004C3199" w:rsidRPr="00500EAB" w14:paraId="02FF7FBC" w14:textId="77777777" w:rsidTr="00D36103">
        <w:trPr>
          <w:trHeight w:val="356"/>
        </w:trPr>
        <w:tc>
          <w:tcPr>
            <w:tcW w:w="3724" w:type="dxa"/>
            <w:tcBorders>
              <w:top w:val="nil"/>
              <w:left w:val="nil"/>
              <w:bottom w:val="single" w:sz="8" w:space="0" w:color="999999"/>
              <w:right w:val="nil"/>
            </w:tcBorders>
            <w:shd w:val="clear" w:color="auto" w:fill="D9D9D9" w:themeFill="background1" w:themeFillShade="D9"/>
            <w:vAlign w:val="center"/>
          </w:tcPr>
          <w:p w14:paraId="5562AB0D" w14:textId="77777777" w:rsidR="004C3199" w:rsidRPr="000E17D3" w:rsidRDefault="004C3199" w:rsidP="004C3199">
            <w:pPr>
              <w:rPr>
                <w:rFonts w:ascii="Tahoma" w:hAnsi="Tahoma" w:cs="Tahoma"/>
                <w:sz w:val="18"/>
                <w:szCs w:val="18"/>
              </w:rPr>
            </w:pPr>
            <w:r w:rsidRPr="00500EAB">
              <w:rPr>
                <w:rFonts w:ascii="Tahoma" w:hAnsi="Tahoma" w:cs="Tahoma"/>
                <w:b/>
                <w:color w:val="000000"/>
                <w:sz w:val="18"/>
                <w:szCs w:val="18"/>
                <w:lang w:val="en-US"/>
              </w:rPr>
              <w:t xml:space="preserve">Προσαρμοσμένες </w:t>
            </w:r>
            <w:r>
              <w:rPr>
                <w:rFonts w:ascii="Tahoma" w:hAnsi="Tahoma" w:cs="Tahoma"/>
                <w:b/>
                <w:color w:val="000000"/>
                <w:sz w:val="18"/>
                <w:szCs w:val="18"/>
                <w:lang w:val="en-US"/>
              </w:rPr>
              <w:t>Ελεύθερες Ταμειακές Ροές</w:t>
            </w:r>
          </w:p>
        </w:tc>
        <w:tc>
          <w:tcPr>
            <w:tcW w:w="1180" w:type="dxa"/>
            <w:tcBorders>
              <w:top w:val="nil"/>
              <w:left w:val="nil"/>
              <w:bottom w:val="single" w:sz="8" w:space="0" w:color="969696"/>
              <w:right w:val="single" w:sz="12" w:space="0" w:color="FFFFFF"/>
            </w:tcBorders>
            <w:shd w:val="clear" w:color="auto" w:fill="DDDDDD"/>
            <w:vAlign w:val="center"/>
          </w:tcPr>
          <w:p w14:paraId="4548F680" w14:textId="77777777" w:rsidR="004C3199" w:rsidRPr="00262233" w:rsidRDefault="004C3199" w:rsidP="004C3199">
            <w:pPr>
              <w:jc w:val="right"/>
              <w:rPr>
                <w:rFonts w:ascii="Tahoma" w:hAnsi="Tahoma" w:cs="Tahoma"/>
                <w:b/>
                <w:sz w:val="18"/>
                <w:szCs w:val="18"/>
              </w:rPr>
            </w:pPr>
            <w:r w:rsidRPr="000D03CA">
              <w:rPr>
                <w:rFonts w:ascii="Tahoma" w:hAnsi="Tahoma" w:cs="Tahoma"/>
                <w:b/>
                <w:bCs/>
                <w:sz w:val="18"/>
                <w:szCs w:val="18"/>
              </w:rPr>
              <w:t>148</w:t>
            </w:r>
            <w:r>
              <w:rPr>
                <w:rFonts w:ascii="Tahoma" w:hAnsi="Tahoma" w:cs="Tahoma"/>
                <w:b/>
                <w:bCs/>
                <w:sz w:val="18"/>
                <w:szCs w:val="18"/>
              </w:rPr>
              <w:t>,</w:t>
            </w:r>
            <w:r w:rsidRPr="000D03CA">
              <w:rPr>
                <w:rFonts w:ascii="Tahoma" w:hAnsi="Tahoma" w:cs="Tahoma"/>
                <w:b/>
                <w:bCs/>
                <w:sz w:val="18"/>
                <w:szCs w:val="18"/>
              </w:rPr>
              <w:t xml:space="preserve">7 </w:t>
            </w:r>
          </w:p>
        </w:tc>
        <w:tc>
          <w:tcPr>
            <w:tcW w:w="1180" w:type="dxa"/>
            <w:tcBorders>
              <w:top w:val="nil"/>
              <w:left w:val="nil"/>
              <w:bottom w:val="single" w:sz="8" w:space="0" w:color="969696"/>
              <w:right w:val="single" w:sz="12" w:space="0" w:color="FFFFFF"/>
            </w:tcBorders>
            <w:shd w:val="clear" w:color="auto" w:fill="DDDDDD"/>
            <w:vAlign w:val="center"/>
          </w:tcPr>
          <w:p w14:paraId="1B25721B" w14:textId="77777777" w:rsidR="004C3199" w:rsidRPr="00262233" w:rsidRDefault="004C3199" w:rsidP="004C3199">
            <w:pPr>
              <w:jc w:val="right"/>
              <w:rPr>
                <w:rFonts w:ascii="Tahoma" w:hAnsi="Tahoma" w:cs="Tahoma"/>
                <w:b/>
                <w:sz w:val="18"/>
                <w:szCs w:val="18"/>
              </w:rPr>
            </w:pPr>
            <w:r w:rsidRPr="000D03CA">
              <w:rPr>
                <w:rFonts w:ascii="Tahoma" w:hAnsi="Tahoma" w:cs="Tahoma"/>
                <w:b/>
                <w:bCs/>
                <w:sz w:val="18"/>
                <w:szCs w:val="18"/>
              </w:rPr>
              <w:t>140</w:t>
            </w:r>
            <w:r>
              <w:rPr>
                <w:rFonts w:ascii="Tahoma" w:hAnsi="Tahoma" w:cs="Tahoma"/>
                <w:b/>
                <w:bCs/>
                <w:sz w:val="18"/>
                <w:szCs w:val="18"/>
              </w:rPr>
              <w:t>,</w:t>
            </w:r>
            <w:r w:rsidRPr="000D03CA">
              <w:rPr>
                <w:rFonts w:ascii="Tahoma" w:hAnsi="Tahoma" w:cs="Tahoma"/>
                <w:b/>
                <w:bCs/>
                <w:sz w:val="18"/>
                <w:szCs w:val="18"/>
              </w:rPr>
              <w:t xml:space="preserve">5 </w:t>
            </w:r>
          </w:p>
        </w:tc>
        <w:tc>
          <w:tcPr>
            <w:tcW w:w="1020" w:type="dxa"/>
            <w:tcBorders>
              <w:top w:val="nil"/>
              <w:left w:val="nil"/>
              <w:bottom w:val="single" w:sz="8" w:space="0" w:color="969696"/>
              <w:right w:val="single" w:sz="12" w:space="0" w:color="FFFFFF"/>
            </w:tcBorders>
            <w:shd w:val="clear" w:color="auto" w:fill="DDDDDD"/>
            <w:vAlign w:val="center"/>
          </w:tcPr>
          <w:p w14:paraId="069734FA" w14:textId="77777777" w:rsidR="004C3199" w:rsidRPr="00262233" w:rsidRDefault="004C3199" w:rsidP="004C3199">
            <w:pPr>
              <w:jc w:val="right"/>
              <w:rPr>
                <w:rFonts w:ascii="Tahoma" w:hAnsi="Tahoma" w:cs="Tahoma"/>
                <w:b/>
                <w:sz w:val="18"/>
                <w:szCs w:val="18"/>
              </w:rPr>
            </w:pPr>
            <w:r w:rsidRPr="000D03CA">
              <w:rPr>
                <w:rFonts w:ascii="Tahoma" w:hAnsi="Tahoma" w:cs="Tahoma"/>
                <w:b/>
                <w:bCs/>
                <w:sz w:val="18"/>
                <w:szCs w:val="18"/>
              </w:rPr>
              <w:t>+5</w:t>
            </w:r>
            <w:r>
              <w:rPr>
                <w:rFonts w:ascii="Tahoma" w:hAnsi="Tahoma" w:cs="Tahoma"/>
                <w:b/>
                <w:bCs/>
                <w:sz w:val="18"/>
                <w:szCs w:val="18"/>
              </w:rPr>
              <w:t>,</w:t>
            </w:r>
            <w:r w:rsidRPr="000D03CA">
              <w:rPr>
                <w:rFonts w:ascii="Tahoma" w:hAnsi="Tahoma" w:cs="Tahoma"/>
                <w:b/>
                <w:bCs/>
                <w:sz w:val="18"/>
                <w:szCs w:val="18"/>
              </w:rPr>
              <w:t>8%</w:t>
            </w:r>
          </w:p>
        </w:tc>
        <w:tc>
          <w:tcPr>
            <w:tcW w:w="1192" w:type="dxa"/>
            <w:tcBorders>
              <w:top w:val="nil"/>
              <w:left w:val="nil"/>
              <w:bottom w:val="single" w:sz="8" w:space="0" w:color="969696"/>
              <w:right w:val="single" w:sz="12" w:space="0" w:color="FFFFFF"/>
            </w:tcBorders>
            <w:shd w:val="clear" w:color="auto" w:fill="DDDDDD"/>
            <w:vAlign w:val="center"/>
          </w:tcPr>
          <w:p w14:paraId="71D81304" w14:textId="77777777" w:rsidR="004C3199" w:rsidRPr="00262233" w:rsidRDefault="004C3199" w:rsidP="004C3199">
            <w:pPr>
              <w:jc w:val="right"/>
              <w:rPr>
                <w:rFonts w:ascii="Tahoma" w:hAnsi="Tahoma" w:cs="Tahoma"/>
                <w:b/>
                <w:sz w:val="18"/>
                <w:szCs w:val="18"/>
              </w:rPr>
            </w:pPr>
            <w:r w:rsidRPr="000D03CA">
              <w:rPr>
                <w:rFonts w:ascii="Tahoma" w:hAnsi="Tahoma" w:cs="Tahoma"/>
                <w:b/>
                <w:bCs/>
                <w:sz w:val="18"/>
                <w:szCs w:val="18"/>
              </w:rPr>
              <w:t>499</w:t>
            </w:r>
            <w:r>
              <w:rPr>
                <w:rFonts w:ascii="Tahoma" w:hAnsi="Tahoma" w:cs="Tahoma"/>
                <w:b/>
                <w:bCs/>
                <w:sz w:val="18"/>
                <w:szCs w:val="18"/>
              </w:rPr>
              <w:t>,</w:t>
            </w:r>
            <w:r w:rsidRPr="000D03CA">
              <w:rPr>
                <w:rFonts w:ascii="Tahoma" w:hAnsi="Tahoma" w:cs="Tahoma"/>
                <w:b/>
                <w:bCs/>
                <w:sz w:val="18"/>
                <w:szCs w:val="18"/>
              </w:rPr>
              <w:t xml:space="preserve">8 </w:t>
            </w:r>
          </w:p>
        </w:tc>
        <w:tc>
          <w:tcPr>
            <w:tcW w:w="1328" w:type="dxa"/>
            <w:gridSpan w:val="2"/>
            <w:tcBorders>
              <w:top w:val="nil"/>
              <w:left w:val="nil"/>
              <w:bottom w:val="single" w:sz="8" w:space="0" w:color="969696"/>
              <w:right w:val="single" w:sz="12" w:space="0" w:color="FFFFFF"/>
            </w:tcBorders>
            <w:shd w:val="clear" w:color="auto" w:fill="DDDDDD"/>
            <w:vAlign w:val="center"/>
          </w:tcPr>
          <w:p w14:paraId="095E6323" w14:textId="77777777" w:rsidR="004C3199" w:rsidRPr="00262233" w:rsidRDefault="004C3199" w:rsidP="004C3199">
            <w:pPr>
              <w:jc w:val="right"/>
              <w:rPr>
                <w:rFonts w:ascii="Tahoma" w:hAnsi="Tahoma" w:cs="Tahoma"/>
                <w:b/>
                <w:sz w:val="18"/>
                <w:szCs w:val="18"/>
              </w:rPr>
            </w:pPr>
            <w:r w:rsidRPr="000D03CA">
              <w:rPr>
                <w:rFonts w:ascii="Tahoma" w:hAnsi="Tahoma" w:cs="Tahoma"/>
                <w:b/>
                <w:bCs/>
                <w:sz w:val="18"/>
                <w:szCs w:val="18"/>
              </w:rPr>
              <w:t>386</w:t>
            </w:r>
            <w:r>
              <w:rPr>
                <w:rFonts w:ascii="Tahoma" w:hAnsi="Tahoma" w:cs="Tahoma"/>
                <w:b/>
                <w:bCs/>
                <w:sz w:val="18"/>
                <w:szCs w:val="18"/>
              </w:rPr>
              <w:t>,</w:t>
            </w:r>
            <w:r w:rsidRPr="000D03CA">
              <w:rPr>
                <w:rFonts w:ascii="Tahoma" w:hAnsi="Tahoma" w:cs="Tahoma"/>
                <w:b/>
                <w:bCs/>
                <w:sz w:val="18"/>
                <w:szCs w:val="18"/>
              </w:rPr>
              <w:t xml:space="preserve">6 </w:t>
            </w:r>
          </w:p>
        </w:tc>
        <w:tc>
          <w:tcPr>
            <w:tcW w:w="1032" w:type="dxa"/>
            <w:gridSpan w:val="2"/>
            <w:tcBorders>
              <w:top w:val="nil"/>
              <w:left w:val="nil"/>
              <w:bottom w:val="single" w:sz="8" w:space="0" w:color="969696"/>
              <w:right w:val="single" w:sz="12" w:space="0" w:color="FFFFFF"/>
            </w:tcBorders>
            <w:shd w:val="clear" w:color="auto" w:fill="DDDDDD"/>
            <w:vAlign w:val="center"/>
          </w:tcPr>
          <w:p w14:paraId="050DF1BD" w14:textId="77777777" w:rsidR="004C3199" w:rsidRPr="00262233" w:rsidRDefault="004C3199" w:rsidP="004C3199">
            <w:pPr>
              <w:jc w:val="right"/>
              <w:rPr>
                <w:rFonts w:ascii="Tahoma" w:hAnsi="Tahoma" w:cs="Tahoma"/>
                <w:b/>
                <w:sz w:val="18"/>
                <w:szCs w:val="18"/>
              </w:rPr>
            </w:pPr>
            <w:r w:rsidRPr="000D03CA">
              <w:rPr>
                <w:rFonts w:ascii="Tahoma" w:hAnsi="Tahoma" w:cs="Tahoma"/>
                <w:b/>
                <w:bCs/>
                <w:sz w:val="18"/>
                <w:szCs w:val="18"/>
              </w:rPr>
              <w:t>+29</w:t>
            </w:r>
            <w:r>
              <w:rPr>
                <w:rFonts w:ascii="Tahoma" w:hAnsi="Tahoma" w:cs="Tahoma"/>
                <w:b/>
                <w:bCs/>
                <w:sz w:val="18"/>
                <w:szCs w:val="18"/>
              </w:rPr>
              <w:t>,</w:t>
            </w:r>
            <w:r w:rsidRPr="000D03CA">
              <w:rPr>
                <w:rFonts w:ascii="Tahoma" w:hAnsi="Tahoma" w:cs="Tahoma"/>
                <w:b/>
                <w:bCs/>
                <w:sz w:val="18"/>
                <w:szCs w:val="18"/>
              </w:rPr>
              <w:t>3%</w:t>
            </w:r>
          </w:p>
        </w:tc>
      </w:tr>
      <w:tr w:rsidR="004C3199" w:rsidRPr="00500EAB" w14:paraId="624967DB" w14:textId="77777777" w:rsidTr="00D36103">
        <w:trPr>
          <w:trHeight w:val="356"/>
        </w:trPr>
        <w:tc>
          <w:tcPr>
            <w:tcW w:w="3724" w:type="dxa"/>
            <w:tcBorders>
              <w:top w:val="nil"/>
              <w:left w:val="nil"/>
              <w:bottom w:val="single" w:sz="8" w:space="0" w:color="999999"/>
              <w:right w:val="nil"/>
            </w:tcBorders>
            <w:shd w:val="clear" w:color="auto" w:fill="auto"/>
            <w:vAlign w:val="center"/>
          </w:tcPr>
          <w:p w14:paraId="1ED3F8E2" w14:textId="77777777" w:rsidR="004C3199" w:rsidRPr="000B3F57" w:rsidRDefault="004C3199" w:rsidP="004C3199">
            <w:pPr>
              <w:rPr>
                <w:rFonts w:ascii="Tahoma" w:hAnsi="Tahoma" w:cs="Tahoma"/>
                <w:sz w:val="18"/>
                <w:szCs w:val="18"/>
                <w:lang w:val="el-GR"/>
              </w:rPr>
            </w:pPr>
            <w:r w:rsidRPr="00420383">
              <w:rPr>
                <w:rFonts w:ascii="Tahoma" w:hAnsi="Tahoma" w:cs="Tahoma"/>
                <w:sz w:val="18"/>
                <w:szCs w:val="18"/>
                <w:lang w:val="el-GR"/>
              </w:rPr>
              <w:t xml:space="preserve">Αποπληρωμή </w:t>
            </w:r>
            <w:r>
              <w:rPr>
                <w:rFonts w:ascii="Tahoma" w:hAnsi="Tahoma" w:cs="Tahoma"/>
                <w:sz w:val="18"/>
                <w:szCs w:val="18"/>
                <w:lang w:val="el-GR"/>
              </w:rPr>
              <w:t xml:space="preserve">υποχρεώσεων από </w:t>
            </w:r>
            <w:r w:rsidRPr="00420383">
              <w:rPr>
                <w:rFonts w:ascii="Tahoma" w:hAnsi="Tahoma" w:cs="Tahoma"/>
                <w:sz w:val="18"/>
                <w:szCs w:val="18"/>
                <w:lang w:val="el-GR"/>
              </w:rPr>
              <w:t>μισθ</w:t>
            </w:r>
            <w:r>
              <w:rPr>
                <w:rFonts w:ascii="Tahoma" w:hAnsi="Tahoma" w:cs="Tahoma"/>
                <w:sz w:val="18"/>
                <w:szCs w:val="18"/>
                <w:lang w:val="el-GR"/>
              </w:rPr>
              <w:t>ώσεις</w:t>
            </w:r>
          </w:p>
        </w:tc>
        <w:tc>
          <w:tcPr>
            <w:tcW w:w="1180" w:type="dxa"/>
            <w:tcBorders>
              <w:top w:val="nil"/>
              <w:left w:val="nil"/>
              <w:bottom w:val="single" w:sz="8" w:space="0" w:color="969696"/>
              <w:right w:val="single" w:sz="12" w:space="0" w:color="FFFFFF"/>
            </w:tcBorders>
            <w:shd w:val="clear" w:color="auto" w:fill="FFFFFF" w:themeFill="background1"/>
            <w:vAlign w:val="center"/>
          </w:tcPr>
          <w:p w14:paraId="44FFC8AD" w14:textId="77777777" w:rsidR="004C3199" w:rsidRPr="00D06280" w:rsidRDefault="004C3199" w:rsidP="004C3199">
            <w:pPr>
              <w:jc w:val="right"/>
              <w:rPr>
                <w:rFonts w:ascii="Tahoma" w:hAnsi="Tahoma" w:cs="Tahoma"/>
                <w:bCs/>
                <w:sz w:val="18"/>
                <w:szCs w:val="18"/>
              </w:rPr>
            </w:pPr>
            <w:r w:rsidRPr="000D03CA">
              <w:rPr>
                <w:rFonts w:ascii="Tahoma" w:hAnsi="Tahoma" w:cs="Tahoma"/>
                <w:sz w:val="18"/>
                <w:szCs w:val="18"/>
              </w:rPr>
              <w:t>(19</w:t>
            </w:r>
            <w:r>
              <w:rPr>
                <w:rFonts w:ascii="Tahoma" w:hAnsi="Tahoma" w:cs="Tahoma"/>
                <w:sz w:val="18"/>
                <w:szCs w:val="18"/>
              </w:rPr>
              <w:t>,</w:t>
            </w:r>
            <w:r w:rsidRPr="000D03CA">
              <w:rPr>
                <w:rFonts w:ascii="Tahoma" w:hAnsi="Tahoma" w:cs="Tahoma"/>
                <w:sz w:val="18"/>
                <w:szCs w:val="18"/>
              </w:rPr>
              <w:t>2)</w:t>
            </w:r>
          </w:p>
        </w:tc>
        <w:tc>
          <w:tcPr>
            <w:tcW w:w="1180" w:type="dxa"/>
            <w:tcBorders>
              <w:top w:val="nil"/>
              <w:left w:val="nil"/>
              <w:bottom w:val="single" w:sz="8" w:space="0" w:color="969696"/>
              <w:right w:val="single" w:sz="12" w:space="0" w:color="FFFFFF"/>
            </w:tcBorders>
            <w:shd w:val="clear" w:color="auto" w:fill="FFFFFF" w:themeFill="background1"/>
            <w:vAlign w:val="center"/>
          </w:tcPr>
          <w:p w14:paraId="23C265C6" w14:textId="77777777" w:rsidR="004C3199" w:rsidRPr="00D06280" w:rsidRDefault="004C3199" w:rsidP="004C3199">
            <w:pPr>
              <w:jc w:val="right"/>
              <w:rPr>
                <w:rFonts w:ascii="Tahoma" w:hAnsi="Tahoma" w:cs="Tahoma"/>
                <w:bCs/>
                <w:sz w:val="18"/>
                <w:szCs w:val="18"/>
              </w:rPr>
            </w:pPr>
            <w:r w:rsidRPr="000D03CA">
              <w:rPr>
                <w:rFonts w:ascii="Tahoma" w:hAnsi="Tahoma" w:cs="Tahoma"/>
                <w:sz w:val="18"/>
                <w:szCs w:val="18"/>
              </w:rPr>
              <w:t>(19</w:t>
            </w:r>
            <w:r>
              <w:rPr>
                <w:rFonts w:ascii="Tahoma" w:hAnsi="Tahoma" w:cs="Tahoma"/>
                <w:sz w:val="18"/>
                <w:szCs w:val="18"/>
              </w:rPr>
              <w:t>,</w:t>
            </w:r>
            <w:r w:rsidRPr="000D03CA">
              <w:rPr>
                <w:rFonts w:ascii="Tahoma" w:hAnsi="Tahoma" w:cs="Tahoma"/>
                <w:sz w:val="18"/>
                <w:szCs w:val="18"/>
              </w:rPr>
              <w:t xml:space="preserve">6) </w:t>
            </w:r>
          </w:p>
        </w:tc>
        <w:tc>
          <w:tcPr>
            <w:tcW w:w="1020" w:type="dxa"/>
            <w:tcBorders>
              <w:top w:val="nil"/>
              <w:left w:val="nil"/>
              <w:bottom w:val="single" w:sz="8" w:space="0" w:color="969696"/>
              <w:right w:val="single" w:sz="12" w:space="0" w:color="FFFFFF"/>
            </w:tcBorders>
            <w:shd w:val="clear" w:color="auto" w:fill="FFFFFF" w:themeFill="background1"/>
            <w:vAlign w:val="center"/>
          </w:tcPr>
          <w:p w14:paraId="73C716FF" w14:textId="77777777" w:rsidR="004C3199" w:rsidRPr="00D06280" w:rsidRDefault="004C3199" w:rsidP="004C3199">
            <w:pPr>
              <w:jc w:val="right"/>
              <w:rPr>
                <w:rFonts w:ascii="Tahoma" w:hAnsi="Tahoma" w:cs="Tahoma"/>
                <w:bCs/>
                <w:sz w:val="18"/>
                <w:szCs w:val="18"/>
              </w:rPr>
            </w:pPr>
            <w:r w:rsidRPr="000D03CA">
              <w:rPr>
                <w:rFonts w:ascii="Tahoma" w:hAnsi="Tahoma" w:cs="Tahoma"/>
                <w:sz w:val="18"/>
                <w:szCs w:val="18"/>
              </w:rPr>
              <w:t>-2</w:t>
            </w:r>
            <w:r>
              <w:rPr>
                <w:rFonts w:ascii="Tahoma" w:hAnsi="Tahoma" w:cs="Tahoma"/>
                <w:sz w:val="18"/>
                <w:szCs w:val="18"/>
              </w:rPr>
              <w:t>,</w:t>
            </w:r>
            <w:r w:rsidRPr="000D03CA">
              <w:rPr>
                <w:rFonts w:ascii="Tahoma" w:hAnsi="Tahoma" w:cs="Tahoma"/>
                <w:sz w:val="18"/>
                <w:szCs w:val="18"/>
              </w:rPr>
              <w:t>0%</w:t>
            </w:r>
          </w:p>
        </w:tc>
        <w:tc>
          <w:tcPr>
            <w:tcW w:w="1192" w:type="dxa"/>
            <w:tcBorders>
              <w:top w:val="nil"/>
              <w:left w:val="nil"/>
              <w:bottom w:val="single" w:sz="8" w:space="0" w:color="969696"/>
              <w:right w:val="single" w:sz="12" w:space="0" w:color="FFFFFF"/>
            </w:tcBorders>
            <w:shd w:val="clear" w:color="auto" w:fill="FFFFFF" w:themeFill="background1"/>
            <w:vAlign w:val="center"/>
          </w:tcPr>
          <w:p w14:paraId="37CA2C13" w14:textId="77777777" w:rsidR="004C3199" w:rsidRPr="00D06280" w:rsidRDefault="004C3199" w:rsidP="004C3199">
            <w:pPr>
              <w:jc w:val="right"/>
              <w:rPr>
                <w:rFonts w:ascii="Tahoma" w:hAnsi="Tahoma" w:cs="Tahoma"/>
                <w:bCs/>
                <w:sz w:val="18"/>
                <w:szCs w:val="18"/>
              </w:rPr>
            </w:pPr>
            <w:r w:rsidRPr="000D03CA">
              <w:rPr>
                <w:rFonts w:ascii="Tahoma" w:hAnsi="Tahoma" w:cs="Tahoma"/>
                <w:sz w:val="18"/>
                <w:szCs w:val="18"/>
              </w:rPr>
              <w:t>(52</w:t>
            </w:r>
            <w:r>
              <w:rPr>
                <w:rFonts w:ascii="Tahoma" w:hAnsi="Tahoma" w:cs="Tahoma"/>
                <w:sz w:val="18"/>
                <w:szCs w:val="18"/>
              </w:rPr>
              <w:t>,</w:t>
            </w:r>
            <w:r w:rsidRPr="000D03CA">
              <w:rPr>
                <w:rFonts w:ascii="Tahoma" w:hAnsi="Tahoma" w:cs="Tahoma"/>
                <w:sz w:val="18"/>
                <w:szCs w:val="18"/>
              </w:rPr>
              <w:t>6)</w:t>
            </w:r>
          </w:p>
        </w:tc>
        <w:tc>
          <w:tcPr>
            <w:tcW w:w="1328" w:type="dxa"/>
            <w:gridSpan w:val="2"/>
            <w:tcBorders>
              <w:top w:val="nil"/>
              <w:left w:val="nil"/>
              <w:bottom w:val="single" w:sz="8" w:space="0" w:color="969696"/>
              <w:right w:val="single" w:sz="12" w:space="0" w:color="FFFFFF"/>
            </w:tcBorders>
            <w:shd w:val="clear" w:color="auto" w:fill="FFFFFF" w:themeFill="background1"/>
            <w:vAlign w:val="center"/>
          </w:tcPr>
          <w:p w14:paraId="62099D0E" w14:textId="77777777" w:rsidR="004C3199" w:rsidRPr="00D06280" w:rsidRDefault="004C3199" w:rsidP="004C3199">
            <w:pPr>
              <w:jc w:val="right"/>
              <w:rPr>
                <w:rFonts w:ascii="Tahoma" w:hAnsi="Tahoma" w:cs="Tahoma"/>
                <w:bCs/>
                <w:sz w:val="18"/>
                <w:szCs w:val="18"/>
              </w:rPr>
            </w:pPr>
            <w:r w:rsidRPr="000D03CA">
              <w:rPr>
                <w:rFonts w:ascii="Tahoma" w:hAnsi="Tahoma" w:cs="Tahoma"/>
                <w:sz w:val="18"/>
                <w:szCs w:val="18"/>
              </w:rPr>
              <w:t>(57</w:t>
            </w:r>
            <w:r>
              <w:rPr>
                <w:rFonts w:ascii="Tahoma" w:hAnsi="Tahoma" w:cs="Tahoma"/>
                <w:sz w:val="18"/>
                <w:szCs w:val="18"/>
              </w:rPr>
              <w:t>,</w:t>
            </w:r>
            <w:r w:rsidRPr="000D03CA">
              <w:rPr>
                <w:rFonts w:ascii="Tahoma" w:hAnsi="Tahoma" w:cs="Tahoma"/>
                <w:sz w:val="18"/>
                <w:szCs w:val="18"/>
              </w:rPr>
              <w:t xml:space="preserve">4) </w:t>
            </w:r>
          </w:p>
        </w:tc>
        <w:tc>
          <w:tcPr>
            <w:tcW w:w="1032" w:type="dxa"/>
            <w:gridSpan w:val="2"/>
            <w:tcBorders>
              <w:top w:val="nil"/>
              <w:left w:val="nil"/>
              <w:bottom w:val="single" w:sz="8" w:space="0" w:color="969696"/>
              <w:right w:val="single" w:sz="12" w:space="0" w:color="FFFFFF"/>
            </w:tcBorders>
            <w:shd w:val="clear" w:color="auto" w:fill="FFFFFF" w:themeFill="background1"/>
            <w:vAlign w:val="center"/>
          </w:tcPr>
          <w:p w14:paraId="25DB1F38" w14:textId="77777777" w:rsidR="004C3199" w:rsidRPr="00D06280" w:rsidRDefault="004C3199" w:rsidP="004C3199">
            <w:pPr>
              <w:jc w:val="right"/>
              <w:rPr>
                <w:rFonts w:ascii="Tahoma" w:hAnsi="Tahoma" w:cs="Tahoma"/>
                <w:bCs/>
                <w:sz w:val="18"/>
                <w:szCs w:val="18"/>
              </w:rPr>
            </w:pPr>
            <w:r w:rsidRPr="000D03CA">
              <w:rPr>
                <w:rFonts w:ascii="Tahoma" w:hAnsi="Tahoma" w:cs="Tahoma"/>
                <w:sz w:val="18"/>
                <w:szCs w:val="18"/>
              </w:rPr>
              <w:t>-8</w:t>
            </w:r>
            <w:r>
              <w:rPr>
                <w:rFonts w:ascii="Tahoma" w:hAnsi="Tahoma" w:cs="Tahoma"/>
                <w:sz w:val="18"/>
                <w:szCs w:val="18"/>
              </w:rPr>
              <w:t>,</w:t>
            </w:r>
            <w:r w:rsidRPr="000D03CA">
              <w:rPr>
                <w:rFonts w:ascii="Tahoma" w:hAnsi="Tahoma" w:cs="Tahoma"/>
                <w:sz w:val="18"/>
                <w:szCs w:val="18"/>
              </w:rPr>
              <w:t>4%</w:t>
            </w:r>
          </w:p>
        </w:tc>
      </w:tr>
      <w:tr w:rsidR="004C3199" w:rsidRPr="00D50A95" w14:paraId="2850FB12" w14:textId="77777777" w:rsidTr="00D36103">
        <w:trPr>
          <w:trHeight w:val="356"/>
        </w:trPr>
        <w:tc>
          <w:tcPr>
            <w:tcW w:w="3724" w:type="dxa"/>
            <w:tcBorders>
              <w:top w:val="nil"/>
              <w:left w:val="nil"/>
              <w:bottom w:val="single" w:sz="8" w:space="0" w:color="999999"/>
              <w:right w:val="single" w:sz="12" w:space="0" w:color="FFFFFF"/>
            </w:tcBorders>
            <w:shd w:val="clear" w:color="000000" w:fill="DDDDDD"/>
            <w:vAlign w:val="center"/>
          </w:tcPr>
          <w:p w14:paraId="35222576" w14:textId="77777777" w:rsidR="004C3199" w:rsidRPr="005F31F8" w:rsidRDefault="004C3199" w:rsidP="004C3199">
            <w:pPr>
              <w:rPr>
                <w:rFonts w:ascii="Tahoma" w:hAnsi="Tahoma" w:cs="Tahoma"/>
                <w:b/>
                <w:color w:val="000000"/>
                <w:sz w:val="18"/>
                <w:szCs w:val="18"/>
                <w:lang w:val="el-GR"/>
              </w:rPr>
            </w:pPr>
            <w:r w:rsidRPr="009118A2">
              <w:rPr>
                <w:rFonts w:ascii="Tahoma" w:hAnsi="Tahoma" w:cs="Tahoma"/>
                <w:b/>
                <w:color w:val="000000"/>
                <w:sz w:val="18"/>
                <w:szCs w:val="18"/>
                <w:lang w:val="el-GR"/>
              </w:rPr>
              <w:t xml:space="preserve">Προσαρμοσμένες </w:t>
            </w:r>
            <w:r>
              <w:rPr>
                <w:rFonts w:ascii="Tahoma" w:hAnsi="Tahoma" w:cs="Tahoma"/>
                <w:b/>
                <w:color w:val="000000"/>
                <w:sz w:val="18"/>
                <w:szCs w:val="18"/>
                <w:lang w:val="el-GR"/>
              </w:rPr>
              <w:t>Ελεύθερες Ταμειακές Ροές μετά από μισθώσεις (</w:t>
            </w:r>
            <w:r>
              <w:rPr>
                <w:rFonts w:ascii="Tahoma" w:hAnsi="Tahoma" w:cs="Tahoma"/>
                <w:b/>
                <w:color w:val="000000"/>
                <w:sz w:val="18"/>
                <w:szCs w:val="18"/>
                <w:lang w:val="en-US"/>
              </w:rPr>
              <w:t>AL</w:t>
            </w:r>
            <w:r w:rsidRPr="005F31F8">
              <w:rPr>
                <w:rFonts w:ascii="Tahoma" w:hAnsi="Tahoma" w:cs="Tahoma"/>
                <w:b/>
                <w:color w:val="000000"/>
                <w:sz w:val="18"/>
                <w:szCs w:val="18"/>
                <w:lang w:val="el-GR"/>
              </w:rPr>
              <w:t>)</w:t>
            </w:r>
          </w:p>
        </w:tc>
        <w:tc>
          <w:tcPr>
            <w:tcW w:w="1180" w:type="dxa"/>
            <w:tcBorders>
              <w:top w:val="nil"/>
              <w:left w:val="nil"/>
              <w:bottom w:val="single" w:sz="8" w:space="0" w:color="969696"/>
              <w:right w:val="single" w:sz="12" w:space="0" w:color="FFFFFF"/>
            </w:tcBorders>
            <w:shd w:val="clear" w:color="auto" w:fill="DDDDDD"/>
            <w:vAlign w:val="center"/>
          </w:tcPr>
          <w:p w14:paraId="7A03DEBB" w14:textId="77777777" w:rsidR="004C3199" w:rsidRPr="00CC7140" w:rsidRDefault="004C3199" w:rsidP="004C3199">
            <w:pPr>
              <w:jc w:val="right"/>
              <w:rPr>
                <w:rFonts w:ascii="Tahoma" w:hAnsi="Tahoma" w:cs="Tahoma"/>
                <w:b/>
                <w:bCs/>
                <w:sz w:val="18"/>
                <w:szCs w:val="18"/>
                <w:lang w:val="el-GR"/>
              </w:rPr>
            </w:pPr>
            <w:r w:rsidRPr="0073322A">
              <w:rPr>
                <w:rFonts w:ascii="Tahoma" w:hAnsi="Tahoma" w:cs="Tahoma"/>
                <w:b/>
                <w:bCs/>
                <w:sz w:val="18"/>
                <w:szCs w:val="18"/>
              </w:rPr>
              <w:t>129</w:t>
            </w:r>
            <w:r>
              <w:rPr>
                <w:rFonts w:ascii="Tahoma" w:hAnsi="Tahoma" w:cs="Tahoma"/>
                <w:b/>
                <w:bCs/>
                <w:sz w:val="18"/>
                <w:szCs w:val="18"/>
              </w:rPr>
              <w:t>,</w:t>
            </w:r>
            <w:r w:rsidRPr="0073322A">
              <w:rPr>
                <w:rFonts w:ascii="Tahoma" w:hAnsi="Tahoma" w:cs="Tahoma"/>
                <w:b/>
                <w:bCs/>
                <w:sz w:val="18"/>
                <w:szCs w:val="18"/>
              </w:rPr>
              <w:t xml:space="preserve">5 </w:t>
            </w:r>
          </w:p>
        </w:tc>
        <w:tc>
          <w:tcPr>
            <w:tcW w:w="1180" w:type="dxa"/>
            <w:tcBorders>
              <w:top w:val="nil"/>
              <w:left w:val="nil"/>
              <w:bottom w:val="single" w:sz="8" w:space="0" w:color="969696"/>
              <w:right w:val="single" w:sz="12" w:space="0" w:color="FFFFFF"/>
            </w:tcBorders>
            <w:shd w:val="clear" w:color="auto" w:fill="DDDDDD"/>
            <w:vAlign w:val="center"/>
          </w:tcPr>
          <w:p w14:paraId="018494FD" w14:textId="77777777" w:rsidR="004C3199" w:rsidRPr="00CC7140" w:rsidRDefault="004C3199" w:rsidP="004C3199">
            <w:pPr>
              <w:jc w:val="right"/>
              <w:rPr>
                <w:rFonts w:ascii="Tahoma" w:hAnsi="Tahoma" w:cs="Tahoma"/>
                <w:b/>
                <w:bCs/>
                <w:sz w:val="18"/>
                <w:szCs w:val="18"/>
                <w:lang w:val="el-GR"/>
              </w:rPr>
            </w:pPr>
            <w:r w:rsidRPr="0073322A">
              <w:rPr>
                <w:rFonts w:ascii="Tahoma" w:hAnsi="Tahoma" w:cs="Tahoma"/>
                <w:b/>
                <w:bCs/>
                <w:sz w:val="18"/>
                <w:szCs w:val="18"/>
              </w:rPr>
              <w:t>120</w:t>
            </w:r>
            <w:r>
              <w:rPr>
                <w:rFonts w:ascii="Tahoma" w:hAnsi="Tahoma" w:cs="Tahoma"/>
                <w:b/>
                <w:bCs/>
                <w:sz w:val="18"/>
                <w:szCs w:val="18"/>
              </w:rPr>
              <w:t>,</w:t>
            </w:r>
            <w:r w:rsidRPr="0073322A">
              <w:rPr>
                <w:rFonts w:ascii="Tahoma" w:hAnsi="Tahoma" w:cs="Tahoma"/>
                <w:b/>
                <w:bCs/>
                <w:sz w:val="18"/>
                <w:szCs w:val="18"/>
              </w:rPr>
              <w:t xml:space="preserve">9 </w:t>
            </w:r>
          </w:p>
        </w:tc>
        <w:tc>
          <w:tcPr>
            <w:tcW w:w="1020" w:type="dxa"/>
            <w:tcBorders>
              <w:top w:val="nil"/>
              <w:left w:val="nil"/>
              <w:bottom w:val="single" w:sz="8" w:space="0" w:color="969696"/>
              <w:right w:val="single" w:sz="12" w:space="0" w:color="FFFFFF"/>
            </w:tcBorders>
            <w:shd w:val="clear" w:color="auto" w:fill="DDDDDD"/>
            <w:vAlign w:val="center"/>
          </w:tcPr>
          <w:p w14:paraId="5654547F" w14:textId="77777777" w:rsidR="004C3199" w:rsidRPr="00CC7140" w:rsidRDefault="004C3199" w:rsidP="004C3199">
            <w:pPr>
              <w:jc w:val="right"/>
              <w:rPr>
                <w:rFonts w:ascii="Tahoma" w:hAnsi="Tahoma" w:cs="Tahoma"/>
                <w:b/>
                <w:bCs/>
                <w:sz w:val="18"/>
                <w:szCs w:val="18"/>
                <w:lang w:val="el-GR"/>
              </w:rPr>
            </w:pPr>
            <w:r w:rsidRPr="0073322A">
              <w:rPr>
                <w:rFonts w:ascii="Tahoma" w:hAnsi="Tahoma" w:cs="Tahoma"/>
                <w:b/>
                <w:bCs/>
                <w:sz w:val="18"/>
                <w:szCs w:val="18"/>
              </w:rPr>
              <w:t>+7</w:t>
            </w:r>
            <w:r>
              <w:rPr>
                <w:rFonts w:ascii="Tahoma" w:hAnsi="Tahoma" w:cs="Tahoma"/>
                <w:b/>
                <w:bCs/>
                <w:sz w:val="18"/>
                <w:szCs w:val="18"/>
              </w:rPr>
              <w:t>,</w:t>
            </w:r>
            <w:r w:rsidRPr="0073322A">
              <w:rPr>
                <w:rFonts w:ascii="Tahoma" w:hAnsi="Tahoma" w:cs="Tahoma"/>
                <w:b/>
                <w:bCs/>
                <w:sz w:val="18"/>
                <w:szCs w:val="18"/>
              </w:rPr>
              <w:t>1%</w:t>
            </w:r>
          </w:p>
        </w:tc>
        <w:tc>
          <w:tcPr>
            <w:tcW w:w="1192" w:type="dxa"/>
            <w:tcBorders>
              <w:top w:val="nil"/>
              <w:left w:val="nil"/>
              <w:bottom w:val="single" w:sz="8" w:space="0" w:color="969696"/>
              <w:right w:val="single" w:sz="12" w:space="0" w:color="FFFFFF"/>
            </w:tcBorders>
            <w:shd w:val="clear" w:color="auto" w:fill="DDDDDD"/>
            <w:vAlign w:val="center"/>
          </w:tcPr>
          <w:p w14:paraId="7C3A7AE1" w14:textId="77777777" w:rsidR="004C3199" w:rsidRPr="00CC7140" w:rsidRDefault="004C3199" w:rsidP="004C3199">
            <w:pPr>
              <w:jc w:val="right"/>
              <w:rPr>
                <w:rFonts w:ascii="Tahoma" w:hAnsi="Tahoma" w:cs="Tahoma"/>
                <w:b/>
                <w:bCs/>
                <w:sz w:val="18"/>
                <w:szCs w:val="18"/>
                <w:lang w:val="el-GR"/>
              </w:rPr>
            </w:pPr>
            <w:r w:rsidRPr="0073322A">
              <w:rPr>
                <w:rFonts w:ascii="Tahoma" w:hAnsi="Tahoma" w:cs="Tahoma"/>
                <w:b/>
                <w:bCs/>
                <w:sz w:val="18"/>
                <w:szCs w:val="18"/>
              </w:rPr>
              <w:t>447</w:t>
            </w:r>
            <w:r>
              <w:rPr>
                <w:rFonts w:ascii="Tahoma" w:hAnsi="Tahoma" w:cs="Tahoma"/>
                <w:b/>
                <w:bCs/>
                <w:sz w:val="18"/>
                <w:szCs w:val="18"/>
              </w:rPr>
              <w:t>,</w:t>
            </w:r>
            <w:r w:rsidRPr="0073322A">
              <w:rPr>
                <w:rFonts w:ascii="Tahoma" w:hAnsi="Tahoma" w:cs="Tahoma"/>
                <w:b/>
                <w:bCs/>
                <w:sz w:val="18"/>
                <w:szCs w:val="18"/>
              </w:rPr>
              <w:t xml:space="preserve">2 </w:t>
            </w:r>
          </w:p>
        </w:tc>
        <w:tc>
          <w:tcPr>
            <w:tcW w:w="1328" w:type="dxa"/>
            <w:gridSpan w:val="2"/>
            <w:tcBorders>
              <w:top w:val="nil"/>
              <w:left w:val="nil"/>
              <w:bottom w:val="single" w:sz="8" w:space="0" w:color="969696"/>
              <w:right w:val="single" w:sz="12" w:space="0" w:color="FFFFFF"/>
            </w:tcBorders>
            <w:shd w:val="clear" w:color="auto" w:fill="DDDDDD"/>
            <w:vAlign w:val="center"/>
          </w:tcPr>
          <w:p w14:paraId="6A8900DF" w14:textId="77777777" w:rsidR="004C3199" w:rsidRPr="00CC7140" w:rsidRDefault="004C3199" w:rsidP="004C3199">
            <w:pPr>
              <w:jc w:val="right"/>
              <w:rPr>
                <w:rFonts w:ascii="Tahoma" w:hAnsi="Tahoma" w:cs="Tahoma"/>
                <w:b/>
                <w:bCs/>
                <w:sz w:val="18"/>
                <w:szCs w:val="18"/>
                <w:lang w:val="el-GR"/>
              </w:rPr>
            </w:pPr>
            <w:r w:rsidRPr="0073322A">
              <w:rPr>
                <w:rFonts w:ascii="Tahoma" w:hAnsi="Tahoma" w:cs="Tahoma"/>
                <w:b/>
                <w:bCs/>
                <w:sz w:val="18"/>
                <w:szCs w:val="18"/>
              </w:rPr>
              <w:t>329</w:t>
            </w:r>
            <w:r>
              <w:rPr>
                <w:rFonts w:ascii="Tahoma" w:hAnsi="Tahoma" w:cs="Tahoma"/>
                <w:b/>
                <w:bCs/>
                <w:sz w:val="18"/>
                <w:szCs w:val="18"/>
              </w:rPr>
              <w:t>,</w:t>
            </w:r>
            <w:r w:rsidRPr="0073322A">
              <w:rPr>
                <w:rFonts w:ascii="Tahoma" w:hAnsi="Tahoma" w:cs="Tahoma"/>
                <w:b/>
                <w:bCs/>
                <w:sz w:val="18"/>
                <w:szCs w:val="18"/>
              </w:rPr>
              <w:t xml:space="preserve">2 </w:t>
            </w:r>
          </w:p>
        </w:tc>
        <w:tc>
          <w:tcPr>
            <w:tcW w:w="1032" w:type="dxa"/>
            <w:gridSpan w:val="2"/>
            <w:tcBorders>
              <w:top w:val="nil"/>
              <w:left w:val="nil"/>
              <w:bottom w:val="single" w:sz="8" w:space="0" w:color="969696"/>
              <w:right w:val="single" w:sz="12" w:space="0" w:color="FFFFFF"/>
            </w:tcBorders>
            <w:shd w:val="clear" w:color="auto" w:fill="DDDDDD"/>
            <w:vAlign w:val="center"/>
          </w:tcPr>
          <w:p w14:paraId="24F36406" w14:textId="77777777" w:rsidR="004C3199" w:rsidRPr="00CC7140" w:rsidRDefault="004C3199" w:rsidP="004C3199">
            <w:pPr>
              <w:jc w:val="right"/>
              <w:rPr>
                <w:rFonts w:ascii="Tahoma" w:hAnsi="Tahoma" w:cs="Tahoma"/>
                <w:b/>
                <w:bCs/>
                <w:sz w:val="18"/>
                <w:szCs w:val="18"/>
                <w:lang w:val="el-GR"/>
              </w:rPr>
            </w:pPr>
            <w:r w:rsidRPr="0073322A">
              <w:rPr>
                <w:rFonts w:ascii="Tahoma" w:hAnsi="Tahoma" w:cs="Tahoma"/>
                <w:b/>
                <w:bCs/>
                <w:sz w:val="18"/>
                <w:szCs w:val="18"/>
              </w:rPr>
              <w:t>+35</w:t>
            </w:r>
            <w:r>
              <w:rPr>
                <w:rFonts w:ascii="Tahoma" w:hAnsi="Tahoma" w:cs="Tahoma"/>
                <w:b/>
                <w:bCs/>
                <w:sz w:val="18"/>
                <w:szCs w:val="18"/>
              </w:rPr>
              <w:t>,</w:t>
            </w:r>
            <w:r w:rsidRPr="0073322A">
              <w:rPr>
                <w:rFonts w:ascii="Tahoma" w:hAnsi="Tahoma" w:cs="Tahoma"/>
                <w:b/>
                <w:bCs/>
                <w:sz w:val="18"/>
                <w:szCs w:val="18"/>
              </w:rPr>
              <w:t>8%</w:t>
            </w:r>
          </w:p>
        </w:tc>
      </w:tr>
    </w:tbl>
    <w:p w14:paraId="45BCA08E" w14:textId="77777777" w:rsidR="000B61E7" w:rsidRDefault="000B61E7" w:rsidP="000B3F57">
      <w:pPr>
        <w:jc w:val="both"/>
        <w:rPr>
          <w:lang w:val="el-GR" w:eastAsia="el-GR"/>
        </w:rPr>
      </w:pPr>
    </w:p>
    <w:p w14:paraId="70683835" w14:textId="77777777" w:rsidR="00850EF1" w:rsidRDefault="00850EF1" w:rsidP="000B3F57">
      <w:pPr>
        <w:jc w:val="both"/>
        <w:rPr>
          <w:lang w:val="el-GR" w:eastAsia="el-GR"/>
        </w:rPr>
      </w:pPr>
    </w:p>
    <w:p w14:paraId="6941342D" w14:textId="77777777" w:rsidR="00136CF1" w:rsidRDefault="00731910" w:rsidP="00850EF1">
      <w:pPr>
        <w:rPr>
          <w:lang w:val="el-GR" w:eastAsia="el-GR"/>
        </w:rPr>
      </w:pPr>
      <w:r>
        <w:rPr>
          <w:rFonts w:ascii="Tahoma" w:hAnsi="Tahoma"/>
          <w:b/>
          <w:bCs/>
          <w:noProof/>
          <w:color w:val="FF0000"/>
          <w:sz w:val="24"/>
          <w:lang w:val="el-GR" w:eastAsia="el-GR"/>
        </w:rPr>
        <w:lastRenderedPageBreak/>
        <mc:AlternateContent>
          <mc:Choice Requires="wpg">
            <w:drawing>
              <wp:anchor distT="0" distB="0" distL="114300" distR="114300" simplePos="0" relativeHeight="251658245" behindDoc="0" locked="0" layoutInCell="1" allowOverlap="1" wp14:anchorId="2B4A90B1" wp14:editId="669DA4C0">
                <wp:simplePos x="0" y="0"/>
                <wp:positionH relativeFrom="margin">
                  <wp:align>left</wp:align>
                </wp:positionH>
                <wp:positionV relativeFrom="paragraph">
                  <wp:posOffset>13970</wp:posOffset>
                </wp:positionV>
                <wp:extent cx="6486525" cy="244475"/>
                <wp:effectExtent l="0" t="0" r="9525" b="3175"/>
                <wp:wrapNone/>
                <wp:docPr id="1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6525" cy="244475"/>
                          <a:chOff x="615" y="2152"/>
                          <a:chExt cx="10666" cy="415"/>
                        </a:xfrm>
                      </wpg:grpSpPr>
                      <wps:wsp>
                        <wps:cNvPr id="16" name="Rectangle 48"/>
                        <wps:cNvSpPr>
                          <a:spLocks noChangeArrowheads="1"/>
                        </wps:cNvSpPr>
                        <wps:spPr bwMode="auto">
                          <a:xfrm>
                            <a:off x="615" y="2165"/>
                            <a:ext cx="10666"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Text Box 49"/>
                        <wps:cNvSpPr txBox="1">
                          <a:spLocks noChangeArrowheads="1"/>
                        </wps:cNvSpPr>
                        <wps:spPr bwMode="auto">
                          <a:xfrm>
                            <a:off x="1845" y="2152"/>
                            <a:ext cx="8031"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38331" w14:textId="77777777" w:rsidR="00955237" w:rsidRPr="00D05ACA" w:rsidRDefault="00955237" w:rsidP="009615CD">
                              <w:pPr>
                                <w:ind w:left="360"/>
                                <w:rPr>
                                  <w:rFonts w:ascii="Tahoma" w:hAnsi="Tahoma" w:cs="Tahoma"/>
                                  <w:b/>
                                  <w:color w:val="FFFFFF"/>
                                  <w:sz w:val="22"/>
                                  <w:szCs w:val="22"/>
                                  <w:lang w:val="x-none"/>
                                </w:rPr>
                              </w:pPr>
                              <w:r>
                                <w:rPr>
                                  <w:rFonts w:ascii="Tahoma" w:hAnsi="Tahoma" w:cs="Tahoma"/>
                                  <w:b/>
                                  <w:bCs/>
                                  <w:color w:val="FFFFFF"/>
                                  <w:sz w:val="22"/>
                                  <w:szCs w:val="22"/>
                                  <w:lang w:val="el-GR"/>
                                </w:rPr>
                                <w:t xml:space="preserve">ΙΙ. </w:t>
                              </w:r>
                              <w:r w:rsidRPr="007C3186">
                                <w:rPr>
                                  <w:rFonts w:ascii="Tahoma" w:hAnsi="Tahoma" w:cs="Tahoma"/>
                                  <w:b/>
                                  <w:bCs/>
                                  <w:color w:val="FFFFFF"/>
                                  <w:sz w:val="22"/>
                                  <w:szCs w:val="22"/>
                                  <w:lang w:val="el-GR"/>
                                </w:rPr>
                                <w:t>ΚΑΤΑΣΤΑΣΗ ΧΡ</w:t>
                              </w:r>
                              <w:r w:rsidRPr="007C3186">
                                <w:rPr>
                                  <w:rFonts w:ascii="Tahoma" w:hAnsi="Tahoma" w:cs="Tahoma"/>
                                  <w:b/>
                                  <w:bCs/>
                                  <w:color w:val="FFFFFF"/>
                                  <w:sz w:val="22"/>
                                  <w:szCs w:val="22"/>
                                  <w:lang w:val="en-US"/>
                                </w:rPr>
                                <w:t>H</w:t>
                              </w:r>
                              <w:r w:rsidRPr="007C3186">
                                <w:rPr>
                                  <w:rFonts w:ascii="Tahoma" w:hAnsi="Tahoma" w:cs="Tahoma"/>
                                  <w:b/>
                                  <w:bCs/>
                                  <w:color w:val="FFFFFF"/>
                                  <w:sz w:val="22"/>
                                  <w:szCs w:val="22"/>
                                  <w:lang w:val="el-GR"/>
                                </w:rPr>
                                <w:t>ΜΑΤΟΟΙΚΟΝΟΜΙΚΗΣ ΘΕΣΗΣ (ΕΝΟΠΟΙΗΜΕΝΗ)</w:t>
                              </w:r>
                              <w:r w:rsidRPr="007C3186">
                                <w:rPr>
                                  <w:rFonts w:ascii="Tahoma" w:hAnsi="Tahoma" w:cs="Tahoma"/>
                                  <w:b/>
                                  <w:color w:val="FFFFFF"/>
                                  <w:sz w:val="22"/>
                                  <w:szCs w:val="22"/>
                                  <w:lang w:val="el-GR"/>
                                </w:rPr>
                                <w:t xml:space="preserve"> </w:t>
                              </w:r>
                              <w:r w:rsidRPr="00B804FE">
                                <w:rPr>
                                  <w:rFonts w:ascii="Tahoma" w:hAnsi="Tahoma" w:cs="Tahoma"/>
                                  <w:b/>
                                  <w:color w:val="FFFFFF"/>
                                  <w:sz w:val="22"/>
                                  <w:szCs w:val="22"/>
                                  <w:lang w:val="el-GR"/>
                                </w:rPr>
                                <w:t>(“ΕΔΜΑ”)</w:t>
                              </w:r>
                            </w:p>
                            <w:p w14:paraId="5D2CBDB3" w14:textId="77777777" w:rsidR="00955237" w:rsidRPr="00A76045" w:rsidRDefault="00955237" w:rsidP="00850EF1">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4A90B1" id="Group 47" o:spid="_x0000_s1045" style="position:absolute;margin-left:0;margin-top:1.1pt;width:510.75pt;height:19.25pt;z-index:251658245;mso-position-horizontal:left;mso-position-horizontal-relative:margin" coordorigin="615,2152" coordsize="1066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">
                <v:rect id="Rectangle 48" o:spid="_x0000_s1046" style="position:absolute;left:615;top:2165;width:1066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FnNMIA&#10;AADbAAAADwAAAGRycy9kb3ducmV2LnhtbERP20oDMRB9F/oPYQq+tdmKFl2bLaUiiijqKj4PyeyF&#10;biZLkrbp3xuh4NscznVW62QHcSAfescKFvMCBLF2pudWwffX4+wWRIjIBgfHpOBEAdbV5GKFpXFH&#10;/qRDHVuRQziUqKCLcSylDLoji2HuRuLMNc5bjBn6VhqPxxxuB3lVFEtpsefc0OFI2470rt5bBfvr&#10;B6l/3obX5uMuJf/ydNLvN7VSl9O0uQcRKcV/8dn9bPL8Jfz9kg+Q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MWc0wgAAANsAAAAPAAAAAAAAAAAAAAAAAJgCAABkcnMvZG93&#10;bnJldi54bWxQSwUGAAAAAAQABAD1AAAAhwMAAAAA&#10;" fillcolor="#558ed5" stroked="f"/>
                <v:shape id="Text Box 49" o:spid="_x0000_s1047" type="#_x0000_t202" style="position:absolute;left:1845;top:2152;width:8031;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32E38331" w14:textId="77777777" w:rsidR="00955237" w:rsidRPr="00D05ACA" w:rsidRDefault="00955237" w:rsidP="009615CD">
                        <w:pPr>
                          <w:ind w:left="360"/>
                          <w:rPr>
                            <w:rFonts w:ascii="Tahoma" w:hAnsi="Tahoma" w:cs="Tahoma"/>
                            <w:b/>
                            <w:color w:val="FFFFFF"/>
                            <w:sz w:val="22"/>
                            <w:szCs w:val="22"/>
                            <w:lang w:val="x-none"/>
                          </w:rPr>
                        </w:pPr>
                        <w:r>
                          <w:rPr>
                            <w:rFonts w:ascii="Tahoma" w:hAnsi="Tahoma" w:cs="Tahoma"/>
                            <w:b/>
                            <w:bCs/>
                            <w:color w:val="FFFFFF"/>
                            <w:sz w:val="22"/>
                            <w:szCs w:val="22"/>
                            <w:lang w:val="el-GR"/>
                          </w:rPr>
                          <w:t xml:space="preserve">ΙΙ. </w:t>
                        </w:r>
                        <w:r w:rsidRPr="007C3186">
                          <w:rPr>
                            <w:rFonts w:ascii="Tahoma" w:hAnsi="Tahoma" w:cs="Tahoma"/>
                            <w:b/>
                            <w:bCs/>
                            <w:color w:val="FFFFFF"/>
                            <w:sz w:val="22"/>
                            <w:szCs w:val="22"/>
                            <w:lang w:val="el-GR"/>
                          </w:rPr>
                          <w:t>ΚΑΤΑΣΤΑΣΗ ΧΡ</w:t>
                        </w:r>
                        <w:r w:rsidRPr="007C3186">
                          <w:rPr>
                            <w:rFonts w:ascii="Tahoma" w:hAnsi="Tahoma" w:cs="Tahoma"/>
                            <w:b/>
                            <w:bCs/>
                            <w:color w:val="FFFFFF"/>
                            <w:sz w:val="22"/>
                            <w:szCs w:val="22"/>
                            <w:lang w:val="en-US"/>
                          </w:rPr>
                          <w:t>H</w:t>
                        </w:r>
                        <w:r w:rsidRPr="007C3186">
                          <w:rPr>
                            <w:rFonts w:ascii="Tahoma" w:hAnsi="Tahoma" w:cs="Tahoma"/>
                            <w:b/>
                            <w:bCs/>
                            <w:color w:val="FFFFFF"/>
                            <w:sz w:val="22"/>
                            <w:szCs w:val="22"/>
                            <w:lang w:val="el-GR"/>
                          </w:rPr>
                          <w:t>ΜΑΤΟΟΙΚΟΝΟΜΙΚΗΣ ΘΕΣΗΣ (ΕΝΟΠΟΙΗΜΕΝΗ)</w:t>
                        </w:r>
                        <w:r w:rsidRPr="007C3186">
                          <w:rPr>
                            <w:rFonts w:ascii="Tahoma" w:hAnsi="Tahoma" w:cs="Tahoma"/>
                            <w:b/>
                            <w:color w:val="FFFFFF"/>
                            <w:sz w:val="22"/>
                            <w:szCs w:val="22"/>
                            <w:lang w:val="el-GR"/>
                          </w:rPr>
                          <w:t xml:space="preserve"> </w:t>
                        </w:r>
                        <w:r w:rsidRPr="00B804FE">
                          <w:rPr>
                            <w:rFonts w:ascii="Tahoma" w:hAnsi="Tahoma" w:cs="Tahoma"/>
                            <w:b/>
                            <w:color w:val="FFFFFF"/>
                            <w:sz w:val="22"/>
                            <w:szCs w:val="22"/>
                            <w:lang w:val="el-GR"/>
                          </w:rPr>
                          <w:t>(“ΕΔΜΑ”)</w:t>
                        </w:r>
                      </w:p>
                      <w:p w14:paraId="5D2CBDB3" w14:textId="77777777" w:rsidR="00955237" w:rsidRPr="00A76045" w:rsidRDefault="00955237" w:rsidP="00850EF1">
                        <w:pPr>
                          <w:rPr>
                            <w:rFonts w:ascii="Tahoma" w:hAnsi="Tahoma" w:cs="Tahoma"/>
                            <w:b/>
                            <w:color w:val="FFFFFF"/>
                            <w:sz w:val="22"/>
                            <w:szCs w:val="22"/>
                            <w:lang w:val="el-GR"/>
                          </w:rPr>
                        </w:pPr>
                      </w:p>
                    </w:txbxContent>
                  </v:textbox>
                </v:shape>
                <w10:wrap anchorx="margin"/>
              </v:group>
            </w:pict>
          </mc:Fallback>
        </mc:AlternateContent>
      </w:r>
    </w:p>
    <w:p w14:paraId="18766022" w14:textId="77777777" w:rsidR="00136CF1" w:rsidRPr="00850EF1" w:rsidRDefault="00136CF1" w:rsidP="00850EF1">
      <w:pPr>
        <w:rPr>
          <w:lang w:val="el-GR" w:eastAsia="el-GR"/>
        </w:rPr>
      </w:pPr>
    </w:p>
    <w:tbl>
      <w:tblPr>
        <w:tblW w:w="10386" w:type="dxa"/>
        <w:tblBorders>
          <w:insideH w:val="single" w:sz="2" w:space="0" w:color="999999"/>
          <w:insideV w:val="single" w:sz="18" w:space="0" w:color="FFFFFF"/>
        </w:tblBorders>
        <w:tblLayout w:type="fixed"/>
        <w:tblLook w:val="0000" w:firstRow="0" w:lastRow="0" w:firstColumn="0" w:lastColumn="0" w:noHBand="0" w:noVBand="0"/>
      </w:tblPr>
      <w:tblGrid>
        <w:gridCol w:w="6629"/>
        <w:gridCol w:w="1744"/>
        <w:gridCol w:w="354"/>
        <w:gridCol w:w="1489"/>
        <w:gridCol w:w="170"/>
      </w:tblGrid>
      <w:tr w:rsidR="00850EF1" w:rsidRPr="00850EF1" w14:paraId="356344B7" w14:textId="77777777" w:rsidTr="00731910">
        <w:trPr>
          <w:gridAfter w:val="1"/>
          <w:wAfter w:w="170" w:type="dxa"/>
          <w:trHeight w:val="227"/>
        </w:trPr>
        <w:tc>
          <w:tcPr>
            <w:tcW w:w="6629" w:type="dxa"/>
            <w:vMerge w:val="restart"/>
            <w:shd w:val="clear" w:color="auto" w:fill="B5D2FD"/>
            <w:vAlign w:val="bottom"/>
          </w:tcPr>
          <w:p w14:paraId="1052C59B" w14:textId="77777777" w:rsidR="00850EF1" w:rsidRPr="00850EF1" w:rsidRDefault="00850EF1" w:rsidP="00850EF1">
            <w:pPr>
              <w:rPr>
                <w:rFonts w:ascii="Tahoma" w:hAnsi="Tahoma" w:cs="Tahoma"/>
                <w:b/>
                <w:i/>
                <w:iCs/>
                <w:sz w:val="18"/>
                <w:szCs w:val="18"/>
                <w:lang w:val="el-GR" w:eastAsia="el-GR"/>
              </w:rPr>
            </w:pPr>
            <w:r w:rsidRPr="00850EF1">
              <w:rPr>
                <w:rFonts w:ascii="Tahoma" w:hAnsi="Tahoma" w:cs="Tahoma"/>
                <w:b/>
                <w:iCs/>
                <w:sz w:val="18"/>
                <w:szCs w:val="18"/>
                <w:lang w:val="el-GR" w:eastAsia="el-GR"/>
              </w:rPr>
              <w:t>(Ποσά σε εκατομμύρια Ευρώ)</w:t>
            </w:r>
          </w:p>
        </w:tc>
        <w:tc>
          <w:tcPr>
            <w:tcW w:w="3587" w:type="dxa"/>
            <w:gridSpan w:val="3"/>
            <w:tcBorders>
              <w:top w:val="single" w:sz="2" w:space="0" w:color="999999"/>
              <w:bottom w:val="single" w:sz="18" w:space="0" w:color="FFFFFF"/>
            </w:tcBorders>
            <w:shd w:val="clear" w:color="auto" w:fill="B5D2FD"/>
          </w:tcPr>
          <w:p w14:paraId="52738933" w14:textId="77777777" w:rsidR="00850EF1" w:rsidRPr="00850EF1" w:rsidRDefault="00850EF1" w:rsidP="00850EF1">
            <w:pPr>
              <w:jc w:val="center"/>
              <w:rPr>
                <w:rFonts w:ascii="Tahoma" w:hAnsi="Tahoma" w:cs="Tahoma"/>
                <w:b/>
                <w:sz w:val="18"/>
                <w:szCs w:val="18"/>
                <w:lang w:val="el-GR" w:eastAsia="el-GR"/>
              </w:rPr>
            </w:pPr>
            <w:r w:rsidRPr="00850EF1">
              <w:rPr>
                <w:rFonts w:ascii="Tahoma" w:hAnsi="Tahoma" w:cs="Tahoma"/>
                <w:b/>
                <w:sz w:val="18"/>
                <w:szCs w:val="18"/>
                <w:lang w:val="el-GR" w:eastAsia="el-GR"/>
              </w:rPr>
              <w:t>ΟΜΙΛΟΣ</w:t>
            </w:r>
          </w:p>
        </w:tc>
      </w:tr>
      <w:tr w:rsidR="00850EF1" w:rsidRPr="00850EF1" w14:paraId="08884516" w14:textId="77777777" w:rsidTr="00731910">
        <w:trPr>
          <w:gridAfter w:val="1"/>
          <w:wAfter w:w="170" w:type="dxa"/>
          <w:trHeight w:val="227"/>
        </w:trPr>
        <w:tc>
          <w:tcPr>
            <w:tcW w:w="6629" w:type="dxa"/>
            <w:vMerge/>
            <w:tcBorders>
              <w:bottom w:val="single" w:sz="2" w:space="0" w:color="999999"/>
            </w:tcBorders>
            <w:shd w:val="clear" w:color="auto" w:fill="B5D2FD"/>
            <w:vAlign w:val="bottom"/>
          </w:tcPr>
          <w:p w14:paraId="3C4FFC7E" w14:textId="77777777" w:rsidR="00850EF1" w:rsidRPr="00850EF1" w:rsidRDefault="00850EF1" w:rsidP="00850EF1">
            <w:pPr>
              <w:rPr>
                <w:rFonts w:ascii="Tahoma" w:hAnsi="Tahoma" w:cs="Tahoma"/>
                <w:sz w:val="18"/>
                <w:szCs w:val="18"/>
                <w:lang w:val="el-GR" w:eastAsia="el-GR"/>
              </w:rPr>
            </w:pPr>
          </w:p>
        </w:tc>
        <w:tc>
          <w:tcPr>
            <w:tcW w:w="1744" w:type="dxa"/>
            <w:tcBorders>
              <w:top w:val="single" w:sz="18" w:space="0" w:color="FFFFFF"/>
              <w:bottom w:val="single" w:sz="2" w:space="0" w:color="999999"/>
            </w:tcBorders>
            <w:shd w:val="clear" w:color="auto" w:fill="B5D2FD"/>
            <w:vAlign w:val="bottom"/>
          </w:tcPr>
          <w:p w14:paraId="639649B5" w14:textId="77777777" w:rsidR="00850EF1" w:rsidRPr="00E658D7" w:rsidRDefault="002611F2" w:rsidP="002F0EB1">
            <w:pPr>
              <w:jc w:val="right"/>
              <w:rPr>
                <w:rFonts w:ascii="Tahoma" w:hAnsi="Tahoma" w:cs="Tahoma"/>
                <w:b/>
                <w:sz w:val="18"/>
                <w:szCs w:val="18"/>
                <w:lang w:val="en-US" w:eastAsia="el-GR"/>
              </w:rPr>
            </w:pPr>
            <w:r w:rsidRPr="00E658D7">
              <w:rPr>
                <w:rFonts w:ascii="Tahoma" w:hAnsi="Tahoma" w:cs="Tahoma"/>
                <w:b/>
                <w:sz w:val="18"/>
                <w:szCs w:val="18"/>
                <w:lang w:val="el-GR" w:eastAsia="el-GR"/>
              </w:rPr>
              <w:t>3</w:t>
            </w:r>
            <w:r w:rsidR="00033B19" w:rsidRPr="00E658D7">
              <w:rPr>
                <w:rFonts w:ascii="Tahoma" w:hAnsi="Tahoma" w:cs="Tahoma"/>
                <w:b/>
                <w:sz w:val="18"/>
                <w:szCs w:val="18"/>
                <w:lang w:val="el-GR" w:eastAsia="el-GR"/>
              </w:rPr>
              <w:t>0</w:t>
            </w:r>
            <w:r w:rsidR="00C726CF" w:rsidRPr="00E658D7">
              <w:rPr>
                <w:rFonts w:ascii="Tahoma" w:hAnsi="Tahoma" w:cs="Tahoma"/>
                <w:b/>
                <w:sz w:val="18"/>
                <w:szCs w:val="18"/>
                <w:lang w:val="el-GR" w:eastAsia="el-GR"/>
              </w:rPr>
              <w:t>/</w:t>
            </w:r>
            <w:r w:rsidR="000E7987" w:rsidRPr="00E658D7">
              <w:rPr>
                <w:rFonts w:ascii="Tahoma" w:hAnsi="Tahoma" w:cs="Tahoma"/>
                <w:b/>
                <w:sz w:val="18"/>
                <w:szCs w:val="18"/>
                <w:lang w:val="el-GR" w:eastAsia="el-GR"/>
              </w:rPr>
              <w:t>09</w:t>
            </w:r>
            <w:r w:rsidR="00226811" w:rsidRPr="00E658D7">
              <w:rPr>
                <w:rFonts w:ascii="Tahoma" w:hAnsi="Tahoma" w:cs="Tahoma"/>
                <w:b/>
                <w:sz w:val="18"/>
                <w:szCs w:val="18"/>
                <w:lang w:val="el-GR" w:eastAsia="el-GR"/>
              </w:rPr>
              <w:t>/2020</w:t>
            </w:r>
          </w:p>
        </w:tc>
        <w:tc>
          <w:tcPr>
            <w:tcW w:w="1843" w:type="dxa"/>
            <w:gridSpan w:val="2"/>
            <w:tcBorders>
              <w:top w:val="single" w:sz="18" w:space="0" w:color="FFFFFF"/>
              <w:bottom w:val="single" w:sz="2" w:space="0" w:color="999999"/>
            </w:tcBorders>
            <w:shd w:val="clear" w:color="auto" w:fill="B5D2FD"/>
            <w:vAlign w:val="bottom"/>
          </w:tcPr>
          <w:p w14:paraId="1796A017" w14:textId="77777777" w:rsidR="00850EF1" w:rsidRPr="00E658D7" w:rsidRDefault="006E772A" w:rsidP="00850EF1">
            <w:pPr>
              <w:jc w:val="right"/>
              <w:rPr>
                <w:rFonts w:ascii="Tahoma" w:hAnsi="Tahoma" w:cs="Tahoma"/>
                <w:b/>
                <w:sz w:val="18"/>
                <w:szCs w:val="18"/>
                <w:lang w:val="el-GR" w:eastAsia="el-GR"/>
              </w:rPr>
            </w:pPr>
            <w:r w:rsidRPr="00E658D7">
              <w:rPr>
                <w:rFonts w:ascii="Tahoma" w:hAnsi="Tahoma" w:cs="Tahoma"/>
                <w:b/>
                <w:sz w:val="18"/>
                <w:szCs w:val="18"/>
                <w:lang w:val="el-GR" w:eastAsia="el-GR"/>
              </w:rPr>
              <w:t>31/12</w:t>
            </w:r>
            <w:r w:rsidR="00D25ECA" w:rsidRPr="00E658D7">
              <w:rPr>
                <w:rFonts w:ascii="Tahoma" w:hAnsi="Tahoma" w:cs="Tahoma"/>
                <w:b/>
                <w:sz w:val="18"/>
                <w:szCs w:val="18"/>
                <w:lang w:val="el-GR" w:eastAsia="el-GR"/>
              </w:rPr>
              <w:t>/201</w:t>
            </w:r>
            <w:r w:rsidR="00226811" w:rsidRPr="00E658D7">
              <w:rPr>
                <w:rFonts w:ascii="Tahoma" w:hAnsi="Tahoma" w:cs="Tahoma"/>
                <w:b/>
                <w:sz w:val="18"/>
                <w:szCs w:val="18"/>
                <w:lang w:val="el-GR" w:eastAsia="el-GR"/>
              </w:rPr>
              <w:t>9</w:t>
            </w:r>
          </w:p>
        </w:tc>
      </w:tr>
      <w:tr w:rsidR="00850EF1" w:rsidRPr="00850EF1" w14:paraId="46887AC6" w14:textId="77777777" w:rsidTr="00731910">
        <w:trPr>
          <w:gridAfter w:val="1"/>
          <w:wAfter w:w="170" w:type="dxa"/>
          <w:trHeight w:hRule="exact" w:val="227"/>
        </w:trPr>
        <w:tc>
          <w:tcPr>
            <w:tcW w:w="6629" w:type="dxa"/>
            <w:tcBorders>
              <w:top w:val="single" w:sz="2" w:space="0" w:color="999999"/>
              <w:bottom w:val="nil"/>
            </w:tcBorders>
            <w:vAlign w:val="bottom"/>
          </w:tcPr>
          <w:p w14:paraId="6ECF0F57" w14:textId="77777777" w:rsidR="00850EF1" w:rsidRPr="00850EF1" w:rsidRDefault="00850EF1" w:rsidP="00850EF1">
            <w:pPr>
              <w:rPr>
                <w:rFonts w:ascii="Tahoma" w:hAnsi="Tahoma" w:cs="Tahoma"/>
                <w:b/>
                <w:bCs/>
                <w:sz w:val="18"/>
                <w:szCs w:val="18"/>
                <w:lang w:val="el-GR" w:eastAsia="el-GR"/>
              </w:rPr>
            </w:pPr>
            <w:r w:rsidRPr="00850EF1">
              <w:rPr>
                <w:rFonts w:ascii="Tahoma" w:hAnsi="Tahoma" w:cs="Tahoma"/>
                <w:b/>
                <w:bCs/>
                <w:sz w:val="18"/>
                <w:szCs w:val="18"/>
                <w:lang w:val="el-GR" w:eastAsia="el-GR"/>
              </w:rPr>
              <w:t>ΠΕΡΙΟΥΣΙΑΚΑ ΣΤΟΙΧΕΙΑ</w:t>
            </w:r>
          </w:p>
        </w:tc>
        <w:tc>
          <w:tcPr>
            <w:tcW w:w="1744" w:type="dxa"/>
            <w:tcBorders>
              <w:top w:val="single" w:sz="2" w:space="0" w:color="999999"/>
              <w:bottom w:val="nil"/>
            </w:tcBorders>
            <w:vAlign w:val="bottom"/>
          </w:tcPr>
          <w:p w14:paraId="188C7F35" w14:textId="77777777" w:rsidR="00850EF1" w:rsidRPr="00850EF1" w:rsidRDefault="00850EF1" w:rsidP="00850EF1">
            <w:pPr>
              <w:jc w:val="right"/>
              <w:rPr>
                <w:rFonts w:ascii="Tahoma" w:hAnsi="Tahoma" w:cs="Tahoma"/>
                <w:sz w:val="18"/>
                <w:szCs w:val="18"/>
                <w:lang w:val="el-GR" w:eastAsia="el-GR"/>
              </w:rPr>
            </w:pPr>
          </w:p>
        </w:tc>
        <w:tc>
          <w:tcPr>
            <w:tcW w:w="1843" w:type="dxa"/>
            <w:gridSpan w:val="2"/>
            <w:tcBorders>
              <w:top w:val="single" w:sz="2" w:space="0" w:color="999999"/>
              <w:bottom w:val="nil"/>
            </w:tcBorders>
            <w:vAlign w:val="bottom"/>
          </w:tcPr>
          <w:p w14:paraId="60F8DECE" w14:textId="77777777" w:rsidR="00850EF1" w:rsidRPr="00850EF1" w:rsidRDefault="00850EF1" w:rsidP="00850EF1">
            <w:pPr>
              <w:jc w:val="right"/>
              <w:rPr>
                <w:rFonts w:ascii="Tahoma" w:hAnsi="Tahoma" w:cs="Tahoma"/>
                <w:sz w:val="18"/>
                <w:szCs w:val="18"/>
                <w:lang w:val="el-GR" w:eastAsia="el-GR"/>
              </w:rPr>
            </w:pPr>
          </w:p>
        </w:tc>
      </w:tr>
      <w:tr w:rsidR="00C726CF" w:rsidRPr="00850EF1" w14:paraId="2D7CB063" w14:textId="77777777" w:rsidTr="00731910">
        <w:trPr>
          <w:gridAfter w:val="1"/>
          <w:wAfter w:w="170" w:type="dxa"/>
          <w:trHeight w:hRule="exact" w:val="227"/>
        </w:trPr>
        <w:tc>
          <w:tcPr>
            <w:tcW w:w="6629" w:type="dxa"/>
            <w:tcBorders>
              <w:top w:val="nil"/>
            </w:tcBorders>
            <w:vAlign w:val="bottom"/>
          </w:tcPr>
          <w:p w14:paraId="7CDAD405" w14:textId="77777777" w:rsidR="00C726CF" w:rsidRPr="00850EF1" w:rsidRDefault="00C726CF" w:rsidP="00850EF1">
            <w:pPr>
              <w:rPr>
                <w:rFonts w:ascii="Tahoma" w:hAnsi="Tahoma" w:cs="Tahoma"/>
                <w:b/>
                <w:bCs/>
                <w:sz w:val="18"/>
                <w:szCs w:val="18"/>
                <w:lang w:val="en-US" w:eastAsia="el-GR"/>
              </w:rPr>
            </w:pPr>
            <w:r w:rsidRPr="00850EF1">
              <w:rPr>
                <w:rFonts w:ascii="Tahoma" w:hAnsi="Tahoma" w:cs="Tahoma"/>
                <w:b/>
                <w:bCs/>
                <w:sz w:val="18"/>
                <w:szCs w:val="18"/>
                <w:lang w:val="el-GR" w:eastAsia="el-GR"/>
              </w:rPr>
              <w:t>Μη κυκλοφορούντα περιουσιακά στοιχεία</w:t>
            </w:r>
          </w:p>
        </w:tc>
        <w:tc>
          <w:tcPr>
            <w:tcW w:w="1744" w:type="dxa"/>
            <w:tcBorders>
              <w:top w:val="nil"/>
            </w:tcBorders>
            <w:vAlign w:val="center"/>
          </w:tcPr>
          <w:p w14:paraId="7204B8B4" w14:textId="77777777" w:rsidR="00C726CF" w:rsidRPr="00850EF1" w:rsidRDefault="00C726CF" w:rsidP="00850EF1">
            <w:pPr>
              <w:jc w:val="right"/>
              <w:rPr>
                <w:rFonts w:ascii="Tahoma" w:hAnsi="Tahoma" w:cs="Tahoma"/>
                <w:sz w:val="18"/>
                <w:szCs w:val="18"/>
                <w:lang w:val="el-GR" w:eastAsia="el-GR"/>
              </w:rPr>
            </w:pPr>
          </w:p>
        </w:tc>
        <w:tc>
          <w:tcPr>
            <w:tcW w:w="1843" w:type="dxa"/>
            <w:gridSpan w:val="2"/>
            <w:tcBorders>
              <w:top w:val="nil"/>
            </w:tcBorders>
            <w:vAlign w:val="center"/>
          </w:tcPr>
          <w:p w14:paraId="3A2EB904" w14:textId="77777777" w:rsidR="00C726CF" w:rsidRPr="00850EF1" w:rsidRDefault="00C726CF" w:rsidP="00850EF1">
            <w:pPr>
              <w:jc w:val="right"/>
              <w:rPr>
                <w:rFonts w:ascii="Tahoma" w:hAnsi="Tahoma" w:cs="Tahoma"/>
                <w:sz w:val="18"/>
                <w:szCs w:val="18"/>
                <w:lang w:val="el-GR" w:eastAsia="el-GR"/>
              </w:rPr>
            </w:pPr>
          </w:p>
        </w:tc>
      </w:tr>
      <w:tr w:rsidR="009A0C7E" w:rsidRPr="00850EF1" w14:paraId="6D8ABCC7" w14:textId="77777777" w:rsidTr="00415823">
        <w:trPr>
          <w:gridAfter w:val="1"/>
          <w:wAfter w:w="170" w:type="dxa"/>
          <w:trHeight w:hRule="exact" w:val="227"/>
        </w:trPr>
        <w:tc>
          <w:tcPr>
            <w:tcW w:w="6629" w:type="dxa"/>
            <w:vAlign w:val="bottom"/>
          </w:tcPr>
          <w:p w14:paraId="238788F4" w14:textId="77777777" w:rsidR="009A0C7E" w:rsidRPr="00850EF1" w:rsidRDefault="009A0C7E" w:rsidP="009A0C7E">
            <w:pPr>
              <w:rPr>
                <w:rFonts w:ascii="Tahoma" w:hAnsi="Tahoma" w:cs="Tahoma"/>
                <w:sz w:val="18"/>
                <w:szCs w:val="18"/>
                <w:lang w:val="el-GR" w:eastAsia="el-GR"/>
              </w:rPr>
            </w:pPr>
            <w:r w:rsidRPr="00850EF1">
              <w:rPr>
                <w:rFonts w:ascii="Tahoma" w:hAnsi="Tahoma" w:cs="Tahoma"/>
                <w:sz w:val="18"/>
                <w:szCs w:val="18"/>
                <w:lang w:val="el-GR" w:eastAsia="el-GR"/>
              </w:rPr>
              <w:t>Ενσώματα πάγια</w:t>
            </w:r>
          </w:p>
        </w:tc>
        <w:tc>
          <w:tcPr>
            <w:tcW w:w="1744" w:type="dxa"/>
            <w:tcBorders>
              <w:top w:val="nil"/>
              <w:left w:val="nil"/>
              <w:bottom w:val="single" w:sz="8" w:space="0" w:color="969696"/>
              <w:right w:val="single" w:sz="12" w:space="0" w:color="FFFFFF"/>
            </w:tcBorders>
            <w:shd w:val="clear" w:color="auto" w:fill="auto"/>
            <w:vAlign w:val="center"/>
          </w:tcPr>
          <w:p w14:paraId="219DBAF4" w14:textId="77777777" w:rsidR="009A0C7E" w:rsidRPr="00BA4220" w:rsidRDefault="009A0C7E" w:rsidP="009A0C7E">
            <w:pPr>
              <w:jc w:val="right"/>
              <w:rPr>
                <w:rFonts w:ascii="Tahoma" w:hAnsi="Tahoma" w:cs="Tahoma"/>
                <w:sz w:val="18"/>
                <w:szCs w:val="18"/>
              </w:rPr>
            </w:pPr>
            <w:r>
              <w:rPr>
                <w:rFonts w:ascii="Tahoma" w:hAnsi="Tahoma" w:cs="Tahoma"/>
                <w:sz w:val="18"/>
                <w:szCs w:val="18"/>
              </w:rPr>
              <w:t>2.299,</w:t>
            </w:r>
            <w:r w:rsidRPr="007E1BD7">
              <w:rPr>
                <w:rFonts w:ascii="Tahoma" w:hAnsi="Tahoma" w:cs="Tahoma"/>
                <w:sz w:val="18"/>
                <w:szCs w:val="18"/>
              </w:rPr>
              <w:t>0</w:t>
            </w:r>
          </w:p>
        </w:tc>
        <w:tc>
          <w:tcPr>
            <w:tcW w:w="1843" w:type="dxa"/>
            <w:gridSpan w:val="2"/>
            <w:tcBorders>
              <w:top w:val="nil"/>
              <w:left w:val="nil"/>
              <w:bottom w:val="single" w:sz="8" w:space="0" w:color="969696"/>
              <w:right w:val="single" w:sz="12" w:space="0" w:color="FFFFFF"/>
            </w:tcBorders>
            <w:shd w:val="clear" w:color="auto" w:fill="auto"/>
            <w:vAlign w:val="center"/>
          </w:tcPr>
          <w:p w14:paraId="3B19F2F7" w14:textId="77777777" w:rsidR="009A0C7E" w:rsidRPr="00BA4220" w:rsidRDefault="009A0C7E" w:rsidP="009A0C7E">
            <w:pPr>
              <w:jc w:val="right"/>
              <w:rPr>
                <w:rFonts w:ascii="Tahoma" w:hAnsi="Tahoma" w:cs="Tahoma"/>
                <w:sz w:val="18"/>
                <w:szCs w:val="18"/>
              </w:rPr>
            </w:pPr>
            <w:r w:rsidRPr="007E1BD7">
              <w:rPr>
                <w:rFonts w:ascii="Tahoma" w:hAnsi="Tahoma" w:cs="Tahoma"/>
                <w:sz w:val="18"/>
                <w:szCs w:val="18"/>
              </w:rPr>
              <w:t>2</w:t>
            </w:r>
            <w:r>
              <w:rPr>
                <w:rFonts w:ascii="Tahoma" w:hAnsi="Tahoma" w:cs="Tahoma"/>
                <w:sz w:val="18"/>
                <w:szCs w:val="18"/>
              </w:rPr>
              <w:t>.</w:t>
            </w:r>
            <w:r w:rsidRPr="007E1BD7">
              <w:rPr>
                <w:rFonts w:ascii="Tahoma" w:hAnsi="Tahoma" w:cs="Tahoma"/>
                <w:sz w:val="18"/>
                <w:szCs w:val="18"/>
              </w:rPr>
              <w:t>341</w:t>
            </w:r>
            <w:r>
              <w:rPr>
                <w:rFonts w:ascii="Tahoma" w:hAnsi="Tahoma" w:cs="Tahoma"/>
                <w:sz w:val="18"/>
                <w:szCs w:val="18"/>
              </w:rPr>
              <w:t>,</w:t>
            </w:r>
            <w:r w:rsidRPr="007E1BD7">
              <w:rPr>
                <w:rFonts w:ascii="Tahoma" w:hAnsi="Tahoma" w:cs="Tahoma"/>
                <w:sz w:val="18"/>
                <w:szCs w:val="18"/>
              </w:rPr>
              <w:t>3</w:t>
            </w:r>
          </w:p>
        </w:tc>
      </w:tr>
      <w:tr w:rsidR="009A0C7E" w:rsidRPr="00581AD1" w14:paraId="72438968" w14:textId="77777777" w:rsidTr="00936500">
        <w:trPr>
          <w:gridAfter w:val="1"/>
          <w:wAfter w:w="170" w:type="dxa"/>
          <w:trHeight w:hRule="exact" w:val="227"/>
        </w:trPr>
        <w:tc>
          <w:tcPr>
            <w:tcW w:w="6629" w:type="dxa"/>
            <w:vAlign w:val="bottom"/>
          </w:tcPr>
          <w:p w14:paraId="7E791055" w14:textId="77777777" w:rsidR="009A0C7E" w:rsidRPr="00850EF1" w:rsidRDefault="009A0C7E" w:rsidP="009A0C7E">
            <w:pPr>
              <w:rPr>
                <w:rFonts w:ascii="Tahoma" w:hAnsi="Tahoma" w:cs="Tahoma"/>
                <w:sz w:val="18"/>
                <w:szCs w:val="18"/>
                <w:lang w:val="el-GR" w:eastAsia="el-GR"/>
              </w:rPr>
            </w:pPr>
            <w:r>
              <w:rPr>
                <w:rFonts w:ascii="Tahoma" w:hAnsi="Tahoma" w:cs="Tahoma"/>
                <w:sz w:val="18"/>
                <w:szCs w:val="18"/>
                <w:lang w:val="el-GR" w:eastAsia="el-GR"/>
              </w:rPr>
              <w:t xml:space="preserve">Δικαιώματα μίσθωσης από μισθωμένα περιουσιακά στοιχεία </w:t>
            </w:r>
          </w:p>
        </w:tc>
        <w:tc>
          <w:tcPr>
            <w:tcW w:w="1744" w:type="dxa"/>
            <w:tcBorders>
              <w:top w:val="nil"/>
              <w:left w:val="nil"/>
              <w:bottom w:val="single" w:sz="8" w:space="0" w:color="969696"/>
              <w:right w:val="single" w:sz="12" w:space="0" w:color="FFFFFF"/>
            </w:tcBorders>
            <w:shd w:val="clear" w:color="auto" w:fill="auto"/>
            <w:vAlign w:val="bottom"/>
          </w:tcPr>
          <w:p w14:paraId="05747868" w14:textId="77777777" w:rsidR="009A0C7E" w:rsidRPr="00CC7140" w:rsidRDefault="009A0C7E" w:rsidP="009A0C7E">
            <w:pPr>
              <w:jc w:val="right"/>
              <w:rPr>
                <w:rFonts w:ascii="Tahoma" w:hAnsi="Tahoma" w:cs="Tahoma"/>
                <w:sz w:val="18"/>
                <w:szCs w:val="18"/>
                <w:lang w:val="el-GR"/>
              </w:rPr>
            </w:pPr>
            <w:r w:rsidRPr="007E1BD7">
              <w:rPr>
                <w:rFonts w:ascii="Tahoma" w:hAnsi="Tahoma" w:cs="Tahoma"/>
                <w:sz w:val="18"/>
                <w:szCs w:val="18"/>
              </w:rPr>
              <w:t>396</w:t>
            </w:r>
            <w:r>
              <w:rPr>
                <w:rFonts w:ascii="Tahoma" w:hAnsi="Tahoma" w:cs="Tahoma"/>
                <w:sz w:val="18"/>
                <w:szCs w:val="18"/>
              </w:rPr>
              <w:t>,</w:t>
            </w:r>
            <w:r w:rsidRPr="007E1BD7">
              <w:rPr>
                <w:rFonts w:ascii="Tahoma" w:hAnsi="Tahoma" w:cs="Tahoma"/>
                <w:sz w:val="18"/>
                <w:szCs w:val="18"/>
              </w:rPr>
              <w:t xml:space="preserve">9 </w:t>
            </w:r>
          </w:p>
        </w:tc>
        <w:tc>
          <w:tcPr>
            <w:tcW w:w="1843" w:type="dxa"/>
            <w:gridSpan w:val="2"/>
            <w:tcBorders>
              <w:top w:val="nil"/>
              <w:left w:val="nil"/>
              <w:bottom w:val="single" w:sz="8" w:space="0" w:color="969696"/>
              <w:right w:val="single" w:sz="12" w:space="0" w:color="FFFFFF"/>
            </w:tcBorders>
            <w:shd w:val="clear" w:color="auto" w:fill="auto"/>
            <w:vAlign w:val="center"/>
          </w:tcPr>
          <w:p w14:paraId="603BD411" w14:textId="77777777" w:rsidR="009A0C7E" w:rsidRPr="00CC7140" w:rsidRDefault="009A0C7E" w:rsidP="009A0C7E">
            <w:pPr>
              <w:jc w:val="right"/>
              <w:rPr>
                <w:rFonts w:ascii="Tahoma" w:hAnsi="Tahoma" w:cs="Tahoma"/>
                <w:sz w:val="18"/>
                <w:szCs w:val="18"/>
                <w:lang w:val="el-GR"/>
              </w:rPr>
            </w:pPr>
            <w:r w:rsidRPr="007E1BD7">
              <w:rPr>
                <w:rFonts w:ascii="Tahoma" w:hAnsi="Tahoma" w:cs="Tahoma"/>
                <w:sz w:val="18"/>
                <w:szCs w:val="18"/>
              </w:rPr>
              <w:t>418</w:t>
            </w:r>
            <w:r>
              <w:rPr>
                <w:rFonts w:ascii="Tahoma" w:hAnsi="Tahoma" w:cs="Tahoma"/>
                <w:sz w:val="18"/>
                <w:szCs w:val="18"/>
              </w:rPr>
              <w:t>,</w:t>
            </w:r>
            <w:r w:rsidRPr="007E1BD7">
              <w:rPr>
                <w:rFonts w:ascii="Tahoma" w:hAnsi="Tahoma" w:cs="Tahoma"/>
                <w:sz w:val="18"/>
                <w:szCs w:val="18"/>
              </w:rPr>
              <w:t>6</w:t>
            </w:r>
          </w:p>
        </w:tc>
      </w:tr>
      <w:tr w:rsidR="009A0C7E" w:rsidRPr="00850EF1" w14:paraId="730C6176" w14:textId="77777777" w:rsidTr="00936500">
        <w:trPr>
          <w:gridAfter w:val="1"/>
          <w:wAfter w:w="170" w:type="dxa"/>
          <w:trHeight w:hRule="exact" w:val="227"/>
        </w:trPr>
        <w:tc>
          <w:tcPr>
            <w:tcW w:w="6629" w:type="dxa"/>
            <w:vAlign w:val="bottom"/>
          </w:tcPr>
          <w:p w14:paraId="23FB56F1" w14:textId="77777777" w:rsidR="009A0C7E" w:rsidRPr="00850EF1" w:rsidRDefault="009A0C7E" w:rsidP="009A0C7E">
            <w:pPr>
              <w:rPr>
                <w:rFonts w:ascii="Tahoma" w:hAnsi="Tahoma" w:cs="Tahoma"/>
                <w:sz w:val="18"/>
                <w:szCs w:val="18"/>
                <w:lang w:val="el-GR" w:eastAsia="el-GR"/>
              </w:rPr>
            </w:pPr>
            <w:r w:rsidRPr="00850EF1">
              <w:rPr>
                <w:rFonts w:ascii="Tahoma" w:hAnsi="Tahoma" w:cs="Tahoma"/>
                <w:sz w:val="18"/>
                <w:szCs w:val="18"/>
                <w:lang w:val="el-GR" w:eastAsia="el-GR"/>
              </w:rPr>
              <w:t>Υπεραξία</w:t>
            </w:r>
          </w:p>
        </w:tc>
        <w:tc>
          <w:tcPr>
            <w:tcW w:w="1744" w:type="dxa"/>
            <w:tcBorders>
              <w:top w:val="nil"/>
              <w:left w:val="nil"/>
              <w:bottom w:val="single" w:sz="8" w:space="0" w:color="969696"/>
              <w:right w:val="single" w:sz="12" w:space="0" w:color="FFFFFF"/>
            </w:tcBorders>
            <w:shd w:val="clear" w:color="auto" w:fill="auto"/>
            <w:vAlign w:val="bottom"/>
          </w:tcPr>
          <w:p w14:paraId="7C430E46" w14:textId="77777777" w:rsidR="009A0C7E" w:rsidRPr="00BA4220" w:rsidRDefault="009A0C7E" w:rsidP="009A0C7E">
            <w:pPr>
              <w:jc w:val="right"/>
              <w:rPr>
                <w:rFonts w:ascii="Tahoma" w:hAnsi="Tahoma" w:cs="Tahoma"/>
                <w:sz w:val="18"/>
                <w:szCs w:val="18"/>
              </w:rPr>
            </w:pPr>
            <w:r w:rsidRPr="007E1BD7">
              <w:rPr>
                <w:rFonts w:ascii="Tahoma" w:hAnsi="Tahoma" w:cs="Tahoma"/>
                <w:sz w:val="18"/>
                <w:szCs w:val="18"/>
              </w:rPr>
              <w:t>376</w:t>
            </w:r>
            <w:r>
              <w:rPr>
                <w:rFonts w:ascii="Tahoma" w:hAnsi="Tahoma" w:cs="Tahoma"/>
                <w:sz w:val="18"/>
                <w:szCs w:val="18"/>
              </w:rPr>
              <w:t>,</w:t>
            </w:r>
            <w:r w:rsidRPr="007E1BD7">
              <w:rPr>
                <w:rFonts w:ascii="Tahoma" w:hAnsi="Tahoma" w:cs="Tahoma"/>
                <w:sz w:val="18"/>
                <w:szCs w:val="18"/>
              </w:rPr>
              <w:t xml:space="preserve">6 </w:t>
            </w:r>
          </w:p>
        </w:tc>
        <w:tc>
          <w:tcPr>
            <w:tcW w:w="1843" w:type="dxa"/>
            <w:gridSpan w:val="2"/>
            <w:tcBorders>
              <w:top w:val="nil"/>
              <w:left w:val="nil"/>
              <w:bottom w:val="single" w:sz="8" w:space="0" w:color="969696"/>
              <w:right w:val="single" w:sz="12" w:space="0" w:color="FFFFFF"/>
            </w:tcBorders>
            <w:shd w:val="clear" w:color="auto" w:fill="auto"/>
            <w:vAlign w:val="center"/>
          </w:tcPr>
          <w:p w14:paraId="33879282" w14:textId="77777777" w:rsidR="009A0C7E" w:rsidRPr="00BA4220" w:rsidRDefault="009A0C7E" w:rsidP="009A0C7E">
            <w:pPr>
              <w:jc w:val="right"/>
              <w:rPr>
                <w:rFonts w:ascii="Tahoma" w:hAnsi="Tahoma" w:cs="Tahoma"/>
                <w:sz w:val="18"/>
                <w:szCs w:val="18"/>
              </w:rPr>
            </w:pPr>
            <w:r w:rsidRPr="007E1BD7">
              <w:rPr>
                <w:rFonts w:ascii="Tahoma" w:hAnsi="Tahoma" w:cs="Tahoma"/>
                <w:sz w:val="18"/>
                <w:szCs w:val="18"/>
              </w:rPr>
              <w:t>376</w:t>
            </w:r>
            <w:r>
              <w:rPr>
                <w:rFonts w:ascii="Tahoma" w:hAnsi="Tahoma" w:cs="Tahoma"/>
                <w:sz w:val="18"/>
                <w:szCs w:val="18"/>
              </w:rPr>
              <w:t>,</w:t>
            </w:r>
            <w:r w:rsidRPr="007E1BD7">
              <w:rPr>
                <w:rFonts w:ascii="Tahoma" w:hAnsi="Tahoma" w:cs="Tahoma"/>
                <w:sz w:val="18"/>
                <w:szCs w:val="18"/>
              </w:rPr>
              <w:t>6</w:t>
            </w:r>
          </w:p>
        </w:tc>
      </w:tr>
      <w:tr w:rsidR="009A0C7E" w:rsidRPr="00850EF1" w14:paraId="3AF5822B" w14:textId="77777777" w:rsidTr="00936500">
        <w:trPr>
          <w:gridAfter w:val="1"/>
          <w:wAfter w:w="170" w:type="dxa"/>
          <w:trHeight w:hRule="exact" w:val="227"/>
        </w:trPr>
        <w:tc>
          <w:tcPr>
            <w:tcW w:w="6629" w:type="dxa"/>
            <w:vAlign w:val="bottom"/>
          </w:tcPr>
          <w:p w14:paraId="3D03DCB6" w14:textId="77777777" w:rsidR="009A0C7E" w:rsidRPr="00850EF1" w:rsidRDefault="009A0C7E" w:rsidP="009A0C7E">
            <w:pPr>
              <w:rPr>
                <w:rFonts w:ascii="Tahoma" w:hAnsi="Tahoma" w:cs="Tahoma"/>
                <w:sz w:val="18"/>
                <w:szCs w:val="18"/>
                <w:lang w:val="el-GR" w:eastAsia="el-GR"/>
              </w:rPr>
            </w:pPr>
            <w:r w:rsidRPr="00850EF1">
              <w:rPr>
                <w:rFonts w:ascii="Tahoma" w:hAnsi="Tahoma" w:cs="Tahoma"/>
                <w:sz w:val="18"/>
                <w:szCs w:val="18"/>
                <w:lang w:val="el-GR" w:eastAsia="el-GR"/>
              </w:rPr>
              <w:t>Τηλεπικοινωνιακές άδειες</w:t>
            </w:r>
          </w:p>
        </w:tc>
        <w:tc>
          <w:tcPr>
            <w:tcW w:w="1744" w:type="dxa"/>
            <w:tcBorders>
              <w:top w:val="nil"/>
              <w:left w:val="nil"/>
              <w:bottom w:val="single" w:sz="8" w:space="0" w:color="969696"/>
              <w:right w:val="single" w:sz="12" w:space="0" w:color="FFFFFF"/>
            </w:tcBorders>
            <w:shd w:val="clear" w:color="auto" w:fill="auto"/>
            <w:vAlign w:val="bottom"/>
          </w:tcPr>
          <w:p w14:paraId="5836FADF" w14:textId="77777777" w:rsidR="009A0C7E" w:rsidRPr="00BA4220" w:rsidRDefault="009A0C7E" w:rsidP="009A0C7E">
            <w:pPr>
              <w:jc w:val="right"/>
              <w:rPr>
                <w:rFonts w:ascii="Tahoma" w:hAnsi="Tahoma" w:cs="Tahoma"/>
                <w:sz w:val="18"/>
                <w:szCs w:val="18"/>
              </w:rPr>
            </w:pPr>
            <w:r>
              <w:rPr>
                <w:rFonts w:ascii="Tahoma" w:hAnsi="Tahoma" w:cs="Tahoma"/>
                <w:sz w:val="18"/>
                <w:szCs w:val="18"/>
              </w:rPr>
              <w:t>257,3</w:t>
            </w:r>
            <w:r w:rsidRPr="007E1BD7">
              <w:rPr>
                <w:rFonts w:ascii="Tahoma" w:hAnsi="Tahoma" w:cs="Tahoma"/>
                <w:sz w:val="18"/>
                <w:szCs w:val="18"/>
              </w:rPr>
              <w:t xml:space="preserve"> </w:t>
            </w:r>
          </w:p>
        </w:tc>
        <w:tc>
          <w:tcPr>
            <w:tcW w:w="1843" w:type="dxa"/>
            <w:gridSpan w:val="2"/>
            <w:tcBorders>
              <w:top w:val="nil"/>
              <w:left w:val="nil"/>
              <w:bottom w:val="single" w:sz="8" w:space="0" w:color="969696"/>
              <w:right w:val="single" w:sz="12" w:space="0" w:color="FFFFFF"/>
            </w:tcBorders>
            <w:shd w:val="clear" w:color="auto" w:fill="auto"/>
            <w:vAlign w:val="center"/>
          </w:tcPr>
          <w:p w14:paraId="50432529" w14:textId="77777777" w:rsidR="009A0C7E" w:rsidRPr="00BA4220" w:rsidRDefault="009A0C7E" w:rsidP="009A0C7E">
            <w:pPr>
              <w:jc w:val="right"/>
              <w:rPr>
                <w:rFonts w:ascii="Tahoma" w:hAnsi="Tahoma" w:cs="Tahoma"/>
                <w:sz w:val="18"/>
                <w:szCs w:val="18"/>
              </w:rPr>
            </w:pPr>
            <w:r w:rsidRPr="007E1BD7">
              <w:rPr>
                <w:rFonts w:ascii="Tahoma" w:hAnsi="Tahoma" w:cs="Tahoma"/>
                <w:sz w:val="18"/>
                <w:szCs w:val="18"/>
              </w:rPr>
              <w:t>383</w:t>
            </w:r>
            <w:r>
              <w:rPr>
                <w:rFonts w:ascii="Tahoma" w:hAnsi="Tahoma" w:cs="Tahoma"/>
                <w:sz w:val="18"/>
                <w:szCs w:val="18"/>
              </w:rPr>
              <w:t>,</w:t>
            </w:r>
            <w:r w:rsidRPr="007E1BD7">
              <w:rPr>
                <w:rFonts w:ascii="Tahoma" w:hAnsi="Tahoma" w:cs="Tahoma"/>
                <w:sz w:val="18"/>
                <w:szCs w:val="18"/>
              </w:rPr>
              <w:t>6</w:t>
            </w:r>
          </w:p>
        </w:tc>
      </w:tr>
      <w:tr w:rsidR="009A0C7E" w:rsidRPr="00850EF1" w14:paraId="56BAFFD3" w14:textId="77777777" w:rsidTr="00936500">
        <w:trPr>
          <w:gridAfter w:val="1"/>
          <w:wAfter w:w="170" w:type="dxa"/>
          <w:trHeight w:hRule="exact" w:val="227"/>
        </w:trPr>
        <w:tc>
          <w:tcPr>
            <w:tcW w:w="6629" w:type="dxa"/>
            <w:vAlign w:val="bottom"/>
          </w:tcPr>
          <w:p w14:paraId="778F7127" w14:textId="77777777" w:rsidR="009A0C7E" w:rsidRPr="00850EF1" w:rsidRDefault="009A0C7E" w:rsidP="009A0C7E">
            <w:pPr>
              <w:rPr>
                <w:rFonts w:ascii="Tahoma" w:hAnsi="Tahoma" w:cs="Tahoma"/>
                <w:sz w:val="18"/>
                <w:szCs w:val="18"/>
                <w:lang w:val="el-GR" w:eastAsia="el-GR"/>
              </w:rPr>
            </w:pPr>
            <w:r w:rsidRPr="00850EF1">
              <w:rPr>
                <w:rFonts w:ascii="Tahoma" w:hAnsi="Tahoma" w:cs="Tahoma"/>
                <w:sz w:val="18"/>
                <w:szCs w:val="18"/>
                <w:lang w:val="el-GR" w:eastAsia="el-GR"/>
              </w:rPr>
              <w:t>Λοιπά άυλα περιουσιακά στοιχεία</w:t>
            </w:r>
          </w:p>
        </w:tc>
        <w:tc>
          <w:tcPr>
            <w:tcW w:w="1744" w:type="dxa"/>
            <w:tcBorders>
              <w:top w:val="nil"/>
              <w:left w:val="nil"/>
              <w:bottom w:val="single" w:sz="8" w:space="0" w:color="969696"/>
              <w:right w:val="single" w:sz="12" w:space="0" w:color="FFFFFF"/>
            </w:tcBorders>
            <w:shd w:val="clear" w:color="auto" w:fill="auto"/>
            <w:vAlign w:val="bottom"/>
          </w:tcPr>
          <w:p w14:paraId="54F4D496" w14:textId="77777777" w:rsidR="009A0C7E" w:rsidRPr="00BA4220" w:rsidRDefault="009A0C7E" w:rsidP="009A0C7E">
            <w:pPr>
              <w:jc w:val="right"/>
              <w:rPr>
                <w:rFonts w:ascii="Tahoma" w:hAnsi="Tahoma" w:cs="Tahoma"/>
                <w:sz w:val="18"/>
                <w:szCs w:val="18"/>
              </w:rPr>
            </w:pPr>
            <w:r>
              <w:rPr>
                <w:rFonts w:ascii="Tahoma" w:hAnsi="Tahoma" w:cs="Tahoma"/>
                <w:sz w:val="18"/>
                <w:szCs w:val="18"/>
              </w:rPr>
              <w:t>316,6</w:t>
            </w:r>
            <w:r w:rsidRPr="007E1BD7">
              <w:rPr>
                <w:rFonts w:ascii="Tahoma" w:hAnsi="Tahoma" w:cs="Tahoma"/>
                <w:sz w:val="18"/>
                <w:szCs w:val="18"/>
              </w:rPr>
              <w:t xml:space="preserve"> </w:t>
            </w:r>
          </w:p>
        </w:tc>
        <w:tc>
          <w:tcPr>
            <w:tcW w:w="1843" w:type="dxa"/>
            <w:gridSpan w:val="2"/>
            <w:tcBorders>
              <w:top w:val="nil"/>
              <w:left w:val="nil"/>
              <w:bottom w:val="single" w:sz="8" w:space="0" w:color="969696"/>
              <w:right w:val="single" w:sz="12" w:space="0" w:color="FFFFFF"/>
            </w:tcBorders>
            <w:shd w:val="clear" w:color="auto" w:fill="auto"/>
            <w:vAlign w:val="center"/>
          </w:tcPr>
          <w:p w14:paraId="4F8C5C3A" w14:textId="77777777" w:rsidR="009A0C7E" w:rsidRPr="00BA4220" w:rsidRDefault="009A0C7E" w:rsidP="009A0C7E">
            <w:pPr>
              <w:jc w:val="right"/>
              <w:rPr>
                <w:rFonts w:ascii="Tahoma" w:hAnsi="Tahoma" w:cs="Tahoma"/>
                <w:sz w:val="18"/>
                <w:szCs w:val="18"/>
              </w:rPr>
            </w:pPr>
            <w:r w:rsidRPr="007E1BD7">
              <w:rPr>
                <w:rFonts w:ascii="Tahoma" w:hAnsi="Tahoma" w:cs="Tahoma"/>
                <w:sz w:val="18"/>
                <w:szCs w:val="18"/>
              </w:rPr>
              <w:t>367</w:t>
            </w:r>
            <w:r>
              <w:rPr>
                <w:rFonts w:ascii="Tahoma" w:hAnsi="Tahoma" w:cs="Tahoma"/>
                <w:sz w:val="18"/>
                <w:szCs w:val="18"/>
              </w:rPr>
              <w:t>,</w:t>
            </w:r>
            <w:r w:rsidRPr="007E1BD7">
              <w:rPr>
                <w:rFonts w:ascii="Tahoma" w:hAnsi="Tahoma" w:cs="Tahoma"/>
                <w:sz w:val="18"/>
                <w:szCs w:val="18"/>
              </w:rPr>
              <w:t>9</w:t>
            </w:r>
          </w:p>
        </w:tc>
      </w:tr>
      <w:tr w:rsidR="009A0C7E" w:rsidRPr="00850EF1" w14:paraId="66B3BEE7" w14:textId="77777777" w:rsidTr="00936500">
        <w:trPr>
          <w:gridAfter w:val="1"/>
          <w:wAfter w:w="170" w:type="dxa"/>
          <w:trHeight w:hRule="exact" w:val="227"/>
        </w:trPr>
        <w:tc>
          <w:tcPr>
            <w:tcW w:w="6629" w:type="dxa"/>
            <w:vAlign w:val="bottom"/>
          </w:tcPr>
          <w:p w14:paraId="5EF52AED" w14:textId="77777777" w:rsidR="009A0C7E" w:rsidRPr="00850EF1" w:rsidRDefault="009A0C7E" w:rsidP="009A0C7E">
            <w:pPr>
              <w:rPr>
                <w:rFonts w:ascii="Tahoma" w:hAnsi="Tahoma" w:cs="Tahoma"/>
                <w:sz w:val="18"/>
                <w:szCs w:val="18"/>
                <w:lang w:val="el-GR" w:eastAsia="el-GR"/>
              </w:rPr>
            </w:pPr>
            <w:r w:rsidRPr="00850EF1">
              <w:rPr>
                <w:rFonts w:ascii="Tahoma" w:hAnsi="Tahoma" w:cs="Tahoma"/>
                <w:sz w:val="18"/>
                <w:szCs w:val="18"/>
                <w:lang w:val="el-GR" w:eastAsia="el-GR"/>
              </w:rPr>
              <w:t>Συμμετοχές</w:t>
            </w:r>
          </w:p>
        </w:tc>
        <w:tc>
          <w:tcPr>
            <w:tcW w:w="1744" w:type="dxa"/>
            <w:tcBorders>
              <w:top w:val="nil"/>
              <w:left w:val="nil"/>
              <w:bottom w:val="single" w:sz="8" w:space="0" w:color="969696"/>
              <w:right w:val="single" w:sz="12" w:space="0" w:color="FFFFFF"/>
            </w:tcBorders>
            <w:shd w:val="clear" w:color="auto" w:fill="auto"/>
            <w:vAlign w:val="bottom"/>
          </w:tcPr>
          <w:p w14:paraId="7E7CA7CD" w14:textId="77777777" w:rsidR="009A0C7E" w:rsidRPr="00BA4220" w:rsidRDefault="009A0C7E" w:rsidP="009A0C7E">
            <w:pPr>
              <w:jc w:val="right"/>
              <w:rPr>
                <w:rFonts w:ascii="Tahoma" w:hAnsi="Tahoma" w:cs="Tahoma"/>
                <w:sz w:val="18"/>
                <w:szCs w:val="18"/>
              </w:rPr>
            </w:pPr>
            <w:r w:rsidRPr="007E1BD7">
              <w:rPr>
                <w:rFonts w:ascii="Tahoma" w:hAnsi="Tahoma" w:cs="Tahoma"/>
                <w:sz w:val="18"/>
                <w:szCs w:val="18"/>
              </w:rPr>
              <w:t>0</w:t>
            </w:r>
            <w:r>
              <w:rPr>
                <w:rFonts w:ascii="Tahoma" w:hAnsi="Tahoma" w:cs="Tahoma"/>
                <w:sz w:val="18"/>
                <w:szCs w:val="18"/>
              </w:rPr>
              <w:t>,</w:t>
            </w:r>
            <w:r w:rsidRPr="007E1BD7">
              <w:rPr>
                <w:rFonts w:ascii="Tahoma" w:hAnsi="Tahoma" w:cs="Tahoma"/>
                <w:sz w:val="18"/>
                <w:szCs w:val="18"/>
              </w:rPr>
              <w:t xml:space="preserve">1 </w:t>
            </w:r>
          </w:p>
        </w:tc>
        <w:tc>
          <w:tcPr>
            <w:tcW w:w="1843" w:type="dxa"/>
            <w:gridSpan w:val="2"/>
            <w:tcBorders>
              <w:top w:val="nil"/>
              <w:left w:val="nil"/>
              <w:bottom w:val="single" w:sz="8" w:space="0" w:color="969696"/>
              <w:right w:val="single" w:sz="12" w:space="0" w:color="FFFFFF"/>
            </w:tcBorders>
            <w:shd w:val="clear" w:color="auto" w:fill="auto"/>
            <w:vAlign w:val="center"/>
          </w:tcPr>
          <w:p w14:paraId="0F3E5E49" w14:textId="77777777" w:rsidR="009A0C7E" w:rsidRPr="00BA4220" w:rsidRDefault="009A0C7E" w:rsidP="009A0C7E">
            <w:pPr>
              <w:jc w:val="right"/>
              <w:rPr>
                <w:rFonts w:ascii="Tahoma" w:hAnsi="Tahoma" w:cs="Tahoma"/>
                <w:sz w:val="18"/>
                <w:szCs w:val="18"/>
              </w:rPr>
            </w:pPr>
            <w:r w:rsidRPr="007E1BD7">
              <w:rPr>
                <w:rFonts w:ascii="Tahoma" w:hAnsi="Tahoma" w:cs="Tahoma"/>
                <w:sz w:val="18"/>
                <w:szCs w:val="18"/>
              </w:rPr>
              <w:t>0</w:t>
            </w:r>
            <w:r>
              <w:rPr>
                <w:rFonts w:ascii="Tahoma" w:hAnsi="Tahoma" w:cs="Tahoma"/>
                <w:sz w:val="18"/>
                <w:szCs w:val="18"/>
              </w:rPr>
              <w:t>,</w:t>
            </w:r>
            <w:r w:rsidRPr="007E1BD7">
              <w:rPr>
                <w:rFonts w:ascii="Tahoma" w:hAnsi="Tahoma" w:cs="Tahoma"/>
                <w:sz w:val="18"/>
                <w:szCs w:val="18"/>
              </w:rPr>
              <w:t>1</w:t>
            </w:r>
          </w:p>
        </w:tc>
      </w:tr>
      <w:tr w:rsidR="009A0C7E" w:rsidRPr="00850EF1" w14:paraId="21C54E46" w14:textId="77777777" w:rsidTr="00936500">
        <w:trPr>
          <w:gridAfter w:val="1"/>
          <w:wAfter w:w="170" w:type="dxa"/>
          <w:trHeight w:hRule="exact" w:val="227"/>
        </w:trPr>
        <w:tc>
          <w:tcPr>
            <w:tcW w:w="6629" w:type="dxa"/>
            <w:vAlign w:val="bottom"/>
          </w:tcPr>
          <w:p w14:paraId="18AFA074" w14:textId="77777777" w:rsidR="009A0C7E" w:rsidRPr="00850EF1" w:rsidRDefault="009A0C7E" w:rsidP="009A0C7E">
            <w:pPr>
              <w:rPr>
                <w:rFonts w:ascii="Tahoma" w:hAnsi="Tahoma" w:cs="Tahoma"/>
                <w:sz w:val="18"/>
                <w:szCs w:val="18"/>
                <w:lang w:val="el-GR" w:eastAsia="el-GR"/>
              </w:rPr>
            </w:pPr>
            <w:r w:rsidRPr="00850EF1">
              <w:rPr>
                <w:rFonts w:ascii="Tahoma" w:hAnsi="Tahoma" w:cs="Tahoma"/>
                <w:sz w:val="18"/>
                <w:szCs w:val="18"/>
                <w:lang w:val="el-GR" w:eastAsia="el-GR"/>
              </w:rPr>
              <w:t>Δάνεια σε ασφαλιστικά ταμεία</w:t>
            </w:r>
          </w:p>
        </w:tc>
        <w:tc>
          <w:tcPr>
            <w:tcW w:w="1744" w:type="dxa"/>
            <w:tcBorders>
              <w:top w:val="nil"/>
              <w:left w:val="nil"/>
              <w:bottom w:val="single" w:sz="8" w:space="0" w:color="969696"/>
              <w:right w:val="single" w:sz="12" w:space="0" w:color="FFFFFF"/>
            </w:tcBorders>
            <w:shd w:val="clear" w:color="auto" w:fill="auto"/>
            <w:vAlign w:val="bottom"/>
          </w:tcPr>
          <w:p w14:paraId="24AB3146" w14:textId="77777777" w:rsidR="009A0C7E" w:rsidRPr="00BA4220" w:rsidRDefault="009A0C7E" w:rsidP="009A0C7E">
            <w:pPr>
              <w:jc w:val="right"/>
              <w:rPr>
                <w:rFonts w:ascii="Tahoma" w:hAnsi="Tahoma" w:cs="Tahoma"/>
                <w:sz w:val="18"/>
                <w:szCs w:val="18"/>
              </w:rPr>
            </w:pPr>
            <w:r w:rsidRPr="007E1BD7">
              <w:rPr>
                <w:rFonts w:ascii="Tahoma" w:hAnsi="Tahoma" w:cs="Tahoma"/>
                <w:sz w:val="18"/>
                <w:szCs w:val="18"/>
              </w:rPr>
              <w:t>73</w:t>
            </w:r>
            <w:r>
              <w:rPr>
                <w:rFonts w:ascii="Tahoma" w:hAnsi="Tahoma" w:cs="Tahoma"/>
                <w:sz w:val="18"/>
                <w:szCs w:val="18"/>
              </w:rPr>
              <w:t>,</w:t>
            </w:r>
            <w:r w:rsidRPr="007E1BD7">
              <w:rPr>
                <w:rFonts w:ascii="Tahoma" w:hAnsi="Tahoma" w:cs="Tahoma"/>
                <w:sz w:val="18"/>
                <w:szCs w:val="18"/>
              </w:rPr>
              <w:t xml:space="preserve">2 </w:t>
            </w:r>
          </w:p>
        </w:tc>
        <w:tc>
          <w:tcPr>
            <w:tcW w:w="1843" w:type="dxa"/>
            <w:gridSpan w:val="2"/>
            <w:tcBorders>
              <w:top w:val="nil"/>
              <w:left w:val="nil"/>
              <w:bottom w:val="single" w:sz="8" w:space="0" w:color="969696"/>
              <w:right w:val="single" w:sz="12" w:space="0" w:color="FFFFFF"/>
            </w:tcBorders>
            <w:shd w:val="clear" w:color="auto" w:fill="auto"/>
            <w:vAlign w:val="center"/>
          </w:tcPr>
          <w:p w14:paraId="568E0792" w14:textId="77777777" w:rsidR="009A0C7E" w:rsidRPr="00BA4220" w:rsidRDefault="009A0C7E" w:rsidP="009A0C7E">
            <w:pPr>
              <w:jc w:val="right"/>
              <w:rPr>
                <w:rFonts w:ascii="Tahoma" w:hAnsi="Tahoma" w:cs="Tahoma"/>
                <w:sz w:val="18"/>
                <w:szCs w:val="18"/>
              </w:rPr>
            </w:pPr>
            <w:r w:rsidRPr="007E1BD7">
              <w:rPr>
                <w:rFonts w:ascii="Tahoma" w:hAnsi="Tahoma" w:cs="Tahoma"/>
                <w:sz w:val="18"/>
                <w:szCs w:val="18"/>
              </w:rPr>
              <w:t>75</w:t>
            </w:r>
            <w:r>
              <w:rPr>
                <w:rFonts w:ascii="Tahoma" w:hAnsi="Tahoma" w:cs="Tahoma"/>
                <w:sz w:val="18"/>
                <w:szCs w:val="18"/>
              </w:rPr>
              <w:t>,</w:t>
            </w:r>
            <w:r w:rsidRPr="007E1BD7">
              <w:rPr>
                <w:rFonts w:ascii="Tahoma" w:hAnsi="Tahoma" w:cs="Tahoma"/>
                <w:sz w:val="18"/>
                <w:szCs w:val="18"/>
              </w:rPr>
              <w:t xml:space="preserve">9 </w:t>
            </w:r>
          </w:p>
        </w:tc>
      </w:tr>
      <w:tr w:rsidR="009A0C7E" w:rsidRPr="00850EF1" w14:paraId="3C7E1BB8" w14:textId="77777777" w:rsidTr="00936500">
        <w:trPr>
          <w:gridAfter w:val="1"/>
          <w:wAfter w:w="170" w:type="dxa"/>
          <w:trHeight w:hRule="exact" w:val="227"/>
        </w:trPr>
        <w:tc>
          <w:tcPr>
            <w:tcW w:w="6629" w:type="dxa"/>
            <w:vAlign w:val="bottom"/>
          </w:tcPr>
          <w:p w14:paraId="29588BED" w14:textId="77777777" w:rsidR="009A0C7E" w:rsidRPr="00850EF1" w:rsidRDefault="009A0C7E" w:rsidP="009A0C7E">
            <w:pPr>
              <w:rPr>
                <w:rFonts w:ascii="Tahoma" w:hAnsi="Tahoma" w:cs="Tahoma"/>
                <w:sz w:val="18"/>
                <w:szCs w:val="18"/>
                <w:lang w:val="el-GR" w:eastAsia="el-GR"/>
              </w:rPr>
            </w:pPr>
            <w:r w:rsidRPr="00850EF1">
              <w:rPr>
                <w:rFonts w:ascii="Tahoma" w:hAnsi="Tahoma" w:cs="Tahoma"/>
                <w:sz w:val="18"/>
                <w:szCs w:val="18"/>
                <w:lang w:val="el-GR" w:eastAsia="el-GR"/>
              </w:rPr>
              <w:t>Αναβαλλόμενες φορολογικές απαιτήσεις</w:t>
            </w:r>
          </w:p>
        </w:tc>
        <w:tc>
          <w:tcPr>
            <w:tcW w:w="1744" w:type="dxa"/>
            <w:tcBorders>
              <w:top w:val="nil"/>
              <w:left w:val="nil"/>
              <w:bottom w:val="single" w:sz="8" w:space="0" w:color="969696"/>
              <w:right w:val="single" w:sz="12" w:space="0" w:color="FFFFFF"/>
            </w:tcBorders>
            <w:shd w:val="clear" w:color="auto" w:fill="auto"/>
            <w:vAlign w:val="bottom"/>
          </w:tcPr>
          <w:p w14:paraId="44FCDB4A" w14:textId="77777777" w:rsidR="009A0C7E" w:rsidRPr="00BA4220" w:rsidRDefault="009A0C7E" w:rsidP="009A0C7E">
            <w:pPr>
              <w:jc w:val="right"/>
              <w:rPr>
                <w:rFonts w:ascii="Tahoma" w:hAnsi="Tahoma" w:cs="Tahoma"/>
                <w:sz w:val="18"/>
                <w:szCs w:val="18"/>
              </w:rPr>
            </w:pPr>
            <w:r>
              <w:rPr>
                <w:rFonts w:ascii="Tahoma" w:hAnsi="Tahoma" w:cs="Tahoma"/>
                <w:sz w:val="18"/>
                <w:szCs w:val="18"/>
              </w:rPr>
              <w:t>386,</w:t>
            </w:r>
            <w:r w:rsidRPr="007E1BD7">
              <w:rPr>
                <w:rFonts w:ascii="Tahoma" w:hAnsi="Tahoma" w:cs="Tahoma"/>
                <w:sz w:val="18"/>
                <w:szCs w:val="18"/>
              </w:rPr>
              <w:t xml:space="preserve">4 </w:t>
            </w:r>
          </w:p>
        </w:tc>
        <w:tc>
          <w:tcPr>
            <w:tcW w:w="1843" w:type="dxa"/>
            <w:gridSpan w:val="2"/>
            <w:tcBorders>
              <w:top w:val="nil"/>
              <w:left w:val="nil"/>
              <w:bottom w:val="single" w:sz="8" w:space="0" w:color="969696"/>
              <w:right w:val="single" w:sz="12" w:space="0" w:color="FFFFFF"/>
            </w:tcBorders>
            <w:shd w:val="clear" w:color="auto" w:fill="auto"/>
            <w:vAlign w:val="center"/>
          </w:tcPr>
          <w:p w14:paraId="337577B5" w14:textId="77777777" w:rsidR="009A0C7E" w:rsidRPr="00BA4220" w:rsidRDefault="009A0C7E" w:rsidP="009A0C7E">
            <w:pPr>
              <w:jc w:val="right"/>
              <w:rPr>
                <w:rFonts w:ascii="Tahoma" w:hAnsi="Tahoma" w:cs="Tahoma"/>
                <w:sz w:val="18"/>
                <w:szCs w:val="18"/>
              </w:rPr>
            </w:pPr>
            <w:r w:rsidRPr="007E1BD7">
              <w:rPr>
                <w:rFonts w:ascii="Tahoma" w:hAnsi="Tahoma" w:cs="Tahoma"/>
                <w:sz w:val="18"/>
                <w:szCs w:val="18"/>
              </w:rPr>
              <w:t>280</w:t>
            </w:r>
            <w:r>
              <w:rPr>
                <w:rFonts w:ascii="Tahoma" w:hAnsi="Tahoma" w:cs="Tahoma"/>
                <w:sz w:val="18"/>
                <w:szCs w:val="18"/>
              </w:rPr>
              <w:t>,</w:t>
            </w:r>
            <w:r w:rsidRPr="007E1BD7">
              <w:rPr>
                <w:rFonts w:ascii="Tahoma" w:hAnsi="Tahoma" w:cs="Tahoma"/>
                <w:sz w:val="18"/>
                <w:szCs w:val="18"/>
              </w:rPr>
              <w:t xml:space="preserve">3 </w:t>
            </w:r>
          </w:p>
        </w:tc>
      </w:tr>
      <w:tr w:rsidR="009A0C7E" w:rsidRPr="00850EF1" w14:paraId="50EF1849" w14:textId="77777777" w:rsidTr="00936500">
        <w:trPr>
          <w:gridAfter w:val="1"/>
          <w:wAfter w:w="170" w:type="dxa"/>
          <w:trHeight w:hRule="exact" w:val="227"/>
        </w:trPr>
        <w:tc>
          <w:tcPr>
            <w:tcW w:w="6629" w:type="dxa"/>
            <w:tcBorders>
              <w:bottom w:val="single" w:sz="2" w:space="0" w:color="999999"/>
            </w:tcBorders>
            <w:vAlign w:val="bottom"/>
          </w:tcPr>
          <w:p w14:paraId="4CFA27D4" w14:textId="77777777" w:rsidR="009A0C7E" w:rsidRPr="00EB5C6E" w:rsidRDefault="009A0C7E" w:rsidP="009A0C7E">
            <w:pPr>
              <w:rPr>
                <w:rFonts w:ascii="Tahoma" w:hAnsi="Tahoma" w:cs="Tahoma"/>
                <w:sz w:val="18"/>
                <w:szCs w:val="18"/>
                <w:lang w:val="el-GR" w:eastAsia="el-GR"/>
              </w:rPr>
            </w:pPr>
            <w:r>
              <w:rPr>
                <w:rFonts w:ascii="Tahoma" w:hAnsi="Tahoma" w:cs="Tahoma"/>
                <w:sz w:val="18"/>
                <w:szCs w:val="18"/>
                <w:lang w:val="el-GR"/>
              </w:rPr>
              <w:t>Κόστος συμβάσεων</w:t>
            </w:r>
          </w:p>
        </w:tc>
        <w:tc>
          <w:tcPr>
            <w:tcW w:w="1744" w:type="dxa"/>
            <w:tcBorders>
              <w:top w:val="nil"/>
              <w:left w:val="nil"/>
              <w:bottom w:val="single" w:sz="8" w:space="0" w:color="969696"/>
              <w:right w:val="single" w:sz="12" w:space="0" w:color="FFFFFF"/>
            </w:tcBorders>
            <w:shd w:val="clear" w:color="auto" w:fill="auto"/>
            <w:vAlign w:val="bottom"/>
          </w:tcPr>
          <w:p w14:paraId="33D6BC85" w14:textId="77777777" w:rsidR="009A0C7E" w:rsidRPr="00BA4220" w:rsidRDefault="009A0C7E" w:rsidP="009A0C7E">
            <w:pPr>
              <w:jc w:val="right"/>
              <w:rPr>
                <w:rFonts w:ascii="Tahoma" w:hAnsi="Tahoma" w:cs="Tahoma"/>
                <w:sz w:val="18"/>
                <w:szCs w:val="18"/>
              </w:rPr>
            </w:pPr>
            <w:r w:rsidRPr="007E1BD7">
              <w:rPr>
                <w:rFonts w:ascii="Tahoma" w:hAnsi="Tahoma" w:cs="Tahoma"/>
                <w:sz w:val="18"/>
                <w:szCs w:val="18"/>
              </w:rPr>
              <w:t>37</w:t>
            </w:r>
            <w:r>
              <w:rPr>
                <w:rFonts w:ascii="Tahoma" w:hAnsi="Tahoma" w:cs="Tahoma"/>
                <w:sz w:val="18"/>
                <w:szCs w:val="18"/>
              </w:rPr>
              <w:t>,</w:t>
            </w:r>
            <w:r w:rsidRPr="007E1BD7">
              <w:rPr>
                <w:rFonts w:ascii="Tahoma" w:hAnsi="Tahoma" w:cs="Tahoma"/>
                <w:sz w:val="18"/>
                <w:szCs w:val="18"/>
              </w:rPr>
              <w:t xml:space="preserve">7 </w:t>
            </w:r>
          </w:p>
        </w:tc>
        <w:tc>
          <w:tcPr>
            <w:tcW w:w="1843" w:type="dxa"/>
            <w:gridSpan w:val="2"/>
            <w:tcBorders>
              <w:top w:val="nil"/>
              <w:left w:val="nil"/>
              <w:bottom w:val="single" w:sz="8" w:space="0" w:color="969696"/>
              <w:right w:val="single" w:sz="12" w:space="0" w:color="FFFFFF"/>
            </w:tcBorders>
            <w:shd w:val="clear" w:color="auto" w:fill="auto"/>
            <w:vAlign w:val="center"/>
          </w:tcPr>
          <w:p w14:paraId="500AFF40" w14:textId="77777777" w:rsidR="009A0C7E" w:rsidRPr="00BA4220" w:rsidRDefault="009A0C7E" w:rsidP="009A0C7E">
            <w:pPr>
              <w:jc w:val="right"/>
              <w:rPr>
                <w:rFonts w:ascii="Tahoma" w:hAnsi="Tahoma" w:cs="Tahoma"/>
                <w:sz w:val="18"/>
                <w:szCs w:val="18"/>
              </w:rPr>
            </w:pPr>
            <w:r w:rsidRPr="007E1BD7">
              <w:rPr>
                <w:rFonts w:ascii="Tahoma" w:hAnsi="Tahoma" w:cs="Tahoma"/>
                <w:sz w:val="18"/>
                <w:szCs w:val="18"/>
              </w:rPr>
              <w:t>42</w:t>
            </w:r>
            <w:r>
              <w:rPr>
                <w:rFonts w:ascii="Tahoma" w:hAnsi="Tahoma" w:cs="Tahoma"/>
                <w:sz w:val="18"/>
                <w:szCs w:val="18"/>
              </w:rPr>
              <w:t>,</w:t>
            </w:r>
            <w:r w:rsidRPr="007E1BD7">
              <w:rPr>
                <w:rFonts w:ascii="Tahoma" w:hAnsi="Tahoma" w:cs="Tahoma"/>
                <w:sz w:val="18"/>
                <w:szCs w:val="18"/>
              </w:rPr>
              <w:t xml:space="preserve">9 </w:t>
            </w:r>
          </w:p>
        </w:tc>
      </w:tr>
      <w:tr w:rsidR="009A0C7E" w:rsidRPr="00581AD1" w14:paraId="0E2AF316" w14:textId="77777777" w:rsidTr="00936500">
        <w:trPr>
          <w:gridAfter w:val="1"/>
          <w:wAfter w:w="170" w:type="dxa"/>
          <w:trHeight w:hRule="exact" w:val="227"/>
        </w:trPr>
        <w:tc>
          <w:tcPr>
            <w:tcW w:w="6629" w:type="dxa"/>
            <w:tcBorders>
              <w:bottom w:val="single" w:sz="2" w:space="0" w:color="999999"/>
            </w:tcBorders>
            <w:vAlign w:val="bottom"/>
          </w:tcPr>
          <w:p w14:paraId="7F8380C8" w14:textId="77777777" w:rsidR="009A0C7E" w:rsidRPr="00850EF1" w:rsidRDefault="009A0C7E" w:rsidP="009A0C7E">
            <w:pPr>
              <w:rPr>
                <w:rFonts w:ascii="Tahoma" w:hAnsi="Tahoma" w:cs="Tahoma"/>
                <w:sz w:val="18"/>
                <w:szCs w:val="18"/>
                <w:lang w:val="el-GR" w:eastAsia="el-GR"/>
              </w:rPr>
            </w:pPr>
            <w:r w:rsidRPr="00850EF1">
              <w:rPr>
                <w:rFonts w:ascii="Tahoma" w:hAnsi="Tahoma" w:cs="Tahoma"/>
                <w:sz w:val="18"/>
                <w:szCs w:val="18"/>
                <w:lang w:val="el-GR" w:eastAsia="el-GR"/>
              </w:rPr>
              <w:t>Λοιπά μη κυκλοφορούντα περιουσιακά στοιχεία</w:t>
            </w:r>
          </w:p>
        </w:tc>
        <w:tc>
          <w:tcPr>
            <w:tcW w:w="1744" w:type="dxa"/>
            <w:tcBorders>
              <w:top w:val="nil"/>
              <w:left w:val="nil"/>
              <w:bottom w:val="single" w:sz="8" w:space="0" w:color="969696"/>
              <w:right w:val="single" w:sz="12" w:space="0" w:color="FFFFFF"/>
            </w:tcBorders>
            <w:shd w:val="clear" w:color="auto" w:fill="auto"/>
            <w:vAlign w:val="bottom"/>
          </w:tcPr>
          <w:p w14:paraId="72F077CF" w14:textId="77777777" w:rsidR="009A0C7E" w:rsidRPr="00476E50" w:rsidRDefault="009A0C7E" w:rsidP="009A0C7E">
            <w:pPr>
              <w:jc w:val="right"/>
              <w:rPr>
                <w:rFonts w:ascii="Tahoma" w:hAnsi="Tahoma" w:cs="Tahoma"/>
                <w:sz w:val="18"/>
                <w:szCs w:val="18"/>
                <w:lang w:val="el-GR"/>
              </w:rPr>
            </w:pPr>
            <w:r w:rsidRPr="007E1BD7">
              <w:rPr>
                <w:rFonts w:ascii="Tahoma" w:hAnsi="Tahoma" w:cs="Tahoma"/>
                <w:sz w:val="18"/>
                <w:szCs w:val="18"/>
              </w:rPr>
              <w:t>91</w:t>
            </w:r>
            <w:r>
              <w:rPr>
                <w:rFonts w:ascii="Tahoma" w:hAnsi="Tahoma" w:cs="Tahoma"/>
                <w:sz w:val="18"/>
                <w:szCs w:val="18"/>
              </w:rPr>
              <w:t>,</w:t>
            </w:r>
            <w:r w:rsidRPr="007E1BD7">
              <w:rPr>
                <w:rFonts w:ascii="Tahoma" w:hAnsi="Tahoma" w:cs="Tahoma"/>
                <w:sz w:val="18"/>
                <w:szCs w:val="18"/>
              </w:rPr>
              <w:t xml:space="preserve">8 </w:t>
            </w:r>
          </w:p>
        </w:tc>
        <w:tc>
          <w:tcPr>
            <w:tcW w:w="1843" w:type="dxa"/>
            <w:gridSpan w:val="2"/>
            <w:tcBorders>
              <w:top w:val="nil"/>
              <w:left w:val="nil"/>
              <w:bottom w:val="single" w:sz="8" w:space="0" w:color="969696"/>
              <w:right w:val="single" w:sz="12" w:space="0" w:color="FFFFFF"/>
            </w:tcBorders>
            <w:shd w:val="clear" w:color="auto" w:fill="auto"/>
            <w:vAlign w:val="center"/>
          </w:tcPr>
          <w:p w14:paraId="0E31237C" w14:textId="77777777" w:rsidR="009A0C7E" w:rsidRPr="00CC7140" w:rsidRDefault="009A0C7E" w:rsidP="009A0C7E">
            <w:pPr>
              <w:jc w:val="right"/>
              <w:rPr>
                <w:rFonts w:ascii="Tahoma" w:hAnsi="Tahoma" w:cs="Tahoma"/>
                <w:sz w:val="18"/>
                <w:szCs w:val="18"/>
                <w:lang w:val="el-GR"/>
              </w:rPr>
            </w:pPr>
            <w:r w:rsidRPr="007E1BD7">
              <w:rPr>
                <w:rFonts w:ascii="Tahoma" w:hAnsi="Tahoma" w:cs="Tahoma"/>
                <w:sz w:val="18"/>
                <w:szCs w:val="18"/>
              </w:rPr>
              <w:t>91</w:t>
            </w:r>
            <w:r>
              <w:rPr>
                <w:rFonts w:ascii="Tahoma" w:hAnsi="Tahoma" w:cs="Tahoma"/>
                <w:sz w:val="18"/>
                <w:szCs w:val="18"/>
              </w:rPr>
              <w:t>,</w:t>
            </w:r>
            <w:r w:rsidRPr="007E1BD7">
              <w:rPr>
                <w:rFonts w:ascii="Tahoma" w:hAnsi="Tahoma" w:cs="Tahoma"/>
                <w:sz w:val="18"/>
                <w:szCs w:val="18"/>
              </w:rPr>
              <w:t xml:space="preserve">7 </w:t>
            </w:r>
          </w:p>
        </w:tc>
      </w:tr>
      <w:tr w:rsidR="009A0C7E" w:rsidRPr="00581AD1" w14:paraId="75B22DFD" w14:textId="77777777" w:rsidTr="00415823">
        <w:trPr>
          <w:gridAfter w:val="1"/>
          <w:wAfter w:w="170" w:type="dxa"/>
          <w:trHeight w:hRule="exact" w:val="227"/>
        </w:trPr>
        <w:tc>
          <w:tcPr>
            <w:tcW w:w="6629" w:type="dxa"/>
            <w:tcBorders>
              <w:top w:val="single" w:sz="2" w:space="0" w:color="999999"/>
              <w:bottom w:val="single" w:sz="2" w:space="0" w:color="999999"/>
            </w:tcBorders>
            <w:shd w:val="clear" w:color="auto" w:fill="DDDDDD"/>
            <w:vAlign w:val="bottom"/>
          </w:tcPr>
          <w:p w14:paraId="20BC5ED2" w14:textId="77777777" w:rsidR="009A0C7E" w:rsidRPr="00850EF1" w:rsidRDefault="009A0C7E" w:rsidP="009A0C7E">
            <w:pPr>
              <w:rPr>
                <w:rFonts w:ascii="Tahoma" w:hAnsi="Tahoma" w:cs="Tahoma"/>
                <w:b/>
                <w:bCs/>
                <w:sz w:val="18"/>
                <w:szCs w:val="18"/>
                <w:lang w:val="el-GR" w:eastAsia="el-GR"/>
              </w:rPr>
            </w:pPr>
            <w:r w:rsidRPr="00850EF1">
              <w:rPr>
                <w:rFonts w:ascii="Tahoma" w:hAnsi="Tahoma" w:cs="Tahoma"/>
                <w:b/>
                <w:bCs/>
                <w:sz w:val="18"/>
                <w:szCs w:val="18"/>
                <w:lang w:val="el-GR" w:eastAsia="el-GR"/>
              </w:rPr>
              <w:t>Σύνολο μη κυκλοφορούντων περιουσιακών στοιχείων</w:t>
            </w:r>
          </w:p>
        </w:tc>
        <w:tc>
          <w:tcPr>
            <w:tcW w:w="1744" w:type="dxa"/>
            <w:tcBorders>
              <w:top w:val="nil"/>
              <w:left w:val="nil"/>
              <w:bottom w:val="single" w:sz="8" w:space="0" w:color="969696"/>
              <w:right w:val="single" w:sz="12" w:space="0" w:color="FFFFFF"/>
            </w:tcBorders>
            <w:shd w:val="clear" w:color="000000" w:fill="DDDDDD"/>
            <w:vAlign w:val="center"/>
          </w:tcPr>
          <w:p w14:paraId="758E713B" w14:textId="77777777" w:rsidR="009A0C7E" w:rsidRPr="00CC7140" w:rsidRDefault="009A0C7E" w:rsidP="009A0C7E">
            <w:pPr>
              <w:jc w:val="right"/>
              <w:rPr>
                <w:rFonts w:ascii="Tahoma" w:hAnsi="Tahoma" w:cs="Tahoma"/>
                <w:b/>
                <w:sz w:val="18"/>
                <w:szCs w:val="18"/>
                <w:lang w:val="el-GR"/>
              </w:rPr>
            </w:pPr>
            <w:r>
              <w:rPr>
                <w:rFonts w:ascii="Tahoma" w:hAnsi="Tahoma" w:cs="Tahoma"/>
                <w:b/>
                <w:sz w:val="18"/>
                <w:szCs w:val="18"/>
              </w:rPr>
              <w:t>4.235,6</w:t>
            </w:r>
          </w:p>
        </w:tc>
        <w:tc>
          <w:tcPr>
            <w:tcW w:w="1843" w:type="dxa"/>
            <w:gridSpan w:val="2"/>
            <w:tcBorders>
              <w:top w:val="nil"/>
              <w:left w:val="nil"/>
              <w:bottom w:val="single" w:sz="8" w:space="0" w:color="969696"/>
              <w:right w:val="single" w:sz="12" w:space="0" w:color="FFFFFF"/>
            </w:tcBorders>
            <w:shd w:val="clear" w:color="000000" w:fill="DDDDDD"/>
            <w:vAlign w:val="center"/>
          </w:tcPr>
          <w:p w14:paraId="749AE78E" w14:textId="77777777" w:rsidR="009A0C7E" w:rsidRPr="00CC7140" w:rsidRDefault="009A0C7E" w:rsidP="009A0C7E">
            <w:pPr>
              <w:jc w:val="right"/>
              <w:rPr>
                <w:rFonts w:ascii="Tahoma" w:hAnsi="Tahoma" w:cs="Tahoma"/>
                <w:b/>
                <w:sz w:val="18"/>
                <w:szCs w:val="18"/>
                <w:lang w:val="el-GR"/>
              </w:rPr>
            </w:pPr>
            <w:r w:rsidRPr="007E1BD7">
              <w:rPr>
                <w:rFonts w:ascii="Tahoma" w:hAnsi="Tahoma" w:cs="Tahoma"/>
                <w:b/>
                <w:sz w:val="18"/>
                <w:szCs w:val="18"/>
              </w:rPr>
              <w:t>4</w:t>
            </w:r>
            <w:r>
              <w:rPr>
                <w:rFonts w:ascii="Tahoma" w:hAnsi="Tahoma" w:cs="Tahoma"/>
                <w:b/>
                <w:sz w:val="18"/>
                <w:szCs w:val="18"/>
              </w:rPr>
              <w:t>.</w:t>
            </w:r>
            <w:r w:rsidRPr="007E1BD7">
              <w:rPr>
                <w:rFonts w:ascii="Tahoma" w:hAnsi="Tahoma" w:cs="Tahoma"/>
                <w:b/>
                <w:sz w:val="18"/>
                <w:szCs w:val="18"/>
              </w:rPr>
              <w:t>378</w:t>
            </w:r>
            <w:r>
              <w:rPr>
                <w:rFonts w:ascii="Tahoma" w:hAnsi="Tahoma" w:cs="Tahoma"/>
                <w:b/>
                <w:sz w:val="18"/>
                <w:szCs w:val="18"/>
              </w:rPr>
              <w:t>,</w:t>
            </w:r>
            <w:r w:rsidRPr="007E1BD7">
              <w:rPr>
                <w:rFonts w:ascii="Tahoma" w:hAnsi="Tahoma" w:cs="Tahoma"/>
                <w:b/>
                <w:sz w:val="18"/>
                <w:szCs w:val="18"/>
              </w:rPr>
              <w:t xml:space="preserve">9 </w:t>
            </w:r>
          </w:p>
        </w:tc>
      </w:tr>
      <w:tr w:rsidR="009A0C7E" w:rsidRPr="00581AD1" w14:paraId="60DBEE17" w14:textId="77777777" w:rsidTr="00415823">
        <w:trPr>
          <w:gridAfter w:val="1"/>
          <w:wAfter w:w="170" w:type="dxa"/>
          <w:trHeight w:hRule="exact" w:val="227"/>
        </w:trPr>
        <w:tc>
          <w:tcPr>
            <w:tcW w:w="6629" w:type="dxa"/>
            <w:tcBorders>
              <w:top w:val="nil"/>
              <w:bottom w:val="nil"/>
            </w:tcBorders>
            <w:vAlign w:val="bottom"/>
          </w:tcPr>
          <w:p w14:paraId="4F9B4968" w14:textId="77777777" w:rsidR="009A0C7E" w:rsidRPr="00850EF1" w:rsidRDefault="009A0C7E" w:rsidP="009A0C7E">
            <w:pPr>
              <w:rPr>
                <w:rFonts w:ascii="Tahoma" w:hAnsi="Tahoma" w:cs="Tahoma"/>
                <w:sz w:val="18"/>
                <w:szCs w:val="18"/>
                <w:lang w:val="el-GR" w:eastAsia="el-GR"/>
              </w:rPr>
            </w:pPr>
          </w:p>
        </w:tc>
        <w:tc>
          <w:tcPr>
            <w:tcW w:w="1744" w:type="dxa"/>
            <w:tcBorders>
              <w:top w:val="nil"/>
              <w:left w:val="nil"/>
              <w:bottom w:val="nil"/>
              <w:right w:val="nil"/>
            </w:tcBorders>
            <w:shd w:val="clear" w:color="000000" w:fill="FFFFFF"/>
            <w:vAlign w:val="center"/>
          </w:tcPr>
          <w:p w14:paraId="135BF66C" w14:textId="77777777" w:rsidR="009A0C7E" w:rsidRPr="00CC7140" w:rsidRDefault="009A0C7E" w:rsidP="009A0C7E">
            <w:pPr>
              <w:jc w:val="right"/>
              <w:rPr>
                <w:rFonts w:ascii="Tahoma" w:hAnsi="Tahoma" w:cs="Tahoma"/>
                <w:sz w:val="18"/>
                <w:szCs w:val="18"/>
                <w:lang w:val="el-GR"/>
              </w:rPr>
            </w:pPr>
          </w:p>
        </w:tc>
        <w:tc>
          <w:tcPr>
            <w:tcW w:w="1843" w:type="dxa"/>
            <w:gridSpan w:val="2"/>
            <w:tcBorders>
              <w:top w:val="nil"/>
              <w:left w:val="nil"/>
              <w:bottom w:val="nil"/>
              <w:right w:val="nil"/>
            </w:tcBorders>
            <w:shd w:val="clear" w:color="000000" w:fill="FFFFFF"/>
            <w:vAlign w:val="center"/>
          </w:tcPr>
          <w:p w14:paraId="4A094654" w14:textId="77777777" w:rsidR="009A0C7E" w:rsidRPr="00CC7140" w:rsidRDefault="009A0C7E" w:rsidP="009A0C7E">
            <w:pPr>
              <w:jc w:val="right"/>
              <w:rPr>
                <w:rFonts w:ascii="Tahoma" w:hAnsi="Tahoma" w:cs="Tahoma"/>
                <w:b/>
                <w:sz w:val="18"/>
                <w:szCs w:val="18"/>
                <w:lang w:val="el-GR"/>
              </w:rPr>
            </w:pPr>
          </w:p>
        </w:tc>
      </w:tr>
      <w:tr w:rsidR="009A0C7E" w:rsidRPr="00850EF1" w14:paraId="1B1EFF5A" w14:textId="77777777" w:rsidTr="00415823">
        <w:trPr>
          <w:gridAfter w:val="1"/>
          <w:wAfter w:w="170" w:type="dxa"/>
          <w:trHeight w:hRule="exact" w:val="227"/>
        </w:trPr>
        <w:tc>
          <w:tcPr>
            <w:tcW w:w="6629" w:type="dxa"/>
            <w:tcBorders>
              <w:top w:val="nil"/>
              <w:bottom w:val="nil"/>
            </w:tcBorders>
            <w:vAlign w:val="bottom"/>
          </w:tcPr>
          <w:p w14:paraId="7049BF92" w14:textId="77777777" w:rsidR="009A0C7E" w:rsidRPr="00850EF1" w:rsidRDefault="009A0C7E" w:rsidP="009A0C7E">
            <w:pPr>
              <w:rPr>
                <w:rFonts w:ascii="Tahoma" w:hAnsi="Tahoma" w:cs="Tahoma"/>
                <w:b/>
                <w:bCs/>
                <w:sz w:val="18"/>
                <w:szCs w:val="18"/>
                <w:lang w:val="en-US" w:eastAsia="el-GR"/>
              </w:rPr>
            </w:pPr>
            <w:r w:rsidRPr="00850EF1">
              <w:rPr>
                <w:rFonts w:ascii="Tahoma" w:hAnsi="Tahoma" w:cs="Tahoma"/>
                <w:b/>
                <w:bCs/>
                <w:sz w:val="18"/>
                <w:szCs w:val="18"/>
                <w:lang w:val="el-GR" w:eastAsia="el-GR"/>
              </w:rPr>
              <w:t>Κυκλοφορούντα περιουσιακά στοιχεία</w:t>
            </w:r>
          </w:p>
        </w:tc>
        <w:tc>
          <w:tcPr>
            <w:tcW w:w="1744" w:type="dxa"/>
            <w:tcBorders>
              <w:top w:val="nil"/>
              <w:left w:val="nil"/>
              <w:bottom w:val="single" w:sz="8" w:space="0" w:color="969696"/>
              <w:right w:val="single" w:sz="12" w:space="0" w:color="FFFFFF"/>
            </w:tcBorders>
            <w:shd w:val="clear" w:color="auto" w:fill="auto"/>
            <w:vAlign w:val="center"/>
          </w:tcPr>
          <w:p w14:paraId="58472E5C" w14:textId="77777777" w:rsidR="009A0C7E" w:rsidRPr="00BA4220" w:rsidRDefault="009A0C7E" w:rsidP="009A0C7E">
            <w:pPr>
              <w:jc w:val="right"/>
              <w:rPr>
                <w:rFonts w:ascii="Tahoma" w:hAnsi="Tahoma" w:cs="Tahoma"/>
                <w:sz w:val="18"/>
                <w:szCs w:val="18"/>
              </w:rPr>
            </w:pPr>
          </w:p>
        </w:tc>
        <w:tc>
          <w:tcPr>
            <w:tcW w:w="1843" w:type="dxa"/>
            <w:gridSpan w:val="2"/>
            <w:tcBorders>
              <w:top w:val="nil"/>
              <w:left w:val="nil"/>
              <w:bottom w:val="single" w:sz="8" w:space="0" w:color="969696"/>
              <w:right w:val="single" w:sz="12" w:space="0" w:color="FFFFFF"/>
            </w:tcBorders>
            <w:shd w:val="clear" w:color="auto" w:fill="auto"/>
            <w:vAlign w:val="center"/>
          </w:tcPr>
          <w:p w14:paraId="3DCA7609" w14:textId="77777777" w:rsidR="009A0C7E" w:rsidRPr="00BA4220" w:rsidRDefault="009A0C7E" w:rsidP="009A0C7E">
            <w:pPr>
              <w:jc w:val="right"/>
              <w:rPr>
                <w:rFonts w:ascii="Tahoma" w:hAnsi="Tahoma" w:cs="Tahoma"/>
                <w:sz w:val="18"/>
                <w:szCs w:val="18"/>
              </w:rPr>
            </w:pPr>
          </w:p>
        </w:tc>
      </w:tr>
      <w:tr w:rsidR="009A0C7E" w:rsidRPr="00850EF1" w14:paraId="732C281A" w14:textId="77777777" w:rsidTr="00936500">
        <w:trPr>
          <w:gridAfter w:val="1"/>
          <w:wAfter w:w="170" w:type="dxa"/>
          <w:trHeight w:hRule="exact" w:val="227"/>
        </w:trPr>
        <w:tc>
          <w:tcPr>
            <w:tcW w:w="6629" w:type="dxa"/>
            <w:tcBorders>
              <w:top w:val="nil"/>
            </w:tcBorders>
            <w:vAlign w:val="bottom"/>
          </w:tcPr>
          <w:p w14:paraId="0F36EF7F" w14:textId="77777777" w:rsidR="009A0C7E" w:rsidRPr="00850EF1" w:rsidRDefault="009A0C7E" w:rsidP="009A0C7E">
            <w:pPr>
              <w:rPr>
                <w:rFonts w:ascii="Tahoma" w:hAnsi="Tahoma" w:cs="Tahoma"/>
                <w:sz w:val="18"/>
                <w:szCs w:val="18"/>
                <w:lang w:val="en-US" w:eastAsia="el-GR"/>
              </w:rPr>
            </w:pPr>
            <w:r w:rsidRPr="00850EF1">
              <w:rPr>
                <w:rFonts w:ascii="Tahoma" w:hAnsi="Tahoma" w:cs="Tahoma"/>
                <w:sz w:val="18"/>
                <w:szCs w:val="18"/>
                <w:lang w:val="el-GR" w:eastAsia="el-GR"/>
              </w:rPr>
              <w:t>Αποθέματα</w:t>
            </w:r>
          </w:p>
        </w:tc>
        <w:tc>
          <w:tcPr>
            <w:tcW w:w="1744" w:type="dxa"/>
            <w:tcBorders>
              <w:top w:val="nil"/>
              <w:left w:val="nil"/>
              <w:bottom w:val="single" w:sz="8" w:space="0" w:color="969696"/>
              <w:right w:val="single" w:sz="12" w:space="0" w:color="FFFFFF"/>
            </w:tcBorders>
            <w:shd w:val="clear" w:color="auto" w:fill="auto"/>
            <w:vAlign w:val="bottom"/>
          </w:tcPr>
          <w:p w14:paraId="498E9FC5" w14:textId="77777777" w:rsidR="009A0C7E" w:rsidRPr="00BA4220" w:rsidRDefault="009A0C7E" w:rsidP="009A0C7E">
            <w:pPr>
              <w:jc w:val="right"/>
              <w:rPr>
                <w:rFonts w:ascii="Tahoma" w:hAnsi="Tahoma" w:cs="Tahoma"/>
                <w:sz w:val="18"/>
                <w:szCs w:val="18"/>
              </w:rPr>
            </w:pPr>
            <w:r w:rsidRPr="00DE25D5">
              <w:rPr>
                <w:rFonts w:ascii="Tahoma" w:hAnsi="Tahoma" w:cs="Tahoma"/>
                <w:sz w:val="18"/>
                <w:szCs w:val="18"/>
              </w:rPr>
              <w:t>54</w:t>
            </w:r>
            <w:r>
              <w:rPr>
                <w:rFonts w:ascii="Tahoma" w:hAnsi="Tahoma" w:cs="Tahoma"/>
                <w:sz w:val="18"/>
                <w:szCs w:val="18"/>
              </w:rPr>
              <w:t>,</w:t>
            </w:r>
            <w:r w:rsidRPr="00DE25D5">
              <w:rPr>
                <w:rFonts w:ascii="Tahoma" w:hAnsi="Tahoma" w:cs="Tahoma"/>
                <w:sz w:val="18"/>
                <w:szCs w:val="18"/>
              </w:rPr>
              <w:t xml:space="preserve">2 </w:t>
            </w:r>
          </w:p>
        </w:tc>
        <w:tc>
          <w:tcPr>
            <w:tcW w:w="1843" w:type="dxa"/>
            <w:gridSpan w:val="2"/>
            <w:tcBorders>
              <w:top w:val="nil"/>
              <w:left w:val="nil"/>
              <w:bottom w:val="single" w:sz="8" w:space="0" w:color="969696"/>
              <w:right w:val="single" w:sz="12" w:space="0" w:color="FFFFFF"/>
            </w:tcBorders>
            <w:shd w:val="clear" w:color="auto" w:fill="auto"/>
            <w:vAlign w:val="center"/>
          </w:tcPr>
          <w:p w14:paraId="7F943116" w14:textId="77777777" w:rsidR="009A0C7E" w:rsidRPr="00BA4220" w:rsidRDefault="009A0C7E" w:rsidP="009A0C7E">
            <w:pPr>
              <w:jc w:val="right"/>
              <w:rPr>
                <w:rFonts w:ascii="Tahoma" w:hAnsi="Tahoma" w:cs="Tahoma"/>
                <w:sz w:val="18"/>
                <w:szCs w:val="18"/>
              </w:rPr>
            </w:pPr>
            <w:r w:rsidRPr="00DE25D5">
              <w:rPr>
                <w:rFonts w:ascii="Tahoma" w:hAnsi="Tahoma" w:cs="Tahoma"/>
                <w:sz w:val="18"/>
                <w:szCs w:val="18"/>
              </w:rPr>
              <w:t>51</w:t>
            </w:r>
            <w:r>
              <w:rPr>
                <w:rFonts w:ascii="Tahoma" w:hAnsi="Tahoma" w:cs="Tahoma"/>
                <w:sz w:val="18"/>
                <w:szCs w:val="18"/>
              </w:rPr>
              <w:t>,</w:t>
            </w:r>
            <w:r w:rsidRPr="00DE25D5">
              <w:rPr>
                <w:rFonts w:ascii="Tahoma" w:hAnsi="Tahoma" w:cs="Tahoma"/>
                <w:sz w:val="18"/>
                <w:szCs w:val="18"/>
              </w:rPr>
              <w:t xml:space="preserve">3 </w:t>
            </w:r>
          </w:p>
        </w:tc>
      </w:tr>
      <w:tr w:rsidR="009A0C7E" w:rsidRPr="00850EF1" w14:paraId="709E80E1" w14:textId="77777777" w:rsidTr="00936500">
        <w:trPr>
          <w:gridAfter w:val="1"/>
          <w:wAfter w:w="170" w:type="dxa"/>
          <w:trHeight w:hRule="exact" w:val="227"/>
        </w:trPr>
        <w:tc>
          <w:tcPr>
            <w:tcW w:w="6629" w:type="dxa"/>
            <w:vAlign w:val="bottom"/>
          </w:tcPr>
          <w:p w14:paraId="000B6B41" w14:textId="77777777" w:rsidR="009A0C7E" w:rsidRPr="00850EF1" w:rsidRDefault="009A0C7E" w:rsidP="009A0C7E">
            <w:pPr>
              <w:rPr>
                <w:rFonts w:ascii="Tahoma" w:hAnsi="Tahoma" w:cs="Tahoma"/>
                <w:sz w:val="18"/>
                <w:szCs w:val="18"/>
                <w:lang w:val="en-US" w:eastAsia="el-GR"/>
              </w:rPr>
            </w:pPr>
            <w:r w:rsidRPr="00850EF1">
              <w:rPr>
                <w:rFonts w:ascii="Tahoma" w:hAnsi="Tahoma" w:cs="Tahoma"/>
                <w:sz w:val="18"/>
                <w:szCs w:val="18"/>
                <w:lang w:val="el-GR" w:eastAsia="el-GR"/>
              </w:rPr>
              <w:t>Πελάτες</w:t>
            </w:r>
          </w:p>
        </w:tc>
        <w:tc>
          <w:tcPr>
            <w:tcW w:w="1744" w:type="dxa"/>
            <w:tcBorders>
              <w:top w:val="nil"/>
              <w:left w:val="nil"/>
              <w:bottom w:val="single" w:sz="8" w:space="0" w:color="969696"/>
              <w:right w:val="single" w:sz="12" w:space="0" w:color="FFFFFF"/>
            </w:tcBorders>
            <w:shd w:val="clear" w:color="auto" w:fill="auto"/>
            <w:vAlign w:val="bottom"/>
          </w:tcPr>
          <w:p w14:paraId="511E4F30" w14:textId="77777777" w:rsidR="009A0C7E" w:rsidRPr="00476E50" w:rsidRDefault="009A0C7E" w:rsidP="009A0C7E">
            <w:pPr>
              <w:jc w:val="right"/>
              <w:rPr>
                <w:rFonts w:ascii="Tahoma" w:hAnsi="Tahoma" w:cs="Tahoma"/>
                <w:sz w:val="18"/>
                <w:szCs w:val="18"/>
                <w:lang w:val="el-GR"/>
              </w:rPr>
            </w:pPr>
            <w:r w:rsidRPr="00DE25D5">
              <w:rPr>
                <w:rFonts w:ascii="Tahoma" w:hAnsi="Tahoma" w:cs="Tahoma"/>
                <w:sz w:val="18"/>
                <w:szCs w:val="18"/>
              </w:rPr>
              <w:t>606</w:t>
            </w:r>
            <w:r>
              <w:rPr>
                <w:rFonts w:ascii="Tahoma" w:hAnsi="Tahoma" w:cs="Tahoma"/>
                <w:sz w:val="18"/>
                <w:szCs w:val="18"/>
              </w:rPr>
              <w:t>,</w:t>
            </w:r>
            <w:r w:rsidRPr="00DE25D5">
              <w:rPr>
                <w:rFonts w:ascii="Tahoma" w:hAnsi="Tahoma" w:cs="Tahoma"/>
                <w:sz w:val="18"/>
                <w:szCs w:val="18"/>
              </w:rPr>
              <w:t xml:space="preserve">7 </w:t>
            </w:r>
          </w:p>
        </w:tc>
        <w:tc>
          <w:tcPr>
            <w:tcW w:w="1843" w:type="dxa"/>
            <w:gridSpan w:val="2"/>
            <w:tcBorders>
              <w:top w:val="nil"/>
              <w:left w:val="nil"/>
              <w:bottom w:val="single" w:sz="8" w:space="0" w:color="969696"/>
              <w:right w:val="single" w:sz="12" w:space="0" w:color="FFFFFF"/>
            </w:tcBorders>
            <w:shd w:val="clear" w:color="auto" w:fill="auto"/>
            <w:vAlign w:val="center"/>
          </w:tcPr>
          <w:p w14:paraId="12D0D595" w14:textId="77777777" w:rsidR="009A0C7E" w:rsidRPr="00BA4220" w:rsidRDefault="009A0C7E" w:rsidP="009A0C7E">
            <w:pPr>
              <w:jc w:val="right"/>
              <w:rPr>
                <w:rFonts w:ascii="Tahoma" w:hAnsi="Tahoma" w:cs="Tahoma"/>
                <w:sz w:val="18"/>
                <w:szCs w:val="18"/>
              </w:rPr>
            </w:pPr>
            <w:r w:rsidRPr="00DE25D5">
              <w:rPr>
                <w:rFonts w:ascii="Tahoma" w:hAnsi="Tahoma" w:cs="Tahoma"/>
                <w:sz w:val="18"/>
                <w:szCs w:val="18"/>
              </w:rPr>
              <w:t>592</w:t>
            </w:r>
            <w:r>
              <w:rPr>
                <w:rFonts w:ascii="Tahoma" w:hAnsi="Tahoma" w:cs="Tahoma"/>
                <w:sz w:val="18"/>
                <w:szCs w:val="18"/>
              </w:rPr>
              <w:t>,</w:t>
            </w:r>
            <w:r w:rsidRPr="00DE25D5">
              <w:rPr>
                <w:rFonts w:ascii="Tahoma" w:hAnsi="Tahoma" w:cs="Tahoma"/>
                <w:sz w:val="18"/>
                <w:szCs w:val="18"/>
              </w:rPr>
              <w:t xml:space="preserve">5 </w:t>
            </w:r>
          </w:p>
        </w:tc>
      </w:tr>
      <w:tr w:rsidR="009A0C7E" w:rsidRPr="00850EF1" w14:paraId="76BB7993" w14:textId="77777777" w:rsidTr="00936500">
        <w:trPr>
          <w:gridAfter w:val="1"/>
          <w:wAfter w:w="170" w:type="dxa"/>
          <w:trHeight w:hRule="exact" w:val="227"/>
        </w:trPr>
        <w:tc>
          <w:tcPr>
            <w:tcW w:w="6629" w:type="dxa"/>
            <w:vAlign w:val="bottom"/>
          </w:tcPr>
          <w:p w14:paraId="0BC32A15" w14:textId="77777777" w:rsidR="009A0C7E" w:rsidRPr="00850EF1" w:rsidRDefault="009A0C7E" w:rsidP="009A0C7E">
            <w:pPr>
              <w:rPr>
                <w:rFonts w:ascii="Tahoma" w:hAnsi="Tahoma" w:cs="Tahoma"/>
                <w:sz w:val="18"/>
                <w:szCs w:val="18"/>
                <w:lang w:val="en-US" w:eastAsia="el-GR"/>
              </w:rPr>
            </w:pPr>
            <w:r w:rsidRPr="00850EF1">
              <w:rPr>
                <w:rFonts w:ascii="Tahoma" w:hAnsi="Tahoma" w:cs="Tahoma"/>
                <w:sz w:val="18"/>
                <w:szCs w:val="18"/>
                <w:lang w:val="el-GR" w:eastAsia="el-GR"/>
              </w:rPr>
              <w:t>Λοιπά χρηματοοικονομικά περιουσιακά στοιχεία</w:t>
            </w:r>
          </w:p>
        </w:tc>
        <w:tc>
          <w:tcPr>
            <w:tcW w:w="1744" w:type="dxa"/>
            <w:tcBorders>
              <w:top w:val="nil"/>
              <w:left w:val="nil"/>
              <w:bottom w:val="single" w:sz="8" w:space="0" w:color="969696"/>
              <w:right w:val="single" w:sz="12" w:space="0" w:color="FFFFFF"/>
            </w:tcBorders>
            <w:shd w:val="clear" w:color="auto" w:fill="auto"/>
            <w:vAlign w:val="bottom"/>
          </w:tcPr>
          <w:p w14:paraId="5932224C" w14:textId="77777777" w:rsidR="009A0C7E" w:rsidRPr="00BA4220" w:rsidRDefault="009A0C7E" w:rsidP="009A0C7E">
            <w:pPr>
              <w:jc w:val="right"/>
              <w:rPr>
                <w:rFonts w:ascii="Tahoma" w:hAnsi="Tahoma" w:cs="Tahoma"/>
                <w:sz w:val="18"/>
                <w:szCs w:val="18"/>
              </w:rPr>
            </w:pPr>
            <w:r w:rsidRPr="00DE25D5">
              <w:rPr>
                <w:rFonts w:ascii="Tahoma" w:hAnsi="Tahoma" w:cs="Tahoma"/>
                <w:sz w:val="18"/>
                <w:szCs w:val="18"/>
              </w:rPr>
              <w:t>5</w:t>
            </w:r>
            <w:r>
              <w:rPr>
                <w:rFonts w:ascii="Tahoma" w:hAnsi="Tahoma" w:cs="Tahoma"/>
                <w:sz w:val="18"/>
                <w:szCs w:val="18"/>
              </w:rPr>
              <w:t>,</w:t>
            </w:r>
            <w:r w:rsidRPr="00DE25D5">
              <w:rPr>
                <w:rFonts w:ascii="Tahoma" w:hAnsi="Tahoma" w:cs="Tahoma"/>
                <w:sz w:val="18"/>
                <w:szCs w:val="18"/>
              </w:rPr>
              <w:t xml:space="preserve">2 </w:t>
            </w:r>
          </w:p>
        </w:tc>
        <w:tc>
          <w:tcPr>
            <w:tcW w:w="1843" w:type="dxa"/>
            <w:gridSpan w:val="2"/>
            <w:tcBorders>
              <w:top w:val="nil"/>
              <w:left w:val="nil"/>
              <w:bottom w:val="single" w:sz="8" w:space="0" w:color="969696"/>
              <w:right w:val="single" w:sz="12" w:space="0" w:color="FFFFFF"/>
            </w:tcBorders>
            <w:shd w:val="clear" w:color="auto" w:fill="auto"/>
            <w:vAlign w:val="center"/>
          </w:tcPr>
          <w:p w14:paraId="735AA010" w14:textId="77777777" w:rsidR="009A0C7E" w:rsidRPr="00BA4220" w:rsidRDefault="009A0C7E" w:rsidP="009A0C7E">
            <w:pPr>
              <w:jc w:val="right"/>
              <w:rPr>
                <w:rFonts w:ascii="Tahoma" w:hAnsi="Tahoma" w:cs="Tahoma"/>
                <w:sz w:val="18"/>
                <w:szCs w:val="18"/>
              </w:rPr>
            </w:pPr>
            <w:r w:rsidRPr="00DE25D5">
              <w:rPr>
                <w:rFonts w:ascii="Tahoma" w:hAnsi="Tahoma" w:cs="Tahoma"/>
                <w:sz w:val="18"/>
                <w:szCs w:val="18"/>
              </w:rPr>
              <w:t>5</w:t>
            </w:r>
            <w:r>
              <w:rPr>
                <w:rFonts w:ascii="Tahoma" w:hAnsi="Tahoma" w:cs="Tahoma"/>
                <w:sz w:val="18"/>
                <w:szCs w:val="18"/>
              </w:rPr>
              <w:t>,</w:t>
            </w:r>
            <w:r w:rsidRPr="00DE25D5">
              <w:rPr>
                <w:rFonts w:ascii="Tahoma" w:hAnsi="Tahoma" w:cs="Tahoma"/>
                <w:sz w:val="18"/>
                <w:szCs w:val="18"/>
              </w:rPr>
              <w:t xml:space="preserve">7 </w:t>
            </w:r>
          </w:p>
        </w:tc>
      </w:tr>
      <w:tr w:rsidR="009A0C7E" w:rsidRPr="00850EF1" w14:paraId="4A1F66CE" w14:textId="77777777" w:rsidTr="00936500">
        <w:trPr>
          <w:gridAfter w:val="1"/>
          <w:wAfter w:w="170" w:type="dxa"/>
          <w:trHeight w:hRule="exact" w:val="227"/>
        </w:trPr>
        <w:tc>
          <w:tcPr>
            <w:tcW w:w="6629" w:type="dxa"/>
            <w:vAlign w:val="bottom"/>
          </w:tcPr>
          <w:p w14:paraId="1133EEAC" w14:textId="77777777" w:rsidR="009A0C7E" w:rsidRPr="00EB5C6E" w:rsidRDefault="009A0C7E" w:rsidP="009A0C7E">
            <w:pPr>
              <w:rPr>
                <w:rFonts w:ascii="Tahoma" w:hAnsi="Tahoma" w:cs="Tahoma"/>
                <w:sz w:val="18"/>
                <w:szCs w:val="18"/>
                <w:lang w:val="el-GR" w:eastAsia="el-GR"/>
              </w:rPr>
            </w:pPr>
            <w:r>
              <w:rPr>
                <w:rFonts w:ascii="Tahoma" w:hAnsi="Tahoma" w:cs="Tahoma"/>
                <w:sz w:val="18"/>
                <w:szCs w:val="18"/>
                <w:lang w:val="el-GR"/>
              </w:rPr>
              <w:t xml:space="preserve">Συμβατικά περιουσιακά στοιχεία </w:t>
            </w:r>
          </w:p>
        </w:tc>
        <w:tc>
          <w:tcPr>
            <w:tcW w:w="1744" w:type="dxa"/>
            <w:tcBorders>
              <w:top w:val="nil"/>
              <w:left w:val="nil"/>
              <w:bottom w:val="single" w:sz="8" w:space="0" w:color="969696"/>
              <w:right w:val="single" w:sz="12" w:space="0" w:color="FFFFFF"/>
            </w:tcBorders>
            <w:shd w:val="clear" w:color="auto" w:fill="auto"/>
            <w:vAlign w:val="bottom"/>
          </w:tcPr>
          <w:p w14:paraId="1057F01D" w14:textId="77777777" w:rsidR="009A0C7E" w:rsidRPr="00BA4220" w:rsidRDefault="009A0C7E" w:rsidP="009A0C7E">
            <w:pPr>
              <w:jc w:val="right"/>
              <w:rPr>
                <w:rFonts w:ascii="Tahoma" w:hAnsi="Tahoma" w:cs="Tahoma"/>
                <w:sz w:val="18"/>
                <w:szCs w:val="18"/>
              </w:rPr>
            </w:pPr>
            <w:r w:rsidRPr="00DE25D5">
              <w:rPr>
                <w:rFonts w:ascii="Tahoma" w:hAnsi="Tahoma" w:cs="Tahoma"/>
                <w:sz w:val="18"/>
                <w:szCs w:val="18"/>
              </w:rPr>
              <w:t>37</w:t>
            </w:r>
            <w:r>
              <w:rPr>
                <w:rFonts w:ascii="Tahoma" w:hAnsi="Tahoma" w:cs="Tahoma"/>
                <w:sz w:val="18"/>
                <w:szCs w:val="18"/>
              </w:rPr>
              <w:t>,</w:t>
            </w:r>
            <w:r w:rsidRPr="00DE25D5">
              <w:rPr>
                <w:rFonts w:ascii="Tahoma" w:hAnsi="Tahoma" w:cs="Tahoma"/>
                <w:sz w:val="18"/>
                <w:szCs w:val="18"/>
              </w:rPr>
              <w:t xml:space="preserve">7 </w:t>
            </w:r>
          </w:p>
        </w:tc>
        <w:tc>
          <w:tcPr>
            <w:tcW w:w="1843" w:type="dxa"/>
            <w:gridSpan w:val="2"/>
            <w:tcBorders>
              <w:top w:val="nil"/>
              <w:left w:val="nil"/>
              <w:bottom w:val="single" w:sz="8" w:space="0" w:color="969696"/>
              <w:right w:val="single" w:sz="12" w:space="0" w:color="FFFFFF"/>
            </w:tcBorders>
            <w:shd w:val="clear" w:color="auto" w:fill="auto"/>
            <w:vAlign w:val="center"/>
          </w:tcPr>
          <w:p w14:paraId="18A341C8" w14:textId="77777777" w:rsidR="009A0C7E" w:rsidRPr="00BA4220" w:rsidRDefault="009A0C7E" w:rsidP="009A0C7E">
            <w:pPr>
              <w:jc w:val="right"/>
              <w:rPr>
                <w:rFonts w:ascii="Tahoma" w:hAnsi="Tahoma" w:cs="Tahoma"/>
                <w:sz w:val="18"/>
                <w:szCs w:val="18"/>
              </w:rPr>
            </w:pPr>
            <w:r w:rsidRPr="00DE25D5">
              <w:rPr>
                <w:rFonts w:ascii="Tahoma" w:hAnsi="Tahoma" w:cs="Tahoma"/>
                <w:sz w:val="18"/>
                <w:szCs w:val="18"/>
              </w:rPr>
              <w:t>37</w:t>
            </w:r>
            <w:r>
              <w:rPr>
                <w:rFonts w:ascii="Tahoma" w:hAnsi="Tahoma" w:cs="Tahoma"/>
                <w:sz w:val="18"/>
                <w:szCs w:val="18"/>
              </w:rPr>
              <w:t>,</w:t>
            </w:r>
            <w:r w:rsidRPr="00DE25D5">
              <w:rPr>
                <w:rFonts w:ascii="Tahoma" w:hAnsi="Tahoma" w:cs="Tahoma"/>
                <w:sz w:val="18"/>
                <w:szCs w:val="18"/>
              </w:rPr>
              <w:t xml:space="preserve">8 </w:t>
            </w:r>
          </w:p>
        </w:tc>
      </w:tr>
      <w:tr w:rsidR="009A0C7E" w:rsidRPr="00850EF1" w14:paraId="6058D794" w14:textId="77777777" w:rsidTr="00936500">
        <w:trPr>
          <w:gridAfter w:val="1"/>
          <w:wAfter w:w="170" w:type="dxa"/>
          <w:trHeight w:hRule="exact" w:val="227"/>
        </w:trPr>
        <w:tc>
          <w:tcPr>
            <w:tcW w:w="6629" w:type="dxa"/>
            <w:vAlign w:val="bottom"/>
          </w:tcPr>
          <w:p w14:paraId="31B7BBD0" w14:textId="77777777" w:rsidR="009A0C7E" w:rsidRPr="00850EF1" w:rsidRDefault="009A0C7E" w:rsidP="009A0C7E">
            <w:pPr>
              <w:rPr>
                <w:rFonts w:ascii="Tahoma" w:hAnsi="Tahoma" w:cs="Tahoma"/>
                <w:sz w:val="18"/>
                <w:szCs w:val="18"/>
                <w:lang w:val="en-US" w:eastAsia="el-GR"/>
              </w:rPr>
            </w:pPr>
            <w:r w:rsidRPr="00850EF1">
              <w:rPr>
                <w:rFonts w:ascii="Tahoma" w:hAnsi="Tahoma" w:cs="Tahoma"/>
                <w:sz w:val="18"/>
                <w:szCs w:val="18"/>
                <w:lang w:val="el-GR" w:eastAsia="el-GR"/>
              </w:rPr>
              <w:t>Λοιπά κυκλοφορούντα περιουσιακά στοιχεία</w:t>
            </w:r>
          </w:p>
        </w:tc>
        <w:tc>
          <w:tcPr>
            <w:tcW w:w="1744" w:type="dxa"/>
            <w:tcBorders>
              <w:top w:val="nil"/>
              <w:left w:val="nil"/>
              <w:bottom w:val="single" w:sz="8" w:space="0" w:color="969696"/>
              <w:right w:val="single" w:sz="12" w:space="0" w:color="FFFFFF"/>
            </w:tcBorders>
            <w:shd w:val="clear" w:color="auto" w:fill="auto"/>
            <w:vAlign w:val="bottom"/>
          </w:tcPr>
          <w:p w14:paraId="70ACDF45" w14:textId="77777777" w:rsidR="009A0C7E" w:rsidRPr="00476E50" w:rsidRDefault="009A0C7E" w:rsidP="009A0C7E">
            <w:pPr>
              <w:jc w:val="right"/>
              <w:rPr>
                <w:rFonts w:ascii="Tahoma" w:hAnsi="Tahoma" w:cs="Tahoma"/>
                <w:sz w:val="18"/>
                <w:szCs w:val="18"/>
                <w:lang w:val="el-GR"/>
              </w:rPr>
            </w:pPr>
            <w:r>
              <w:rPr>
                <w:rFonts w:ascii="Tahoma" w:hAnsi="Tahoma" w:cs="Tahoma"/>
                <w:sz w:val="18"/>
                <w:szCs w:val="18"/>
              </w:rPr>
              <w:t>188,6</w:t>
            </w:r>
            <w:r w:rsidRPr="00DE25D5">
              <w:rPr>
                <w:rFonts w:ascii="Tahoma" w:hAnsi="Tahoma" w:cs="Tahoma"/>
                <w:sz w:val="18"/>
                <w:szCs w:val="18"/>
              </w:rPr>
              <w:t xml:space="preserve"> </w:t>
            </w:r>
          </w:p>
        </w:tc>
        <w:tc>
          <w:tcPr>
            <w:tcW w:w="1843" w:type="dxa"/>
            <w:gridSpan w:val="2"/>
            <w:tcBorders>
              <w:top w:val="nil"/>
              <w:left w:val="nil"/>
              <w:bottom w:val="single" w:sz="8" w:space="0" w:color="969696"/>
              <w:right w:val="single" w:sz="12" w:space="0" w:color="FFFFFF"/>
            </w:tcBorders>
            <w:shd w:val="clear" w:color="auto" w:fill="auto"/>
            <w:vAlign w:val="center"/>
          </w:tcPr>
          <w:p w14:paraId="32FE4990" w14:textId="77777777" w:rsidR="009A0C7E" w:rsidRPr="00BA4220" w:rsidRDefault="009A0C7E" w:rsidP="009A0C7E">
            <w:pPr>
              <w:jc w:val="right"/>
              <w:rPr>
                <w:rFonts w:ascii="Tahoma" w:hAnsi="Tahoma" w:cs="Tahoma"/>
                <w:sz w:val="18"/>
                <w:szCs w:val="18"/>
              </w:rPr>
            </w:pPr>
            <w:r w:rsidRPr="00DE25D5">
              <w:rPr>
                <w:rFonts w:ascii="Tahoma" w:hAnsi="Tahoma" w:cs="Tahoma"/>
                <w:sz w:val="18"/>
                <w:szCs w:val="18"/>
              </w:rPr>
              <w:t>229</w:t>
            </w:r>
            <w:r>
              <w:rPr>
                <w:rFonts w:ascii="Tahoma" w:hAnsi="Tahoma" w:cs="Tahoma"/>
                <w:sz w:val="18"/>
                <w:szCs w:val="18"/>
              </w:rPr>
              <w:t>,</w:t>
            </w:r>
            <w:r w:rsidRPr="00DE25D5">
              <w:rPr>
                <w:rFonts w:ascii="Tahoma" w:hAnsi="Tahoma" w:cs="Tahoma"/>
                <w:sz w:val="18"/>
                <w:szCs w:val="18"/>
              </w:rPr>
              <w:t xml:space="preserve">2 </w:t>
            </w:r>
          </w:p>
        </w:tc>
      </w:tr>
      <w:tr w:rsidR="009A0C7E" w:rsidRPr="00850EF1" w:rsidDel="003009CF" w14:paraId="2BF1EAC0" w14:textId="77777777" w:rsidTr="00936500">
        <w:trPr>
          <w:gridAfter w:val="1"/>
          <w:wAfter w:w="170" w:type="dxa"/>
          <w:trHeight w:hRule="exact" w:val="227"/>
        </w:trPr>
        <w:tc>
          <w:tcPr>
            <w:tcW w:w="6629" w:type="dxa"/>
            <w:vAlign w:val="bottom"/>
          </w:tcPr>
          <w:p w14:paraId="4B53206E" w14:textId="77777777" w:rsidR="009A0C7E" w:rsidRPr="00850EF1" w:rsidRDefault="009A0C7E" w:rsidP="009A0C7E">
            <w:pPr>
              <w:rPr>
                <w:rFonts w:ascii="Tahoma" w:hAnsi="Tahoma" w:cs="Tahoma"/>
                <w:sz w:val="18"/>
                <w:szCs w:val="18"/>
                <w:lang w:val="en-US" w:eastAsia="el-GR"/>
              </w:rPr>
            </w:pPr>
            <w:r w:rsidRPr="00850EF1">
              <w:rPr>
                <w:rFonts w:ascii="Tahoma" w:hAnsi="Tahoma" w:cs="Tahoma"/>
                <w:sz w:val="18"/>
                <w:szCs w:val="18"/>
                <w:lang w:val="el-GR" w:eastAsia="el-GR"/>
              </w:rPr>
              <w:t>Δεσμευμένα ταμειακά διαθέσιμα</w:t>
            </w:r>
          </w:p>
        </w:tc>
        <w:tc>
          <w:tcPr>
            <w:tcW w:w="1744" w:type="dxa"/>
            <w:tcBorders>
              <w:top w:val="nil"/>
              <w:left w:val="nil"/>
              <w:bottom w:val="single" w:sz="8" w:space="0" w:color="969696"/>
              <w:right w:val="single" w:sz="12" w:space="0" w:color="FFFFFF"/>
            </w:tcBorders>
            <w:shd w:val="clear" w:color="auto" w:fill="auto"/>
            <w:vAlign w:val="bottom"/>
          </w:tcPr>
          <w:p w14:paraId="4F1009BB" w14:textId="77777777" w:rsidR="009A0C7E" w:rsidRPr="00BA4220" w:rsidRDefault="009A0C7E" w:rsidP="009A0C7E">
            <w:pPr>
              <w:jc w:val="right"/>
              <w:rPr>
                <w:rFonts w:ascii="Tahoma" w:hAnsi="Tahoma" w:cs="Tahoma"/>
                <w:sz w:val="18"/>
                <w:szCs w:val="18"/>
              </w:rPr>
            </w:pPr>
            <w:r w:rsidRPr="00DE25D5">
              <w:rPr>
                <w:rFonts w:ascii="Tahoma" w:hAnsi="Tahoma" w:cs="Tahoma"/>
                <w:sz w:val="18"/>
                <w:szCs w:val="18"/>
              </w:rPr>
              <w:t>2</w:t>
            </w:r>
            <w:r>
              <w:rPr>
                <w:rFonts w:ascii="Tahoma" w:hAnsi="Tahoma" w:cs="Tahoma"/>
                <w:sz w:val="18"/>
                <w:szCs w:val="18"/>
              </w:rPr>
              <w:t>,</w:t>
            </w:r>
            <w:r w:rsidRPr="00DE25D5">
              <w:rPr>
                <w:rFonts w:ascii="Tahoma" w:hAnsi="Tahoma" w:cs="Tahoma"/>
                <w:sz w:val="18"/>
                <w:szCs w:val="18"/>
              </w:rPr>
              <w:t xml:space="preserve">1 </w:t>
            </w:r>
          </w:p>
        </w:tc>
        <w:tc>
          <w:tcPr>
            <w:tcW w:w="1843" w:type="dxa"/>
            <w:gridSpan w:val="2"/>
            <w:tcBorders>
              <w:top w:val="nil"/>
              <w:left w:val="nil"/>
              <w:bottom w:val="single" w:sz="8" w:space="0" w:color="969696"/>
              <w:right w:val="single" w:sz="12" w:space="0" w:color="FFFFFF"/>
            </w:tcBorders>
            <w:shd w:val="clear" w:color="auto" w:fill="auto"/>
            <w:vAlign w:val="center"/>
          </w:tcPr>
          <w:p w14:paraId="355228BF" w14:textId="77777777" w:rsidR="009A0C7E" w:rsidRPr="00BA4220" w:rsidRDefault="009A0C7E" w:rsidP="009A0C7E">
            <w:pPr>
              <w:jc w:val="right"/>
              <w:rPr>
                <w:rFonts w:ascii="Tahoma" w:hAnsi="Tahoma" w:cs="Tahoma"/>
                <w:sz w:val="18"/>
                <w:szCs w:val="18"/>
              </w:rPr>
            </w:pPr>
            <w:r w:rsidRPr="00DE25D5">
              <w:rPr>
                <w:rFonts w:ascii="Tahoma" w:hAnsi="Tahoma" w:cs="Tahoma"/>
                <w:sz w:val="18"/>
                <w:szCs w:val="18"/>
              </w:rPr>
              <w:t>2</w:t>
            </w:r>
            <w:r>
              <w:rPr>
                <w:rFonts w:ascii="Tahoma" w:hAnsi="Tahoma" w:cs="Tahoma"/>
                <w:sz w:val="18"/>
                <w:szCs w:val="18"/>
              </w:rPr>
              <w:t>,</w:t>
            </w:r>
            <w:r w:rsidRPr="00DE25D5">
              <w:rPr>
                <w:rFonts w:ascii="Tahoma" w:hAnsi="Tahoma" w:cs="Tahoma"/>
                <w:sz w:val="18"/>
                <w:szCs w:val="18"/>
              </w:rPr>
              <w:t xml:space="preserve">3 </w:t>
            </w:r>
          </w:p>
        </w:tc>
      </w:tr>
      <w:tr w:rsidR="009A0C7E" w:rsidRPr="00581AD1" w14:paraId="4F2C2239" w14:textId="77777777" w:rsidTr="00936500">
        <w:trPr>
          <w:gridAfter w:val="1"/>
          <w:wAfter w:w="170" w:type="dxa"/>
          <w:trHeight w:hRule="exact" w:val="227"/>
        </w:trPr>
        <w:tc>
          <w:tcPr>
            <w:tcW w:w="6629" w:type="dxa"/>
            <w:tcBorders>
              <w:bottom w:val="single" w:sz="2" w:space="0" w:color="999999"/>
            </w:tcBorders>
            <w:vAlign w:val="bottom"/>
          </w:tcPr>
          <w:p w14:paraId="7AC78689" w14:textId="77777777" w:rsidR="009A0C7E" w:rsidRPr="00850EF1" w:rsidRDefault="009A0C7E" w:rsidP="009A0C7E">
            <w:pPr>
              <w:rPr>
                <w:rFonts w:ascii="Tahoma" w:hAnsi="Tahoma" w:cs="Tahoma"/>
                <w:sz w:val="18"/>
                <w:szCs w:val="18"/>
                <w:lang w:val="el-GR" w:eastAsia="el-GR"/>
              </w:rPr>
            </w:pPr>
            <w:r w:rsidRPr="00850EF1">
              <w:rPr>
                <w:rFonts w:ascii="Tahoma" w:hAnsi="Tahoma" w:cs="Tahoma"/>
                <w:sz w:val="18"/>
                <w:szCs w:val="18"/>
                <w:lang w:val="el-GR" w:eastAsia="el-GR"/>
              </w:rPr>
              <w:t>Ταμειακά διαθέσιμα και ταμειακά ισοδύναμα</w:t>
            </w:r>
          </w:p>
        </w:tc>
        <w:tc>
          <w:tcPr>
            <w:tcW w:w="1744" w:type="dxa"/>
            <w:tcBorders>
              <w:top w:val="nil"/>
              <w:left w:val="nil"/>
              <w:bottom w:val="single" w:sz="8" w:space="0" w:color="969696"/>
              <w:right w:val="single" w:sz="12" w:space="0" w:color="FFFFFF"/>
            </w:tcBorders>
            <w:shd w:val="clear" w:color="auto" w:fill="auto"/>
            <w:vAlign w:val="bottom"/>
          </w:tcPr>
          <w:p w14:paraId="53813E37" w14:textId="77777777" w:rsidR="009A0C7E" w:rsidRPr="00CC7140" w:rsidRDefault="009A0C7E" w:rsidP="009A0C7E">
            <w:pPr>
              <w:jc w:val="right"/>
              <w:rPr>
                <w:rFonts w:ascii="Tahoma" w:hAnsi="Tahoma" w:cs="Tahoma"/>
                <w:sz w:val="18"/>
                <w:szCs w:val="18"/>
                <w:lang w:val="el-GR"/>
              </w:rPr>
            </w:pPr>
            <w:r w:rsidRPr="00DE25D5">
              <w:rPr>
                <w:rFonts w:ascii="Tahoma" w:hAnsi="Tahoma" w:cs="Tahoma"/>
                <w:sz w:val="18"/>
                <w:szCs w:val="18"/>
              </w:rPr>
              <w:t>694</w:t>
            </w:r>
            <w:r>
              <w:rPr>
                <w:rFonts w:ascii="Tahoma" w:hAnsi="Tahoma" w:cs="Tahoma"/>
                <w:sz w:val="18"/>
                <w:szCs w:val="18"/>
              </w:rPr>
              <w:t>,</w:t>
            </w:r>
            <w:r w:rsidRPr="00DE25D5">
              <w:rPr>
                <w:rFonts w:ascii="Tahoma" w:hAnsi="Tahoma" w:cs="Tahoma"/>
                <w:sz w:val="18"/>
                <w:szCs w:val="18"/>
              </w:rPr>
              <w:t xml:space="preserve">3 </w:t>
            </w:r>
          </w:p>
        </w:tc>
        <w:tc>
          <w:tcPr>
            <w:tcW w:w="1843" w:type="dxa"/>
            <w:gridSpan w:val="2"/>
            <w:tcBorders>
              <w:top w:val="nil"/>
              <w:left w:val="nil"/>
              <w:bottom w:val="single" w:sz="8" w:space="0" w:color="969696"/>
              <w:right w:val="single" w:sz="12" w:space="0" w:color="FFFFFF"/>
            </w:tcBorders>
            <w:shd w:val="clear" w:color="auto" w:fill="auto"/>
            <w:vAlign w:val="center"/>
          </w:tcPr>
          <w:p w14:paraId="203C94FB" w14:textId="77777777" w:rsidR="009A0C7E" w:rsidRPr="00CC7140" w:rsidRDefault="009A0C7E" w:rsidP="009A0C7E">
            <w:pPr>
              <w:jc w:val="right"/>
              <w:rPr>
                <w:rFonts w:ascii="Tahoma" w:hAnsi="Tahoma" w:cs="Tahoma"/>
                <w:sz w:val="18"/>
                <w:szCs w:val="18"/>
                <w:lang w:val="el-GR"/>
              </w:rPr>
            </w:pPr>
            <w:r w:rsidRPr="00DE25D5">
              <w:rPr>
                <w:rFonts w:ascii="Tahoma" w:hAnsi="Tahoma" w:cs="Tahoma"/>
                <w:sz w:val="18"/>
                <w:szCs w:val="18"/>
              </w:rPr>
              <w:t>1</w:t>
            </w:r>
            <w:r>
              <w:rPr>
                <w:rFonts w:ascii="Tahoma" w:hAnsi="Tahoma" w:cs="Tahoma"/>
                <w:sz w:val="18"/>
                <w:szCs w:val="18"/>
              </w:rPr>
              <w:t>.</w:t>
            </w:r>
            <w:r w:rsidRPr="00DE25D5">
              <w:rPr>
                <w:rFonts w:ascii="Tahoma" w:hAnsi="Tahoma" w:cs="Tahoma"/>
                <w:sz w:val="18"/>
                <w:szCs w:val="18"/>
              </w:rPr>
              <w:t>058</w:t>
            </w:r>
            <w:r>
              <w:rPr>
                <w:rFonts w:ascii="Tahoma" w:hAnsi="Tahoma" w:cs="Tahoma"/>
                <w:sz w:val="18"/>
                <w:szCs w:val="18"/>
              </w:rPr>
              <w:t>,</w:t>
            </w:r>
            <w:r w:rsidRPr="00DE25D5">
              <w:rPr>
                <w:rFonts w:ascii="Tahoma" w:hAnsi="Tahoma" w:cs="Tahoma"/>
                <w:sz w:val="18"/>
                <w:szCs w:val="18"/>
              </w:rPr>
              <w:t xml:space="preserve">3 </w:t>
            </w:r>
          </w:p>
        </w:tc>
      </w:tr>
      <w:tr w:rsidR="009A0C7E" w:rsidRPr="00850EF1" w14:paraId="70FF3133" w14:textId="77777777" w:rsidTr="00415823">
        <w:trPr>
          <w:gridAfter w:val="1"/>
          <w:wAfter w:w="170" w:type="dxa"/>
          <w:trHeight w:hRule="exact" w:val="227"/>
        </w:trPr>
        <w:tc>
          <w:tcPr>
            <w:tcW w:w="6629" w:type="dxa"/>
            <w:tcBorders>
              <w:top w:val="single" w:sz="2" w:space="0" w:color="999999"/>
              <w:bottom w:val="single" w:sz="2" w:space="0" w:color="999999"/>
            </w:tcBorders>
            <w:shd w:val="clear" w:color="auto" w:fill="DDDDDD"/>
            <w:vAlign w:val="bottom"/>
          </w:tcPr>
          <w:p w14:paraId="6B29B1A8" w14:textId="77777777" w:rsidR="009A0C7E" w:rsidRPr="00850EF1" w:rsidRDefault="009A0C7E" w:rsidP="009A0C7E">
            <w:pPr>
              <w:rPr>
                <w:rFonts w:ascii="Tahoma" w:hAnsi="Tahoma" w:cs="Tahoma"/>
                <w:b/>
                <w:bCs/>
                <w:sz w:val="18"/>
                <w:szCs w:val="18"/>
                <w:lang w:val="el-GR" w:eastAsia="el-GR"/>
              </w:rPr>
            </w:pPr>
            <w:r w:rsidRPr="00850EF1">
              <w:rPr>
                <w:rFonts w:ascii="Tahoma" w:hAnsi="Tahoma" w:cs="Tahoma"/>
                <w:b/>
                <w:bCs/>
                <w:sz w:val="18"/>
                <w:szCs w:val="18"/>
                <w:lang w:val="el-GR" w:eastAsia="el-GR"/>
              </w:rPr>
              <w:t>Σύνολο κυκλοφορούντων περιουσιακών στοιχείων</w:t>
            </w:r>
          </w:p>
        </w:tc>
        <w:tc>
          <w:tcPr>
            <w:tcW w:w="1744" w:type="dxa"/>
            <w:tcBorders>
              <w:top w:val="nil"/>
              <w:left w:val="nil"/>
              <w:bottom w:val="single" w:sz="8" w:space="0" w:color="969696"/>
              <w:right w:val="single" w:sz="12" w:space="0" w:color="FFFFFF"/>
            </w:tcBorders>
            <w:shd w:val="clear" w:color="000000" w:fill="DDDDDD"/>
            <w:vAlign w:val="center"/>
          </w:tcPr>
          <w:p w14:paraId="399168C7" w14:textId="77777777" w:rsidR="009A0C7E" w:rsidRPr="00BA4220" w:rsidRDefault="009A0C7E" w:rsidP="009A0C7E">
            <w:pPr>
              <w:jc w:val="right"/>
              <w:rPr>
                <w:rFonts w:ascii="Tahoma" w:hAnsi="Tahoma" w:cs="Tahoma"/>
                <w:b/>
                <w:sz w:val="18"/>
                <w:szCs w:val="18"/>
              </w:rPr>
            </w:pPr>
            <w:r w:rsidRPr="00DE25D5">
              <w:rPr>
                <w:rFonts w:ascii="Tahoma" w:hAnsi="Tahoma" w:cs="Tahoma"/>
                <w:b/>
                <w:sz w:val="18"/>
                <w:szCs w:val="18"/>
              </w:rPr>
              <w:t>1</w:t>
            </w:r>
            <w:r>
              <w:rPr>
                <w:rFonts w:ascii="Tahoma" w:hAnsi="Tahoma" w:cs="Tahoma"/>
                <w:b/>
                <w:sz w:val="18"/>
                <w:szCs w:val="18"/>
              </w:rPr>
              <w:t>.</w:t>
            </w:r>
            <w:r w:rsidRPr="00DE25D5">
              <w:rPr>
                <w:rFonts w:ascii="Tahoma" w:hAnsi="Tahoma" w:cs="Tahoma"/>
                <w:b/>
                <w:sz w:val="18"/>
                <w:szCs w:val="18"/>
              </w:rPr>
              <w:t>588</w:t>
            </w:r>
            <w:r>
              <w:rPr>
                <w:rFonts w:ascii="Tahoma" w:hAnsi="Tahoma" w:cs="Tahoma"/>
                <w:b/>
                <w:sz w:val="18"/>
                <w:szCs w:val="18"/>
              </w:rPr>
              <w:t>,8</w:t>
            </w:r>
          </w:p>
        </w:tc>
        <w:tc>
          <w:tcPr>
            <w:tcW w:w="1843" w:type="dxa"/>
            <w:gridSpan w:val="2"/>
            <w:tcBorders>
              <w:top w:val="nil"/>
              <w:left w:val="nil"/>
              <w:bottom w:val="single" w:sz="8" w:space="0" w:color="969696"/>
              <w:right w:val="single" w:sz="12" w:space="0" w:color="FFFFFF"/>
            </w:tcBorders>
            <w:shd w:val="clear" w:color="000000" w:fill="DDDDDD"/>
            <w:vAlign w:val="center"/>
          </w:tcPr>
          <w:p w14:paraId="1A6D5FC1" w14:textId="77777777" w:rsidR="009A0C7E" w:rsidRPr="00BA4220" w:rsidRDefault="009A0C7E" w:rsidP="009A0C7E">
            <w:pPr>
              <w:jc w:val="right"/>
              <w:rPr>
                <w:rFonts w:ascii="Tahoma" w:hAnsi="Tahoma" w:cs="Tahoma"/>
                <w:b/>
                <w:sz w:val="18"/>
                <w:szCs w:val="18"/>
              </w:rPr>
            </w:pPr>
            <w:r w:rsidRPr="00DE25D5">
              <w:rPr>
                <w:rFonts w:ascii="Tahoma" w:hAnsi="Tahoma" w:cs="Tahoma"/>
                <w:b/>
                <w:sz w:val="18"/>
                <w:szCs w:val="18"/>
              </w:rPr>
              <w:t>1</w:t>
            </w:r>
            <w:r>
              <w:rPr>
                <w:rFonts w:ascii="Tahoma" w:hAnsi="Tahoma" w:cs="Tahoma"/>
                <w:b/>
                <w:sz w:val="18"/>
                <w:szCs w:val="18"/>
              </w:rPr>
              <w:t>.</w:t>
            </w:r>
            <w:r w:rsidRPr="00DE25D5">
              <w:rPr>
                <w:rFonts w:ascii="Tahoma" w:hAnsi="Tahoma" w:cs="Tahoma"/>
                <w:b/>
                <w:sz w:val="18"/>
                <w:szCs w:val="18"/>
              </w:rPr>
              <w:t>977</w:t>
            </w:r>
            <w:r>
              <w:rPr>
                <w:rFonts w:ascii="Tahoma" w:hAnsi="Tahoma" w:cs="Tahoma"/>
                <w:b/>
                <w:sz w:val="18"/>
                <w:szCs w:val="18"/>
              </w:rPr>
              <w:t>,</w:t>
            </w:r>
            <w:r w:rsidRPr="00DE25D5">
              <w:rPr>
                <w:rFonts w:ascii="Tahoma" w:hAnsi="Tahoma" w:cs="Tahoma"/>
                <w:b/>
                <w:sz w:val="18"/>
                <w:szCs w:val="18"/>
              </w:rPr>
              <w:t>1</w:t>
            </w:r>
          </w:p>
        </w:tc>
      </w:tr>
      <w:tr w:rsidR="009A0C7E" w:rsidRPr="00850EF1" w14:paraId="48B4C3D2" w14:textId="77777777" w:rsidTr="00415823">
        <w:trPr>
          <w:gridAfter w:val="1"/>
          <w:wAfter w:w="170" w:type="dxa"/>
          <w:trHeight w:hRule="exact" w:val="227"/>
        </w:trPr>
        <w:tc>
          <w:tcPr>
            <w:tcW w:w="6629" w:type="dxa"/>
            <w:tcBorders>
              <w:top w:val="single" w:sz="2" w:space="0" w:color="999999"/>
              <w:bottom w:val="single" w:sz="2" w:space="0" w:color="999999"/>
            </w:tcBorders>
            <w:shd w:val="clear" w:color="auto" w:fill="auto"/>
            <w:vAlign w:val="bottom"/>
          </w:tcPr>
          <w:p w14:paraId="090F5350" w14:textId="77777777" w:rsidR="009A0C7E" w:rsidRPr="00EA0288" w:rsidRDefault="009A0C7E" w:rsidP="009A0C7E">
            <w:pPr>
              <w:rPr>
                <w:rFonts w:ascii="Tahoma" w:hAnsi="Tahoma" w:cs="Tahoma"/>
                <w:b/>
                <w:bCs/>
                <w:sz w:val="18"/>
                <w:szCs w:val="18"/>
                <w:lang w:val="el-GR" w:eastAsia="el-GR"/>
              </w:rPr>
            </w:pPr>
            <w:r>
              <w:rPr>
                <w:rFonts w:ascii="Tahoma" w:hAnsi="Tahoma" w:cs="Tahoma"/>
                <w:b/>
                <w:bCs/>
                <w:sz w:val="18"/>
                <w:szCs w:val="18"/>
                <w:lang w:val="el-GR" w:eastAsia="el-GR"/>
              </w:rPr>
              <w:t>ΣΥΝΟΛΟ ΠΕΡΙΟΥΣΙΑΚΩΝ ΣΤΟΙΧΕΙΩΝ</w:t>
            </w:r>
          </w:p>
        </w:tc>
        <w:tc>
          <w:tcPr>
            <w:tcW w:w="1744" w:type="dxa"/>
            <w:tcBorders>
              <w:top w:val="single" w:sz="8" w:space="0" w:color="969696"/>
              <w:left w:val="nil"/>
              <w:right w:val="single" w:sz="12" w:space="0" w:color="FFFFFF"/>
            </w:tcBorders>
            <w:shd w:val="clear" w:color="000000" w:fill="DDDDDD"/>
            <w:vAlign w:val="center"/>
          </w:tcPr>
          <w:p w14:paraId="2BFBD930" w14:textId="77777777" w:rsidR="009A0C7E" w:rsidRPr="00BA4220" w:rsidRDefault="009A0C7E" w:rsidP="009A0C7E">
            <w:pPr>
              <w:jc w:val="right"/>
              <w:rPr>
                <w:rFonts w:ascii="Tahoma" w:hAnsi="Tahoma" w:cs="Tahoma"/>
                <w:b/>
                <w:sz w:val="18"/>
                <w:szCs w:val="18"/>
              </w:rPr>
            </w:pPr>
            <w:r>
              <w:rPr>
                <w:rFonts w:ascii="Tahoma" w:hAnsi="Tahoma" w:cs="Tahoma"/>
                <w:b/>
                <w:sz w:val="18"/>
                <w:szCs w:val="18"/>
              </w:rPr>
              <w:t>5.824,</w:t>
            </w:r>
            <w:r w:rsidRPr="00DE25D5">
              <w:rPr>
                <w:rFonts w:ascii="Tahoma" w:hAnsi="Tahoma" w:cs="Tahoma"/>
                <w:b/>
                <w:sz w:val="18"/>
                <w:szCs w:val="18"/>
              </w:rPr>
              <w:t>4</w:t>
            </w:r>
          </w:p>
        </w:tc>
        <w:tc>
          <w:tcPr>
            <w:tcW w:w="1843" w:type="dxa"/>
            <w:gridSpan w:val="2"/>
            <w:tcBorders>
              <w:top w:val="nil"/>
              <w:left w:val="nil"/>
              <w:right w:val="single" w:sz="12" w:space="0" w:color="FFFFFF"/>
            </w:tcBorders>
            <w:shd w:val="clear" w:color="000000" w:fill="DDDDDD"/>
            <w:vAlign w:val="center"/>
          </w:tcPr>
          <w:p w14:paraId="77C7D7F5" w14:textId="77777777" w:rsidR="009A0C7E" w:rsidRPr="00BA4220" w:rsidRDefault="009A0C7E" w:rsidP="009A0C7E">
            <w:pPr>
              <w:jc w:val="right"/>
              <w:rPr>
                <w:rFonts w:ascii="Tahoma" w:hAnsi="Tahoma" w:cs="Tahoma"/>
                <w:b/>
                <w:sz w:val="18"/>
                <w:szCs w:val="18"/>
              </w:rPr>
            </w:pPr>
            <w:r w:rsidRPr="00DE25D5">
              <w:rPr>
                <w:rFonts w:ascii="Tahoma" w:hAnsi="Tahoma" w:cs="Tahoma"/>
                <w:b/>
                <w:sz w:val="18"/>
                <w:szCs w:val="18"/>
              </w:rPr>
              <w:t>6</w:t>
            </w:r>
            <w:r>
              <w:rPr>
                <w:rFonts w:ascii="Tahoma" w:hAnsi="Tahoma" w:cs="Tahoma"/>
                <w:b/>
                <w:sz w:val="18"/>
                <w:szCs w:val="18"/>
              </w:rPr>
              <w:t>.</w:t>
            </w:r>
            <w:r w:rsidRPr="00DE25D5">
              <w:rPr>
                <w:rFonts w:ascii="Tahoma" w:hAnsi="Tahoma" w:cs="Tahoma"/>
                <w:b/>
                <w:sz w:val="18"/>
                <w:szCs w:val="18"/>
              </w:rPr>
              <w:t>356</w:t>
            </w:r>
            <w:r>
              <w:rPr>
                <w:rFonts w:ascii="Tahoma" w:hAnsi="Tahoma" w:cs="Tahoma"/>
                <w:b/>
                <w:sz w:val="18"/>
                <w:szCs w:val="18"/>
              </w:rPr>
              <w:t>,</w:t>
            </w:r>
            <w:r w:rsidRPr="00DE25D5">
              <w:rPr>
                <w:rFonts w:ascii="Tahoma" w:hAnsi="Tahoma" w:cs="Tahoma"/>
                <w:b/>
                <w:sz w:val="18"/>
                <w:szCs w:val="18"/>
              </w:rPr>
              <w:t xml:space="preserve">0 </w:t>
            </w:r>
          </w:p>
        </w:tc>
      </w:tr>
      <w:tr w:rsidR="00D308E7" w:rsidRPr="00850EF1" w14:paraId="20520853" w14:textId="77777777" w:rsidTr="00731910">
        <w:trPr>
          <w:trHeight w:hRule="exact" w:val="227"/>
        </w:trPr>
        <w:tc>
          <w:tcPr>
            <w:tcW w:w="6629" w:type="dxa"/>
            <w:tcBorders>
              <w:top w:val="nil"/>
              <w:bottom w:val="nil"/>
            </w:tcBorders>
            <w:vAlign w:val="bottom"/>
          </w:tcPr>
          <w:p w14:paraId="59C925D4" w14:textId="77777777" w:rsidR="00D308E7" w:rsidRPr="00850EF1" w:rsidRDefault="00D308E7" w:rsidP="00D308E7">
            <w:pPr>
              <w:rPr>
                <w:rFonts w:ascii="Tahoma" w:hAnsi="Tahoma" w:cs="Tahoma"/>
                <w:b/>
                <w:bCs/>
                <w:sz w:val="18"/>
                <w:szCs w:val="18"/>
                <w:lang w:val="en-US" w:eastAsia="el-GR"/>
              </w:rPr>
            </w:pPr>
          </w:p>
        </w:tc>
        <w:tc>
          <w:tcPr>
            <w:tcW w:w="2098" w:type="dxa"/>
            <w:gridSpan w:val="2"/>
            <w:tcBorders>
              <w:top w:val="nil"/>
              <w:bottom w:val="nil"/>
            </w:tcBorders>
            <w:vAlign w:val="center"/>
          </w:tcPr>
          <w:p w14:paraId="14BD2E5A" w14:textId="77777777" w:rsidR="00D308E7" w:rsidRPr="00C616CB" w:rsidRDefault="00D308E7" w:rsidP="00D308E7">
            <w:pPr>
              <w:jc w:val="right"/>
              <w:rPr>
                <w:rFonts w:ascii="Tahoma" w:hAnsi="Tahoma" w:cs="Tahoma"/>
                <w:color w:val="FF0000"/>
                <w:sz w:val="18"/>
                <w:szCs w:val="18"/>
              </w:rPr>
            </w:pPr>
          </w:p>
        </w:tc>
        <w:tc>
          <w:tcPr>
            <w:tcW w:w="1659" w:type="dxa"/>
            <w:gridSpan w:val="2"/>
            <w:tcBorders>
              <w:top w:val="nil"/>
              <w:bottom w:val="nil"/>
            </w:tcBorders>
            <w:vAlign w:val="center"/>
          </w:tcPr>
          <w:p w14:paraId="38A80198" w14:textId="77777777" w:rsidR="00D308E7" w:rsidRPr="00C616CB" w:rsidRDefault="00D308E7" w:rsidP="00D308E7">
            <w:pPr>
              <w:jc w:val="right"/>
              <w:rPr>
                <w:rFonts w:ascii="Tahoma" w:hAnsi="Tahoma" w:cs="Tahoma"/>
                <w:color w:val="FF0000"/>
                <w:sz w:val="18"/>
                <w:szCs w:val="18"/>
              </w:rPr>
            </w:pPr>
          </w:p>
        </w:tc>
      </w:tr>
    </w:tbl>
    <w:p w14:paraId="06162568" w14:textId="77777777" w:rsidR="00F16C3F" w:rsidRDefault="00F16C3F" w:rsidP="00850EF1">
      <w:pPr>
        <w:jc w:val="both"/>
        <w:rPr>
          <w:rFonts w:ascii="Tahoma" w:hAnsi="Tahoma"/>
          <w:b/>
          <w:bCs/>
          <w:color w:val="FF0000"/>
          <w:sz w:val="24"/>
          <w:lang w:val="el-GR" w:eastAsia="el-GR"/>
        </w:rPr>
      </w:pPr>
    </w:p>
    <w:p w14:paraId="1AA5C4AD" w14:textId="77777777" w:rsidR="00136CF1" w:rsidRDefault="00136CF1" w:rsidP="00850EF1">
      <w:pPr>
        <w:jc w:val="both"/>
        <w:rPr>
          <w:rFonts w:ascii="Tahoma" w:hAnsi="Tahoma"/>
          <w:b/>
          <w:bCs/>
          <w:color w:val="FF0000"/>
          <w:sz w:val="24"/>
          <w:lang w:val="el-GR" w:eastAsia="el-GR"/>
        </w:rPr>
      </w:pPr>
    </w:p>
    <w:p w14:paraId="6476D5AC" w14:textId="77777777" w:rsidR="00136CF1" w:rsidRDefault="00136CF1" w:rsidP="00850EF1">
      <w:pPr>
        <w:jc w:val="both"/>
        <w:rPr>
          <w:rFonts w:ascii="Tahoma" w:hAnsi="Tahoma"/>
          <w:b/>
          <w:bCs/>
          <w:color w:val="FF0000"/>
          <w:sz w:val="24"/>
          <w:lang w:val="el-GR" w:eastAsia="el-GR"/>
        </w:rPr>
      </w:pPr>
    </w:p>
    <w:p w14:paraId="3DF0037F" w14:textId="77777777" w:rsidR="00136CF1" w:rsidRDefault="00136CF1" w:rsidP="00850EF1">
      <w:pPr>
        <w:jc w:val="both"/>
        <w:rPr>
          <w:rFonts w:ascii="Tahoma" w:hAnsi="Tahoma"/>
          <w:b/>
          <w:bCs/>
          <w:color w:val="FF0000"/>
          <w:sz w:val="24"/>
          <w:lang w:val="el-GR" w:eastAsia="el-GR"/>
        </w:rPr>
      </w:pPr>
    </w:p>
    <w:p w14:paraId="3BC2FB13" w14:textId="77777777" w:rsidR="00136CF1" w:rsidRDefault="00136CF1" w:rsidP="00850EF1">
      <w:pPr>
        <w:jc w:val="both"/>
        <w:rPr>
          <w:rFonts w:ascii="Tahoma" w:hAnsi="Tahoma"/>
          <w:b/>
          <w:bCs/>
          <w:color w:val="FF0000"/>
          <w:sz w:val="24"/>
          <w:lang w:val="el-GR" w:eastAsia="el-GR"/>
        </w:rPr>
      </w:pPr>
    </w:p>
    <w:p w14:paraId="4226DCDF" w14:textId="77777777" w:rsidR="00136CF1" w:rsidRDefault="00136CF1" w:rsidP="00850EF1">
      <w:pPr>
        <w:jc w:val="both"/>
        <w:rPr>
          <w:rFonts w:ascii="Tahoma" w:hAnsi="Tahoma"/>
          <w:b/>
          <w:bCs/>
          <w:color w:val="FF0000"/>
          <w:sz w:val="24"/>
          <w:lang w:val="el-GR" w:eastAsia="el-GR"/>
        </w:rPr>
      </w:pPr>
    </w:p>
    <w:p w14:paraId="67F43019" w14:textId="77777777" w:rsidR="00136CF1" w:rsidRDefault="00136CF1" w:rsidP="00850EF1">
      <w:pPr>
        <w:jc w:val="both"/>
        <w:rPr>
          <w:rFonts w:ascii="Tahoma" w:hAnsi="Tahoma"/>
          <w:b/>
          <w:bCs/>
          <w:color w:val="FF0000"/>
          <w:sz w:val="24"/>
          <w:lang w:val="el-GR" w:eastAsia="el-GR"/>
        </w:rPr>
      </w:pPr>
    </w:p>
    <w:p w14:paraId="1DE62E2A" w14:textId="77777777" w:rsidR="00136CF1" w:rsidRDefault="00136CF1" w:rsidP="00850EF1">
      <w:pPr>
        <w:jc w:val="both"/>
        <w:rPr>
          <w:rFonts w:ascii="Tahoma" w:hAnsi="Tahoma"/>
          <w:b/>
          <w:bCs/>
          <w:color w:val="FF0000"/>
          <w:sz w:val="24"/>
          <w:lang w:val="el-GR" w:eastAsia="el-GR"/>
        </w:rPr>
      </w:pPr>
    </w:p>
    <w:p w14:paraId="2285B722" w14:textId="77777777" w:rsidR="00136CF1" w:rsidRDefault="00136CF1" w:rsidP="00850EF1">
      <w:pPr>
        <w:jc w:val="both"/>
        <w:rPr>
          <w:rFonts w:ascii="Tahoma" w:hAnsi="Tahoma"/>
          <w:b/>
          <w:bCs/>
          <w:color w:val="FF0000"/>
          <w:sz w:val="24"/>
          <w:lang w:val="el-GR" w:eastAsia="el-GR"/>
        </w:rPr>
      </w:pPr>
    </w:p>
    <w:p w14:paraId="7ECF5DD4" w14:textId="77777777" w:rsidR="00136CF1" w:rsidRDefault="00136CF1" w:rsidP="00850EF1">
      <w:pPr>
        <w:jc w:val="both"/>
        <w:rPr>
          <w:rFonts w:ascii="Tahoma" w:hAnsi="Tahoma"/>
          <w:b/>
          <w:bCs/>
          <w:color w:val="FF0000"/>
          <w:sz w:val="24"/>
          <w:lang w:val="el-GR" w:eastAsia="el-GR"/>
        </w:rPr>
      </w:pPr>
    </w:p>
    <w:p w14:paraId="744F7CFB" w14:textId="77777777" w:rsidR="00136CF1" w:rsidRDefault="00136CF1" w:rsidP="00850EF1">
      <w:pPr>
        <w:jc w:val="both"/>
        <w:rPr>
          <w:rFonts w:ascii="Tahoma" w:hAnsi="Tahoma"/>
          <w:b/>
          <w:bCs/>
          <w:color w:val="FF0000"/>
          <w:sz w:val="24"/>
          <w:lang w:val="el-GR" w:eastAsia="el-GR"/>
        </w:rPr>
      </w:pPr>
    </w:p>
    <w:p w14:paraId="287AA9D6" w14:textId="77777777" w:rsidR="00136CF1" w:rsidRDefault="00136CF1" w:rsidP="00850EF1">
      <w:pPr>
        <w:jc w:val="both"/>
        <w:rPr>
          <w:rFonts w:ascii="Tahoma" w:hAnsi="Tahoma"/>
          <w:b/>
          <w:bCs/>
          <w:color w:val="FF0000"/>
          <w:sz w:val="24"/>
          <w:lang w:val="el-GR" w:eastAsia="el-GR"/>
        </w:rPr>
      </w:pPr>
    </w:p>
    <w:p w14:paraId="04D24BF1" w14:textId="77777777" w:rsidR="00136CF1" w:rsidRDefault="00136CF1" w:rsidP="00850EF1">
      <w:pPr>
        <w:jc w:val="both"/>
        <w:rPr>
          <w:rFonts w:ascii="Tahoma" w:hAnsi="Tahoma"/>
          <w:b/>
          <w:bCs/>
          <w:color w:val="FF0000"/>
          <w:sz w:val="24"/>
          <w:lang w:val="el-GR" w:eastAsia="el-GR"/>
        </w:rPr>
      </w:pPr>
    </w:p>
    <w:p w14:paraId="12B7FDD2" w14:textId="77777777" w:rsidR="00136CF1" w:rsidRDefault="00136CF1" w:rsidP="00850EF1">
      <w:pPr>
        <w:jc w:val="both"/>
        <w:rPr>
          <w:rFonts w:ascii="Tahoma" w:hAnsi="Tahoma"/>
          <w:b/>
          <w:bCs/>
          <w:color w:val="FF0000"/>
          <w:sz w:val="24"/>
          <w:lang w:val="el-GR" w:eastAsia="el-GR"/>
        </w:rPr>
      </w:pPr>
    </w:p>
    <w:p w14:paraId="37912DA4" w14:textId="77777777" w:rsidR="00136CF1" w:rsidRDefault="00136CF1" w:rsidP="00850EF1">
      <w:pPr>
        <w:jc w:val="both"/>
        <w:rPr>
          <w:rFonts w:ascii="Tahoma" w:hAnsi="Tahoma"/>
          <w:b/>
          <w:bCs/>
          <w:color w:val="FF0000"/>
          <w:sz w:val="24"/>
          <w:lang w:val="el-GR" w:eastAsia="el-GR"/>
        </w:rPr>
      </w:pPr>
    </w:p>
    <w:p w14:paraId="5790C9F0" w14:textId="77777777" w:rsidR="00136CF1" w:rsidRDefault="00136CF1" w:rsidP="00850EF1">
      <w:pPr>
        <w:jc w:val="both"/>
        <w:rPr>
          <w:rFonts w:ascii="Tahoma" w:hAnsi="Tahoma"/>
          <w:b/>
          <w:bCs/>
          <w:color w:val="FF0000"/>
          <w:sz w:val="24"/>
          <w:lang w:val="el-GR" w:eastAsia="el-GR"/>
        </w:rPr>
      </w:pPr>
    </w:p>
    <w:p w14:paraId="689FE276" w14:textId="77777777" w:rsidR="00136CF1" w:rsidRDefault="00136CF1" w:rsidP="00850EF1">
      <w:pPr>
        <w:jc w:val="both"/>
        <w:rPr>
          <w:rFonts w:ascii="Tahoma" w:hAnsi="Tahoma"/>
          <w:b/>
          <w:bCs/>
          <w:color w:val="FF0000"/>
          <w:sz w:val="24"/>
          <w:lang w:val="el-GR" w:eastAsia="el-GR"/>
        </w:rPr>
      </w:pPr>
    </w:p>
    <w:p w14:paraId="58BFC6BF" w14:textId="77777777" w:rsidR="00136CF1" w:rsidRDefault="00136CF1" w:rsidP="00850EF1">
      <w:pPr>
        <w:jc w:val="both"/>
        <w:rPr>
          <w:rFonts w:ascii="Tahoma" w:hAnsi="Tahoma"/>
          <w:b/>
          <w:bCs/>
          <w:color w:val="FF0000"/>
          <w:sz w:val="24"/>
          <w:lang w:val="el-GR" w:eastAsia="el-GR"/>
        </w:rPr>
      </w:pPr>
    </w:p>
    <w:p w14:paraId="50386D38" w14:textId="77777777" w:rsidR="00136CF1" w:rsidRDefault="00136CF1" w:rsidP="00850EF1">
      <w:pPr>
        <w:jc w:val="both"/>
        <w:rPr>
          <w:rFonts w:ascii="Tahoma" w:hAnsi="Tahoma"/>
          <w:b/>
          <w:bCs/>
          <w:color w:val="FF0000"/>
          <w:sz w:val="24"/>
          <w:lang w:val="el-GR" w:eastAsia="el-GR"/>
        </w:rPr>
      </w:pPr>
    </w:p>
    <w:p w14:paraId="1FC2E366" w14:textId="77777777" w:rsidR="00136CF1" w:rsidRDefault="00136CF1" w:rsidP="00850EF1">
      <w:pPr>
        <w:jc w:val="both"/>
        <w:rPr>
          <w:rFonts w:ascii="Tahoma" w:hAnsi="Tahoma"/>
          <w:b/>
          <w:bCs/>
          <w:color w:val="FF0000"/>
          <w:sz w:val="24"/>
          <w:lang w:val="el-GR" w:eastAsia="el-GR"/>
        </w:rPr>
      </w:pPr>
    </w:p>
    <w:p w14:paraId="129A82AB" w14:textId="77777777" w:rsidR="00FD7BC1" w:rsidRDefault="00FD7BC1" w:rsidP="00850EF1">
      <w:pPr>
        <w:jc w:val="both"/>
        <w:rPr>
          <w:rFonts w:ascii="Tahoma" w:hAnsi="Tahoma"/>
          <w:b/>
          <w:bCs/>
          <w:color w:val="FF0000"/>
          <w:sz w:val="24"/>
          <w:lang w:val="el-GR" w:eastAsia="el-GR"/>
        </w:rPr>
      </w:pPr>
    </w:p>
    <w:p w14:paraId="4C939FF4" w14:textId="77777777" w:rsidR="00136CF1" w:rsidRDefault="00136CF1" w:rsidP="00850EF1">
      <w:pPr>
        <w:jc w:val="both"/>
        <w:rPr>
          <w:rFonts w:ascii="Tahoma" w:hAnsi="Tahoma"/>
          <w:b/>
          <w:bCs/>
          <w:color w:val="FF0000"/>
          <w:sz w:val="24"/>
          <w:lang w:val="el-GR" w:eastAsia="el-GR"/>
        </w:rPr>
      </w:pPr>
    </w:p>
    <w:p w14:paraId="566C3891" w14:textId="77777777" w:rsidR="00136CF1" w:rsidRDefault="00136CF1" w:rsidP="00850EF1">
      <w:pPr>
        <w:jc w:val="both"/>
        <w:rPr>
          <w:rFonts w:ascii="Tahoma" w:hAnsi="Tahoma"/>
          <w:b/>
          <w:bCs/>
          <w:color w:val="FF0000"/>
          <w:sz w:val="24"/>
          <w:lang w:val="el-GR" w:eastAsia="el-GR"/>
        </w:rPr>
      </w:pPr>
    </w:p>
    <w:p w14:paraId="10C30638" w14:textId="77777777" w:rsidR="00136CF1" w:rsidRDefault="00136CF1" w:rsidP="00850EF1">
      <w:pPr>
        <w:jc w:val="both"/>
        <w:rPr>
          <w:rFonts w:ascii="Tahoma" w:hAnsi="Tahoma"/>
          <w:b/>
          <w:bCs/>
          <w:color w:val="FF0000"/>
          <w:sz w:val="24"/>
          <w:lang w:val="el-GR" w:eastAsia="el-GR"/>
        </w:rPr>
      </w:pPr>
    </w:p>
    <w:p w14:paraId="24D24945" w14:textId="77777777" w:rsidR="00136CF1" w:rsidRDefault="00136CF1" w:rsidP="00850EF1">
      <w:pPr>
        <w:jc w:val="both"/>
        <w:rPr>
          <w:rFonts w:ascii="Tahoma" w:hAnsi="Tahoma"/>
          <w:b/>
          <w:bCs/>
          <w:color w:val="FF0000"/>
          <w:sz w:val="24"/>
          <w:lang w:val="el-GR" w:eastAsia="el-GR"/>
        </w:rPr>
      </w:pPr>
    </w:p>
    <w:p w14:paraId="0E68D5C3" w14:textId="77777777" w:rsidR="0080580B" w:rsidRDefault="0080580B" w:rsidP="00850EF1">
      <w:pPr>
        <w:jc w:val="both"/>
        <w:rPr>
          <w:rFonts w:ascii="Tahoma" w:hAnsi="Tahoma"/>
          <w:b/>
          <w:bCs/>
          <w:color w:val="FF0000"/>
          <w:sz w:val="24"/>
          <w:lang w:val="el-GR" w:eastAsia="el-GR"/>
        </w:rPr>
      </w:pPr>
    </w:p>
    <w:p w14:paraId="32519503" w14:textId="77777777" w:rsidR="007A05B7" w:rsidRDefault="007A05B7" w:rsidP="00850EF1">
      <w:pPr>
        <w:jc w:val="both"/>
        <w:rPr>
          <w:rFonts w:ascii="Tahoma" w:hAnsi="Tahoma"/>
          <w:b/>
          <w:bCs/>
          <w:color w:val="FF0000"/>
          <w:sz w:val="24"/>
          <w:lang w:val="el-GR" w:eastAsia="el-GR"/>
        </w:rPr>
      </w:pPr>
    </w:p>
    <w:p w14:paraId="7ECE6FB9" w14:textId="77777777" w:rsidR="003E0089" w:rsidRDefault="003E0089" w:rsidP="00850EF1">
      <w:pPr>
        <w:jc w:val="both"/>
        <w:rPr>
          <w:rFonts w:ascii="Tahoma" w:hAnsi="Tahoma"/>
          <w:b/>
          <w:bCs/>
          <w:color w:val="FF0000"/>
          <w:sz w:val="24"/>
          <w:lang w:val="el-GR" w:eastAsia="el-GR"/>
        </w:rPr>
      </w:pPr>
    </w:p>
    <w:tbl>
      <w:tblPr>
        <w:tblW w:w="10098" w:type="dxa"/>
        <w:tblInd w:w="108" w:type="dxa"/>
        <w:tblBorders>
          <w:insideH w:val="single" w:sz="2" w:space="0" w:color="999999"/>
          <w:insideV w:val="single" w:sz="18" w:space="0" w:color="FFFFFF"/>
        </w:tblBorders>
        <w:tblLayout w:type="fixed"/>
        <w:tblLook w:val="0000" w:firstRow="0" w:lastRow="0" w:firstColumn="0" w:lastColumn="0" w:noHBand="0" w:noVBand="0"/>
      </w:tblPr>
      <w:tblGrid>
        <w:gridCol w:w="1659"/>
        <w:gridCol w:w="1017"/>
        <w:gridCol w:w="2073"/>
        <w:gridCol w:w="861"/>
        <w:gridCol w:w="110"/>
        <w:gridCol w:w="1549"/>
        <w:gridCol w:w="224"/>
        <w:gridCol w:w="215"/>
        <w:gridCol w:w="2390"/>
      </w:tblGrid>
      <w:tr w:rsidR="00136CF1" w:rsidRPr="00850EF1" w14:paraId="286E95DC" w14:textId="77777777" w:rsidTr="0008570C">
        <w:trPr>
          <w:trHeight w:val="227"/>
        </w:trPr>
        <w:tc>
          <w:tcPr>
            <w:tcW w:w="5720" w:type="dxa"/>
            <w:gridSpan w:val="5"/>
            <w:vMerge w:val="restart"/>
            <w:shd w:val="clear" w:color="auto" w:fill="B5D2FD"/>
            <w:vAlign w:val="bottom"/>
          </w:tcPr>
          <w:p w14:paraId="50A11207" w14:textId="77777777" w:rsidR="00136CF1" w:rsidRPr="00850EF1" w:rsidRDefault="00136CF1" w:rsidP="00136CF1">
            <w:pPr>
              <w:rPr>
                <w:rFonts w:ascii="Tahoma" w:hAnsi="Tahoma" w:cs="Tahoma"/>
                <w:b/>
                <w:i/>
                <w:iCs/>
                <w:sz w:val="18"/>
                <w:szCs w:val="18"/>
                <w:lang w:val="el-GR" w:eastAsia="el-GR"/>
              </w:rPr>
            </w:pPr>
            <w:r w:rsidRPr="00850EF1">
              <w:rPr>
                <w:rFonts w:ascii="Tahoma" w:hAnsi="Tahoma" w:cs="Tahoma"/>
                <w:b/>
                <w:iCs/>
                <w:sz w:val="18"/>
                <w:szCs w:val="18"/>
                <w:lang w:val="el-GR" w:eastAsia="el-GR"/>
              </w:rPr>
              <w:lastRenderedPageBreak/>
              <w:t>(Ποσά σε εκατομμύρια Ευρώ)</w:t>
            </w:r>
          </w:p>
        </w:tc>
        <w:tc>
          <w:tcPr>
            <w:tcW w:w="4378" w:type="dxa"/>
            <w:gridSpan w:val="4"/>
            <w:tcBorders>
              <w:top w:val="single" w:sz="2" w:space="0" w:color="999999"/>
              <w:bottom w:val="single" w:sz="18" w:space="0" w:color="FFFFFF"/>
            </w:tcBorders>
            <w:shd w:val="clear" w:color="auto" w:fill="B5D2FD"/>
          </w:tcPr>
          <w:p w14:paraId="4E3D8044" w14:textId="77777777" w:rsidR="00136CF1" w:rsidRPr="00850EF1" w:rsidRDefault="00136CF1" w:rsidP="00136CF1">
            <w:pPr>
              <w:jc w:val="center"/>
              <w:rPr>
                <w:rFonts w:ascii="Tahoma" w:hAnsi="Tahoma" w:cs="Tahoma"/>
                <w:b/>
                <w:sz w:val="18"/>
                <w:szCs w:val="18"/>
                <w:lang w:val="el-GR" w:eastAsia="el-GR"/>
              </w:rPr>
            </w:pPr>
            <w:r w:rsidRPr="00850EF1">
              <w:rPr>
                <w:rFonts w:ascii="Tahoma" w:hAnsi="Tahoma" w:cs="Tahoma"/>
                <w:b/>
                <w:sz w:val="18"/>
                <w:szCs w:val="18"/>
                <w:lang w:val="el-GR" w:eastAsia="el-GR"/>
              </w:rPr>
              <w:t>ΟΜΙΛΟΣ</w:t>
            </w:r>
          </w:p>
        </w:tc>
      </w:tr>
      <w:tr w:rsidR="00136CF1" w:rsidRPr="009D3497" w14:paraId="24105FE6" w14:textId="77777777" w:rsidTr="0008570C">
        <w:trPr>
          <w:trHeight w:val="227"/>
        </w:trPr>
        <w:tc>
          <w:tcPr>
            <w:tcW w:w="5720" w:type="dxa"/>
            <w:gridSpan w:val="5"/>
            <w:vMerge/>
            <w:tcBorders>
              <w:bottom w:val="single" w:sz="2" w:space="0" w:color="999999"/>
            </w:tcBorders>
            <w:shd w:val="clear" w:color="auto" w:fill="B5D2FD"/>
            <w:vAlign w:val="bottom"/>
          </w:tcPr>
          <w:p w14:paraId="3577D4A4" w14:textId="77777777" w:rsidR="00136CF1" w:rsidRPr="00850EF1" w:rsidRDefault="00136CF1" w:rsidP="00136CF1">
            <w:pPr>
              <w:rPr>
                <w:rFonts w:ascii="Tahoma" w:hAnsi="Tahoma" w:cs="Tahoma"/>
                <w:sz w:val="18"/>
                <w:szCs w:val="18"/>
                <w:lang w:val="el-GR" w:eastAsia="el-GR"/>
              </w:rPr>
            </w:pPr>
          </w:p>
        </w:tc>
        <w:tc>
          <w:tcPr>
            <w:tcW w:w="1773" w:type="dxa"/>
            <w:gridSpan w:val="2"/>
            <w:tcBorders>
              <w:top w:val="single" w:sz="18" w:space="0" w:color="FFFFFF"/>
              <w:bottom w:val="single" w:sz="2" w:space="0" w:color="999999"/>
            </w:tcBorders>
            <w:shd w:val="clear" w:color="auto" w:fill="B5D2FD"/>
            <w:vAlign w:val="bottom"/>
          </w:tcPr>
          <w:p w14:paraId="51256880" w14:textId="77777777" w:rsidR="00136CF1" w:rsidRPr="00315E78" w:rsidRDefault="000E7987" w:rsidP="000E7987">
            <w:pPr>
              <w:jc w:val="right"/>
              <w:rPr>
                <w:rFonts w:ascii="Tahoma" w:hAnsi="Tahoma" w:cs="Tahoma"/>
                <w:b/>
                <w:sz w:val="18"/>
                <w:szCs w:val="18"/>
                <w:lang w:val="en-US" w:eastAsia="el-GR"/>
              </w:rPr>
            </w:pPr>
            <w:r w:rsidRPr="00315E78">
              <w:rPr>
                <w:rFonts w:ascii="Tahoma" w:hAnsi="Tahoma" w:cs="Tahoma"/>
                <w:b/>
                <w:sz w:val="18"/>
                <w:szCs w:val="18"/>
                <w:lang w:val="el-GR" w:eastAsia="el-GR"/>
              </w:rPr>
              <w:t>30/09</w:t>
            </w:r>
            <w:r w:rsidR="00226811" w:rsidRPr="00315E78">
              <w:rPr>
                <w:rFonts w:ascii="Tahoma" w:hAnsi="Tahoma" w:cs="Tahoma"/>
                <w:b/>
                <w:sz w:val="18"/>
                <w:szCs w:val="18"/>
                <w:lang w:val="el-GR" w:eastAsia="el-GR"/>
              </w:rPr>
              <w:t>/2020</w:t>
            </w:r>
          </w:p>
        </w:tc>
        <w:tc>
          <w:tcPr>
            <w:tcW w:w="2605" w:type="dxa"/>
            <w:gridSpan w:val="2"/>
            <w:tcBorders>
              <w:top w:val="single" w:sz="18" w:space="0" w:color="FFFFFF"/>
              <w:bottom w:val="single" w:sz="2" w:space="0" w:color="999999"/>
            </w:tcBorders>
            <w:shd w:val="clear" w:color="auto" w:fill="B5D2FD"/>
            <w:vAlign w:val="bottom"/>
          </w:tcPr>
          <w:p w14:paraId="2326D6EF" w14:textId="77777777" w:rsidR="00136CF1" w:rsidRPr="00315E78" w:rsidRDefault="00136CF1" w:rsidP="000E7987">
            <w:pPr>
              <w:jc w:val="right"/>
              <w:rPr>
                <w:rFonts w:ascii="Tahoma" w:hAnsi="Tahoma" w:cs="Tahoma"/>
                <w:b/>
                <w:sz w:val="18"/>
                <w:szCs w:val="18"/>
                <w:lang w:val="el-GR" w:eastAsia="el-GR"/>
              </w:rPr>
            </w:pPr>
            <w:r w:rsidRPr="00315E78">
              <w:rPr>
                <w:rFonts w:ascii="Tahoma" w:hAnsi="Tahoma" w:cs="Tahoma"/>
                <w:b/>
                <w:sz w:val="18"/>
                <w:szCs w:val="18"/>
                <w:lang w:val="el-GR" w:eastAsia="el-GR"/>
              </w:rPr>
              <w:t>31/12</w:t>
            </w:r>
            <w:r w:rsidR="00EC64B8" w:rsidRPr="00315E78">
              <w:rPr>
                <w:rFonts w:ascii="Tahoma" w:hAnsi="Tahoma" w:cs="Tahoma"/>
                <w:b/>
                <w:sz w:val="18"/>
                <w:szCs w:val="18"/>
                <w:lang w:val="el-GR" w:eastAsia="el-GR"/>
              </w:rPr>
              <w:t>/201</w:t>
            </w:r>
            <w:r w:rsidR="00226811" w:rsidRPr="00315E78">
              <w:rPr>
                <w:rFonts w:ascii="Tahoma" w:hAnsi="Tahoma" w:cs="Tahoma"/>
                <w:b/>
                <w:sz w:val="18"/>
                <w:szCs w:val="18"/>
                <w:lang w:val="el-GR" w:eastAsia="el-GR"/>
              </w:rPr>
              <w:t>9</w:t>
            </w:r>
          </w:p>
        </w:tc>
      </w:tr>
      <w:tr w:rsidR="00136CF1" w:rsidRPr="00C616CB" w14:paraId="7E93B950" w14:textId="77777777" w:rsidTr="0008570C">
        <w:trPr>
          <w:trHeight w:hRule="exact" w:val="227"/>
        </w:trPr>
        <w:tc>
          <w:tcPr>
            <w:tcW w:w="5610" w:type="dxa"/>
            <w:gridSpan w:val="4"/>
            <w:tcBorders>
              <w:top w:val="nil"/>
              <w:bottom w:val="nil"/>
            </w:tcBorders>
            <w:vAlign w:val="bottom"/>
          </w:tcPr>
          <w:p w14:paraId="233BC290" w14:textId="77777777" w:rsidR="00136CF1" w:rsidRPr="00850EF1" w:rsidRDefault="00136CF1" w:rsidP="00136CF1">
            <w:pPr>
              <w:rPr>
                <w:rFonts w:ascii="Tahoma" w:hAnsi="Tahoma" w:cs="Tahoma"/>
                <w:b/>
                <w:bCs/>
                <w:sz w:val="18"/>
                <w:szCs w:val="18"/>
                <w:lang w:val="en-US" w:eastAsia="el-GR"/>
              </w:rPr>
            </w:pPr>
            <w:r w:rsidRPr="00850EF1">
              <w:rPr>
                <w:rFonts w:ascii="Tahoma" w:hAnsi="Tahoma" w:cs="Tahoma"/>
                <w:b/>
                <w:bCs/>
                <w:sz w:val="18"/>
                <w:szCs w:val="18"/>
                <w:lang w:val="el-GR" w:eastAsia="el-GR"/>
              </w:rPr>
              <w:t>ΙΔΙΑ ΚΕΦΑΛΑΙΑ ΚΑΙ ΥΠΟΧΡΕΩΣΕΙΣ</w:t>
            </w:r>
          </w:p>
        </w:tc>
        <w:tc>
          <w:tcPr>
            <w:tcW w:w="2098" w:type="dxa"/>
            <w:gridSpan w:val="4"/>
            <w:tcBorders>
              <w:top w:val="nil"/>
              <w:bottom w:val="nil"/>
            </w:tcBorders>
            <w:vAlign w:val="center"/>
          </w:tcPr>
          <w:p w14:paraId="46A3D725" w14:textId="77777777" w:rsidR="00136CF1" w:rsidRPr="00C616CB" w:rsidRDefault="00136CF1" w:rsidP="00136CF1">
            <w:pPr>
              <w:jc w:val="right"/>
              <w:rPr>
                <w:rFonts w:ascii="Tahoma" w:hAnsi="Tahoma" w:cs="Tahoma"/>
                <w:color w:val="FF0000"/>
                <w:sz w:val="18"/>
                <w:szCs w:val="18"/>
              </w:rPr>
            </w:pPr>
          </w:p>
        </w:tc>
        <w:tc>
          <w:tcPr>
            <w:tcW w:w="2390" w:type="dxa"/>
            <w:tcBorders>
              <w:top w:val="nil"/>
              <w:bottom w:val="nil"/>
            </w:tcBorders>
            <w:vAlign w:val="center"/>
          </w:tcPr>
          <w:p w14:paraId="16816F33" w14:textId="77777777" w:rsidR="00136CF1" w:rsidRPr="00C616CB" w:rsidRDefault="00136CF1" w:rsidP="00136CF1">
            <w:pPr>
              <w:jc w:val="right"/>
              <w:rPr>
                <w:rFonts w:ascii="Tahoma" w:hAnsi="Tahoma" w:cs="Tahoma"/>
                <w:color w:val="FF0000"/>
                <w:sz w:val="18"/>
                <w:szCs w:val="18"/>
              </w:rPr>
            </w:pPr>
            <w:r w:rsidRPr="00C616CB">
              <w:rPr>
                <w:rFonts w:ascii="Tahoma" w:hAnsi="Tahoma" w:cs="Tahoma"/>
                <w:color w:val="FF0000"/>
                <w:sz w:val="18"/>
                <w:szCs w:val="18"/>
              </w:rPr>
              <w:t> </w:t>
            </w:r>
          </w:p>
        </w:tc>
      </w:tr>
      <w:tr w:rsidR="00410096" w:rsidRPr="00C915B1" w14:paraId="39976AE2" w14:textId="77777777" w:rsidTr="0008570C">
        <w:trPr>
          <w:trHeight w:hRule="exact" w:val="227"/>
        </w:trPr>
        <w:tc>
          <w:tcPr>
            <w:tcW w:w="5610" w:type="dxa"/>
            <w:gridSpan w:val="4"/>
            <w:tcBorders>
              <w:top w:val="nil"/>
              <w:bottom w:val="nil"/>
            </w:tcBorders>
            <w:vAlign w:val="bottom"/>
          </w:tcPr>
          <w:p w14:paraId="04391E56" w14:textId="77777777" w:rsidR="00410096" w:rsidRPr="00850EF1" w:rsidRDefault="00410096" w:rsidP="00136CF1">
            <w:pPr>
              <w:rPr>
                <w:rFonts w:ascii="Tahoma" w:hAnsi="Tahoma" w:cs="Tahoma"/>
                <w:b/>
                <w:bCs/>
                <w:sz w:val="18"/>
                <w:szCs w:val="18"/>
                <w:lang w:val="el-GR" w:eastAsia="el-GR"/>
              </w:rPr>
            </w:pPr>
            <w:r w:rsidRPr="00850EF1">
              <w:rPr>
                <w:rFonts w:ascii="Tahoma" w:hAnsi="Tahoma" w:cs="Tahoma"/>
                <w:b/>
                <w:bCs/>
                <w:sz w:val="18"/>
                <w:szCs w:val="18"/>
                <w:lang w:val="el-GR" w:eastAsia="el-GR"/>
              </w:rPr>
              <w:t xml:space="preserve">Ίδια κεφάλαια που αναλογούν στους μετόχους της </w:t>
            </w:r>
            <w:r>
              <w:rPr>
                <w:rFonts w:ascii="Tahoma" w:hAnsi="Tahoma" w:cs="Tahoma"/>
                <w:b/>
                <w:bCs/>
                <w:sz w:val="18"/>
                <w:szCs w:val="18"/>
                <w:lang w:val="el-GR" w:eastAsia="el-GR"/>
              </w:rPr>
              <w:t>ε</w:t>
            </w:r>
            <w:r w:rsidRPr="00850EF1">
              <w:rPr>
                <w:rFonts w:ascii="Tahoma" w:hAnsi="Tahoma" w:cs="Tahoma"/>
                <w:b/>
                <w:bCs/>
                <w:sz w:val="18"/>
                <w:szCs w:val="18"/>
                <w:lang w:val="el-GR" w:eastAsia="el-GR"/>
              </w:rPr>
              <w:t xml:space="preserve">ταιρείας </w:t>
            </w:r>
          </w:p>
        </w:tc>
        <w:tc>
          <w:tcPr>
            <w:tcW w:w="2098" w:type="dxa"/>
            <w:gridSpan w:val="4"/>
            <w:tcBorders>
              <w:top w:val="nil"/>
              <w:bottom w:val="nil"/>
            </w:tcBorders>
            <w:vAlign w:val="center"/>
          </w:tcPr>
          <w:p w14:paraId="1E4D8EDA" w14:textId="77777777" w:rsidR="00410096" w:rsidRPr="00C616CB" w:rsidRDefault="00410096" w:rsidP="00136CF1">
            <w:pPr>
              <w:jc w:val="right"/>
              <w:rPr>
                <w:rFonts w:ascii="Tahoma" w:hAnsi="Tahoma" w:cs="Tahoma"/>
                <w:color w:val="FF0000"/>
                <w:sz w:val="18"/>
                <w:szCs w:val="18"/>
                <w:lang w:val="el-GR"/>
              </w:rPr>
            </w:pPr>
          </w:p>
        </w:tc>
        <w:tc>
          <w:tcPr>
            <w:tcW w:w="2390" w:type="dxa"/>
            <w:tcBorders>
              <w:top w:val="nil"/>
              <w:bottom w:val="nil"/>
            </w:tcBorders>
            <w:vAlign w:val="center"/>
          </w:tcPr>
          <w:p w14:paraId="206E1139" w14:textId="77777777" w:rsidR="00410096" w:rsidRPr="00C616CB" w:rsidRDefault="00410096" w:rsidP="00136CF1">
            <w:pPr>
              <w:jc w:val="right"/>
              <w:rPr>
                <w:rFonts w:ascii="Tahoma" w:hAnsi="Tahoma" w:cs="Tahoma"/>
                <w:color w:val="FF0000"/>
                <w:sz w:val="18"/>
                <w:szCs w:val="18"/>
                <w:lang w:val="el-GR"/>
              </w:rPr>
            </w:pPr>
            <w:r w:rsidRPr="00C616CB">
              <w:rPr>
                <w:rFonts w:ascii="Tahoma" w:hAnsi="Tahoma" w:cs="Tahoma"/>
                <w:color w:val="FF0000"/>
                <w:sz w:val="18"/>
                <w:szCs w:val="18"/>
              </w:rPr>
              <w:t> </w:t>
            </w:r>
          </w:p>
        </w:tc>
      </w:tr>
      <w:tr w:rsidR="009A0C7E" w:rsidRPr="00D25ECA" w14:paraId="5BEF6717" w14:textId="77777777" w:rsidTr="0008570C">
        <w:trPr>
          <w:trHeight w:hRule="exact" w:val="227"/>
        </w:trPr>
        <w:tc>
          <w:tcPr>
            <w:tcW w:w="5610" w:type="dxa"/>
            <w:gridSpan w:val="4"/>
            <w:tcBorders>
              <w:top w:val="nil"/>
            </w:tcBorders>
            <w:vAlign w:val="bottom"/>
          </w:tcPr>
          <w:p w14:paraId="00EC3C44" w14:textId="77777777" w:rsidR="009A0C7E" w:rsidRPr="00850EF1" w:rsidRDefault="009A0C7E" w:rsidP="009A0C7E">
            <w:pPr>
              <w:rPr>
                <w:rFonts w:ascii="Tahoma" w:hAnsi="Tahoma" w:cs="Tahoma"/>
                <w:sz w:val="18"/>
                <w:szCs w:val="18"/>
                <w:lang w:val="en-US" w:eastAsia="el-GR"/>
              </w:rPr>
            </w:pPr>
            <w:r w:rsidRPr="00850EF1">
              <w:rPr>
                <w:rFonts w:ascii="Tahoma" w:hAnsi="Tahoma" w:cs="Tahoma"/>
                <w:sz w:val="18"/>
                <w:szCs w:val="18"/>
                <w:lang w:val="el-GR" w:eastAsia="el-GR"/>
              </w:rPr>
              <w:t>Μετοχικό κεφάλαιο</w:t>
            </w:r>
          </w:p>
        </w:tc>
        <w:tc>
          <w:tcPr>
            <w:tcW w:w="1659" w:type="dxa"/>
            <w:gridSpan w:val="2"/>
            <w:tcBorders>
              <w:top w:val="nil"/>
            </w:tcBorders>
            <w:vAlign w:val="center"/>
          </w:tcPr>
          <w:p w14:paraId="01D0C038" w14:textId="77777777" w:rsidR="009A0C7E" w:rsidRPr="00D25ECA" w:rsidRDefault="009A0C7E" w:rsidP="009A0C7E">
            <w:pPr>
              <w:jc w:val="right"/>
              <w:rPr>
                <w:rFonts w:ascii="Tahoma" w:hAnsi="Tahoma" w:cs="Tahoma"/>
                <w:sz w:val="18"/>
                <w:szCs w:val="18"/>
                <w:highlight w:val="red"/>
              </w:rPr>
            </w:pPr>
            <w:r w:rsidRPr="00422E9D">
              <w:rPr>
                <w:rFonts w:ascii="Tahoma" w:hAnsi="Tahoma" w:cs="Tahoma"/>
                <w:sz w:val="18"/>
                <w:szCs w:val="18"/>
              </w:rPr>
              <w:t>1</w:t>
            </w:r>
            <w:r>
              <w:rPr>
                <w:rFonts w:ascii="Tahoma" w:hAnsi="Tahoma" w:cs="Tahoma"/>
                <w:sz w:val="18"/>
                <w:szCs w:val="18"/>
              </w:rPr>
              <w:t>.</w:t>
            </w:r>
            <w:r w:rsidRPr="00422E9D">
              <w:rPr>
                <w:rFonts w:ascii="Tahoma" w:hAnsi="Tahoma" w:cs="Tahoma"/>
                <w:sz w:val="18"/>
                <w:szCs w:val="18"/>
              </w:rPr>
              <w:t>330</w:t>
            </w:r>
            <w:r>
              <w:rPr>
                <w:rFonts w:ascii="Tahoma" w:hAnsi="Tahoma" w:cs="Tahoma"/>
                <w:sz w:val="18"/>
                <w:szCs w:val="18"/>
              </w:rPr>
              <w:t>,</w:t>
            </w:r>
            <w:r w:rsidRPr="00422E9D">
              <w:rPr>
                <w:rFonts w:ascii="Tahoma" w:hAnsi="Tahoma" w:cs="Tahoma"/>
                <w:sz w:val="18"/>
                <w:szCs w:val="18"/>
              </w:rPr>
              <w:t xml:space="preserve">6 </w:t>
            </w:r>
          </w:p>
        </w:tc>
        <w:tc>
          <w:tcPr>
            <w:tcW w:w="2829" w:type="dxa"/>
            <w:gridSpan w:val="3"/>
            <w:tcBorders>
              <w:top w:val="nil"/>
            </w:tcBorders>
            <w:vAlign w:val="center"/>
          </w:tcPr>
          <w:p w14:paraId="406ACAB5" w14:textId="77777777" w:rsidR="009A0C7E" w:rsidRPr="00D25ECA" w:rsidRDefault="009A0C7E" w:rsidP="009A0C7E">
            <w:pPr>
              <w:jc w:val="right"/>
              <w:rPr>
                <w:rFonts w:ascii="Tahoma" w:hAnsi="Tahoma" w:cs="Tahoma"/>
                <w:sz w:val="18"/>
                <w:szCs w:val="18"/>
                <w:highlight w:val="red"/>
              </w:rPr>
            </w:pPr>
            <w:r w:rsidRPr="00422E9D">
              <w:rPr>
                <w:rFonts w:ascii="Tahoma" w:hAnsi="Tahoma" w:cs="Tahoma"/>
                <w:sz w:val="18"/>
                <w:szCs w:val="18"/>
              </w:rPr>
              <w:t>1</w:t>
            </w:r>
            <w:r>
              <w:rPr>
                <w:rFonts w:ascii="Tahoma" w:hAnsi="Tahoma" w:cs="Tahoma"/>
                <w:sz w:val="18"/>
                <w:szCs w:val="18"/>
              </w:rPr>
              <w:t>.</w:t>
            </w:r>
            <w:r w:rsidRPr="00422E9D">
              <w:rPr>
                <w:rFonts w:ascii="Tahoma" w:hAnsi="Tahoma" w:cs="Tahoma"/>
                <w:sz w:val="18"/>
                <w:szCs w:val="18"/>
              </w:rPr>
              <w:t>358</w:t>
            </w:r>
            <w:r>
              <w:rPr>
                <w:rFonts w:ascii="Tahoma" w:hAnsi="Tahoma" w:cs="Tahoma"/>
                <w:sz w:val="18"/>
                <w:szCs w:val="18"/>
              </w:rPr>
              <w:t>,</w:t>
            </w:r>
            <w:r w:rsidRPr="00422E9D">
              <w:rPr>
                <w:rFonts w:ascii="Tahoma" w:hAnsi="Tahoma" w:cs="Tahoma"/>
                <w:sz w:val="18"/>
                <w:szCs w:val="18"/>
              </w:rPr>
              <w:t xml:space="preserve">2 </w:t>
            </w:r>
          </w:p>
        </w:tc>
      </w:tr>
      <w:tr w:rsidR="009A0C7E" w:rsidRPr="00D25ECA" w14:paraId="422B5AC9" w14:textId="77777777" w:rsidTr="0008570C">
        <w:trPr>
          <w:trHeight w:hRule="exact" w:val="227"/>
        </w:trPr>
        <w:tc>
          <w:tcPr>
            <w:tcW w:w="5610" w:type="dxa"/>
            <w:gridSpan w:val="4"/>
            <w:vAlign w:val="bottom"/>
          </w:tcPr>
          <w:p w14:paraId="0A52CD14" w14:textId="77777777" w:rsidR="009A0C7E" w:rsidRPr="00850EF1" w:rsidRDefault="009A0C7E" w:rsidP="009A0C7E">
            <w:pPr>
              <w:rPr>
                <w:rFonts w:ascii="Tahoma" w:hAnsi="Tahoma" w:cs="Tahoma"/>
                <w:sz w:val="18"/>
                <w:szCs w:val="18"/>
                <w:lang w:val="en-US" w:eastAsia="el-GR"/>
              </w:rPr>
            </w:pPr>
            <w:r w:rsidRPr="00850EF1">
              <w:rPr>
                <w:rFonts w:ascii="Tahoma" w:hAnsi="Tahoma" w:cs="Tahoma"/>
                <w:sz w:val="18"/>
                <w:szCs w:val="18"/>
                <w:lang w:val="el-GR" w:eastAsia="el-GR"/>
              </w:rPr>
              <w:t xml:space="preserve">Αποθεματικό υπέρ το άρτιο </w:t>
            </w:r>
          </w:p>
        </w:tc>
        <w:tc>
          <w:tcPr>
            <w:tcW w:w="1659" w:type="dxa"/>
            <w:gridSpan w:val="2"/>
            <w:vAlign w:val="center"/>
          </w:tcPr>
          <w:p w14:paraId="25922513" w14:textId="77777777" w:rsidR="009A0C7E" w:rsidRPr="00D25ECA" w:rsidRDefault="009A0C7E" w:rsidP="009A0C7E">
            <w:pPr>
              <w:jc w:val="right"/>
              <w:rPr>
                <w:rFonts w:ascii="Tahoma" w:hAnsi="Tahoma" w:cs="Tahoma"/>
                <w:sz w:val="18"/>
                <w:szCs w:val="18"/>
                <w:highlight w:val="red"/>
              </w:rPr>
            </w:pPr>
            <w:r w:rsidRPr="00422E9D">
              <w:rPr>
                <w:rFonts w:ascii="Tahoma" w:hAnsi="Tahoma" w:cs="Tahoma"/>
                <w:sz w:val="18"/>
                <w:szCs w:val="18"/>
              </w:rPr>
              <w:t>476</w:t>
            </w:r>
            <w:r>
              <w:rPr>
                <w:rFonts w:ascii="Tahoma" w:hAnsi="Tahoma" w:cs="Tahoma"/>
                <w:sz w:val="18"/>
                <w:szCs w:val="18"/>
              </w:rPr>
              <w:t>,</w:t>
            </w:r>
            <w:r w:rsidRPr="00422E9D">
              <w:rPr>
                <w:rFonts w:ascii="Tahoma" w:hAnsi="Tahoma" w:cs="Tahoma"/>
                <w:sz w:val="18"/>
                <w:szCs w:val="18"/>
              </w:rPr>
              <w:t xml:space="preserve">3 </w:t>
            </w:r>
          </w:p>
        </w:tc>
        <w:tc>
          <w:tcPr>
            <w:tcW w:w="2829" w:type="dxa"/>
            <w:gridSpan w:val="3"/>
            <w:vAlign w:val="center"/>
          </w:tcPr>
          <w:p w14:paraId="72A51534" w14:textId="77777777" w:rsidR="009A0C7E" w:rsidRPr="00D25ECA" w:rsidRDefault="009A0C7E" w:rsidP="009A0C7E">
            <w:pPr>
              <w:jc w:val="right"/>
              <w:rPr>
                <w:rFonts w:ascii="Tahoma" w:hAnsi="Tahoma" w:cs="Tahoma"/>
                <w:sz w:val="18"/>
                <w:szCs w:val="18"/>
                <w:highlight w:val="red"/>
              </w:rPr>
            </w:pPr>
            <w:r w:rsidRPr="00422E9D">
              <w:rPr>
                <w:rFonts w:ascii="Tahoma" w:hAnsi="Tahoma" w:cs="Tahoma"/>
                <w:sz w:val="18"/>
                <w:szCs w:val="18"/>
              </w:rPr>
              <w:t>486</w:t>
            </w:r>
            <w:r>
              <w:rPr>
                <w:rFonts w:ascii="Tahoma" w:hAnsi="Tahoma" w:cs="Tahoma"/>
                <w:sz w:val="18"/>
                <w:szCs w:val="18"/>
              </w:rPr>
              <w:t>,</w:t>
            </w:r>
            <w:r w:rsidRPr="00422E9D">
              <w:rPr>
                <w:rFonts w:ascii="Tahoma" w:hAnsi="Tahoma" w:cs="Tahoma"/>
                <w:sz w:val="18"/>
                <w:szCs w:val="18"/>
              </w:rPr>
              <w:t xml:space="preserve">6 </w:t>
            </w:r>
          </w:p>
        </w:tc>
      </w:tr>
      <w:tr w:rsidR="009A0C7E" w:rsidRPr="00D25ECA" w14:paraId="7222E020" w14:textId="77777777" w:rsidTr="0008570C">
        <w:trPr>
          <w:trHeight w:hRule="exact" w:val="227"/>
        </w:trPr>
        <w:tc>
          <w:tcPr>
            <w:tcW w:w="5610" w:type="dxa"/>
            <w:gridSpan w:val="4"/>
            <w:shd w:val="clear" w:color="auto" w:fill="auto"/>
            <w:vAlign w:val="bottom"/>
          </w:tcPr>
          <w:p w14:paraId="1446A445" w14:textId="77777777" w:rsidR="009A0C7E" w:rsidRPr="00850EF1" w:rsidRDefault="009A0C7E" w:rsidP="009A0C7E">
            <w:pPr>
              <w:rPr>
                <w:rFonts w:ascii="Tahoma" w:hAnsi="Tahoma" w:cs="Tahoma"/>
                <w:sz w:val="18"/>
                <w:szCs w:val="18"/>
                <w:lang w:val="en-US" w:eastAsia="el-GR"/>
              </w:rPr>
            </w:pPr>
            <w:r w:rsidRPr="00850EF1">
              <w:rPr>
                <w:rFonts w:ascii="Tahoma" w:hAnsi="Tahoma" w:cs="Tahoma"/>
                <w:sz w:val="18"/>
                <w:szCs w:val="18"/>
                <w:lang w:val="el-GR" w:eastAsia="el-GR"/>
              </w:rPr>
              <w:t xml:space="preserve">Ίδιες μετοχές </w:t>
            </w:r>
          </w:p>
        </w:tc>
        <w:tc>
          <w:tcPr>
            <w:tcW w:w="1659" w:type="dxa"/>
            <w:gridSpan w:val="2"/>
            <w:vAlign w:val="center"/>
          </w:tcPr>
          <w:p w14:paraId="751896F9" w14:textId="77777777" w:rsidR="009A0C7E" w:rsidRPr="00D25ECA" w:rsidRDefault="009A0C7E" w:rsidP="009A0C7E">
            <w:pPr>
              <w:jc w:val="right"/>
              <w:rPr>
                <w:rFonts w:ascii="Tahoma" w:hAnsi="Tahoma" w:cs="Tahoma"/>
                <w:sz w:val="18"/>
                <w:szCs w:val="18"/>
                <w:highlight w:val="red"/>
              </w:rPr>
            </w:pPr>
            <w:r w:rsidRPr="00422E9D">
              <w:rPr>
                <w:rFonts w:ascii="Tahoma" w:hAnsi="Tahoma" w:cs="Tahoma"/>
                <w:sz w:val="18"/>
                <w:szCs w:val="18"/>
              </w:rPr>
              <w:t>(94</w:t>
            </w:r>
            <w:r>
              <w:rPr>
                <w:rFonts w:ascii="Tahoma" w:hAnsi="Tahoma" w:cs="Tahoma"/>
                <w:sz w:val="18"/>
                <w:szCs w:val="18"/>
              </w:rPr>
              <w:t>,</w:t>
            </w:r>
            <w:r w:rsidRPr="00422E9D">
              <w:rPr>
                <w:rFonts w:ascii="Tahoma" w:hAnsi="Tahoma" w:cs="Tahoma"/>
                <w:sz w:val="18"/>
                <w:szCs w:val="18"/>
              </w:rPr>
              <w:t>2)</w:t>
            </w:r>
          </w:p>
        </w:tc>
        <w:tc>
          <w:tcPr>
            <w:tcW w:w="2829" w:type="dxa"/>
            <w:gridSpan w:val="3"/>
            <w:vAlign w:val="center"/>
          </w:tcPr>
          <w:p w14:paraId="4B64B93B" w14:textId="77777777" w:rsidR="009A0C7E" w:rsidRPr="00D25ECA" w:rsidRDefault="009A0C7E" w:rsidP="009A0C7E">
            <w:pPr>
              <w:jc w:val="right"/>
              <w:rPr>
                <w:rFonts w:ascii="Tahoma" w:hAnsi="Tahoma" w:cs="Tahoma"/>
                <w:sz w:val="18"/>
                <w:szCs w:val="18"/>
                <w:highlight w:val="red"/>
              </w:rPr>
            </w:pPr>
            <w:r w:rsidRPr="00422E9D">
              <w:rPr>
                <w:rFonts w:ascii="Tahoma" w:hAnsi="Tahoma" w:cs="Tahoma"/>
                <w:sz w:val="18"/>
                <w:szCs w:val="18"/>
              </w:rPr>
              <w:t>(110</w:t>
            </w:r>
            <w:r>
              <w:rPr>
                <w:rFonts w:ascii="Tahoma" w:hAnsi="Tahoma" w:cs="Tahoma"/>
                <w:sz w:val="18"/>
                <w:szCs w:val="18"/>
              </w:rPr>
              <w:t>,</w:t>
            </w:r>
            <w:r w:rsidRPr="00422E9D">
              <w:rPr>
                <w:rFonts w:ascii="Tahoma" w:hAnsi="Tahoma" w:cs="Tahoma"/>
                <w:sz w:val="18"/>
                <w:szCs w:val="18"/>
              </w:rPr>
              <w:t>3)</w:t>
            </w:r>
          </w:p>
        </w:tc>
      </w:tr>
      <w:tr w:rsidR="009A0C7E" w:rsidRPr="00D25ECA" w14:paraId="35B37B97" w14:textId="77777777" w:rsidTr="0008570C">
        <w:trPr>
          <w:trHeight w:hRule="exact" w:val="227"/>
        </w:trPr>
        <w:tc>
          <w:tcPr>
            <w:tcW w:w="5610" w:type="dxa"/>
            <w:gridSpan w:val="4"/>
            <w:vAlign w:val="bottom"/>
          </w:tcPr>
          <w:p w14:paraId="3EFD27B5" w14:textId="77777777" w:rsidR="009A0C7E" w:rsidRPr="00850EF1" w:rsidRDefault="009A0C7E" w:rsidP="009A0C7E">
            <w:pPr>
              <w:rPr>
                <w:rFonts w:ascii="Tahoma" w:hAnsi="Tahoma" w:cs="Tahoma"/>
                <w:sz w:val="18"/>
                <w:szCs w:val="18"/>
                <w:lang w:val="en-US" w:eastAsia="el-GR"/>
              </w:rPr>
            </w:pPr>
            <w:r w:rsidRPr="00850EF1">
              <w:rPr>
                <w:rFonts w:ascii="Tahoma" w:hAnsi="Tahoma" w:cs="Tahoma"/>
                <w:sz w:val="18"/>
                <w:szCs w:val="18"/>
                <w:lang w:val="el-GR" w:eastAsia="el-GR"/>
              </w:rPr>
              <w:t>Τακτικό αποθεματικό</w:t>
            </w:r>
          </w:p>
        </w:tc>
        <w:tc>
          <w:tcPr>
            <w:tcW w:w="1659" w:type="dxa"/>
            <w:gridSpan w:val="2"/>
            <w:vAlign w:val="center"/>
          </w:tcPr>
          <w:p w14:paraId="10E91CCE" w14:textId="77777777" w:rsidR="009A0C7E" w:rsidRPr="00D25ECA" w:rsidRDefault="009A0C7E" w:rsidP="009A0C7E">
            <w:pPr>
              <w:jc w:val="right"/>
              <w:rPr>
                <w:rFonts w:ascii="Tahoma" w:hAnsi="Tahoma" w:cs="Tahoma"/>
                <w:sz w:val="18"/>
                <w:szCs w:val="18"/>
                <w:highlight w:val="red"/>
              </w:rPr>
            </w:pPr>
            <w:r w:rsidRPr="00422E9D">
              <w:rPr>
                <w:rFonts w:ascii="Tahoma" w:hAnsi="Tahoma" w:cs="Tahoma"/>
                <w:sz w:val="18"/>
                <w:szCs w:val="18"/>
              </w:rPr>
              <w:t>415</w:t>
            </w:r>
            <w:r>
              <w:rPr>
                <w:rFonts w:ascii="Tahoma" w:hAnsi="Tahoma" w:cs="Tahoma"/>
                <w:sz w:val="18"/>
                <w:szCs w:val="18"/>
              </w:rPr>
              <w:t>,</w:t>
            </w:r>
            <w:r w:rsidRPr="00422E9D">
              <w:rPr>
                <w:rFonts w:ascii="Tahoma" w:hAnsi="Tahoma" w:cs="Tahoma"/>
                <w:sz w:val="18"/>
                <w:szCs w:val="18"/>
              </w:rPr>
              <w:t xml:space="preserve">1 </w:t>
            </w:r>
          </w:p>
        </w:tc>
        <w:tc>
          <w:tcPr>
            <w:tcW w:w="2829" w:type="dxa"/>
            <w:gridSpan w:val="3"/>
            <w:vAlign w:val="center"/>
          </w:tcPr>
          <w:p w14:paraId="5A02BA57" w14:textId="77777777" w:rsidR="009A0C7E" w:rsidRPr="00D25ECA" w:rsidRDefault="009A0C7E" w:rsidP="009A0C7E">
            <w:pPr>
              <w:jc w:val="right"/>
              <w:rPr>
                <w:rFonts w:ascii="Tahoma" w:hAnsi="Tahoma" w:cs="Tahoma"/>
                <w:sz w:val="18"/>
                <w:szCs w:val="18"/>
                <w:highlight w:val="red"/>
              </w:rPr>
            </w:pPr>
            <w:r w:rsidRPr="00422E9D">
              <w:rPr>
                <w:rFonts w:ascii="Tahoma" w:hAnsi="Tahoma" w:cs="Tahoma"/>
                <w:sz w:val="18"/>
                <w:szCs w:val="18"/>
              </w:rPr>
              <w:t>415</w:t>
            </w:r>
            <w:r>
              <w:rPr>
                <w:rFonts w:ascii="Tahoma" w:hAnsi="Tahoma" w:cs="Tahoma"/>
                <w:sz w:val="18"/>
                <w:szCs w:val="18"/>
              </w:rPr>
              <w:t>,</w:t>
            </w:r>
            <w:r w:rsidRPr="00422E9D">
              <w:rPr>
                <w:rFonts w:ascii="Tahoma" w:hAnsi="Tahoma" w:cs="Tahoma"/>
                <w:sz w:val="18"/>
                <w:szCs w:val="18"/>
              </w:rPr>
              <w:t xml:space="preserve">1 </w:t>
            </w:r>
          </w:p>
        </w:tc>
      </w:tr>
      <w:tr w:rsidR="009A0C7E" w:rsidRPr="00581AD1" w14:paraId="62DD0B06" w14:textId="77777777" w:rsidTr="0008570C">
        <w:trPr>
          <w:trHeight w:hRule="exact" w:val="227"/>
        </w:trPr>
        <w:tc>
          <w:tcPr>
            <w:tcW w:w="5610" w:type="dxa"/>
            <w:gridSpan w:val="4"/>
            <w:vAlign w:val="bottom"/>
          </w:tcPr>
          <w:p w14:paraId="41991D7B" w14:textId="77777777" w:rsidR="009A0C7E" w:rsidRPr="00850EF1" w:rsidRDefault="009A0C7E" w:rsidP="009A0C7E">
            <w:pPr>
              <w:rPr>
                <w:rFonts w:ascii="Tahoma" w:hAnsi="Tahoma" w:cs="Tahoma"/>
                <w:sz w:val="18"/>
                <w:szCs w:val="18"/>
                <w:lang w:val="el-GR" w:eastAsia="el-GR"/>
              </w:rPr>
            </w:pPr>
            <w:r w:rsidRPr="00850EF1">
              <w:rPr>
                <w:rFonts w:ascii="Tahoma" w:hAnsi="Tahoma" w:cs="Tahoma"/>
                <w:sz w:val="18"/>
                <w:szCs w:val="18"/>
                <w:lang w:val="el-GR" w:eastAsia="el-GR"/>
              </w:rPr>
              <w:t>Συναλλαγματικές διαφορές και λοιπά αποθεματικά</w:t>
            </w:r>
          </w:p>
        </w:tc>
        <w:tc>
          <w:tcPr>
            <w:tcW w:w="1659" w:type="dxa"/>
            <w:gridSpan w:val="2"/>
            <w:vAlign w:val="center"/>
          </w:tcPr>
          <w:p w14:paraId="2A0CD86B" w14:textId="77777777" w:rsidR="009A0C7E" w:rsidRPr="00CC7140" w:rsidRDefault="009A0C7E" w:rsidP="009A0C7E">
            <w:pPr>
              <w:jc w:val="right"/>
              <w:rPr>
                <w:rFonts w:ascii="Tahoma" w:hAnsi="Tahoma" w:cs="Tahoma"/>
                <w:sz w:val="18"/>
                <w:szCs w:val="18"/>
                <w:highlight w:val="red"/>
                <w:lang w:val="el-GR"/>
              </w:rPr>
            </w:pPr>
            <w:r>
              <w:rPr>
                <w:rFonts w:ascii="Tahoma" w:hAnsi="Tahoma" w:cs="Tahoma"/>
                <w:sz w:val="18"/>
                <w:szCs w:val="18"/>
              </w:rPr>
              <w:t>(196,5</w:t>
            </w:r>
            <w:r w:rsidRPr="00422E9D">
              <w:rPr>
                <w:rFonts w:ascii="Tahoma" w:hAnsi="Tahoma" w:cs="Tahoma"/>
                <w:sz w:val="18"/>
                <w:szCs w:val="18"/>
              </w:rPr>
              <w:t>)</w:t>
            </w:r>
          </w:p>
        </w:tc>
        <w:tc>
          <w:tcPr>
            <w:tcW w:w="2829" w:type="dxa"/>
            <w:gridSpan w:val="3"/>
            <w:vAlign w:val="center"/>
          </w:tcPr>
          <w:p w14:paraId="49D74774" w14:textId="77777777" w:rsidR="009A0C7E" w:rsidRPr="00CC7140" w:rsidRDefault="009A0C7E" w:rsidP="009A0C7E">
            <w:pPr>
              <w:jc w:val="right"/>
              <w:rPr>
                <w:rFonts w:ascii="Tahoma" w:hAnsi="Tahoma" w:cs="Tahoma"/>
                <w:sz w:val="18"/>
                <w:szCs w:val="18"/>
                <w:highlight w:val="red"/>
                <w:lang w:val="el-GR"/>
              </w:rPr>
            </w:pPr>
            <w:r w:rsidRPr="00422E9D">
              <w:rPr>
                <w:rFonts w:ascii="Tahoma" w:hAnsi="Tahoma" w:cs="Tahoma"/>
                <w:sz w:val="18"/>
                <w:szCs w:val="18"/>
              </w:rPr>
              <w:t>(187</w:t>
            </w:r>
            <w:r>
              <w:rPr>
                <w:rFonts w:ascii="Tahoma" w:hAnsi="Tahoma" w:cs="Tahoma"/>
                <w:sz w:val="18"/>
                <w:szCs w:val="18"/>
              </w:rPr>
              <w:t>,</w:t>
            </w:r>
            <w:r w:rsidRPr="00422E9D">
              <w:rPr>
                <w:rFonts w:ascii="Tahoma" w:hAnsi="Tahoma" w:cs="Tahoma"/>
                <w:sz w:val="18"/>
                <w:szCs w:val="18"/>
              </w:rPr>
              <w:t>5)</w:t>
            </w:r>
          </w:p>
        </w:tc>
      </w:tr>
      <w:tr w:rsidR="009A0C7E" w:rsidRPr="00581AD1" w14:paraId="0F636C8C" w14:textId="77777777" w:rsidTr="0008570C">
        <w:trPr>
          <w:trHeight w:hRule="exact" w:val="227"/>
        </w:trPr>
        <w:tc>
          <w:tcPr>
            <w:tcW w:w="5610" w:type="dxa"/>
            <w:gridSpan w:val="4"/>
            <w:vAlign w:val="bottom"/>
          </w:tcPr>
          <w:p w14:paraId="54FCD5DF" w14:textId="77777777" w:rsidR="009A0C7E" w:rsidRPr="00850EF1" w:rsidRDefault="009A0C7E" w:rsidP="009A0C7E">
            <w:pPr>
              <w:rPr>
                <w:rFonts w:ascii="Tahoma" w:hAnsi="Tahoma" w:cs="Tahoma"/>
                <w:sz w:val="18"/>
                <w:szCs w:val="18"/>
                <w:lang w:val="el-GR" w:eastAsia="el-GR"/>
              </w:rPr>
            </w:pPr>
            <w:r w:rsidRPr="00850EF1">
              <w:rPr>
                <w:rFonts w:ascii="Tahoma" w:hAnsi="Tahoma" w:cs="Tahoma"/>
                <w:sz w:val="18"/>
                <w:szCs w:val="18"/>
                <w:lang w:val="el-GR" w:eastAsia="el-GR"/>
              </w:rPr>
              <w:t>Μεταβολές σε ποσοστά μη ελεγχουσών συμμετοχών</w:t>
            </w:r>
          </w:p>
        </w:tc>
        <w:tc>
          <w:tcPr>
            <w:tcW w:w="1659" w:type="dxa"/>
            <w:gridSpan w:val="2"/>
            <w:vAlign w:val="center"/>
          </w:tcPr>
          <w:p w14:paraId="02A5AD0C" w14:textId="77777777" w:rsidR="009A0C7E" w:rsidRPr="00CC7140" w:rsidRDefault="009A0C7E" w:rsidP="009A0C7E">
            <w:pPr>
              <w:ind w:right="-51"/>
              <w:jc w:val="right"/>
              <w:rPr>
                <w:rFonts w:ascii="Tahoma" w:hAnsi="Tahoma" w:cs="Tahoma"/>
                <w:sz w:val="18"/>
                <w:szCs w:val="18"/>
                <w:highlight w:val="red"/>
                <w:lang w:val="el-GR"/>
              </w:rPr>
            </w:pPr>
            <w:r w:rsidRPr="00422E9D">
              <w:rPr>
                <w:rFonts w:ascii="Tahoma" w:hAnsi="Tahoma" w:cs="Tahoma"/>
                <w:sz w:val="18"/>
                <w:szCs w:val="18"/>
              </w:rPr>
              <w:t>(3</w:t>
            </w:r>
            <w:r>
              <w:rPr>
                <w:rFonts w:ascii="Tahoma" w:hAnsi="Tahoma" w:cs="Tahoma"/>
                <w:sz w:val="18"/>
                <w:szCs w:val="18"/>
              </w:rPr>
              <w:t>.</w:t>
            </w:r>
            <w:r w:rsidRPr="00422E9D">
              <w:rPr>
                <w:rFonts w:ascii="Tahoma" w:hAnsi="Tahoma" w:cs="Tahoma"/>
                <w:sz w:val="18"/>
                <w:szCs w:val="18"/>
              </w:rPr>
              <w:t>314</w:t>
            </w:r>
            <w:r>
              <w:rPr>
                <w:rFonts w:ascii="Tahoma" w:hAnsi="Tahoma" w:cs="Tahoma"/>
                <w:sz w:val="18"/>
                <w:szCs w:val="18"/>
              </w:rPr>
              <w:t>,</w:t>
            </w:r>
            <w:r w:rsidRPr="00422E9D">
              <w:rPr>
                <w:rFonts w:ascii="Tahoma" w:hAnsi="Tahoma" w:cs="Tahoma"/>
                <w:sz w:val="18"/>
                <w:szCs w:val="18"/>
              </w:rPr>
              <w:t>1)</w:t>
            </w:r>
          </w:p>
        </w:tc>
        <w:tc>
          <w:tcPr>
            <w:tcW w:w="2829" w:type="dxa"/>
            <w:gridSpan w:val="3"/>
            <w:vAlign w:val="center"/>
          </w:tcPr>
          <w:p w14:paraId="28EC6174" w14:textId="77777777" w:rsidR="009A0C7E" w:rsidRPr="00CC7140" w:rsidRDefault="009A0C7E" w:rsidP="009A0C7E">
            <w:pPr>
              <w:jc w:val="right"/>
              <w:rPr>
                <w:rFonts w:ascii="Tahoma" w:hAnsi="Tahoma" w:cs="Tahoma"/>
                <w:sz w:val="18"/>
                <w:szCs w:val="18"/>
                <w:highlight w:val="red"/>
                <w:lang w:val="el-GR"/>
              </w:rPr>
            </w:pPr>
            <w:r w:rsidRPr="00422E9D">
              <w:rPr>
                <w:rFonts w:ascii="Tahoma" w:hAnsi="Tahoma" w:cs="Tahoma"/>
                <w:sz w:val="18"/>
                <w:szCs w:val="18"/>
              </w:rPr>
              <w:t>(3</w:t>
            </w:r>
            <w:r>
              <w:rPr>
                <w:rFonts w:ascii="Tahoma" w:hAnsi="Tahoma" w:cs="Tahoma"/>
                <w:sz w:val="18"/>
                <w:szCs w:val="18"/>
              </w:rPr>
              <w:t>.</w:t>
            </w:r>
            <w:r w:rsidRPr="00422E9D">
              <w:rPr>
                <w:rFonts w:ascii="Tahoma" w:hAnsi="Tahoma" w:cs="Tahoma"/>
                <w:sz w:val="18"/>
                <w:szCs w:val="18"/>
              </w:rPr>
              <w:t>314</w:t>
            </w:r>
            <w:r>
              <w:rPr>
                <w:rFonts w:ascii="Tahoma" w:hAnsi="Tahoma" w:cs="Tahoma"/>
                <w:sz w:val="18"/>
                <w:szCs w:val="18"/>
              </w:rPr>
              <w:t>,</w:t>
            </w:r>
            <w:r w:rsidRPr="00422E9D">
              <w:rPr>
                <w:rFonts w:ascii="Tahoma" w:hAnsi="Tahoma" w:cs="Tahoma"/>
                <w:sz w:val="18"/>
                <w:szCs w:val="18"/>
              </w:rPr>
              <w:t>1)</w:t>
            </w:r>
          </w:p>
        </w:tc>
      </w:tr>
      <w:tr w:rsidR="009A0C7E" w:rsidRPr="00D25ECA" w14:paraId="0355575B" w14:textId="77777777" w:rsidTr="0008570C">
        <w:trPr>
          <w:trHeight w:hRule="exact" w:val="227"/>
        </w:trPr>
        <w:tc>
          <w:tcPr>
            <w:tcW w:w="5610" w:type="dxa"/>
            <w:gridSpan w:val="4"/>
            <w:tcBorders>
              <w:bottom w:val="single" w:sz="2" w:space="0" w:color="999999"/>
            </w:tcBorders>
            <w:vAlign w:val="bottom"/>
          </w:tcPr>
          <w:p w14:paraId="7447F353" w14:textId="77777777" w:rsidR="009A0C7E" w:rsidRPr="00850EF1" w:rsidRDefault="009A0C7E" w:rsidP="009A0C7E">
            <w:pPr>
              <w:rPr>
                <w:rFonts w:ascii="Tahoma" w:hAnsi="Tahoma" w:cs="Tahoma"/>
                <w:sz w:val="18"/>
                <w:szCs w:val="18"/>
                <w:lang w:val="en-US" w:eastAsia="el-GR"/>
              </w:rPr>
            </w:pPr>
            <w:r w:rsidRPr="00850EF1">
              <w:rPr>
                <w:rFonts w:ascii="Tahoma" w:hAnsi="Tahoma" w:cs="Tahoma"/>
                <w:sz w:val="18"/>
                <w:szCs w:val="18"/>
                <w:lang w:val="el-GR" w:eastAsia="el-GR"/>
              </w:rPr>
              <w:t>Υπόλοιπο κερδών εις νέο</w:t>
            </w:r>
          </w:p>
        </w:tc>
        <w:tc>
          <w:tcPr>
            <w:tcW w:w="1659" w:type="dxa"/>
            <w:gridSpan w:val="2"/>
            <w:tcBorders>
              <w:bottom w:val="single" w:sz="2" w:space="0" w:color="999999"/>
            </w:tcBorders>
            <w:vAlign w:val="center"/>
          </w:tcPr>
          <w:p w14:paraId="074EA766" w14:textId="77777777" w:rsidR="009A0C7E" w:rsidRPr="00D25ECA" w:rsidRDefault="009A0C7E" w:rsidP="009A0C7E">
            <w:pPr>
              <w:jc w:val="right"/>
              <w:rPr>
                <w:rFonts w:ascii="Tahoma" w:hAnsi="Tahoma" w:cs="Tahoma"/>
                <w:sz w:val="18"/>
                <w:szCs w:val="18"/>
                <w:highlight w:val="red"/>
                <w:lang w:val="el-GR"/>
              </w:rPr>
            </w:pPr>
            <w:r>
              <w:rPr>
                <w:rFonts w:ascii="Tahoma" w:hAnsi="Tahoma" w:cs="Tahoma"/>
                <w:sz w:val="18"/>
                <w:szCs w:val="18"/>
              </w:rPr>
              <w:t>3.378,4</w:t>
            </w:r>
          </w:p>
        </w:tc>
        <w:tc>
          <w:tcPr>
            <w:tcW w:w="2829" w:type="dxa"/>
            <w:gridSpan w:val="3"/>
            <w:tcBorders>
              <w:bottom w:val="single" w:sz="2" w:space="0" w:color="999999"/>
            </w:tcBorders>
            <w:vAlign w:val="center"/>
          </w:tcPr>
          <w:p w14:paraId="6F78AB6D" w14:textId="77777777" w:rsidR="009A0C7E" w:rsidRPr="00D25ECA" w:rsidRDefault="009A0C7E" w:rsidP="009A0C7E">
            <w:pPr>
              <w:jc w:val="right"/>
              <w:rPr>
                <w:rFonts w:ascii="Tahoma" w:hAnsi="Tahoma" w:cs="Tahoma"/>
                <w:sz w:val="18"/>
                <w:szCs w:val="18"/>
                <w:highlight w:val="red"/>
              </w:rPr>
            </w:pPr>
            <w:r w:rsidRPr="00422E9D">
              <w:rPr>
                <w:rFonts w:ascii="Tahoma" w:hAnsi="Tahoma" w:cs="Tahoma"/>
                <w:sz w:val="18"/>
                <w:szCs w:val="18"/>
              </w:rPr>
              <w:t>3</w:t>
            </w:r>
            <w:r>
              <w:rPr>
                <w:rFonts w:ascii="Tahoma" w:hAnsi="Tahoma" w:cs="Tahoma"/>
                <w:sz w:val="18"/>
                <w:szCs w:val="18"/>
              </w:rPr>
              <w:t>.</w:t>
            </w:r>
            <w:r w:rsidRPr="00422E9D">
              <w:rPr>
                <w:rFonts w:ascii="Tahoma" w:hAnsi="Tahoma" w:cs="Tahoma"/>
                <w:sz w:val="18"/>
                <w:szCs w:val="18"/>
              </w:rPr>
              <w:t>404</w:t>
            </w:r>
            <w:r>
              <w:rPr>
                <w:rFonts w:ascii="Tahoma" w:hAnsi="Tahoma" w:cs="Tahoma"/>
                <w:sz w:val="18"/>
                <w:szCs w:val="18"/>
              </w:rPr>
              <w:t>,</w:t>
            </w:r>
            <w:r w:rsidRPr="00422E9D">
              <w:rPr>
                <w:rFonts w:ascii="Tahoma" w:hAnsi="Tahoma" w:cs="Tahoma"/>
                <w:sz w:val="18"/>
                <w:szCs w:val="18"/>
              </w:rPr>
              <w:t xml:space="preserve">0 </w:t>
            </w:r>
          </w:p>
        </w:tc>
      </w:tr>
      <w:tr w:rsidR="009A0C7E" w:rsidRPr="00581AD1" w14:paraId="505A7D9E" w14:textId="77777777" w:rsidTr="0008570C">
        <w:trPr>
          <w:trHeight w:hRule="exact" w:val="465"/>
        </w:trPr>
        <w:tc>
          <w:tcPr>
            <w:tcW w:w="5610" w:type="dxa"/>
            <w:gridSpan w:val="4"/>
            <w:tcBorders>
              <w:top w:val="single" w:sz="2" w:space="0" w:color="999999"/>
              <w:bottom w:val="single" w:sz="2" w:space="0" w:color="999999"/>
            </w:tcBorders>
            <w:shd w:val="clear" w:color="auto" w:fill="DDDDDD"/>
            <w:tcMar>
              <w:right w:w="0" w:type="dxa"/>
            </w:tcMar>
            <w:vAlign w:val="bottom"/>
          </w:tcPr>
          <w:p w14:paraId="7C05011E" w14:textId="77777777" w:rsidR="009A0C7E" w:rsidRPr="00850EF1" w:rsidRDefault="009A0C7E" w:rsidP="009A0C7E">
            <w:pPr>
              <w:rPr>
                <w:rFonts w:ascii="Tahoma" w:hAnsi="Tahoma" w:cs="Tahoma"/>
                <w:b/>
                <w:sz w:val="18"/>
                <w:szCs w:val="18"/>
                <w:lang w:val="el-GR" w:eastAsia="el-GR"/>
              </w:rPr>
            </w:pPr>
            <w:r w:rsidRPr="00850EF1">
              <w:rPr>
                <w:rFonts w:ascii="Tahoma" w:hAnsi="Tahoma" w:cs="Tahoma"/>
                <w:b/>
                <w:bCs/>
                <w:sz w:val="18"/>
                <w:szCs w:val="18"/>
                <w:lang w:val="el-GR" w:eastAsia="el-GR"/>
              </w:rPr>
              <w:t>Σύνολο ιδίων κεφαλαίων που αναλογούν στους</w:t>
            </w:r>
            <w:r w:rsidRPr="00850EF1">
              <w:rPr>
                <w:rFonts w:ascii="Tahoma" w:hAnsi="Tahoma" w:cs="Tahoma"/>
                <w:b/>
                <w:bCs/>
                <w:sz w:val="18"/>
                <w:szCs w:val="18"/>
                <w:lang w:val="el-GR" w:eastAsia="el-GR"/>
              </w:rPr>
              <w:br/>
              <w:t xml:space="preserve">μετόχους της </w:t>
            </w:r>
            <w:r>
              <w:rPr>
                <w:rFonts w:ascii="Tahoma" w:hAnsi="Tahoma" w:cs="Tahoma"/>
                <w:b/>
                <w:bCs/>
                <w:sz w:val="18"/>
                <w:szCs w:val="18"/>
                <w:lang w:val="el-GR" w:eastAsia="el-GR"/>
              </w:rPr>
              <w:t>ε</w:t>
            </w:r>
            <w:r w:rsidRPr="00850EF1">
              <w:rPr>
                <w:rFonts w:ascii="Tahoma" w:hAnsi="Tahoma" w:cs="Tahoma"/>
                <w:b/>
                <w:bCs/>
                <w:sz w:val="18"/>
                <w:szCs w:val="18"/>
                <w:lang w:val="el-GR" w:eastAsia="el-GR"/>
              </w:rPr>
              <w:t xml:space="preserve">ταιρείας </w:t>
            </w:r>
          </w:p>
        </w:tc>
        <w:tc>
          <w:tcPr>
            <w:tcW w:w="1659" w:type="dxa"/>
            <w:gridSpan w:val="2"/>
            <w:tcBorders>
              <w:top w:val="single" w:sz="2" w:space="0" w:color="999999"/>
              <w:bottom w:val="single" w:sz="2" w:space="0" w:color="999999"/>
            </w:tcBorders>
            <w:shd w:val="clear" w:color="auto" w:fill="DDDDDD"/>
            <w:vAlign w:val="center"/>
          </w:tcPr>
          <w:p w14:paraId="6708CB8B" w14:textId="77777777" w:rsidR="009A0C7E" w:rsidRPr="007358EA" w:rsidRDefault="009A0C7E" w:rsidP="009A0C7E">
            <w:pPr>
              <w:jc w:val="right"/>
              <w:rPr>
                <w:rFonts w:ascii="Tahoma" w:hAnsi="Tahoma" w:cs="Tahoma"/>
                <w:b/>
                <w:sz w:val="18"/>
                <w:szCs w:val="18"/>
                <w:highlight w:val="red"/>
                <w:lang w:val="el-GR"/>
              </w:rPr>
            </w:pPr>
            <w:r>
              <w:rPr>
                <w:rFonts w:ascii="Tahoma" w:hAnsi="Tahoma" w:cs="Tahoma"/>
                <w:b/>
                <w:sz w:val="18"/>
                <w:szCs w:val="18"/>
              </w:rPr>
              <w:t>1.995,</w:t>
            </w:r>
            <w:r w:rsidRPr="00422E9D">
              <w:rPr>
                <w:rFonts w:ascii="Tahoma" w:hAnsi="Tahoma" w:cs="Tahoma"/>
                <w:b/>
                <w:sz w:val="18"/>
                <w:szCs w:val="18"/>
              </w:rPr>
              <w:t>6</w:t>
            </w:r>
          </w:p>
        </w:tc>
        <w:tc>
          <w:tcPr>
            <w:tcW w:w="2829" w:type="dxa"/>
            <w:gridSpan w:val="3"/>
            <w:tcBorders>
              <w:top w:val="single" w:sz="2" w:space="0" w:color="999999"/>
              <w:bottom w:val="single" w:sz="2" w:space="0" w:color="999999"/>
            </w:tcBorders>
            <w:shd w:val="clear" w:color="auto" w:fill="DDDDDD"/>
            <w:vAlign w:val="center"/>
          </w:tcPr>
          <w:p w14:paraId="577576C6" w14:textId="77777777" w:rsidR="009A0C7E" w:rsidRPr="00D25ECA" w:rsidRDefault="009A0C7E" w:rsidP="009A0C7E">
            <w:pPr>
              <w:jc w:val="right"/>
              <w:rPr>
                <w:rFonts w:ascii="Tahoma" w:hAnsi="Tahoma" w:cs="Tahoma"/>
                <w:b/>
                <w:bCs/>
                <w:sz w:val="18"/>
                <w:szCs w:val="18"/>
                <w:highlight w:val="red"/>
                <w:lang w:val="el-GR"/>
              </w:rPr>
            </w:pPr>
            <w:r w:rsidRPr="00422E9D">
              <w:rPr>
                <w:rFonts w:ascii="Tahoma" w:hAnsi="Tahoma" w:cs="Tahoma"/>
                <w:b/>
                <w:sz w:val="18"/>
                <w:szCs w:val="18"/>
              </w:rPr>
              <w:t>2</w:t>
            </w:r>
            <w:r>
              <w:rPr>
                <w:rFonts w:ascii="Tahoma" w:hAnsi="Tahoma" w:cs="Tahoma"/>
                <w:b/>
                <w:sz w:val="18"/>
                <w:szCs w:val="18"/>
              </w:rPr>
              <w:t>.</w:t>
            </w:r>
            <w:r w:rsidRPr="00422E9D">
              <w:rPr>
                <w:rFonts w:ascii="Tahoma" w:hAnsi="Tahoma" w:cs="Tahoma"/>
                <w:b/>
                <w:sz w:val="18"/>
                <w:szCs w:val="18"/>
              </w:rPr>
              <w:t>052</w:t>
            </w:r>
            <w:r>
              <w:rPr>
                <w:rFonts w:ascii="Tahoma" w:hAnsi="Tahoma" w:cs="Tahoma"/>
                <w:b/>
                <w:sz w:val="18"/>
                <w:szCs w:val="18"/>
              </w:rPr>
              <w:t>,</w:t>
            </w:r>
            <w:r w:rsidRPr="00422E9D">
              <w:rPr>
                <w:rFonts w:ascii="Tahoma" w:hAnsi="Tahoma" w:cs="Tahoma"/>
                <w:b/>
                <w:sz w:val="18"/>
                <w:szCs w:val="18"/>
              </w:rPr>
              <w:t>0</w:t>
            </w:r>
          </w:p>
        </w:tc>
      </w:tr>
      <w:tr w:rsidR="009A0C7E" w:rsidRPr="00F97663" w14:paraId="5A2643D5" w14:textId="77777777" w:rsidTr="0008570C">
        <w:trPr>
          <w:trHeight w:hRule="exact" w:val="227"/>
        </w:trPr>
        <w:tc>
          <w:tcPr>
            <w:tcW w:w="5610" w:type="dxa"/>
            <w:gridSpan w:val="4"/>
            <w:tcBorders>
              <w:top w:val="single" w:sz="2" w:space="0" w:color="999999"/>
              <w:bottom w:val="single" w:sz="2" w:space="0" w:color="999999"/>
            </w:tcBorders>
            <w:vAlign w:val="bottom"/>
          </w:tcPr>
          <w:p w14:paraId="3A92019F" w14:textId="77777777" w:rsidR="009A0C7E" w:rsidRPr="0010119D" w:rsidRDefault="009A0C7E" w:rsidP="009A0C7E">
            <w:pPr>
              <w:rPr>
                <w:rFonts w:ascii="Tahoma" w:hAnsi="Tahoma" w:cs="Tahoma"/>
                <w:bCs/>
                <w:sz w:val="18"/>
                <w:szCs w:val="18"/>
                <w:lang w:val="el-GR" w:eastAsia="el-GR"/>
              </w:rPr>
            </w:pPr>
            <w:r w:rsidRPr="00850EF1">
              <w:rPr>
                <w:rFonts w:ascii="Tahoma" w:hAnsi="Tahoma" w:cs="Tahoma"/>
                <w:bCs/>
                <w:sz w:val="18"/>
                <w:szCs w:val="18"/>
                <w:lang w:val="el-GR" w:eastAsia="el-GR"/>
              </w:rPr>
              <w:t>Μη ελέγχουσες συμμετοχές</w:t>
            </w:r>
          </w:p>
        </w:tc>
        <w:tc>
          <w:tcPr>
            <w:tcW w:w="1659" w:type="dxa"/>
            <w:gridSpan w:val="2"/>
            <w:tcBorders>
              <w:top w:val="single" w:sz="2" w:space="0" w:color="999999"/>
              <w:bottom w:val="single" w:sz="2" w:space="0" w:color="999999"/>
            </w:tcBorders>
            <w:vAlign w:val="center"/>
          </w:tcPr>
          <w:p w14:paraId="0E5507D5" w14:textId="77777777" w:rsidR="009A0C7E" w:rsidRPr="007358EA" w:rsidRDefault="009A0C7E" w:rsidP="009A0C7E">
            <w:pPr>
              <w:jc w:val="right"/>
              <w:rPr>
                <w:rFonts w:ascii="Tahoma" w:hAnsi="Tahoma" w:cs="Tahoma"/>
                <w:sz w:val="18"/>
                <w:szCs w:val="18"/>
                <w:highlight w:val="red"/>
                <w:lang w:val="el-GR"/>
              </w:rPr>
            </w:pPr>
            <w:r>
              <w:rPr>
                <w:rFonts w:ascii="Tahoma" w:hAnsi="Tahoma" w:cs="Tahoma"/>
                <w:sz w:val="18"/>
                <w:szCs w:val="18"/>
              </w:rPr>
              <w:t>140,0</w:t>
            </w:r>
          </w:p>
        </w:tc>
        <w:tc>
          <w:tcPr>
            <w:tcW w:w="2829" w:type="dxa"/>
            <w:gridSpan w:val="3"/>
            <w:tcBorders>
              <w:top w:val="single" w:sz="2" w:space="0" w:color="999999"/>
              <w:bottom w:val="single" w:sz="2" w:space="0" w:color="999999"/>
            </w:tcBorders>
            <w:vAlign w:val="center"/>
          </w:tcPr>
          <w:p w14:paraId="6F1A2C66" w14:textId="77777777" w:rsidR="009A0C7E" w:rsidRPr="00F97663" w:rsidRDefault="009A0C7E" w:rsidP="009A0C7E">
            <w:pPr>
              <w:jc w:val="right"/>
              <w:rPr>
                <w:rFonts w:ascii="Tahoma" w:hAnsi="Tahoma" w:cs="Tahoma"/>
                <w:sz w:val="18"/>
                <w:szCs w:val="18"/>
                <w:highlight w:val="red"/>
                <w:lang w:val="el-GR"/>
              </w:rPr>
            </w:pPr>
            <w:r w:rsidRPr="00422E9D">
              <w:rPr>
                <w:rFonts w:ascii="Tahoma" w:hAnsi="Tahoma" w:cs="Tahoma"/>
                <w:sz w:val="18"/>
                <w:szCs w:val="18"/>
              </w:rPr>
              <w:t>131</w:t>
            </w:r>
            <w:r>
              <w:rPr>
                <w:rFonts w:ascii="Tahoma" w:hAnsi="Tahoma" w:cs="Tahoma"/>
                <w:sz w:val="18"/>
                <w:szCs w:val="18"/>
              </w:rPr>
              <w:t>,</w:t>
            </w:r>
            <w:r w:rsidRPr="00422E9D">
              <w:rPr>
                <w:rFonts w:ascii="Tahoma" w:hAnsi="Tahoma" w:cs="Tahoma"/>
                <w:sz w:val="18"/>
                <w:szCs w:val="18"/>
              </w:rPr>
              <w:t>1</w:t>
            </w:r>
          </w:p>
        </w:tc>
      </w:tr>
      <w:tr w:rsidR="009A0C7E" w:rsidRPr="00D25ECA" w14:paraId="1AC06B93" w14:textId="77777777" w:rsidTr="0008570C">
        <w:trPr>
          <w:trHeight w:hRule="exact" w:val="227"/>
        </w:trPr>
        <w:tc>
          <w:tcPr>
            <w:tcW w:w="5610" w:type="dxa"/>
            <w:gridSpan w:val="4"/>
            <w:tcBorders>
              <w:top w:val="single" w:sz="2" w:space="0" w:color="999999"/>
              <w:bottom w:val="single" w:sz="2" w:space="0" w:color="999999"/>
            </w:tcBorders>
            <w:shd w:val="clear" w:color="auto" w:fill="DDDDDD"/>
            <w:vAlign w:val="bottom"/>
          </w:tcPr>
          <w:p w14:paraId="0905291C" w14:textId="77777777" w:rsidR="009A0C7E" w:rsidRPr="0010119D" w:rsidRDefault="009A0C7E" w:rsidP="009A0C7E">
            <w:pPr>
              <w:rPr>
                <w:rFonts w:ascii="Tahoma" w:hAnsi="Tahoma" w:cs="Tahoma"/>
                <w:b/>
                <w:bCs/>
                <w:sz w:val="18"/>
                <w:szCs w:val="18"/>
                <w:lang w:val="el-GR" w:eastAsia="el-GR"/>
              </w:rPr>
            </w:pPr>
            <w:r w:rsidRPr="00850EF1">
              <w:rPr>
                <w:rFonts w:ascii="Tahoma" w:hAnsi="Tahoma" w:cs="Tahoma"/>
                <w:b/>
                <w:bCs/>
                <w:sz w:val="18"/>
                <w:szCs w:val="18"/>
                <w:lang w:val="el-GR" w:eastAsia="el-GR"/>
              </w:rPr>
              <w:t>Σύνολο ιδίων κεφαλαίων</w:t>
            </w:r>
          </w:p>
        </w:tc>
        <w:tc>
          <w:tcPr>
            <w:tcW w:w="1659" w:type="dxa"/>
            <w:gridSpan w:val="2"/>
            <w:tcBorders>
              <w:top w:val="single" w:sz="2" w:space="0" w:color="999999"/>
              <w:bottom w:val="single" w:sz="2" w:space="0" w:color="999999"/>
            </w:tcBorders>
            <w:shd w:val="clear" w:color="auto" w:fill="DDDDDD"/>
            <w:vAlign w:val="center"/>
          </w:tcPr>
          <w:p w14:paraId="2606CBC6" w14:textId="77777777" w:rsidR="009A0C7E" w:rsidRPr="007358EA" w:rsidRDefault="009A0C7E" w:rsidP="009A0C7E">
            <w:pPr>
              <w:jc w:val="right"/>
              <w:rPr>
                <w:rFonts w:ascii="Tahoma" w:hAnsi="Tahoma" w:cs="Tahoma"/>
                <w:b/>
                <w:sz w:val="18"/>
                <w:szCs w:val="18"/>
                <w:highlight w:val="red"/>
                <w:lang w:val="el-GR"/>
              </w:rPr>
            </w:pPr>
            <w:r>
              <w:rPr>
                <w:rFonts w:ascii="Tahoma" w:hAnsi="Tahoma" w:cs="Tahoma"/>
                <w:b/>
                <w:bCs/>
                <w:sz w:val="18"/>
                <w:szCs w:val="18"/>
              </w:rPr>
              <w:t>2.135,6</w:t>
            </w:r>
          </w:p>
        </w:tc>
        <w:tc>
          <w:tcPr>
            <w:tcW w:w="2829" w:type="dxa"/>
            <w:gridSpan w:val="3"/>
            <w:tcBorders>
              <w:top w:val="single" w:sz="2" w:space="0" w:color="999999"/>
              <w:bottom w:val="single" w:sz="2" w:space="0" w:color="999999"/>
            </w:tcBorders>
            <w:shd w:val="clear" w:color="auto" w:fill="DDDDDD"/>
            <w:vAlign w:val="center"/>
          </w:tcPr>
          <w:p w14:paraId="6DC43209" w14:textId="77777777" w:rsidR="009A0C7E" w:rsidRPr="00D25ECA" w:rsidRDefault="009A0C7E" w:rsidP="009A0C7E">
            <w:pPr>
              <w:jc w:val="right"/>
              <w:rPr>
                <w:rFonts w:ascii="Tahoma" w:hAnsi="Tahoma" w:cs="Tahoma"/>
                <w:b/>
                <w:bCs/>
                <w:sz w:val="18"/>
                <w:szCs w:val="18"/>
                <w:highlight w:val="red"/>
                <w:lang w:val="el-GR"/>
              </w:rPr>
            </w:pPr>
            <w:r w:rsidRPr="00422E9D">
              <w:rPr>
                <w:rFonts w:ascii="Tahoma" w:hAnsi="Tahoma" w:cs="Tahoma"/>
                <w:b/>
                <w:bCs/>
                <w:sz w:val="18"/>
                <w:szCs w:val="18"/>
              </w:rPr>
              <w:t>2</w:t>
            </w:r>
            <w:r>
              <w:rPr>
                <w:rFonts w:ascii="Tahoma" w:hAnsi="Tahoma" w:cs="Tahoma"/>
                <w:b/>
                <w:bCs/>
                <w:sz w:val="18"/>
                <w:szCs w:val="18"/>
              </w:rPr>
              <w:t>.</w:t>
            </w:r>
            <w:r w:rsidRPr="00422E9D">
              <w:rPr>
                <w:rFonts w:ascii="Tahoma" w:hAnsi="Tahoma" w:cs="Tahoma"/>
                <w:b/>
                <w:bCs/>
                <w:sz w:val="18"/>
                <w:szCs w:val="18"/>
              </w:rPr>
              <w:t>183</w:t>
            </w:r>
            <w:r>
              <w:rPr>
                <w:rFonts w:ascii="Tahoma" w:hAnsi="Tahoma" w:cs="Tahoma"/>
                <w:b/>
                <w:bCs/>
                <w:sz w:val="18"/>
                <w:szCs w:val="18"/>
              </w:rPr>
              <w:t>,</w:t>
            </w:r>
            <w:r w:rsidRPr="00422E9D">
              <w:rPr>
                <w:rFonts w:ascii="Tahoma" w:hAnsi="Tahoma" w:cs="Tahoma"/>
                <w:b/>
                <w:bCs/>
                <w:sz w:val="18"/>
                <w:szCs w:val="18"/>
              </w:rPr>
              <w:t>1</w:t>
            </w:r>
          </w:p>
        </w:tc>
      </w:tr>
      <w:tr w:rsidR="009A0C7E" w:rsidRPr="0010119D" w14:paraId="2D98F4C7" w14:textId="77777777" w:rsidTr="0008570C">
        <w:trPr>
          <w:trHeight w:hRule="exact" w:val="227"/>
        </w:trPr>
        <w:tc>
          <w:tcPr>
            <w:tcW w:w="5610" w:type="dxa"/>
            <w:gridSpan w:val="4"/>
            <w:tcBorders>
              <w:top w:val="single" w:sz="2" w:space="0" w:color="999999"/>
              <w:bottom w:val="nil"/>
            </w:tcBorders>
            <w:vAlign w:val="bottom"/>
          </w:tcPr>
          <w:p w14:paraId="62EB93E2" w14:textId="77777777" w:rsidR="009A0C7E" w:rsidRPr="00850EF1" w:rsidRDefault="009A0C7E" w:rsidP="009A0C7E">
            <w:pPr>
              <w:rPr>
                <w:rFonts w:ascii="Tahoma" w:hAnsi="Tahoma" w:cs="Tahoma"/>
                <w:b/>
                <w:bCs/>
                <w:sz w:val="18"/>
                <w:szCs w:val="18"/>
                <w:lang w:val="el-GR" w:eastAsia="el-GR"/>
              </w:rPr>
            </w:pPr>
          </w:p>
        </w:tc>
        <w:tc>
          <w:tcPr>
            <w:tcW w:w="1659" w:type="dxa"/>
            <w:gridSpan w:val="2"/>
            <w:tcBorders>
              <w:top w:val="single" w:sz="2" w:space="0" w:color="999999"/>
              <w:bottom w:val="nil"/>
            </w:tcBorders>
            <w:vAlign w:val="center"/>
          </w:tcPr>
          <w:p w14:paraId="029528C3" w14:textId="77777777" w:rsidR="009A0C7E" w:rsidRPr="0010119D" w:rsidRDefault="009A0C7E" w:rsidP="009A0C7E">
            <w:pPr>
              <w:jc w:val="right"/>
              <w:rPr>
                <w:rFonts w:ascii="Tahoma" w:hAnsi="Tahoma" w:cs="Tahoma"/>
                <w:b/>
                <w:bCs/>
                <w:color w:val="FF0000"/>
                <w:sz w:val="18"/>
                <w:szCs w:val="18"/>
                <w:lang w:val="el-GR"/>
              </w:rPr>
            </w:pPr>
          </w:p>
        </w:tc>
        <w:tc>
          <w:tcPr>
            <w:tcW w:w="2829" w:type="dxa"/>
            <w:gridSpan w:val="3"/>
            <w:tcBorders>
              <w:top w:val="single" w:sz="2" w:space="0" w:color="999999"/>
              <w:bottom w:val="nil"/>
            </w:tcBorders>
            <w:vAlign w:val="center"/>
          </w:tcPr>
          <w:p w14:paraId="2F496448" w14:textId="77777777" w:rsidR="009A0C7E" w:rsidRPr="0010119D" w:rsidRDefault="009A0C7E" w:rsidP="009A0C7E">
            <w:pPr>
              <w:jc w:val="right"/>
              <w:rPr>
                <w:rFonts w:ascii="Tahoma" w:hAnsi="Tahoma" w:cs="Tahoma"/>
                <w:b/>
                <w:bCs/>
                <w:sz w:val="18"/>
                <w:szCs w:val="18"/>
                <w:lang w:val="el-GR"/>
              </w:rPr>
            </w:pPr>
          </w:p>
        </w:tc>
      </w:tr>
      <w:tr w:rsidR="009A0C7E" w:rsidRPr="0010119D" w14:paraId="24DE6044" w14:textId="77777777" w:rsidTr="0008570C">
        <w:trPr>
          <w:trHeight w:hRule="exact" w:val="227"/>
        </w:trPr>
        <w:tc>
          <w:tcPr>
            <w:tcW w:w="5610" w:type="dxa"/>
            <w:gridSpan w:val="4"/>
            <w:tcBorders>
              <w:top w:val="nil"/>
            </w:tcBorders>
            <w:vAlign w:val="bottom"/>
          </w:tcPr>
          <w:p w14:paraId="5FF33FDF" w14:textId="77777777" w:rsidR="009A0C7E" w:rsidRPr="0010119D" w:rsidRDefault="009A0C7E" w:rsidP="009A0C7E">
            <w:pPr>
              <w:rPr>
                <w:rFonts w:ascii="Tahoma" w:hAnsi="Tahoma" w:cs="Tahoma"/>
                <w:b/>
                <w:bCs/>
                <w:sz w:val="18"/>
                <w:szCs w:val="18"/>
                <w:lang w:val="el-GR" w:eastAsia="el-GR"/>
              </w:rPr>
            </w:pPr>
            <w:r w:rsidRPr="00850EF1">
              <w:rPr>
                <w:rFonts w:ascii="Tahoma" w:hAnsi="Tahoma" w:cs="Tahoma"/>
                <w:b/>
                <w:bCs/>
                <w:sz w:val="18"/>
                <w:szCs w:val="18"/>
                <w:lang w:val="el-GR" w:eastAsia="el-GR"/>
              </w:rPr>
              <w:t>Μακροπρόθεσμες υποχρεώσεις</w:t>
            </w:r>
          </w:p>
        </w:tc>
        <w:tc>
          <w:tcPr>
            <w:tcW w:w="1659" w:type="dxa"/>
            <w:gridSpan w:val="2"/>
            <w:tcBorders>
              <w:top w:val="nil"/>
            </w:tcBorders>
            <w:vAlign w:val="center"/>
          </w:tcPr>
          <w:p w14:paraId="11E63617" w14:textId="77777777" w:rsidR="009A0C7E" w:rsidRPr="0010119D" w:rsidRDefault="009A0C7E" w:rsidP="009A0C7E">
            <w:pPr>
              <w:jc w:val="right"/>
              <w:rPr>
                <w:rFonts w:ascii="Tahoma" w:hAnsi="Tahoma" w:cs="Tahoma"/>
                <w:color w:val="FF0000"/>
                <w:sz w:val="18"/>
                <w:szCs w:val="18"/>
                <w:lang w:val="el-GR"/>
              </w:rPr>
            </w:pPr>
          </w:p>
        </w:tc>
        <w:tc>
          <w:tcPr>
            <w:tcW w:w="2829" w:type="dxa"/>
            <w:gridSpan w:val="3"/>
            <w:tcBorders>
              <w:top w:val="nil"/>
            </w:tcBorders>
            <w:vAlign w:val="center"/>
          </w:tcPr>
          <w:p w14:paraId="47B5CF4C" w14:textId="77777777" w:rsidR="009A0C7E" w:rsidRPr="0010119D" w:rsidRDefault="009A0C7E" w:rsidP="009A0C7E">
            <w:pPr>
              <w:jc w:val="right"/>
              <w:rPr>
                <w:rFonts w:ascii="Tahoma" w:hAnsi="Tahoma" w:cs="Tahoma"/>
                <w:sz w:val="18"/>
                <w:szCs w:val="18"/>
                <w:lang w:val="el-GR"/>
              </w:rPr>
            </w:pPr>
          </w:p>
        </w:tc>
      </w:tr>
      <w:tr w:rsidR="009A0C7E" w:rsidRPr="00D25ECA" w14:paraId="3156C0E3" w14:textId="77777777" w:rsidTr="0008570C">
        <w:trPr>
          <w:trHeight w:hRule="exact" w:val="227"/>
        </w:trPr>
        <w:tc>
          <w:tcPr>
            <w:tcW w:w="5610" w:type="dxa"/>
            <w:gridSpan w:val="4"/>
            <w:vAlign w:val="bottom"/>
          </w:tcPr>
          <w:p w14:paraId="021FD963" w14:textId="77777777" w:rsidR="009A0C7E" w:rsidRPr="00850EF1" w:rsidRDefault="009A0C7E" w:rsidP="009A0C7E">
            <w:pPr>
              <w:rPr>
                <w:rFonts w:ascii="Tahoma" w:hAnsi="Tahoma" w:cs="Tahoma"/>
                <w:sz w:val="18"/>
                <w:szCs w:val="18"/>
                <w:lang w:val="en-US" w:eastAsia="el-GR"/>
              </w:rPr>
            </w:pPr>
            <w:r w:rsidRPr="00850EF1">
              <w:rPr>
                <w:rFonts w:ascii="Tahoma" w:hAnsi="Tahoma" w:cs="Tahoma"/>
                <w:sz w:val="18"/>
                <w:szCs w:val="18"/>
                <w:lang w:val="el-GR" w:eastAsia="el-GR"/>
              </w:rPr>
              <w:t>Μακροπρόθεσμα δάνεια</w:t>
            </w:r>
          </w:p>
        </w:tc>
        <w:tc>
          <w:tcPr>
            <w:tcW w:w="1659" w:type="dxa"/>
            <w:gridSpan w:val="2"/>
            <w:vAlign w:val="center"/>
          </w:tcPr>
          <w:p w14:paraId="1AE365C9" w14:textId="77777777" w:rsidR="009A0C7E" w:rsidRPr="00D25ECA" w:rsidRDefault="009A0C7E" w:rsidP="009A0C7E">
            <w:pPr>
              <w:jc w:val="right"/>
              <w:rPr>
                <w:rFonts w:ascii="Tahoma" w:hAnsi="Tahoma" w:cs="Tahoma"/>
                <w:sz w:val="18"/>
                <w:szCs w:val="18"/>
                <w:highlight w:val="red"/>
              </w:rPr>
            </w:pPr>
            <w:r w:rsidRPr="005D66A8">
              <w:rPr>
                <w:rFonts w:ascii="Tahoma" w:hAnsi="Tahoma" w:cs="Tahoma"/>
                <w:sz w:val="18"/>
                <w:szCs w:val="18"/>
              </w:rPr>
              <w:t>974</w:t>
            </w:r>
            <w:r>
              <w:rPr>
                <w:rFonts w:ascii="Tahoma" w:hAnsi="Tahoma" w:cs="Tahoma"/>
                <w:sz w:val="18"/>
                <w:szCs w:val="18"/>
              </w:rPr>
              <w:t>,</w:t>
            </w:r>
            <w:r w:rsidRPr="005D66A8">
              <w:rPr>
                <w:rFonts w:ascii="Tahoma" w:hAnsi="Tahoma" w:cs="Tahoma"/>
                <w:sz w:val="18"/>
                <w:szCs w:val="18"/>
              </w:rPr>
              <w:t>4</w:t>
            </w:r>
          </w:p>
        </w:tc>
        <w:tc>
          <w:tcPr>
            <w:tcW w:w="2829" w:type="dxa"/>
            <w:gridSpan w:val="3"/>
            <w:vAlign w:val="center"/>
          </w:tcPr>
          <w:p w14:paraId="20C49A0E" w14:textId="77777777" w:rsidR="009A0C7E" w:rsidRPr="00D25ECA" w:rsidRDefault="009A0C7E" w:rsidP="009A0C7E">
            <w:pPr>
              <w:jc w:val="right"/>
              <w:rPr>
                <w:rFonts w:ascii="Tahoma" w:hAnsi="Tahoma" w:cs="Tahoma"/>
                <w:sz w:val="18"/>
                <w:szCs w:val="18"/>
                <w:highlight w:val="red"/>
              </w:rPr>
            </w:pPr>
            <w:r w:rsidRPr="005D66A8">
              <w:rPr>
                <w:rFonts w:ascii="Tahoma" w:hAnsi="Tahoma" w:cs="Tahoma"/>
                <w:sz w:val="18"/>
                <w:szCs w:val="18"/>
              </w:rPr>
              <w:t>996</w:t>
            </w:r>
            <w:r>
              <w:rPr>
                <w:rFonts w:ascii="Tahoma" w:hAnsi="Tahoma" w:cs="Tahoma"/>
                <w:sz w:val="18"/>
                <w:szCs w:val="18"/>
              </w:rPr>
              <w:t>,</w:t>
            </w:r>
            <w:r w:rsidRPr="005D66A8">
              <w:rPr>
                <w:rFonts w:ascii="Tahoma" w:hAnsi="Tahoma" w:cs="Tahoma"/>
                <w:sz w:val="18"/>
                <w:szCs w:val="18"/>
              </w:rPr>
              <w:t>4</w:t>
            </w:r>
          </w:p>
        </w:tc>
      </w:tr>
      <w:tr w:rsidR="009A0C7E" w:rsidRPr="00581AD1" w14:paraId="364BE6C6" w14:textId="77777777" w:rsidTr="0008570C">
        <w:trPr>
          <w:trHeight w:hRule="exact" w:val="397"/>
        </w:trPr>
        <w:tc>
          <w:tcPr>
            <w:tcW w:w="5610" w:type="dxa"/>
            <w:gridSpan w:val="4"/>
            <w:vAlign w:val="bottom"/>
          </w:tcPr>
          <w:p w14:paraId="683287F9" w14:textId="77777777" w:rsidR="009A0C7E" w:rsidRPr="00850EF1" w:rsidRDefault="009A0C7E" w:rsidP="009A0C7E">
            <w:pPr>
              <w:rPr>
                <w:rFonts w:ascii="Tahoma" w:hAnsi="Tahoma" w:cs="Tahoma"/>
                <w:sz w:val="18"/>
                <w:szCs w:val="18"/>
                <w:lang w:val="el-GR" w:eastAsia="el-GR"/>
              </w:rPr>
            </w:pPr>
            <w:r w:rsidRPr="00850EF1">
              <w:rPr>
                <w:rFonts w:ascii="Tahoma" w:hAnsi="Tahoma" w:cs="Tahoma"/>
                <w:sz w:val="18"/>
                <w:szCs w:val="18"/>
                <w:lang w:val="el-GR" w:eastAsia="el-GR"/>
              </w:rPr>
              <w:t>Πρόβλεψη αποζημίωσης προσωπικού λόγω εξόδου από την υπηρεσία</w:t>
            </w:r>
          </w:p>
        </w:tc>
        <w:tc>
          <w:tcPr>
            <w:tcW w:w="1659" w:type="dxa"/>
            <w:gridSpan w:val="2"/>
            <w:vAlign w:val="center"/>
          </w:tcPr>
          <w:p w14:paraId="75974E8B" w14:textId="77777777" w:rsidR="009A0C7E" w:rsidRPr="007358EA" w:rsidRDefault="009A0C7E" w:rsidP="009A0C7E">
            <w:pPr>
              <w:jc w:val="right"/>
              <w:rPr>
                <w:rFonts w:ascii="Tahoma" w:hAnsi="Tahoma" w:cs="Tahoma"/>
                <w:sz w:val="18"/>
                <w:szCs w:val="18"/>
                <w:highlight w:val="red"/>
                <w:lang w:val="el-GR"/>
              </w:rPr>
            </w:pPr>
            <w:r w:rsidRPr="005D66A8">
              <w:rPr>
                <w:rFonts w:ascii="Tahoma" w:hAnsi="Tahoma" w:cs="Tahoma"/>
                <w:sz w:val="18"/>
                <w:szCs w:val="18"/>
              </w:rPr>
              <w:t>173</w:t>
            </w:r>
            <w:r>
              <w:rPr>
                <w:rFonts w:ascii="Tahoma" w:hAnsi="Tahoma" w:cs="Tahoma"/>
                <w:sz w:val="18"/>
                <w:szCs w:val="18"/>
              </w:rPr>
              <w:t>,</w:t>
            </w:r>
            <w:r w:rsidRPr="005D66A8">
              <w:rPr>
                <w:rFonts w:ascii="Tahoma" w:hAnsi="Tahoma" w:cs="Tahoma"/>
                <w:sz w:val="18"/>
                <w:szCs w:val="18"/>
              </w:rPr>
              <w:t>9</w:t>
            </w:r>
          </w:p>
        </w:tc>
        <w:tc>
          <w:tcPr>
            <w:tcW w:w="2829" w:type="dxa"/>
            <w:gridSpan w:val="3"/>
            <w:vAlign w:val="center"/>
          </w:tcPr>
          <w:p w14:paraId="48AD2AB3" w14:textId="77777777" w:rsidR="009A0C7E" w:rsidRPr="00CC7140" w:rsidRDefault="009A0C7E" w:rsidP="009A0C7E">
            <w:pPr>
              <w:jc w:val="right"/>
              <w:rPr>
                <w:rFonts w:ascii="Tahoma" w:hAnsi="Tahoma" w:cs="Tahoma"/>
                <w:sz w:val="18"/>
                <w:szCs w:val="18"/>
                <w:highlight w:val="red"/>
                <w:lang w:val="el-GR"/>
              </w:rPr>
            </w:pPr>
            <w:r w:rsidRPr="005D66A8">
              <w:rPr>
                <w:rFonts w:ascii="Tahoma" w:hAnsi="Tahoma" w:cs="Tahoma"/>
                <w:sz w:val="18"/>
                <w:szCs w:val="18"/>
              </w:rPr>
              <w:t>186</w:t>
            </w:r>
            <w:r>
              <w:rPr>
                <w:rFonts w:ascii="Tahoma" w:hAnsi="Tahoma" w:cs="Tahoma"/>
                <w:sz w:val="18"/>
                <w:szCs w:val="18"/>
              </w:rPr>
              <w:t>,</w:t>
            </w:r>
            <w:r w:rsidRPr="005D66A8">
              <w:rPr>
                <w:rFonts w:ascii="Tahoma" w:hAnsi="Tahoma" w:cs="Tahoma"/>
                <w:sz w:val="18"/>
                <w:szCs w:val="18"/>
              </w:rPr>
              <w:t>7</w:t>
            </w:r>
          </w:p>
        </w:tc>
      </w:tr>
      <w:tr w:rsidR="009A0C7E" w:rsidRPr="00D25ECA" w14:paraId="5052C816" w14:textId="77777777" w:rsidTr="0008570C">
        <w:trPr>
          <w:trHeight w:hRule="exact" w:val="227"/>
        </w:trPr>
        <w:tc>
          <w:tcPr>
            <w:tcW w:w="5610" w:type="dxa"/>
            <w:gridSpan w:val="4"/>
            <w:vAlign w:val="bottom"/>
          </w:tcPr>
          <w:p w14:paraId="18E11A4A" w14:textId="77777777" w:rsidR="009A0C7E" w:rsidRPr="00850EF1" w:rsidRDefault="009A0C7E" w:rsidP="009A0C7E">
            <w:pPr>
              <w:rPr>
                <w:rFonts w:ascii="Tahoma" w:hAnsi="Tahoma" w:cs="Tahoma"/>
                <w:sz w:val="18"/>
                <w:szCs w:val="18"/>
                <w:lang w:val="en-US" w:eastAsia="el-GR"/>
              </w:rPr>
            </w:pPr>
            <w:r w:rsidRPr="00850EF1">
              <w:rPr>
                <w:rFonts w:ascii="Tahoma" w:hAnsi="Tahoma" w:cs="Tahoma"/>
                <w:sz w:val="18"/>
                <w:szCs w:val="18"/>
                <w:lang w:val="el-GR" w:eastAsia="el-GR"/>
              </w:rPr>
              <w:t>Πρόβλεψη για λογαριασμό νεότητας</w:t>
            </w:r>
          </w:p>
        </w:tc>
        <w:tc>
          <w:tcPr>
            <w:tcW w:w="1659" w:type="dxa"/>
            <w:gridSpan w:val="2"/>
            <w:vAlign w:val="center"/>
          </w:tcPr>
          <w:p w14:paraId="0EBA52FD" w14:textId="77777777" w:rsidR="009A0C7E" w:rsidRPr="007358EA" w:rsidRDefault="009A0C7E" w:rsidP="009A0C7E">
            <w:pPr>
              <w:jc w:val="right"/>
              <w:rPr>
                <w:rFonts w:ascii="Tahoma" w:hAnsi="Tahoma" w:cs="Tahoma"/>
                <w:sz w:val="18"/>
                <w:szCs w:val="18"/>
                <w:highlight w:val="red"/>
                <w:lang w:val="el-GR"/>
              </w:rPr>
            </w:pPr>
            <w:r w:rsidRPr="005D66A8">
              <w:rPr>
                <w:rFonts w:ascii="Tahoma" w:hAnsi="Tahoma" w:cs="Tahoma"/>
                <w:sz w:val="18"/>
                <w:szCs w:val="18"/>
              </w:rPr>
              <w:t>114</w:t>
            </w:r>
            <w:r>
              <w:rPr>
                <w:rFonts w:ascii="Tahoma" w:hAnsi="Tahoma" w:cs="Tahoma"/>
                <w:sz w:val="18"/>
                <w:szCs w:val="18"/>
              </w:rPr>
              <w:t>,</w:t>
            </w:r>
            <w:r w:rsidRPr="005D66A8">
              <w:rPr>
                <w:rFonts w:ascii="Tahoma" w:hAnsi="Tahoma" w:cs="Tahoma"/>
                <w:sz w:val="18"/>
                <w:szCs w:val="18"/>
              </w:rPr>
              <w:t>1</w:t>
            </w:r>
          </w:p>
        </w:tc>
        <w:tc>
          <w:tcPr>
            <w:tcW w:w="2829" w:type="dxa"/>
            <w:gridSpan w:val="3"/>
            <w:vAlign w:val="center"/>
          </w:tcPr>
          <w:p w14:paraId="1D0E800A" w14:textId="77777777" w:rsidR="009A0C7E" w:rsidRPr="00D25ECA" w:rsidRDefault="009A0C7E" w:rsidP="009A0C7E">
            <w:pPr>
              <w:jc w:val="right"/>
              <w:rPr>
                <w:rFonts w:ascii="Tahoma" w:hAnsi="Tahoma" w:cs="Tahoma"/>
                <w:sz w:val="18"/>
                <w:szCs w:val="18"/>
                <w:highlight w:val="red"/>
              </w:rPr>
            </w:pPr>
            <w:r w:rsidRPr="005D66A8">
              <w:rPr>
                <w:rFonts w:ascii="Tahoma" w:hAnsi="Tahoma" w:cs="Tahoma"/>
                <w:sz w:val="18"/>
                <w:szCs w:val="18"/>
              </w:rPr>
              <w:t>121</w:t>
            </w:r>
            <w:r>
              <w:rPr>
                <w:rFonts w:ascii="Tahoma" w:hAnsi="Tahoma" w:cs="Tahoma"/>
                <w:sz w:val="18"/>
                <w:szCs w:val="18"/>
              </w:rPr>
              <w:t>,</w:t>
            </w:r>
            <w:r w:rsidRPr="005D66A8">
              <w:rPr>
                <w:rFonts w:ascii="Tahoma" w:hAnsi="Tahoma" w:cs="Tahoma"/>
                <w:sz w:val="18"/>
                <w:szCs w:val="18"/>
              </w:rPr>
              <w:t>4</w:t>
            </w:r>
          </w:p>
        </w:tc>
      </w:tr>
      <w:tr w:rsidR="009A0C7E" w:rsidRPr="00D25ECA" w14:paraId="4B545BE0" w14:textId="77777777" w:rsidTr="0008570C">
        <w:trPr>
          <w:trHeight w:hRule="exact" w:val="227"/>
        </w:trPr>
        <w:tc>
          <w:tcPr>
            <w:tcW w:w="5610" w:type="dxa"/>
            <w:gridSpan w:val="4"/>
            <w:vAlign w:val="bottom"/>
          </w:tcPr>
          <w:p w14:paraId="12D2E6A3" w14:textId="77777777" w:rsidR="009A0C7E" w:rsidRPr="00EB5C6E" w:rsidRDefault="009A0C7E" w:rsidP="009A0C7E">
            <w:pPr>
              <w:rPr>
                <w:rFonts w:ascii="Tahoma" w:hAnsi="Tahoma" w:cs="Tahoma"/>
                <w:sz w:val="18"/>
                <w:szCs w:val="18"/>
                <w:lang w:val="el-GR" w:eastAsia="el-GR"/>
              </w:rPr>
            </w:pPr>
            <w:r>
              <w:rPr>
                <w:rFonts w:ascii="Tahoma" w:hAnsi="Tahoma" w:cs="Tahoma"/>
                <w:sz w:val="18"/>
                <w:szCs w:val="18"/>
                <w:lang w:val="el-GR"/>
              </w:rPr>
              <w:t>Συμβατικές υποχρεώσεις</w:t>
            </w:r>
          </w:p>
        </w:tc>
        <w:tc>
          <w:tcPr>
            <w:tcW w:w="1659" w:type="dxa"/>
            <w:gridSpan w:val="2"/>
            <w:vAlign w:val="center"/>
          </w:tcPr>
          <w:p w14:paraId="3FE6AB3F" w14:textId="77777777" w:rsidR="009A0C7E" w:rsidRPr="007358EA" w:rsidRDefault="009A0C7E" w:rsidP="009A0C7E">
            <w:pPr>
              <w:jc w:val="right"/>
              <w:rPr>
                <w:rFonts w:ascii="Tahoma" w:hAnsi="Tahoma" w:cs="Tahoma"/>
                <w:sz w:val="18"/>
                <w:szCs w:val="18"/>
                <w:highlight w:val="red"/>
                <w:lang w:val="el-GR"/>
              </w:rPr>
            </w:pPr>
            <w:r w:rsidRPr="005D66A8">
              <w:rPr>
                <w:rFonts w:ascii="Tahoma" w:hAnsi="Tahoma" w:cs="Tahoma"/>
                <w:sz w:val="18"/>
                <w:szCs w:val="18"/>
              </w:rPr>
              <w:t>34</w:t>
            </w:r>
            <w:r>
              <w:rPr>
                <w:rFonts w:ascii="Tahoma" w:hAnsi="Tahoma" w:cs="Tahoma"/>
                <w:sz w:val="18"/>
                <w:szCs w:val="18"/>
              </w:rPr>
              <w:t>,</w:t>
            </w:r>
            <w:r w:rsidRPr="005D66A8">
              <w:rPr>
                <w:rFonts w:ascii="Tahoma" w:hAnsi="Tahoma" w:cs="Tahoma"/>
                <w:sz w:val="18"/>
                <w:szCs w:val="18"/>
              </w:rPr>
              <w:t>6</w:t>
            </w:r>
          </w:p>
        </w:tc>
        <w:tc>
          <w:tcPr>
            <w:tcW w:w="2829" w:type="dxa"/>
            <w:gridSpan w:val="3"/>
            <w:vAlign w:val="center"/>
          </w:tcPr>
          <w:p w14:paraId="0F4453ED" w14:textId="77777777" w:rsidR="009A0C7E" w:rsidRPr="00D25ECA" w:rsidRDefault="009A0C7E" w:rsidP="009A0C7E">
            <w:pPr>
              <w:jc w:val="right"/>
              <w:rPr>
                <w:rFonts w:ascii="Tahoma" w:hAnsi="Tahoma" w:cs="Tahoma"/>
                <w:sz w:val="18"/>
                <w:szCs w:val="18"/>
                <w:highlight w:val="red"/>
              </w:rPr>
            </w:pPr>
            <w:r w:rsidRPr="005D66A8">
              <w:rPr>
                <w:rFonts w:ascii="Tahoma" w:hAnsi="Tahoma" w:cs="Tahoma"/>
                <w:sz w:val="18"/>
                <w:szCs w:val="18"/>
              </w:rPr>
              <w:t>38</w:t>
            </w:r>
            <w:r>
              <w:rPr>
                <w:rFonts w:ascii="Tahoma" w:hAnsi="Tahoma" w:cs="Tahoma"/>
                <w:sz w:val="18"/>
                <w:szCs w:val="18"/>
              </w:rPr>
              <w:t>,</w:t>
            </w:r>
            <w:r w:rsidRPr="005D66A8">
              <w:rPr>
                <w:rFonts w:ascii="Tahoma" w:hAnsi="Tahoma" w:cs="Tahoma"/>
                <w:sz w:val="18"/>
                <w:szCs w:val="18"/>
              </w:rPr>
              <w:t xml:space="preserve">4 </w:t>
            </w:r>
          </w:p>
        </w:tc>
      </w:tr>
      <w:tr w:rsidR="009A0C7E" w:rsidRPr="00581AD1" w14:paraId="0787404D" w14:textId="77777777" w:rsidTr="0008570C">
        <w:trPr>
          <w:trHeight w:hRule="exact" w:val="227"/>
        </w:trPr>
        <w:tc>
          <w:tcPr>
            <w:tcW w:w="5610" w:type="dxa"/>
            <w:gridSpan w:val="4"/>
            <w:vAlign w:val="bottom"/>
          </w:tcPr>
          <w:p w14:paraId="7E5583BA" w14:textId="77777777" w:rsidR="009A0C7E" w:rsidRPr="00850EF1" w:rsidRDefault="009A0C7E" w:rsidP="009A0C7E">
            <w:pPr>
              <w:rPr>
                <w:rFonts w:ascii="Tahoma" w:hAnsi="Tahoma" w:cs="Tahoma"/>
                <w:sz w:val="18"/>
                <w:szCs w:val="18"/>
                <w:lang w:val="el-GR" w:eastAsia="el-GR"/>
              </w:rPr>
            </w:pPr>
            <w:r w:rsidRPr="00420383">
              <w:rPr>
                <w:rFonts w:ascii="Tahoma" w:hAnsi="Tahoma" w:cs="Tahoma"/>
                <w:sz w:val="18"/>
                <w:szCs w:val="18"/>
                <w:lang w:val="el-GR" w:eastAsia="el-GR"/>
              </w:rPr>
              <w:t>Μακροπρόθεσμες υποχρεώσεις από μισθώσεις από την πλευρά του μισθωτή</w:t>
            </w:r>
          </w:p>
        </w:tc>
        <w:tc>
          <w:tcPr>
            <w:tcW w:w="1659" w:type="dxa"/>
            <w:gridSpan w:val="2"/>
            <w:vAlign w:val="center"/>
          </w:tcPr>
          <w:p w14:paraId="31AB713B" w14:textId="77777777" w:rsidR="009A0C7E" w:rsidRPr="007358EA" w:rsidRDefault="009A0C7E" w:rsidP="009A0C7E">
            <w:pPr>
              <w:jc w:val="right"/>
              <w:rPr>
                <w:rFonts w:ascii="Tahoma" w:hAnsi="Tahoma" w:cs="Tahoma"/>
                <w:sz w:val="18"/>
                <w:szCs w:val="18"/>
                <w:lang w:val="el-GR"/>
              </w:rPr>
            </w:pPr>
            <w:r w:rsidRPr="005D66A8">
              <w:rPr>
                <w:rFonts w:ascii="Tahoma" w:hAnsi="Tahoma" w:cs="Tahoma"/>
                <w:sz w:val="18"/>
                <w:szCs w:val="18"/>
              </w:rPr>
              <w:t>315</w:t>
            </w:r>
            <w:r>
              <w:rPr>
                <w:rFonts w:ascii="Tahoma" w:hAnsi="Tahoma" w:cs="Tahoma"/>
                <w:sz w:val="18"/>
                <w:szCs w:val="18"/>
              </w:rPr>
              <w:t>,</w:t>
            </w:r>
            <w:r w:rsidRPr="005D66A8">
              <w:rPr>
                <w:rFonts w:ascii="Tahoma" w:hAnsi="Tahoma" w:cs="Tahoma"/>
                <w:sz w:val="18"/>
                <w:szCs w:val="18"/>
              </w:rPr>
              <w:t>9</w:t>
            </w:r>
          </w:p>
        </w:tc>
        <w:tc>
          <w:tcPr>
            <w:tcW w:w="2829" w:type="dxa"/>
            <w:gridSpan w:val="3"/>
            <w:vAlign w:val="center"/>
          </w:tcPr>
          <w:p w14:paraId="1923A540" w14:textId="77777777" w:rsidR="009A0C7E" w:rsidRPr="00410096" w:rsidRDefault="009A0C7E" w:rsidP="009A0C7E">
            <w:pPr>
              <w:jc w:val="right"/>
              <w:rPr>
                <w:rFonts w:ascii="Tahoma" w:hAnsi="Tahoma" w:cs="Tahoma"/>
                <w:sz w:val="18"/>
                <w:szCs w:val="18"/>
                <w:lang w:val="el-GR"/>
              </w:rPr>
            </w:pPr>
            <w:r w:rsidRPr="005D66A8">
              <w:rPr>
                <w:rFonts w:ascii="Tahoma" w:hAnsi="Tahoma" w:cs="Tahoma"/>
                <w:sz w:val="18"/>
                <w:szCs w:val="18"/>
              </w:rPr>
              <w:t>334</w:t>
            </w:r>
            <w:r>
              <w:rPr>
                <w:rFonts w:ascii="Tahoma" w:hAnsi="Tahoma" w:cs="Tahoma"/>
                <w:sz w:val="18"/>
                <w:szCs w:val="18"/>
              </w:rPr>
              <w:t>,</w:t>
            </w:r>
            <w:r w:rsidRPr="005D66A8">
              <w:rPr>
                <w:rFonts w:ascii="Tahoma" w:hAnsi="Tahoma" w:cs="Tahoma"/>
                <w:sz w:val="18"/>
                <w:szCs w:val="18"/>
              </w:rPr>
              <w:t xml:space="preserve">5 </w:t>
            </w:r>
          </w:p>
        </w:tc>
      </w:tr>
      <w:tr w:rsidR="009A0C7E" w:rsidRPr="00D25ECA" w14:paraId="07573910" w14:textId="77777777" w:rsidTr="0008570C">
        <w:trPr>
          <w:trHeight w:hRule="exact" w:val="227"/>
        </w:trPr>
        <w:tc>
          <w:tcPr>
            <w:tcW w:w="5610" w:type="dxa"/>
            <w:gridSpan w:val="4"/>
            <w:vAlign w:val="bottom"/>
          </w:tcPr>
          <w:p w14:paraId="6ABA785A" w14:textId="77777777" w:rsidR="009A0C7E" w:rsidRPr="00850EF1" w:rsidRDefault="009A0C7E" w:rsidP="009A0C7E">
            <w:pPr>
              <w:rPr>
                <w:rFonts w:ascii="Tahoma" w:hAnsi="Tahoma" w:cs="Tahoma"/>
                <w:sz w:val="18"/>
                <w:szCs w:val="18"/>
                <w:lang w:val="en-US" w:eastAsia="el-GR"/>
              </w:rPr>
            </w:pPr>
            <w:r w:rsidRPr="00850EF1">
              <w:rPr>
                <w:rFonts w:ascii="Tahoma" w:hAnsi="Tahoma" w:cs="Tahoma"/>
                <w:sz w:val="18"/>
                <w:szCs w:val="18"/>
                <w:lang w:val="el-GR" w:eastAsia="el-GR"/>
              </w:rPr>
              <w:t>Αναβαλλόμενες φορολογικές υποχρεώσεις</w:t>
            </w:r>
          </w:p>
        </w:tc>
        <w:tc>
          <w:tcPr>
            <w:tcW w:w="1659" w:type="dxa"/>
            <w:gridSpan w:val="2"/>
            <w:vAlign w:val="center"/>
          </w:tcPr>
          <w:p w14:paraId="0EA7FF3F" w14:textId="77777777" w:rsidR="009A0C7E" w:rsidRPr="007358EA" w:rsidRDefault="009A0C7E" w:rsidP="009A0C7E">
            <w:pPr>
              <w:jc w:val="right"/>
              <w:rPr>
                <w:rFonts w:ascii="Tahoma" w:hAnsi="Tahoma" w:cs="Tahoma"/>
                <w:sz w:val="18"/>
                <w:szCs w:val="18"/>
                <w:highlight w:val="red"/>
                <w:lang w:val="el-GR"/>
              </w:rPr>
            </w:pPr>
            <w:r w:rsidRPr="005D66A8">
              <w:rPr>
                <w:rFonts w:ascii="Tahoma" w:hAnsi="Tahoma" w:cs="Tahoma"/>
                <w:sz w:val="18"/>
                <w:szCs w:val="18"/>
              </w:rPr>
              <w:t>15</w:t>
            </w:r>
            <w:r>
              <w:rPr>
                <w:rFonts w:ascii="Tahoma" w:hAnsi="Tahoma" w:cs="Tahoma"/>
                <w:sz w:val="18"/>
                <w:szCs w:val="18"/>
              </w:rPr>
              <w:t>,</w:t>
            </w:r>
            <w:r w:rsidRPr="005D66A8">
              <w:rPr>
                <w:rFonts w:ascii="Tahoma" w:hAnsi="Tahoma" w:cs="Tahoma"/>
                <w:sz w:val="18"/>
                <w:szCs w:val="18"/>
              </w:rPr>
              <w:t>3</w:t>
            </w:r>
          </w:p>
        </w:tc>
        <w:tc>
          <w:tcPr>
            <w:tcW w:w="2829" w:type="dxa"/>
            <w:gridSpan w:val="3"/>
            <w:vAlign w:val="center"/>
          </w:tcPr>
          <w:p w14:paraId="5DF7D29A" w14:textId="77777777" w:rsidR="009A0C7E" w:rsidRPr="00D25ECA" w:rsidRDefault="009A0C7E" w:rsidP="009A0C7E">
            <w:pPr>
              <w:jc w:val="right"/>
              <w:rPr>
                <w:rFonts w:ascii="Tahoma" w:hAnsi="Tahoma" w:cs="Tahoma"/>
                <w:sz w:val="18"/>
                <w:szCs w:val="18"/>
                <w:highlight w:val="red"/>
              </w:rPr>
            </w:pPr>
            <w:r w:rsidRPr="005D66A8">
              <w:rPr>
                <w:rFonts w:ascii="Tahoma" w:hAnsi="Tahoma" w:cs="Tahoma"/>
                <w:sz w:val="18"/>
                <w:szCs w:val="18"/>
              </w:rPr>
              <w:t>16</w:t>
            </w:r>
            <w:r>
              <w:rPr>
                <w:rFonts w:ascii="Tahoma" w:hAnsi="Tahoma" w:cs="Tahoma"/>
                <w:sz w:val="18"/>
                <w:szCs w:val="18"/>
              </w:rPr>
              <w:t>,</w:t>
            </w:r>
            <w:r w:rsidRPr="005D66A8">
              <w:rPr>
                <w:rFonts w:ascii="Tahoma" w:hAnsi="Tahoma" w:cs="Tahoma"/>
                <w:sz w:val="18"/>
                <w:szCs w:val="18"/>
              </w:rPr>
              <w:t xml:space="preserve">6 </w:t>
            </w:r>
          </w:p>
        </w:tc>
      </w:tr>
      <w:tr w:rsidR="009A0C7E" w:rsidRPr="00D25ECA" w14:paraId="5C490611" w14:textId="77777777" w:rsidTr="0008570C">
        <w:trPr>
          <w:trHeight w:hRule="exact" w:val="227"/>
        </w:trPr>
        <w:tc>
          <w:tcPr>
            <w:tcW w:w="5610" w:type="dxa"/>
            <w:gridSpan w:val="4"/>
            <w:tcBorders>
              <w:bottom w:val="single" w:sz="2" w:space="0" w:color="999999"/>
            </w:tcBorders>
            <w:vAlign w:val="bottom"/>
          </w:tcPr>
          <w:p w14:paraId="3834C97E" w14:textId="77777777" w:rsidR="009A0C7E" w:rsidRPr="00850EF1" w:rsidRDefault="009A0C7E" w:rsidP="009A0C7E">
            <w:pPr>
              <w:rPr>
                <w:rFonts w:ascii="Tahoma" w:hAnsi="Tahoma" w:cs="Tahoma"/>
                <w:sz w:val="18"/>
                <w:szCs w:val="18"/>
                <w:lang w:val="en-US" w:eastAsia="el-GR"/>
              </w:rPr>
            </w:pPr>
            <w:r w:rsidRPr="00850EF1">
              <w:rPr>
                <w:rFonts w:ascii="Tahoma" w:hAnsi="Tahoma" w:cs="Tahoma"/>
                <w:sz w:val="18"/>
                <w:szCs w:val="18"/>
                <w:lang w:val="el-GR" w:eastAsia="el-GR"/>
              </w:rPr>
              <w:t>Λοιπές μακροπρόθεσμες υποχρεώσεις</w:t>
            </w:r>
          </w:p>
        </w:tc>
        <w:tc>
          <w:tcPr>
            <w:tcW w:w="1659" w:type="dxa"/>
            <w:gridSpan w:val="2"/>
            <w:tcBorders>
              <w:bottom w:val="single" w:sz="2" w:space="0" w:color="999999"/>
            </w:tcBorders>
            <w:vAlign w:val="center"/>
          </w:tcPr>
          <w:p w14:paraId="5C22C6D5" w14:textId="77777777" w:rsidR="009A0C7E" w:rsidRPr="007358EA" w:rsidRDefault="009A0C7E" w:rsidP="009A0C7E">
            <w:pPr>
              <w:jc w:val="right"/>
              <w:rPr>
                <w:rFonts w:ascii="Tahoma" w:hAnsi="Tahoma" w:cs="Tahoma"/>
                <w:sz w:val="18"/>
                <w:szCs w:val="18"/>
                <w:highlight w:val="red"/>
                <w:lang w:val="el-GR"/>
              </w:rPr>
            </w:pPr>
            <w:r w:rsidRPr="005D66A8">
              <w:rPr>
                <w:rFonts w:ascii="Tahoma" w:hAnsi="Tahoma" w:cs="Tahoma"/>
                <w:sz w:val="18"/>
                <w:szCs w:val="18"/>
              </w:rPr>
              <w:t>41</w:t>
            </w:r>
            <w:r>
              <w:rPr>
                <w:rFonts w:ascii="Tahoma" w:hAnsi="Tahoma" w:cs="Tahoma"/>
                <w:sz w:val="18"/>
                <w:szCs w:val="18"/>
              </w:rPr>
              <w:t>,</w:t>
            </w:r>
            <w:r w:rsidRPr="005D66A8">
              <w:rPr>
                <w:rFonts w:ascii="Tahoma" w:hAnsi="Tahoma" w:cs="Tahoma"/>
                <w:sz w:val="18"/>
                <w:szCs w:val="18"/>
              </w:rPr>
              <w:t>3</w:t>
            </w:r>
          </w:p>
        </w:tc>
        <w:tc>
          <w:tcPr>
            <w:tcW w:w="2829" w:type="dxa"/>
            <w:gridSpan w:val="3"/>
            <w:tcBorders>
              <w:bottom w:val="single" w:sz="2" w:space="0" w:color="999999"/>
            </w:tcBorders>
            <w:vAlign w:val="center"/>
          </w:tcPr>
          <w:p w14:paraId="3D32ADF9" w14:textId="77777777" w:rsidR="009A0C7E" w:rsidRPr="00D25ECA" w:rsidRDefault="009A0C7E" w:rsidP="009A0C7E">
            <w:pPr>
              <w:jc w:val="right"/>
              <w:rPr>
                <w:rFonts w:ascii="Tahoma" w:hAnsi="Tahoma" w:cs="Tahoma"/>
                <w:sz w:val="18"/>
                <w:szCs w:val="18"/>
                <w:highlight w:val="red"/>
              </w:rPr>
            </w:pPr>
            <w:r w:rsidRPr="005D66A8">
              <w:rPr>
                <w:rFonts w:ascii="Tahoma" w:hAnsi="Tahoma" w:cs="Tahoma"/>
                <w:sz w:val="18"/>
                <w:szCs w:val="18"/>
              </w:rPr>
              <w:t>60</w:t>
            </w:r>
            <w:r>
              <w:rPr>
                <w:rFonts w:ascii="Tahoma" w:hAnsi="Tahoma" w:cs="Tahoma"/>
                <w:sz w:val="18"/>
                <w:szCs w:val="18"/>
              </w:rPr>
              <w:t>,</w:t>
            </w:r>
            <w:r w:rsidRPr="005D66A8">
              <w:rPr>
                <w:rFonts w:ascii="Tahoma" w:hAnsi="Tahoma" w:cs="Tahoma"/>
                <w:sz w:val="18"/>
                <w:szCs w:val="18"/>
              </w:rPr>
              <w:t xml:space="preserve">5 </w:t>
            </w:r>
          </w:p>
        </w:tc>
      </w:tr>
      <w:tr w:rsidR="009A0C7E" w:rsidRPr="00D25ECA" w14:paraId="7D087423" w14:textId="77777777" w:rsidTr="0008570C">
        <w:trPr>
          <w:trHeight w:hRule="exact" w:val="227"/>
        </w:trPr>
        <w:tc>
          <w:tcPr>
            <w:tcW w:w="5610" w:type="dxa"/>
            <w:gridSpan w:val="4"/>
            <w:tcBorders>
              <w:top w:val="single" w:sz="2" w:space="0" w:color="999999"/>
              <w:bottom w:val="single" w:sz="2" w:space="0" w:color="999999"/>
            </w:tcBorders>
            <w:shd w:val="clear" w:color="auto" w:fill="DDDDDD"/>
            <w:vAlign w:val="bottom"/>
          </w:tcPr>
          <w:p w14:paraId="787AA77E" w14:textId="77777777" w:rsidR="009A0C7E" w:rsidRPr="00850EF1" w:rsidRDefault="009A0C7E" w:rsidP="009A0C7E">
            <w:pPr>
              <w:rPr>
                <w:rFonts w:ascii="Tahoma" w:hAnsi="Tahoma" w:cs="Tahoma"/>
                <w:b/>
                <w:bCs/>
                <w:sz w:val="18"/>
                <w:szCs w:val="18"/>
                <w:lang w:val="en-US" w:eastAsia="el-GR"/>
              </w:rPr>
            </w:pPr>
            <w:r w:rsidRPr="00850EF1">
              <w:rPr>
                <w:rFonts w:ascii="Tahoma" w:hAnsi="Tahoma" w:cs="Tahoma"/>
                <w:b/>
                <w:bCs/>
                <w:sz w:val="18"/>
                <w:szCs w:val="18"/>
                <w:lang w:val="el-GR" w:eastAsia="el-GR"/>
              </w:rPr>
              <w:t>Σύνολο μακροπρόθεσμων υποχρεώσεων</w:t>
            </w:r>
          </w:p>
        </w:tc>
        <w:tc>
          <w:tcPr>
            <w:tcW w:w="1659" w:type="dxa"/>
            <w:gridSpan w:val="2"/>
            <w:tcBorders>
              <w:top w:val="single" w:sz="2" w:space="0" w:color="999999"/>
              <w:bottom w:val="single" w:sz="2" w:space="0" w:color="999999"/>
            </w:tcBorders>
            <w:shd w:val="clear" w:color="auto" w:fill="DDDDDD"/>
            <w:vAlign w:val="center"/>
          </w:tcPr>
          <w:p w14:paraId="14788D81" w14:textId="77777777" w:rsidR="009A0C7E" w:rsidRPr="007358EA" w:rsidRDefault="009A0C7E" w:rsidP="009A0C7E">
            <w:pPr>
              <w:jc w:val="right"/>
              <w:rPr>
                <w:rFonts w:ascii="Tahoma" w:hAnsi="Tahoma" w:cs="Tahoma"/>
                <w:b/>
                <w:sz w:val="18"/>
                <w:szCs w:val="18"/>
                <w:highlight w:val="red"/>
                <w:lang w:val="el-GR"/>
              </w:rPr>
            </w:pPr>
            <w:r w:rsidRPr="005D66A8">
              <w:rPr>
                <w:rFonts w:ascii="Tahoma" w:hAnsi="Tahoma" w:cs="Tahoma"/>
                <w:b/>
                <w:bCs/>
                <w:sz w:val="18"/>
                <w:szCs w:val="18"/>
              </w:rPr>
              <w:t>1</w:t>
            </w:r>
            <w:r>
              <w:rPr>
                <w:rFonts w:ascii="Tahoma" w:hAnsi="Tahoma" w:cs="Tahoma"/>
                <w:b/>
                <w:bCs/>
                <w:sz w:val="18"/>
                <w:szCs w:val="18"/>
              </w:rPr>
              <w:t>.</w:t>
            </w:r>
            <w:r w:rsidRPr="005D66A8">
              <w:rPr>
                <w:rFonts w:ascii="Tahoma" w:hAnsi="Tahoma" w:cs="Tahoma"/>
                <w:b/>
                <w:bCs/>
                <w:sz w:val="18"/>
                <w:szCs w:val="18"/>
              </w:rPr>
              <w:t>669</w:t>
            </w:r>
            <w:r>
              <w:rPr>
                <w:rFonts w:ascii="Tahoma" w:hAnsi="Tahoma" w:cs="Tahoma"/>
                <w:b/>
                <w:bCs/>
                <w:sz w:val="18"/>
                <w:szCs w:val="18"/>
              </w:rPr>
              <w:t>,</w:t>
            </w:r>
            <w:r w:rsidRPr="005D66A8">
              <w:rPr>
                <w:rFonts w:ascii="Tahoma" w:hAnsi="Tahoma" w:cs="Tahoma"/>
                <w:b/>
                <w:bCs/>
                <w:sz w:val="18"/>
                <w:szCs w:val="18"/>
              </w:rPr>
              <w:t>5</w:t>
            </w:r>
          </w:p>
        </w:tc>
        <w:tc>
          <w:tcPr>
            <w:tcW w:w="2829" w:type="dxa"/>
            <w:gridSpan w:val="3"/>
            <w:tcBorders>
              <w:top w:val="single" w:sz="2" w:space="0" w:color="999999"/>
              <w:bottom w:val="single" w:sz="2" w:space="0" w:color="999999"/>
            </w:tcBorders>
            <w:shd w:val="clear" w:color="auto" w:fill="DDDDDD"/>
            <w:vAlign w:val="center"/>
          </w:tcPr>
          <w:p w14:paraId="6FD943BC" w14:textId="77777777" w:rsidR="009A0C7E" w:rsidRPr="00D25ECA" w:rsidRDefault="009A0C7E" w:rsidP="009A0C7E">
            <w:pPr>
              <w:jc w:val="right"/>
              <w:rPr>
                <w:rFonts w:ascii="Tahoma" w:hAnsi="Tahoma" w:cs="Tahoma"/>
                <w:b/>
                <w:bCs/>
                <w:sz w:val="18"/>
                <w:szCs w:val="18"/>
                <w:highlight w:val="red"/>
              </w:rPr>
            </w:pPr>
            <w:r w:rsidRPr="005D66A8">
              <w:rPr>
                <w:rFonts w:ascii="Tahoma" w:hAnsi="Tahoma" w:cs="Tahoma"/>
                <w:b/>
                <w:bCs/>
                <w:sz w:val="18"/>
                <w:szCs w:val="18"/>
              </w:rPr>
              <w:t>1</w:t>
            </w:r>
            <w:r>
              <w:rPr>
                <w:rFonts w:ascii="Tahoma" w:hAnsi="Tahoma" w:cs="Tahoma"/>
                <w:b/>
                <w:bCs/>
                <w:sz w:val="18"/>
                <w:szCs w:val="18"/>
              </w:rPr>
              <w:t>.</w:t>
            </w:r>
            <w:r w:rsidRPr="005D66A8">
              <w:rPr>
                <w:rFonts w:ascii="Tahoma" w:hAnsi="Tahoma" w:cs="Tahoma"/>
                <w:b/>
                <w:bCs/>
                <w:sz w:val="18"/>
                <w:szCs w:val="18"/>
              </w:rPr>
              <w:t>754</w:t>
            </w:r>
            <w:r>
              <w:rPr>
                <w:rFonts w:ascii="Tahoma" w:hAnsi="Tahoma" w:cs="Tahoma"/>
                <w:b/>
                <w:bCs/>
                <w:sz w:val="18"/>
                <w:szCs w:val="18"/>
              </w:rPr>
              <w:t>,</w:t>
            </w:r>
            <w:r w:rsidRPr="005D66A8">
              <w:rPr>
                <w:rFonts w:ascii="Tahoma" w:hAnsi="Tahoma" w:cs="Tahoma"/>
                <w:b/>
                <w:bCs/>
                <w:sz w:val="18"/>
                <w:szCs w:val="18"/>
              </w:rPr>
              <w:t>5</w:t>
            </w:r>
          </w:p>
        </w:tc>
      </w:tr>
      <w:tr w:rsidR="009A0C7E" w:rsidRPr="001159A2" w14:paraId="7742BDD9" w14:textId="77777777" w:rsidTr="0008570C">
        <w:trPr>
          <w:trHeight w:hRule="exact" w:val="227"/>
        </w:trPr>
        <w:tc>
          <w:tcPr>
            <w:tcW w:w="5610" w:type="dxa"/>
            <w:gridSpan w:val="4"/>
            <w:tcBorders>
              <w:top w:val="single" w:sz="2" w:space="0" w:color="999999"/>
              <w:bottom w:val="nil"/>
            </w:tcBorders>
            <w:vAlign w:val="bottom"/>
          </w:tcPr>
          <w:p w14:paraId="485C51D5" w14:textId="77777777" w:rsidR="009A0C7E" w:rsidRPr="00850EF1" w:rsidRDefault="009A0C7E" w:rsidP="009A0C7E">
            <w:pPr>
              <w:rPr>
                <w:rFonts w:ascii="Tahoma" w:hAnsi="Tahoma" w:cs="Tahoma"/>
                <w:b/>
                <w:bCs/>
                <w:sz w:val="18"/>
                <w:szCs w:val="18"/>
                <w:lang w:val="el-GR" w:eastAsia="el-GR"/>
              </w:rPr>
            </w:pPr>
          </w:p>
        </w:tc>
        <w:tc>
          <w:tcPr>
            <w:tcW w:w="1659" w:type="dxa"/>
            <w:gridSpan w:val="2"/>
            <w:tcBorders>
              <w:top w:val="single" w:sz="2" w:space="0" w:color="999999"/>
              <w:bottom w:val="nil"/>
            </w:tcBorders>
            <w:vAlign w:val="center"/>
          </w:tcPr>
          <w:p w14:paraId="18BC409B" w14:textId="77777777" w:rsidR="009A0C7E" w:rsidRPr="00691CC2" w:rsidRDefault="009A0C7E" w:rsidP="009A0C7E">
            <w:pPr>
              <w:jc w:val="right"/>
              <w:rPr>
                <w:rFonts w:ascii="Tahoma" w:hAnsi="Tahoma" w:cs="Tahoma"/>
                <w:b/>
                <w:bCs/>
                <w:color w:val="FF0000"/>
                <w:sz w:val="18"/>
                <w:szCs w:val="18"/>
              </w:rPr>
            </w:pPr>
          </w:p>
        </w:tc>
        <w:tc>
          <w:tcPr>
            <w:tcW w:w="2829" w:type="dxa"/>
            <w:gridSpan w:val="3"/>
            <w:tcBorders>
              <w:top w:val="single" w:sz="2" w:space="0" w:color="999999"/>
              <w:bottom w:val="nil"/>
            </w:tcBorders>
            <w:vAlign w:val="center"/>
          </w:tcPr>
          <w:p w14:paraId="09074730" w14:textId="77777777" w:rsidR="009A0C7E" w:rsidRPr="001159A2" w:rsidRDefault="009A0C7E" w:rsidP="009A0C7E">
            <w:pPr>
              <w:jc w:val="right"/>
              <w:rPr>
                <w:rFonts w:ascii="Tahoma" w:hAnsi="Tahoma" w:cs="Tahoma"/>
                <w:b/>
                <w:bCs/>
                <w:sz w:val="18"/>
                <w:szCs w:val="18"/>
              </w:rPr>
            </w:pPr>
          </w:p>
        </w:tc>
      </w:tr>
      <w:tr w:rsidR="009A0C7E" w:rsidRPr="001159A2" w14:paraId="05A98D60" w14:textId="77777777" w:rsidTr="0008570C">
        <w:trPr>
          <w:trHeight w:hRule="exact" w:val="227"/>
        </w:trPr>
        <w:tc>
          <w:tcPr>
            <w:tcW w:w="5610" w:type="dxa"/>
            <w:gridSpan w:val="4"/>
            <w:tcBorders>
              <w:top w:val="nil"/>
            </w:tcBorders>
            <w:vAlign w:val="bottom"/>
          </w:tcPr>
          <w:p w14:paraId="567A1DA0" w14:textId="77777777" w:rsidR="009A0C7E" w:rsidRPr="00850EF1" w:rsidRDefault="009A0C7E" w:rsidP="009A0C7E">
            <w:pPr>
              <w:rPr>
                <w:rFonts w:ascii="Tahoma" w:hAnsi="Tahoma" w:cs="Tahoma"/>
                <w:b/>
                <w:bCs/>
                <w:sz w:val="18"/>
                <w:szCs w:val="18"/>
                <w:lang w:val="en-US" w:eastAsia="el-GR"/>
              </w:rPr>
            </w:pPr>
            <w:r w:rsidRPr="00850EF1">
              <w:rPr>
                <w:rFonts w:ascii="Tahoma" w:hAnsi="Tahoma" w:cs="Tahoma"/>
                <w:b/>
                <w:bCs/>
                <w:sz w:val="18"/>
                <w:szCs w:val="18"/>
                <w:lang w:val="el-GR" w:eastAsia="el-GR"/>
              </w:rPr>
              <w:t>Βραχυπρόθεσμες υποχρεώσεις</w:t>
            </w:r>
          </w:p>
        </w:tc>
        <w:tc>
          <w:tcPr>
            <w:tcW w:w="1659" w:type="dxa"/>
            <w:gridSpan w:val="2"/>
            <w:tcBorders>
              <w:top w:val="nil"/>
            </w:tcBorders>
            <w:vAlign w:val="center"/>
          </w:tcPr>
          <w:p w14:paraId="25CF5D44" w14:textId="77777777" w:rsidR="009A0C7E" w:rsidRPr="00691CC2" w:rsidRDefault="009A0C7E" w:rsidP="009A0C7E">
            <w:pPr>
              <w:jc w:val="right"/>
              <w:rPr>
                <w:rFonts w:ascii="Tahoma" w:hAnsi="Tahoma" w:cs="Tahoma"/>
                <w:color w:val="FF0000"/>
                <w:sz w:val="18"/>
                <w:szCs w:val="18"/>
              </w:rPr>
            </w:pPr>
          </w:p>
        </w:tc>
        <w:tc>
          <w:tcPr>
            <w:tcW w:w="2829" w:type="dxa"/>
            <w:gridSpan w:val="3"/>
            <w:tcBorders>
              <w:top w:val="nil"/>
            </w:tcBorders>
            <w:vAlign w:val="center"/>
          </w:tcPr>
          <w:p w14:paraId="1F39C0E3" w14:textId="77777777" w:rsidR="009A0C7E" w:rsidRPr="001159A2" w:rsidRDefault="009A0C7E" w:rsidP="009A0C7E">
            <w:pPr>
              <w:jc w:val="right"/>
              <w:rPr>
                <w:rFonts w:ascii="Tahoma" w:hAnsi="Tahoma" w:cs="Tahoma"/>
                <w:sz w:val="18"/>
                <w:szCs w:val="18"/>
              </w:rPr>
            </w:pPr>
          </w:p>
        </w:tc>
      </w:tr>
      <w:tr w:rsidR="009A0C7E" w:rsidRPr="00D25ECA" w14:paraId="6541CCFC" w14:textId="77777777" w:rsidTr="0008570C">
        <w:trPr>
          <w:trHeight w:hRule="exact" w:val="227"/>
        </w:trPr>
        <w:tc>
          <w:tcPr>
            <w:tcW w:w="5610" w:type="dxa"/>
            <w:gridSpan w:val="4"/>
            <w:vAlign w:val="bottom"/>
          </w:tcPr>
          <w:p w14:paraId="54A1453C" w14:textId="77777777" w:rsidR="009A0C7E" w:rsidRPr="00850EF1" w:rsidRDefault="009A0C7E" w:rsidP="009A0C7E">
            <w:pPr>
              <w:rPr>
                <w:rFonts w:ascii="Tahoma" w:hAnsi="Tahoma" w:cs="Tahoma"/>
                <w:sz w:val="18"/>
                <w:szCs w:val="18"/>
                <w:lang w:val="en-US" w:eastAsia="el-GR"/>
              </w:rPr>
            </w:pPr>
            <w:r w:rsidRPr="00850EF1">
              <w:rPr>
                <w:rFonts w:ascii="Tahoma" w:hAnsi="Tahoma" w:cs="Tahoma"/>
                <w:sz w:val="18"/>
                <w:szCs w:val="18"/>
                <w:lang w:val="el-GR" w:eastAsia="el-GR"/>
              </w:rPr>
              <w:t xml:space="preserve">Προμηθευτές </w:t>
            </w:r>
          </w:p>
        </w:tc>
        <w:tc>
          <w:tcPr>
            <w:tcW w:w="1659" w:type="dxa"/>
            <w:gridSpan w:val="2"/>
            <w:vAlign w:val="center"/>
          </w:tcPr>
          <w:p w14:paraId="49E9F2D3" w14:textId="77777777" w:rsidR="009A0C7E" w:rsidRPr="007358EA" w:rsidRDefault="009A0C7E" w:rsidP="009A0C7E">
            <w:pPr>
              <w:jc w:val="right"/>
              <w:rPr>
                <w:rFonts w:ascii="Tahoma" w:hAnsi="Tahoma" w:cs="Tahoma"/>
                <w:sz w:val="18"/>
                <w:szCs w:val="18"/>
                <w:highlight w:val="red"/>
                <w:lang w:val="el-GR"/>
              </w:rPr>
            </w:pPr>
            <w:r w:rsidRPr="005D66A8">
              <w:rPr>
                <w:rFonts w:ascii="Tahoma" w:hAnsi="Tahoma" w:cs="Tahoma"/>
                <w:sz w:val="18"/>
                <w:szCs w:val="18"/>
              </w:rPr>
              <w:t>855</w:t>
            </w:r>
            <w:r>
              <w:rPr>
                <w:rFonts w:ascii="Tahoma" w:hAnsi="Tahoma" w:cs="Tahoma"/>
                <w:sz w:val="18"/>
                <w:szCs w:val="18"/>
              </w:rPr>
              <w:t>,</w:t>
            </w:r>
            <w:r w:rsidRPr="005D66A8">
              <w:rPr>
                <w:rFonts w:ascii="Tahoma" w:hAnsi="Tahoma" w:cs="Tahoma"/>
                <w:sz w:val="18"/>
                <w:szCs w:val="18"/>
              </w:rPr>
              <w:t>0</w:t>
            </w:r>
          </w:p>
        </w:tc>
        <w:tc>
          <w:tcPr>
            <w:tcW w:w="2829" w:type="dxa"/>
            <w:gridSpan w:val="3"/>
            <w:vAlign w:val="center"/>
          </w:tcPr>
          <w:p w14:paraId="2F15754D" w14:textId="77777777" w:rsidR="009A0C7E" w:rsidRPr="00D25ECA" w:rsidRDefault="009A0C7E" w:rsidP="009A0C7E">
            <w:pPr>
              <w:jc w:val="right"/>
              <w:rPr>
                <w:rFonts w:ascii="Tahoma" w:hAnsi="Tahoma" w:cs="Tahoma"/>
                <w:sz w:val="18"/>
                <w:szCs w:val="18"/>
                <w:highlight w:val="red"/>
              </w:rPr>
            </w:pPr>
            <w:r w:rsidRPr="005D66A8">
              <w:rPr>
                <w:rFonts w:ascii="Tahoma" w:hAnsi="Tahoma" w:cs="Tahoma"/>
                <w:sz w:val="18"/>
                <w:szCs w:val="18"/>
              </w:rPr>
              <w:t>936</w:t>
            </w:r>
            <w:r>
              <w:rPr>
                <w:rFonts w:ascii="Tahoma" w:hAnsi="Tahoma" w:cs="Tahoma"/>
                <w:sz w:val="18"/>
                <w:szCs w:val="18"/>
              </w:rPr>
              <w:t>,</w:t>
            </w:r>
            <w:r w:rsidRPr="005D66A8">
              <w:rPr>
                <w:rFonts w:ascii="Tahoma" w:hAnsi="Tahoma" w:cs="Tahoma"/>
                <w:sz w:val="18"/>
                <w:szCs w:val="18"/>
              </w:rPr>
              <w:t>0</w:t>
            </w:r>
          </w:p>
        </w:tc>
      </w:tr>
      <w:tr w:rsidR="009A0C7E" w:rsidRPr="00D25ECA" w14:paraId="1464452C" w14:textId="77777777" w:rsidTr="0008570C">
        <w:trPr>
          <w:trHeight w:hRule="exact" w:val="227"/>
        </w:trPr>
        <w:tc>
          <w:tcPr>
            <w:tcW w:w="5610" w:type="dxa"/>
            <w:gridSpan w:val="4"/>
            <w:vAlign w:val="bottom"/>
          </w:tcPr>
          <w:p w14:paraId="2861BA5D" w14:textId="77777777" w:rsidR="009A0C7E" w:rsidRPr="00850EF1" w:rsidRDefault="009A0C7E" w:rsidP="009A0C7E">
            <w:pPr>
              <w:rPr>
                <w:rFonts w:ascii="Tahoma" w:hAnsi="Tahoma" w:cs="Tahoma"/>
                <w:sz w:val="18"/>
                <w:szCs w:val="18"/>
                <w:lang w:val="en-US" w:eastAsia="el-GR"/>
              </w:rPr>
            </w:pPr>
            <w:r>
              <w:rPr>
                <w:rFonts w:ascii="Tahoma" w:hAnsi="Tahoma" w:cs="Tahoma"/>
                <w:sz w:val="18"/>
                <w:szCs w:val="18"/>
                <w:lang w:val="el-GR" w:eastAsia="el-GR"/>
              </w:rPr>
              <w:t>Βραχυπρόθεσμα δάνεια</w:t>
            </w:r>
          </w:p>
        </w:tc>
        <w:tc>
          <w:tcPr>
            <w:tcW w:w="1659" w:type="dxa"/>
            <w:gridSpan w:val="2"/>
            <w:vAlign w:val="center"/>
          </w:tcPr>
          <w:p w14:paraId="48373AF5" w14:textId="77777777" w:rsidR="009A0C7E" w:rsidRPr="007358EA" w:rsidRDefault="009A0C7E" w:rsidP="009A0C7E">
            <w:pPr>
              <w:jc w:val="right"/>
              <w:rPr>
                <w:rFonts w:ascii="Tahoma" w:hAnsi="Tahoma" w:cs="Tahoma"/>
                <w:sz w:val="18"/>
                <w:szCs w:val="18"/>
                <w:highlight w:val="red"/>
                <w:lang w:val="el-GR"/>
              </w:rPr>
            </w:pPr>
            <w:r w:rsidRPr="005D66A8">
              <w:rPr>
                <w:rFonts w:ascii="Tahoma" w:hAnsi="Tahoma" w:cs="Tahoma"/>
                <w:sz w:val="18"/>
                <w:szCs w:val="18"/>
              </w:rPr>
              <w:t>350</w:t>
            </w:r>
            <w:r>
              <w:rPr>
                <w:rFonts w:ascii="Tahoma" w:hAnsi="Tahoma" w:cs="Tahoma"/>
                <w:sz w:val="18"/>
                <w:szCs w:val="18"/>
              </w:rPr>
              <w:t>,</w:t>
            </w:r>
            <w:r w:rsidRPr="005D66A8">
              <w:rPr>
                <w:rFonts w:ascii="Tahoma" w:hAnsi="Tahoma" w:cs="Tahoma"/>
                <w:sz w:val="18"/>
                <w:szCs w:val="18"/>
              </w:rPr>
              <w:t>0</w:t>
            </w:r>
          </w:p>
        </w:tc>
        <w:tc>
          <w:tcPr>
            <w:tcW w:w="2829" w:type="dxa"/>
            <w:gridSpan w:val="3"/>
            <w:vAlign w:val="center"/>
          </w:tcPr>
          <w:p w14:paraId="09DD9330" w14:textId="77777777" w:rsidR="009A0C7E" w:rsidRPr="00D25ECA" w:rsidRDefault="009A0C7E" w:rsidP="009A0C7E">
            <w:pPr>
              <w:jc w:val="right"/>
              <w:rPr>
                <w:rFonts w:ascii="Tahoma" w:hAnsi="Tahoma" w:cs="Tahoma"/>
                <w:sz w:val="18"/>
                <w:szCs w:val="18"/>
                <w:highlight w:val="red"/>
              </w:rPr>
            </w:pPr>
            <w:r w:rsidRPr="005D66A8">
              <w:rPr>
                <w:rFonts w:ascii="Tahoma" w:hAnsi="Tahoma" w:cs="Tahoma"/>
                <w:sz w:val="18"/>
                <w:szCs w:val="18"/>
              </w:rPr>
              <w:t>8</w:t>
            </w:r>
            <w:r>
              <w:rPr>
                <w:rFonts w:ascii="Tahoma" w:hAnsi="Tahoma" w:cs="Tahoma"/>
                <w:sz w:val="18"/>
                <w:szCs w:val="18"/>
              </w:rPr>
              <w:t>,</w:t>
            </w:r>
            <w:r w:rsidRPr="005D66A8">
              <w:rPr>
                <w:rFonts w:ascii="Tahoma" w:hAnsi="Tahoma" w:cs="Tahoma"/>
                <w:sz w:val="18"/>
                <w:szCs w:val="18"/>
              </w:rPr>
              <w:t>9</w:t>
            </w:r>
          </w:p>
        </w:tc>
      </w:tr>
      <w:tr w:rsidR="009A0C7E" w:rsidRPr="00D25ECA" w14:paraId="2E75B787" w14:textId="77777777" w:rsidTr="0008570C">
        <w:trPr>
          <w:trHeight w:hRule="exact" w:val="227"/>
        </w:trPr>
        <w:tc>
          <w:tcPr>
            <w:tcW w:w="5610" w:type="dxa"/>
            <w:gridSpan w:val="4"/>
            <w:vAlign w:val="bottom"/>
          </w:tcPr>
          <w:p w14:paraId="65BE6D51" w14:textId="77777777" w:rsidR="009A0C7E" w:rsidRPr="00850EF1" w:rsidRDefault="009A0C7E" w:rsidP="009A0C7E">
            <w:pPr>
              <w:rPr>
                <w:rFonts w:ascii="Tahoma" w:hAnsi="Tahoma" w:cs="Tahoma"/>
                <w:sz w:val="18"/>
                <w:szCs w:val="18"/>
                <w:lang w:val="el-GR" w:eastAsia="el-GR"/>
              </w:rPr>
            </w:pPr>
            <w:r w:rsidRPr="00850EF1">
              <w:rPr>
                <w:rFonts w:ascii="Tahoma" w:hAnsi="Tahoma" w:cs="Tahoma"/>
                <w:sz w:val="18"/>
                <w:szCs w:val="18"/>
                <w:lang w:val="el-GR" w:eastAsia="el-GR"/>
              </w:rPr>
              <w:t>Βραχυπρόθεσμο μέρος μακροπρόθεσμων δανείων</w:t>
            </w:r>
          </w:p>
        </w:tc>
        <w:tc>
          <w:tcPr>
            <w:tcW w:w="1659" w:type="dxa"/>
            <w:gridSpan w:val="2"/>
            <w:vAlign w:val="center"/>
          </w:tcPr>
          <w:p w14:paraId="5574AF71" w14:textId="77777777" w:rsidR="009A0C7E" w:rsidRPr="007358EA" w:rsidRDefault="009A0C7E" w:rsidP="009A0C7E">
            <w:pPr>
              <w:jc w:val="right"/>
              <w:rPr>
                <w:rFonts w:ascii="Tahoma" w:hAnsi="Tahoma" w:cs="Tahoma"/>
                <w:sz w:val="18"/>
                <w:szCs w:val="18"/>
                <w:lang w:val="el-GR"/>
              </w:rPr>
            </w:pPr>
            <w:r w:rsidRPr="005D66A8">
              <w:rPr>
                <w:rFonts w:ascii="Tahoma" w:hAnsi="Tahoma" w:cs="Tahoma"/>
                <w:sz w:val="18"/>
                <w:szCs w:val="18"/>
              </w:rPr>
              <w:t>23</w:t>
            </w:r>
            <w:r>
              <w:rPr>
                <w:rFonts w:ascii="Tahoma" w:hAnsi="Tahoma" w:cs="Tahoma"/>
                <w:sz w:val="18"/>
                <w:szCs w:val="18"/>
              </w:rPr>
              <w:t>,</w:t>
            </w:r>
            <w:r w:rsidRPr="005D66A8">
              <w:rPr>
                <w:rFonts w:ascii="Tahoma" w:hAnsi="Tahoma" w:cs="Tahoma"/>
                <w:sz w:val="18"/>
                <w:szCs w:val="18"/>
              </w:rPr>
              <w:t>6</w:t>
            </w:r>
          </w:p>
        </w:tc>
        <w:tc>
          <w:tcPr>
            <w:tcW w:w="2829" w:type="dxa"/>
            <w:gridSpan w:val="3"/>
            <w:vAlign w:val="center"/>
          </w:tcPr>
          <w:p w14:paraId="787B54EB" w14:textId="77777777" w:rsidR="009A0C7E" w:rsidRPr="008E0BB4" w:rsidRDefault="009A0C7E" w:rsidP="009A0C7E">
            <w:pPr>
              <w:jc w:val="right"/>
              <w:rPr>
                <w:rFonts w:ascii="Tahoma" w:hAnsi="Tahoma" w:cs="Tahoma"/>
                <w:sz w:val="18"/>
                <w:szCs w:val="18"/>
              </w:rPr>
            </w:pPr>
            <w:r w:rsidRPr="005D66A8">
              <w:rPr>
                <w:rFonts w:ascii="Tahoma" w:hAnsi="Tahoma" w:cs="Tahoma"/>
                <w:sz w:val="18"/>
                <w:szCs w:val="18"/>
              </w:rPr>
              <w:t>707</w:t>
            </w:r>
            <w:r>
              <w:rPr>
                <w:rFonts w:ascii="Tahoma" w:hAnsi="Tahoma" w:cs="Tahoma"/>
                <w:sz w:val="18"/>
                <w:szCs w:val="18"/>
              </w:rPr>
              <w:t>,</w:t>
            </w:r>
            <w:r w:rsidRPr="005D66A8">
              <w:rPr>
                <w:rFonts w:ascii="Tahoma" w:hAnsi="Tahoma" w:cs="Tahoma"/>
                <w:sz w:val="18"/>
                <w:szCs w:val="18"/>
              </w:rPr>
              <w:t>5</w:t>
            </w:r>
          </w:p>
        </w:tc>
      </w:tr>
      <w:tr w:rsidR="009A0C7E" w:rsidRPr="00D25ECA" w14:paraId="0E2978FD" w14:textId="77777777" w:rsidTr="0008570C">
        <w:trPr>
          <w:trHeight w:hRule="exact" w:val="227"/>
        </w:trPr>
        <w:tc>
          <w:tcPr>
            <w:tcW w:w="5610" w:type="dxa"/>
            <w:gridSpan w:val="4"/>
            <w:vAlign w:val="bottom"/>
          </w:tcPr>
          <w:p w14:paraId="750E8F21" w14:textId="77777777" w:rsidR="009A0C7E" w:rsidRPr="00850EF1" w:rsidRDefault="009A0C7E" w:rsidP="009A0C7E">
            <w:pPr>
              <w:rPr>
                <w:rFonts w:ascii="Tahoma" w:hAnsi="Tahoma" w:cs="Tahoma"/>
                <w:sz w:val="18"/>
                <w:szCs w:val="18"/>
                <w:lang w:val="en-US" w:eastAsia="el-GR"/>
              </w:rPr>
            </w:pPr>
            <w:r w:rsidRPr="00850EF1">
              <w:rPr>
                <w:rFonts w:ascii="Tahoma" w:hAnsi="Tahoma" w:cs="Tahoma"/>
                <w:sz w:val="18"/>
                <w:szCs w:val="18"/>
                <w:lang w:val="el-GR" w:eastAsia="el-GR"/>
              </w:rPr>
              <w:t xml:space="preserve">Φόρος εισοδήματος </w:t>
            </w:r>
          </w:p>
        </w:tc>
        <w:tc>
          <w:tcPr>
            <w:tcW w:w="1659" w:type="dxa"/>
            <w:gridSpan w:val="2"/>
            <w:vAlign w:val="center"/>
          </w:tcPr>
          <w:p w14:paraId="4A95E411" w14:textId="77777777" w:rsidR="009A0C7E" w:rsidRPr="007358EA" w:rsidRDefault="009A0C7E" w:rsidP="009A0C7E">
            <w:pPr>
              <w:jc w:val="right"/>
              <w:rPr>
                <w:rFonts w:ascii="Tahoma" w:hAnsi="Tahoma" w:cs="Tahoma"/>
                <w:sz w:val="18"/>
                <w:szCs w:val="18"/>
                <w:highlight w:val="red"/>
                <w:lang w:val="el-GR"/>
              </w:rPr>
            </w:pPr>
            <w:r w:rsidRPr="005D66A8">
              <w:rPr>
                <w:rFonts w:ascii="Tahoma" w:hAnsi="Tahoma" w:cs="Tahoma"/>
                <w:sz w:val="18"/>
                <w:szCs w:val="18"/>
              </w:rPr>
              <w:t>64</w:t>
            </w:r>
            <w:r>
              <w:rPr>
                <w:rFonts w:ascii="Tahoma" w:hAnsi="Tahoma" w:cs="Tahoma"/>
                <w:sz w:val="18"/>
                <w:szCs w:val="18"/>
              </w:rPr>
              <w:t>,</w:t>
            </w:r>
            <w:r w:rsidRPr="005D66A8">
              <w:rPr>
                <w:rFonts w:ascii="Tahoma" w:hAnsi="Tahoma" w:cs="Tahoma"/>
                <w:sz w:val="18"/>
                <w:szCs w:val="18"/>
              </w:rPr>
              <w:t>0</w:t>
            </w:r>
          </w:p>
        </w:tc>
        <w:tc>
          <w:tcPr>
            <w:tcW w:w="2829" w:type="dxa"/>
            <w:gridSpan w:val="3"/>
            <w:vAlign w:val="center"/>
          </w:tcPr>
          <w:p w14:paraId="735B3C69" w14:textId="77777777" w:rsidR="009A0C7E" w:rsidRPr="00D25ECA" w:rsidRDefault="009A0C7E" w:rsidP="009A0C7E">
            <w:pPr>
              <w:jc w:val="right"/>
              <w:rPr>
                <w:rFonts w:ascii="Tahoma" w:hAnsi="Tahoma" w:cs="Tahoma"/>
                <w:sz w:val="18"/>
                <w:szCs w:val="18"/>
                <w:highlight w:val="red"/>
              </w:rPr>
            </w:pPr>
            <w:r w:rsidRPr="005D66A8">
              <w:rPr>
                <w:rFonts w:ascii="Tahoma" w:hAnsi="Tahoma" w:cs="Tahoma"/>
                <w:sz w:val="18"/>
                <w:szCs w:val="18"/>
              </w:rPr>
              <w:t>16</w:t>
            </w:r>
            <w:r>
              <w:rPr>
                <w:rFonts w:ascii="Tahoma" w:hAnsi="Tahoma" w:cs="Tahoma"/>
                <w:sz w:val="18"/>
                <w:szCs w:val="18"/>
              </w:rPr>
              <w:t>,</w:t>
            </w:r>
            <w:r w:rsidRPr="005D66A8">
              <w:rPr>
                <w:rFonts w:ascii="Tahoma" w:hAnsi="Tahoma" w:cs="Tahoma"/>
                <w:sz w:val="18"/>
                <w:szCs w:val="18"/>
              </w:rPr>
              <w:t xml:space="preserve">2 </w:t>
            </w:r>
          </w:p>
        </w:tc>
      </w:tr>
      <w:tr w:rsidR="009A0C7E" w:rsidRPr="00D25ECA" w14:paraId="2D84981F" w14:textId="77777777" w:rsidTr="0008570C">
        <w:trPr>
          <w:trHeight w:hRule="exact" w:val="227"/>
        </w:trPr>
        <w:tc>
          <w:tcPr>
            <w:tcW w:w="5610" w:type="dxa"/>
            <w:gridSpan w:val="4"/>
            <w:vAlign w:val="bottom"/>
          </w:tcPr>
          <w:p w14:paraId="68134AAA" w14:textId="77777777" w:rsidR="009A0C7E" w:rsidRPr="00EB5C6E" w:rsidRDefault="009A0C7E" w:rsidP="009A0C7E">
            <w:pPr>
              <w:rPr>
                <w:rFonts w:ascii="Tahoma" w:hAnsi="Tahoma" w:cs="Tahoma"/>
                <w:sz w:val="18"/>
                <w:szCs w:val="18"/>
                <w:lang w:val="el-GR" w:eastAsia="el-GR"/>
              </w:rPr>
            </w:pPr>
            <w:r>
              <w:rPr>
                <w:rFonts w:ascii="Tahoma" w:hAnsi="Tahoma" w:cs="Tahoma"/>
                <w:sz w:val="18"/>
                <w:szCs w:val="18"/>
                <w:lang w:val="el-GR"/>
              </w:rPr>
              <w:t>Συμβατικές υποχρεώσεις</w:t>
            </w:r>
          </w:p>
        </w:tc>
        <w:tc>
          <w:tcPr>
            <w:tcW w:w="1659" w:type="dxa"/>
            <w:gridSpan w:val="2"/>
            <w:vAlign w:val="center"/>
          </w:tcPr>
          <w:p w14:paraId="472443E8" w14:textId="77777777" w:rsidR="009A0C7E" w:rsidRPr="007358EA" w:rsidRDefault="009A0C7E" w:rsidP="009A0C7E">
            <w:pPr>
              <w:jc w:val="right"/>
              <w:rPr>
                <w:rFonts w:ascii="Tahoma" w:hAnsi="Tahoma" w:cs="Tahoma"/>
                <w:sz w:val="18"/>
                <w:szCs w:val="18"/>
                <w:highlight w:val="red"/>
                <w:lang w:val="el-GR"/>
              </w:rPr>
            </w:pPr>
            <w:r w:rsidRPr="005D66A8">
              <w:rPr>
                <w:rFonts w:ascii="Tahoma" w:hAnsi="Tahoma" w:cs="Tahoma"/>
                <w:sz w:val="18"/>
                <w:szCs w:val="18"/>
              </w:rPr>
              <w:t>135</w:t>
            </w:r>
            <w:r>
              <w:rPr>
                <w:rFonts w:ascii="Tahoma" w:hAnsi="Tahoma" w:cs="Tahoma"/>
                <w:sz w:val="18"/>
                <w:szCs w:val="18"/>
              </w:rPr>
              <w:t>,</w:t>
            </w:r>
            <w:r w:rsidRPr="005D66A8">
              <w:rPr>
                <w:rFonts w:ascii="Tahoma" w:hAnsi="Tahoma" w:cs="Tahoma"/>
                <w:sz w:val="18"/>
                <w:szCs w:val="18"/>
              </w:rPr>
              <w:t>8</w:t>
            </w:r>
          </w:p>
        </w:tc>
        <w:tc>
          <w:tcPr>
            <w:tcW w:w="2829" w:type="dxa"/>
            <w:gridSpan w:val="3"/>
            <w:vAlign w:val="center"/>
          </w:tcPr>
          <w:p w14:paraId="554E078D" w14:textId="77777777" w:rsidR="009A0C7E" w:rsidRPr="00D25ECA" w:rsidRDefault="009A0C7E" w:rsidP="009A0C7E">
            <w:pPr>
              <w:jc w:val="right"/>
              <w:rPr>
                <w:rFonts w:ascii="Tahoma" w:hAnsi="Tahoma" w:cs="Tahoma"/>
                <w:sz w:val="18"/>
                <w:szCs w:val="18"/>
                <w:highlight w:val="red"/>
              </w:rPr>
            </w:pPr>
            <w:r w:rsidRPr="005D66A8">
              <w:rPr>
                <w:rFonts w:ascii="Tahoma" w:hAnsi="Tahoma" w:cs="Tahoma"/>
                <w:sz w:val="18"/>
                <w:szCs w:val="18"/>
              </w:rPr>
              <w:t>134</w:t>
            </w:r>
            <w:r>
              <w:rPr>
                <w:rFonts w:ascii="Tahoma" w:hAnsi="Tahoma" w:cs="Tahoma"/>
                <w:sz w:val="18"/>
                <w:szCs w:val="18"/>
              </w:rPr>
              <w:t>,</w:t>
            </w:r>
            <w:r w:rsidRPr="005D66A8">
              <w:rPr>
                <w:rFonts w:ascii="Tahoma" w:hAnsi="Tahoma" w:cs="Tahoma"/>
                <w:sz w:val="18"/>
                <w:szCs w:val="18"/>
              </w:rPr>
              <w:t xml:space="preserve">6 </w:t>
            </w:r>
          </w:p>
        </w:tc>
      </w:tr>
      <w:tr w:rsidR="009A0C7E" w:rsidRPr="00581AD1" w14:paraId="22E0F1B1" w14:textId="77777777" w:rsidTr="0008570C">
        <w:trPr>
          <w:trHeight w:hRule="exact" w:val="555"/>
        </w:trPr>
        <w:tc>
          <w:tcPr>
            <w:tcW w:w="5610" w:type="dxa"/>
            <w:gridSpan w:val="4"/>
            <w:vAlign w:val="bottom"/>
          </w:tcPr>
          <w:p w14:paraId="52CCA651" w14:textId="77777777" w:rsidR="009A0C7E" w:rsidRPr="00850EF1" w:rsidRDefault="009A0C7E" w:rsidP="009A0C7E">
            <w:pPr>
              <w:rPr>
                <w:rFonts w:ascii="Tahoma" w:hAnsi="Tahoma" w:cs="Tahoma"/>
                <w:sz w:val="18"/>
                <w:szCs w:val="18"/>
                <w:lang w:val="el-GR" w:eastAsia="el-GR"/>
              </w:rPr>
            </w:pPr>
            <w:r w:rsidRPr="007A05B7">
              <w:rPr>
                <w:rFonts w:ascii="Tahoma" w:hAnsi="Tahoma" w:cs="Tahoma"/>
                <w:sz w:val="18"/>
                <w:szCs w:val="18"/>
                <w:lang w:val="el-GR" w:eastAsia="el-GR"/>
              </w:rPr>
              <w:t>Βραχυπρόθεσμες υποχρεώσεις από μισθώσεις από την πλευρά του μισθωτή</w:t>
            </w:r>
          </w:p>
        </w:tc>
        <w:tc>
          <w:tcPr>
            <w:tcW w:w="1659" w:type="dxa"/>
            <w:gridSpan w:val="2"/>
            <w:vAlign w:val="center"/>
          </w:tcPr>
          <w:p w14:paraId="10154F17" w14:textId="77777777" w:rsidR="009A0C7E" w:rsidRPr="007358EA" w:rsidRDefault="009A0C7E" w:rsidP="009A0C7E">
            <w:pPr>
              <w:jc w:val="right"/>
              <w:rPr>
                <w:rFonts w:ascii="Tahoma" w:hAnsi="Tahoma" w:cs="Tahoma"/>
                <w:sz w:val="18"/>
                <w:szCs w:val="18"/>
                <w:lang w:val="el-GR"/>
              </w:rPr>
            </w:pPr>
            <w:r w:rsidRPr="005D66A8">
              <w:rPr>
                <w:rFonts w:ascii="Tahoma" w:hAnsi="Tahoma" w:cs="Tahoma"/>
                <w:sz w:val="18"/>
                <w:szCs w:val="18"/>
              </w:rPr>
              <w:t>67</w:t>
            </w:r>
            <w:r>
              <w:rPr>
                <w:rFonts w:ascii="Tahoma" w:hAnsi="Tahoma" w:cs="Tahoma"/>
                <w:sz w:val="18"/>
                <w:szCs w:val="18"/>
              </w:rPr>
              <w:t>,</w:t>
            </w:r>
            <w:r w:rsidRPr="005D66A8">
              <w:rPr>
                <w:rFonts w:ascii="Tahoma" w:hAnsi="Tahoma" w:cs="Tahoma"/>
                <w:sz w:val="18"/>
                <w:szCs w:val="18"/>
              </w:rPr>
              <w:t>3</w:t>
            </w:r>
          </w:p>
        </w:tc>
        <w:tc>
          <w:tcPr>
            <w:tcW w:w="2829" w:type="dxa"/>
            <w:gridSpan w:val="3"/>
            <w:vAlign w:val="center"/>
          </w:tcPr>
          <w:p w14:paraId="1C87DAC8" w14:textId="77777777" w:rsidR="009A0C7E" w:rsidRPr="002F0EB1" w:rsidRDefault="009A0C7E" w:rsidP="009A0C7E">
            <w:pPr>
              <w:jc w:val="right"/>
              <w:rPr>
                <w:rFonts w:ascii="Tahoma" w:hAnsi="Tahoma" w:cs="Tahoma"/>
                <w:sz w:val="18"/>
                <w:szCs w:val="18"/>
                <w:lang w:val="el-GR"/>
              </w:rPr>
            </w:pPr>
            <w:r w:rsidRPr="005D66A8">
              <w:rPr>
                <w:rFonts w:ascii="Tahoma" w:hAnsi="Tahoma" w:cs="Tahoma"/>
                <w:sz w:val="18"/>
                <w:szCs w:val="18"/>
              </w:rPr>
              <w:t>62</w:t>
            </w:r>
            <w:r>
              <w:rPr>
                <w:rFonts w:ascii="Tahoma" w:hAnsi="Tahoma" w:cs="Tahoma"/>
                <w:sz w:val="18"/>
                <w:szCs w:val="18"/>
              </w:rPr>
              <w:t>,</w:t>
            </w:r>
            <w:r w:rsidRPr="005D66A8">
              <w:rPr>
                <w:rFonts w:ascii="Tahoma" w:hAnsi="Tahoma" w:cs="Tahoma"/>
                <w:sz w:val="18"/>
                <w:szCs w:val="18"/>
              </w:rPr>
              <w:t xml:space="preserve">9 </w:t>
            </w:r>
          </w:p>
        </w:tc>
      </w:tr>
      <w:tr w:rsidR="009A0C7E" w:rsidRPr="00D25ECA" w14:paraId="5A84E9C3" w14:textId="77777777" w:rsidTr="0008570C">
        <w:trPr>
          <w:trHeight w:hRule="exact" w:val="227"/>
        </w:trPr>
        <w:tc>
          <w:tcPr>
            <w:tcW w:w="5610" w:type="dxa"/>
            <w:gridSpan w:val="4"/>
            <w:vAlign w:val="bottom"/>
          </w:tcPr>
          <w:p w14:paraId="2AA4CE45" w14:textId="77777777" w:rsidR="009A0C7E" w:rsidRPr="00850EF1" w:rsidRDefault="009A0C7E" w:rsidP="009A0C7E">
            <w:pPr>
              <w:rPr>
                <w:rFonts w:ascii="Tahoma" w:hAnsi="Tahoma" w:cs="Tahoma"/>
                <w:sz w:val="18"/>
                <w:szCs w:val="18"/>
                <w:lang w:val="en-US" w:eastAsia="el-GR"/>
              </w:rPr>
            </w:pPr>
            <w:r w:rsidRPr="00850EF1">
              <w:rPr>
                <w:rFonts w:ascii="Tahoma" w:hAnsi="Tahoma" w:cs="Tahoma"/>
                <w:sz w:val="18"/>
                <w:szCs w:val="18"/>
                <w:lang w:val="el-GR" w:eastAsia="el-GR"/>
              </w:rPr>
              <w:t>Πρόβλεψη προγράμματος εθελουσίας αποχώρησης</w:t>
            </w:r>
          </w:p>
        </w:tc>
        <w:tc>
          <w:tcPr>
            <w:tcW w:w="1659" w:type="dxa"/>
            <w:gridSpan w:val="2"/>
            <w:vAlign w:val="center"/>
          </w:tcPr>
          <w:p w14:paraId="0F8A0509" w14:textId="77777777" w:rsidR="009A0C7E" w:rsidRPr="007358EA" w:rsidRDefault="009A0C7E" w:rsidP="009A0C7E">
            <w:pPr>
              <w:jc w:val="right"/>
              <w:rPr>
                <w:rFonts w:ascii="Tahoma" w:hAnsi="Tahoma" w:cs="Tahoma"/>
                <w:sz w:val="18"/>
                <w:szCs w:val="18"/>
                <w:highlight w:val="red"/>
                <w:lang w:val="el-GR"/>
              </w:rPr>
            </w:pPr>
            <w:r w:rsidRPr="005D66A8">
              <w:rPr>
                <w:rFonts w:ascii="Tahoma" w:hAnsi="Tahoma" w:cs="Tahoma"/>
                <w:sz w:val="18"/>
                <w:szCs w:val="18"/>
              </w:rPr>
              <w:t>146</w:t>
            </w:r>
            <w:r>
              <w:rPr>
                <w:rFonts w:ascii="Tahoma" w:hAnsi="Tahoma" w:cs="Tahoma"/>
                <w:sz w:val="18"/>
                <w:szCs w:val="18"/>
              </w:rPr>
              <w:t>,</w:t>
            </w:r>
            <w:r w:rsidRPr="005D66A8">
              <w:rPr>
                <w:rFonts w:ascii="Tahoma" w:hAnsi="Tahoma" w:cs="Tahoma"/>
                <w:sz w:val="18"/>
                <w:szCs w:val="18"/>
              </w:rPr>
              <w:t>6</w:t>
            </w:r>
          </w:p>
        </w:tc>
        <w:tc>
          <w:tcPr>
            <w:tcW w:w="2829" w:type="dxa"/>
            <w:gridSpan w:val="3"/>
            <w:vAlign w:val="center"/>
          </w:tcPr>
          <w:p w14:paraId="3CEFE730" w14:textId="77777777" w:rsidR="009A0C7E" w:rsidRPr="00D25ECA" w:rsidRDefault="009A0C7E" w:rsidP="009A0C7E">
            <w:pPr>
              <w:jc w:val="right"/>
              <w:rPr>
                <w:rFonts w:ascii="Tahoma" w:hAnsi="Tahoma" w:cs="Tahoma"/>
                <w:sz w:val="18"/>
                <w:szCs w:val="18"/>
                <w:highlight w:val="red"/>
              </w:rPr>
            </w:pPr>
            <w:r w:rsidRPr="005D66A8">
              <w:rPr>
                <w:rFonts w:ascii="Tahoma" w:hAnsi="Tahoma" w:cs="Tahoma"/>
                <w:sz w:val="18"/>
                <w:szCs w:val="18"/>
              </w:rPr>
              <w:t>139</w:t>
            </w:r>
            <w:r>
              <w:rPr>
                <w:rFonts w:ascii="Tahoma" w:hAnsi="Tahoma" w:cs="Tahoma"/>
                <w:sz w:val="18"/>
                <w:szCs w:val="18"/>
              </w:rPr>
              <w:t>,</w:t>
            </w:r>
            <w:r w:rsidRPr="005D66A8">
              <w:rPr>
                <w:rFonts w:ascii="Tahoma" w:hAnsi="Tahoma" w:cs="Tahoma"/>
                <w:sz w:val="18"/>
                <w:szCs w:val="18"/>
              </w:rPr>
              <w:t>3</w:t>
            </w:r>
          </w:p>
        </w:tc>
      </w:tr>
      <w:tr w:rsidR="009A0C7E" w:rsidRPr="00D25ECA" w14:paraId="476B710A" w14:textId="77777777" w:rsidTr="0008570C">
        <w:trPr>
          <w:trHeight w:hRule="exact" w:val="227"/>
        </w:trPr>
        <w:tc>
          <w:tcPr>
            <w:tcW w:w="5610" w:type="dxa"/>
            <w:gridSpan w:val="4"/>
            <w:vAlign w:val="bottom"/>
          </w:tcPr>
          <w:p w14:paraId="3808C910" w14:textId="77777777" w:rsidR="009A0C7E" w:rsidRPr="00422B39" w:rsidRDefault="009A0C7E" w:rsidP="009A0C7E">
            <w:pPr>
              <w:rPr>
                <w:rFonts w:ascii="Tahoma" w:hAnsi="Tahoma" w:cs="Tahoma"/>
                <w:sz w:val="18"/>
                <w:szCs w:val="18"/>
                <w:lang w:val="en-US" w:eastAsia="el-GR"/>
              </w:rPr>
            </w:pPr>
            <w:r w:rsidRPr="00422B39">
              <w:rPr>
                <w:rFonts w:ascii="Tahoma" w:hAnsi="Tahoma" w:cs="Tahoma"/>
                <w:sz w:val="18"/>
                <w:szCs w:val="18"/>
                <w:lang w:val="el-GR" w:eastAsia="el-GR"/>
              </w:rPr>
              <w:t>Μερίσματα πληρωτέα</w:t>
            </w:r>
          </w:p>
        </w:tc>
        <w:tc>
          <w:tcPr>
            <w:tcW w:w="1659" w:type="dxa"/>
            <w:gridSpan w:val="2"/>
            <w:vAlign w:val="center"/>
          </w:tcPr>
          <w:p w14:paraId="441641E1" w14:textId="77777777" w:rsidR="009A0C7E" w:rsidRPr="007358EA" w:rsidRDefault="009A0C7E" w:rsidP="009A0C7E">
            <w:pPr>
              <w:jc w:val="right"/>
              <w:rPr>
                <w:rFonts w:ascii="Tahoma" w:hAnsi="Tahoma" w:cs="Tahoma"/>
                <w:sz w:val="18"/>
                <w:szCs w:val="18"/>
                <w:highlight w:val="red"/>
                <w:lang w:val="el-GR"/>
              </w:rPr>
            </w:pPr>
            <w:r w:rsidRPr="005D66A8">
              <w:rPr>
                <w:rFonts w:ascii="Tahoma" w:hAnsi="Tahoma" w:cs="Tahoma"/>
                <w:sz w:val="18"/>
                <w:szCs w:val="18"/>
              </w:rPr>
              <w:t>2</w:t>
            </w:r>
            <w:r>
              <w:rPr>
                <w:rFonts w:ascii="Tahoma" w:hAnsi="Tahoma" w:cs="Tahoma"/>
                <w:sz w:val="18"/>
                <w:szCs w:val="18"/>
              </w:rPr>
              <w:t>,</w:t>
            </w:r>
            <w:r w:rsidRPr="005D66A8">
              <w:rPr>
                <w:rFonts w:ascii="Tahoma" w:hAnsi="Tahoma" w:cs="Tahoma"/>
                <w:sz w:val="18"/>
                <w:szCs w:val="18"/>
              </w:rPr>
              <w:t>2</w:t>
            </w:r>
          </w:p>
        </w:tc>
        <w:tc>
          <w:tcPr>
            <w:tcW w:w="2829" w:type="dxa"/>
            <w:gridSpan w:val="3"/>
            <w:vAlign w:val="center"/>
          </w:tcPr>
          <w:p w14:paraId="24EA3120" w14:textId="77777777" w:rsidR="009A0C7E" w:rsidRPr="00CB161B" w:rsidRDefault="009A0C7E" w:rsidP="009A0C7E">
            <w:pPr>
              <w:jc w:val="right"/>
              <w:rPr>
                <w:rFonts w:ascii="Tahoma" w:hAnsi="Tahoma" w:cs="Tahoma"/>
                <w:sz w:val="18"/>
                <w:szCs w:val="18"/>
                <w:highlight w:val="red"/>
                <w:lang w:val="el-GR"/>
              </w:rPr>
            </w:pPr>
            <w:r w:rsidRPr="005D66A8">
              <w:rPr>
                <w:rFonts w:ascii="Tahoma" w:hAnsi="Tahoma" w:cs="Tahoma"/>
                <w:sz w:val="18"/>
                <w:szCs w:val="18"/>
              </w:rPr>
              <w:t>1</w:t>
            </w:r>
            <w:r>
              <w:rPr>
                <w:rFonts w:ascii="Tahoma" w:hAnsi="Tahoma" w:cs="Tahoma"/>
                <w:sz w:val="18"/>
                <w:szCs w:val="18"/>
              </w:rPr>
              <w:t>,</w:t>
            </w:r>
            <w:r w:rsidRPr="005D66A8">
              <w:rPr>
                <w:rFonts w:ascii="Tahoma" w:hAnsi="Tahoma" w:cs="Tahoma"/>
                <w:sz w:val="18"/>
                <w:szCs w:val="18"/>
              </w:rPr>
              <w:t xml:space="preserve">5 </w:t>
            </w:r>
          </w:p>
        </w:tc>
      </w:tr>
      <w:tr w:rsidR="009A0C7E" w:rsidRPr="00D25ECA" w14:paraId="5E906694" w14:textId="77777777" w:rsidTr="0008570C">
        <w:trPr>
          <w:trHeight w:hRule="exact" w:val="299"/>
        </w:trPr>
        <w:tc>
          <w:tcPr>
            <w:tcW w:w="5610" w:type="dxa"/>
            <w:gridSpan w:val="4"/>
            <w:tcBorders>
              <w:bottom w:val="single" w:sz="2" w:space="0" w:color="999999"/>
            </w:tcBorders>
            <w:vAlign w:val="bottom"/>
          </w:tcPr>
          <w:p w14:paraId="7FDC735B" w14:textId="77777777" w:rsidR="009A0C7E" w:rsidRPr="00850EF1" w:rsidRDefault="009A0C7E" w:rsidP="009A0C7E">
            <w:pPr>
              <w:rPr>
                <w:rFonts w:ascii="Tahoma" w:hAnsi="Tahoma" w:cs="Tahoma"/>
                <w:sz w:val="18"/>
                <w:szCs w:val="18"/>
                <w:lang w:val="en-US" w:eastAsia="el-GR"/>
              </w:rPr>
            </w:pPr>
            <w:r w:rsidRPr="00850EF1">
              <w:rPr>
                <w:rFonts w:ascii="Tahoma" w:hAnsi="Tahoma" w:cs="Tahoma"/>
                <w:sz w:val="18"/>
                <w:szCs w:val="18"/>
                <w:lang w:val="el-GR" w:eastAsia="el-GR"/>
              </w:rPr>
              <w:t>Λοιπές βραχυπρόθεσμες υποχρεώσεις</w:t>
            </w:r>
          </w:p>
        </w:tc>
        <w:tc>
          <w:tcPr>
            <w:tcW w:w="1659" w:type="dxa"/>
            <w:gridSpan w:val="2"/>
            <w:tcBorders>
              <w:bottom w:val="single" w:sz="2" w:space="0" w:color="999999"/>
            </w:tcBorders>
            <w:vAlign w:val="center"/>
          </w:tcPr>
          <w:p w14:paraId="47426B62" w14:textId="77777777" w:rsidR="009A0C7E" w:rsidRPr="002F0EB1" w:rsidRDefault="009A0C7E" w:rsidP="009A0C7E">
            <w:pPr>
              <w:jc w:val="right"/>
              <w:rPr>
                <w:rFonts w:ascii="Tahoma" w:hAnsi="Tahoma" w:cs="Tahoma"/>
                <w:sz w:val="18"/>
                <w:szCs w:val="18"/>
                <w:highlight w:val="red"/>
                <w:lang w:val="el-GR"/>
              </w:rPr>
            </w:pPr>
            <w:r w:rsidRPr="005D66A8">
              <w:rPr>
                <w:rFonts w:ascii="Tahoma" w:hAnsi="Tahoma" w:cs="Tahoma"/>
                <w:sz w:val="18"/>
                <w:szCs w:val="18"/>
              </w:rPr>
              <w:t>374</w:t>
            </w:r>
            <w:r>
              <w:rPr>
                <w:rFonts w:ascii="Tahoma" w:hAnsi="Tahoma" w:cs="Tahoma"/>
                <w:sz w:val="18"/>
                <w:szCs w:val="18"/>
              </w:rPr>
              <w:t>,8</w:t>
            </w:r>
          </w:p>
        </w:tc>
        <w:tc>
          <w:tcPr>
            <w:tcW w:w="2829" w:type="dxa"/>
            <w:gridSpan w:val="3"/>
            <w:tcBorders>
              <w:bottom w:val="single" w:sz="2" w:space="0" w:color="999999"/>
            </w:tcBorders>
            <w:vAlign w:val="center"/>
          </w:tcPr>
          <w:p w14:paraId="5A1E7C38" w14:textId="77777777" w:rsidR="009A0C7E" w:rsidRPr="00CB161B" w:rsidRDefault="009A0C7E" w:rsidP="009A0C7E">
            <w:pPr>
              <w:jc w:val="right"/>
              <w:rPr>
                <w:rFonts w:ascii="Tahoma" w:hAnsi="Tahoma" w:cs="Tahoma"/>
                <w:sz w:val="18"/>
                <w:szCs w:val="18"/>
                <w:highlight w:val="red"/>
                <w:lang w:val="el-GR"/>
              </w:rPr>
            </w:pPr>
            <w:r w:rsidRPr="005D66A8">
              <w:rPr>
                <w:rFonts w:ascii="Tahoma" w:hAnsi="Tahoma" w:cs="Tahoma"/>
                <w:sz w:val="18"/>
                <w:szCs w:val="18"/>
              </w:rPr>
              <w:t>411</w:t>
            </w:r>
            <w:r>
              <w:rPr>
                <w:rFonts w:ascii="Tahoma" w:hAnsi="Tahoma" w:cs="Tahoma"/>
                <w:sz w:val="18"/>
                <w:szCs w:val="18"/>
              </w:rPr>
              <w:t>,</w:t>
            </w:r>
            <w:r w:rsidRPr="005D66A8">
              <w:rPr>
                <w:rFonts w:ascii="Tahoma" w:hAnsi="Tahoma" w:cs="Tahoma"/>
                <w:sz w:val="18"/>
                <w:szCs w:val="18"/>
              </w:rPr>
              <w:t>5</w:t>
            </w:r>
          </w:p>
        </w:tc>
      </w:tr>
      <w:tr w:rsidR="009A0C7E" w:rsidRPr="00D25ECA" w14:paraId="7778A0EA" w14:textId="77777777" w:rsidTr="0008570C">
        <w:trPr>
          <w:trHeight w:hRule="exact" w:val="227"/>
        </w:trPr>
        <w:tc>
          <w:tcPr>
            <w:tcW w:w="5610" w:type="dxa"/>
            <w:gridSpan w:val="4"/>
            <w:tcBorders>
              <w:top w:val="single" w:sz="2" w:space="0" w:color="999999"/>
              <w:bottom w:val="single" w:sz="6" w:space="0" w:color="FFFFFF"/>
            </w:tcBorders>
            <w:shd w:val="clear" w:color="auto" w:fill="DDDDDD"/>
            <w:vAlign w:val="bottom"/>
          </w:tcPr>
          <w:p w14:paraId="64BC2DBB" w14:textId="77777777" w:rsidR="009A0C7E" w:rsidRPr="00850EF1" w:rsidRDefault="009A0C7E" w:rsidP="009A0C7E">
            <w:pPr>
              <w:rPr>
                <w:rFonts w:ascii="Tahoma" w:hAnsi="Tahoma" w:cs="Tahoma"/>
                <w:b/>
                <w:bCs/>
                <w:sz w:val="18"/>
                <w:szCs w:val="18"/>
                <w:lang w:val="en-US" w:eastAsia="el-GR"/>
              </w:rPr>
            </w:pPr>
            <w:r w:rsidRPr="00850EF1">
              <w:rPr>
                <w:rFonts w:ascii="Tahoma" w:hAnsi="Tahoma" w:cs="Tahoma"/>
                <w:b/>
                <w:bCs/>
                <w:sz w:val="18"/>
                <w:szCs w:val="18"/>
                <w:lang w:val="el-GR" w:eastAsia="el-GR"/>
              </w:rPr>
              <w:t>Σύνολο βραχυπρόθεσμων υποχρεώσεων</w:t>
            </w:r>
          </w:p>
        </w:tc>
        <w:tc>
          <w:tcPr>
            <w:tcW w:w="1659" w:type="dxa"/>
            <w:gridSpan w:val="2"/>
            <w:tcBorders>
              <w:top w:val="single" w:sz="2" w:space="0" w:color="999999"/>
              <w:bottom w:val="single" w:sz="6" w:space="0" w:color="FFFFFF"/>
            </w:tcBorders>
            <w:shd w:val="clear" w:color="auto" w:fill="DDDDDD"/>
            <w:vAlign w:val="center"/>
          </w:tcPr>
          <w:p w14:paraId="22334357" w14:textId="77777777" w:rsidR="009A0C7E" w:rsidRPr="007358EA" w:rsidRDefault="009A0C7E" w:rsidP="009A0C7E">
            <w:pPr>
              <w:jc w:val="right"/>
              <w:rPr>
                <w:rFonts w:ascii="Tahoma" w:hAnsi="Tahoma" w:cs="Tahoma"/>
                <w:b/>
                <w:sz w:val="18"/>
                <w:szCs w:val="18"/>
                <w:highlight w:val="red"/>
                <w:lang w:val="el-GR"/>
              </w:rPr>
            </w:pPr>
            <w:r w:rsidRPr="005D66A8">
              <w:rPr>
                <w:rFonts w:ascii="Tahoma" w:hAnsi="Tahoma" w:cs="Tahoma"/>
                <w:b/>
                <w:sz w:val="18"/>
                <w:szCs w:val="18"/>
              </w:rPr>
              <w:t>2</w:t>
            </w:r>
            <w:r>
              <w:rPr>
                <w:rFonts w:ascii="Tahoma" w:hAnsi="Tahoma" w:cs="Tahoma"/>
                <w:b/>
                <w:sz w:val="18"/>
                <w:szCs w:val="18"/>
              </w:rPr>
              <w:t>.</w:t>
            </w:r>
            <w:r w:rsidRPr="005D66A8">
              <w:rPr>
                <w:rFonts w:ascii="Tahoma" w:hAnsi="Tahoma" w:cs="Tahoma"/>
                <w:b/>
                <w:sz w:val="18"/>
                <w:szCs w:val="18"/>
              </w:rPr>
              <w:t>019</w:t>
            </w:r>
            <w:r>
              <w:rPr>
                <w:rFonts w:ascii="Tahoma" w:hAnsi="Tahoma" w:cs="Tahoma"/>
                <w:b/>
                <w:sz w:val="18"/>
                <w:szCs w:val="18"/>
              </w:rPr>
              <w:t>,3</w:t>
            </w:r>
          </w:p>
        </w:tc>
        <w:tc>
          <w:tcPr>
            <w:tcW w:w="2829" w:type="dxa"/>
            <w:gridSpan w:val="3"/>
            <w:tcBorders>
              <w:top w:val="single" w:sz="2" w:space="0" w:color="999999"/>
              <w:bottom w:val="single" w:sz="6" w:space="0" w:color="FFFFFF"/>
            </w:tcBorders>
            <w:shd w:val="clear" w:color="auto" w:fill="DDDDDD"/>
            <w:vAlign w:val="center"/>
          </w:tcPr>
          <w:p w14:paraId="23AB235E" w14:textId="77777777" w:rsidR="009A0C7E" w:rsidRPr="00D25ECA" w:rsidRDefault="009A0C7E" w:rsidP="009A0C7E">
            <w:pPr>
              <w:jc w:val="right"/>
              <w:rPr>
                <w:rFonts w:ascii="Tahoma" w:hAnsi="Tahoma" w:cs="Tahoma"/>
                <w:b/>
                <w:bCs/>
                <w:sz w:val="18"/>
                <w:szCs w:val="18"/>
                <w:highlight w:val="red"/>
              </w:rPr>
            </w:pPr>
            <w:r w:rsidRPr="005D66A8">
              <w:rPr>
                <w:rFonts w:ascii="Tahoma" w:hAnsi="Tahoma" w:cs="Tahoma"/>
                <w:b/>
                <w:sz w:val="18"/>
                <w:szCs w:val="18"/>
              </w:rPr>
              <w:t>2</w:t>
            </w:r>
            <w:r>
              <w:rPr>
                <w:rFonts w:ascii="Tahoma" w:hAnsi="Tahoma" w:cs="Tahoma"/>
                <w:b/>
                <w:sz w:val="18"/>
                <w:szCs w:val="18"/>
              </w:rPr>
              <w:t>.</w:t>
            </w:r>
            <w:r w:rsidRPr="005D66A8">
              <w:rPr>
                <w:rFonts w:ascii="Tahoma" w:hAnsi="Tahoma" w:cs="Tahoma"/>
                <w:b/>
                <w:sz w:val="18"/>
                <w:szCs w:val="18"/>
              </w:rPr>
              <w:t>418</w:t>
            </w:r>
            <w:r>
              <w:rPr>
                <w:rFonts w:ascii="Tahoma" w:hAnsi="Tahoma" w:cs="Tahoma"/>
                <w:b/>
                <w:sz w:val="18"/>
                <w:szCs w:val="18"/>
              </w:rPr>
              <w:t>,</w:t>
            </w:r>
            <w:r w:rsidRPr="005D66A8">
              <w:rPr>
                <w:rFonts w:ascii="Tahoma" w:hAnsi="Tahoma" w:cs="Tahoma"/>
                <w:b/>
                <w:sz w:val="18"/>
                <w:szCs w:val="18"/>
              </w:rPr>
              <w:t>4</w:t>
            </w:r>
          </w:p>
        </w:tc>
      </w:tr>
      <w:tr w:rsidR="009A0C7E" w:rsidRPr="00EA0288" w14:paraId="2086B341" w14:textId="77777777" w:rsidTr="00936500">
        <w:trPr>
          <w:gridAfter w:val="6"/>
          <w:wAfter w:w="5349" w:type="dxa"/>
          <w:trHeight w:hRule="exact" w:val="227"/>
        </w:trPr>
        <w:tc>
          <w:tcPr>
            <w:tcW w:w="1659" w:type="dxa"/>
            <w:tcBorders>
              <w:top w:val="single" w:sz="6" w:space="0" w:color="FFFFFF"/>
              <w:bottom w:val="single" w:sz="2" w:space="0" w:color="999999"/>
            </w:tcBorders>
            <w:shd w:val="clear" w:color="auto" w:fill="auto"/>
            <w:vAlign w:val="center"/>
          </w:tcPr>
          <w:p w14:paraId="69C2340E" w14:textId="77777777" w:rsidR="009A0C7E" w:rsidRPr="00EA0288" w:rsidRDefault="009A0C7E" w:rsidP="009A0C7E">
            <w:pPr>
              <w:jc w:val="right"/>
              <w:rPr>
                <w:rFonts w:ascii="Tahoma" w:hAnsi="Tahoma" w:cs="Tahoma"/>
                <w:b/>
                <w:sz w:val="18"/>
                <w:szCs w:val="18"/>
              </w:rPr>
            </w:pPr>
          </w:p>
        </w:tc>
        <w:tc>
          <w:tcPr>
            <w:tcW w:w="1017" w:type="dxa"/>
            <w:tcBorders>
              <w:top w:val="single" w:sz="6" w:space="0" w:color="FFFFFF"/>
              <w:bottom w:val="single" w:sz="2" w:space="0" w:color="999999"/>
            </w:tcBorders>
            <w:shd w:val="clear" w:color="auto" w:fill="auto"/>
            <w:vAlign w:val="center"/>
          </w:tcPr>
          <w:p w14:paraId="5A53F173" w14:textId="77777777" w:rsidR="009A0C7E" w:rsidRPr="00EA0288" w:rsidRDefault="009A0C7E" w:rsidP="009A0C7E">
            <w:pPr>
              <w:jc w:val="right"/>
              <w:rPr>
                <w:rFonts w:ascii="Tahoma" w:hAnsi="Tahoma" w:cs="Tahoma"/>
                <w:b/>
                <w:bCs/>
                <w:sz w:val="18"/>
                <w:szCs w:val="18"/>
              </w:rPr>
            </w:pPr>
          </w:p>
        </w:tc>
        <w:tc>
          <w:tcPr>
            <w:tcW w:w="2073" w:type="dxa"/>
            <w:vAlign w:val="center"/>
          </w:tcPr>
          <w:p w14:paraId="6162A5FD" w14:textId="77777777" w:rsidR="009A0C7E" w:rsidRPr="00EA0288" w:rsidRDefault="009A0C7E" w:rsidP="009A0C7E"/>
        </w:tc>
      </w:tr>
      <w:tr w:rsidR="009A0C7E" w:rsidRPr="00581AD1" w14:paraId="54764C11" w14:textId="77777777" w:rsidTr="0008570C">
        <w:trPr>
          <w:trHeight w:hRule="exact" w:val="227"/>
        </w:trPr>
        <w:tc>
          <w:tcPr>
            <w:tcW w:w="5610" w:type="dxa"/>
            <w:gridSpan w:val="4"/>
            <w:tcBorders>
              <w:top w:val="single" w:sz="6" w:space="0" w:color="FFFFFF"/>
              <w:bottom w:val="single" w:sz="2" w:space="0" w:color="999999"/>
            </w:tcBorders>
            <w:shd w:val="clear" w:color="auto" w:fill="DDDDDD"/>
            <w:vAlign w:val="bottom"/>
          </w:tcPr>
          <w:p w14:paraId="6A977E02" w14:textId="77777777" w:rsidR="009A0C7E" w:rsidRPr="00850EF1" w:rsidRDefault="009A0C7E" w:rsidP="009A0C7E">
            <w:pPr>
              <w:rPr>
                <w:rFonts w:ascii="Tahoma" w:hAnsi="Tahoma" w:cs="Tahoma"/>
                <w:b/>
                <w:bCs/>
                <w:sz w:val="18"/>
                <w:szCs w:val="18"/>
                <w:lang w:val="el-GR" w:eastAsia="el-GR"/>
              </w:rPr>
            </w:pPr>
            <w:r w:rsidRPr="00850EF1">
              <w:rPr>
                <w:rFonts w:ascii="Tahoma" w:hAnsi="Tahoma" w:cs="Tahoma"/>
                <w:b/>
                <w:bCs/>
                <w:sz w:val="18"/>
                <w:szCs w:val="18"/>
                <w:lang w:val="el-GR" w:eastAsia="el-GR"/>
              </w:rPr>
              <w:t>ΣΥΝΟΛΟ ΙΔΙΩΝ ΚΕΦΑΛΑΙΩΝ ΚΑΙ ΥΠΟΧΡΕΩΣΕΩΝ</w:t>
            </w:r>
          </w:p>
        </w:tc>
        <w:tc>
          <w:tcPr>
            <w:tcW w:w="1659" w:type="dxa"/>
            <w:gridSpan w:val="2"/>
            <w:tcBorders>
              <w:top w:val="single" w:sz="6" w:space="0" w:color="FFFFFF"/>
              <w:bottom w:val="single" w:sz="2" w:space="0" w:color="999999"/>
            </w:tcBorders>
            <w:shd w:val="clear" w:color="auto" w:fill="DDDDDD"/>
            <w:vAlign w:val="center"/>
          </w:tcPr>
          <w:p w14:paraId="50C9F1CF" w14:textId="77777777" w:rsidR="009A0C7E" w:rsidRPr="007358EA" w:rsidRDefault="009A0C7E" w:rsidP="009A0C7E">
            <w:pPr>
              <w:jc w:val="right"/>
              <w:rPr>
                <w:rFonts w:ascii="Tahoma" w:hAnsi="Tahoma" w:cs="Tahoma"/>
                <w:b/>
                <w:sz w:val="18"/>
                <w:szCs w:val="18"/>
                <w:highlight w:val="red"/>
                <w:lang w:val="el-GR"/>
              </w:rPr>
            </w:pPr>
            <w:r>
              <w:rPr>
                <w:rFonts w:ascii="Tahoma" w:hAnsi="Tahoma" w:cs="Tahoma"/>
                <w:b/>
                <w:sz w:val="18"/>
                <w:szCs w:val="18"/>
              </w:rPr>
              <w:t>5.824,</w:t>
            </w:r>
            <w:r w:rsidRPr="005D66A8">
              <w:rPr>
                <w:rFonts w:ascii="Tahoma" w:hAnsi="Tahoma" w:cs="Tahoma"/>
                <w:b/>
                <w:sz w:val="18"/>
                <w:szCs w:val="18"/>
              </w:rPr>
              <w:t>4</w:t>
            </w:r>
          </w:p>
        </w:tc>
        <w:tc>
          <w:tcPr>
            <w:tcW w:w="2829" w:type="dxa"/>
            <w:gridSpan w:val="3"/>
            <w:tcBorders>
              <w:top w:val="single" w:sz="6" w:space="0" w:color="FFFFFF"/>
              <w:bottom w:val="single" w:sz="2" w:space="0" w:color="999999"/>
            </w:tcBorders>
            <w:shd w:val="clear" w:color="auto" w:fill="DDDDDD"/>
            <w:vAlign w:val="center"/>
          </w:tcPr>
          <w:p w14:paraId="6E4E7F4B" w14:textId="77777777" w:rsidR="009A0C7E" w:rsidRPr="00CC7140" w:rsidRDefault="009A0C7E" w:rsidP="009A0C7E">
            <w:pPr>
              <w:jc w:val="right"/>
              <w:rPr>
                <w:rFonts w:ascii="Tahoma" w:hAnsi="Tahoma" w:cs="Tahoma"/>
                <w:b/>
                <w:bCs/>
                <w:sz w:val="18"/>
                <w:szCs w:val="18"/>
                <w:highlight w:val="red"/>
                <w:lang w:val="el-GR"/>
              </w:rPr>
            </w:pPr>
            <w:r w:rsidRPr="005D66A8">
              <w:rPr>
                <w:rFonts w:ascii="Tahoma" w:hAnsi="Tahoma" w:cs="Tahoma"/>
                <w:b/>
                <w:sz w:val="18"/>
                <w:szCs w:val="18"/>
              </w:rPr>
              <w:t>6</w:t>
            </w:r>
            <w:r>
              <w:rPr>
                <w:rFonts w:ascii="Tahoma" w:hAnsi="Tahoma" w:cs="Tahoma"/>
                <w:b/>
                <w:sz w:val="18"/>
                <w:szCs w:val="18"/>
              </w:rPr>
              <w:t>.</w:t>
            </w:r>
            <w:r w:rsidRPr="005D66A8">
              <w:rPr>
                <w:rFonts w:ascii="Tahoma" w:hAnsi="Tahoma" w:cs="Tahoma"/>
                <w:b/>
                <w:sz w:val="18"/>
                <w:szCs w:val="18"/>
              </w:rPr>
              <w:t>356</w:t>
            </w:r>
            <w:r>
              <w:rPr>
                <w:rFonts w:ascii="Tahoma" w:hAnsi="Tahoma" w:cs="Tahoma"/>
                <w:b/>
                <w:sz w:val="18"/>
                <w:szCs w:val="18"/>
              </w:rPr>
              <w:t>,</w:t>
            </w:r>
            <w:r w:rsidRPr="005D66A8">
              <w:rPr>
                <w:rFonts w:ascii="Tahoma" w:hAnsi="Tahoma" w:cs="Tahoma"/>
                <w:b/>
                <w:sz w:val="18"/>
                <w:szCs w:val="18"/>
              </w:rPr>
              <w:t>0</w:t>
            </w:r>
          </w:p>
        </w:tc>
      </w:tr>
    </w:tbl>
    <w:p w14:paraId="595110B3" w14:textId="77777777" w:rsidR="00136CF1" w:rsidRDefault="00136CF1" w:rsidP="00850EF1">
      <w:pPr>
        <w:jc w:val="both"/>
        <w:rPr>
          <w:rFonts w:ascii="Tahoma" w:hAnsi="Tahoma"/>
          <w:b/>
          <w:bCs/>
          <w:color w:val="FF0000"/>
          <w:sz w:val="24"/>
          <w:lang w:val="el-GR" w:eastAsia="el-GR"/>
        </w:rPr>
      </w:pPr>
    </w:p>
    <w:p w14:paraId="15FA8BC8" w14:textId="77777777" w:rsidR="00136CF1" w:rsidRDefault="00136CF1" w:rsidP="00850EF1">
      <w:pPr>
        <w:jc w:val="both"/>
        <w:rPr>
          <w:rFonts w:ascii="Tahoma" w:hAnsi="Tahoma"/>
          <w:b/>
          <w:bCs/>
          <w:color w:val="FF0000"/>
          <w:sz w:val="24"/>
          <w:lang w:val="el-GR" w:eastAsia="el-GR"/>
        </w:rPr>
      </w:pPr>
    </w:p>
    <w:p w14:paraId="47D12896" w14:textId="77777777" w:rsidR="00136CF1" w:rsidRDefault="00136CF1" w:rsidP="00850EF1">
      <w:pPr>
        <w:jc w:val="both"/>
        <w:rPr>
          <w:rFonts w:ascii="Tahoma" w:hAnsi="Tahoma"/>
          <w:b/>
          <w:bCs/>
          <w:color w:val="FF0000"/>
          <w:sz w:val="24"/>
          <w:lang w:val="el-GR" w:eastAsia="el-GR"/>
        </w:rPr>
      </w:pPr>
    </w:p>
    <w:p w14:paraId="3E0ECD6C" w14:textId="77777777" w:rsidR="00136CF1" w:rsidRDefault="00136CF1" w:rsidP="00850EF1">
      <w:pPr>
        <w:jc w:val="both"/>
        <w:rPr>
          <w:rFonts w:ascii="Tahoma" w:hAnsi="Tahoma"/>
          <w:b/>
          <w:bCs/>
          <w:color w:val="FF0000"/>
          <w:sz w:val="24"/>
          <w:lang w:val="el-GR" w:eastAsia="el-GR"/>
        </w:rPr>
      </w:pPr>
    </w:p>
    <w:p w14:paraId="58EB7449" w14:textId="77777777" w:rsidR="00136CF1" w:rsidRDefault="00136CF1" w:rsidP="00850EF1">
      <w:pPr>
        <w:jc w:val="both"/>
        <w:rPr>
          <w:rFonts w:ascii="Tahoma" w:hAnsi="Tahoma"/>
          <w:b/>
          <w:bCs/>
          <w:color w:val="FF0000"/>
          <w:sz w:val="24"/>
          <w:lang w:val="el-GR" w:eastAsia="el-GR"/>
        </w:rPr>
      </w:pPr>
    </w:p>
    <w:p w14:paraId="5BD8FC5E" w14:textId="77777777" w:rsidR="00136CF1" w:rsidRDefault="00136CF1" w:rsidP="00850EF1">
      <w:pPr>
        <w:jc w:val="both"/>
        <w:rPr>
          <w:rFonts w:ascii="Tahoma" w:hAnsi="Tahoma"/>
          <w:b/>
          <w:bCs/>
          <w:color w:val="FF0000"/>
          <w:sz w:val="24"/>
          <w:lang w:val="el-GR" w:eastAsia="el-GR"/>
        </w:rPr>
      </w:pPr>
    </w:p>
    <w:p w14:paraId="2E5698E9" w14:textId="77777777" w:rsidR="002A24AD" w:rsidRDefault="002A24AD" w:rsidP="00850EF1">
      <w:pPr>
        <w:jc w:val="both"/>
        <w:rPr>
          <w:rFonts w:ascii="Tahoma" w:hAnsi="Tahoma"/>
          <w:b/>
          <w:bCs/>
          <w:color w:val="FF0000"/>
          <w:sz w:val="24"/>
          <w:lang w:val="el-GR" w:eastAsia="el-GR"/>
        </w:rPr>
      </w:pPr>
    </w:p>
    <w:p w14:paraId="4B34F8A9" w14:textId="77777777" w:rsidR="002A24AD" w:rsidRDefault="002A24AD" w:rsidP="00850EF1">
      <w:pPr>
        <w:jc w:val="both"/>
        <w:rPr>
          <w:rFonts w:ascii="Tahoma" w:hAnsi="Tahoma"/>
          <w:b/>
          <w:bCs/>
          <w:color w:val="FF0000"/>
          <w:sz w:val="24"/>
          <w:lang w:val="el-GR" w:eastAsia="el-GR"/>
        </w:rPr>
      </w:pPr>
    </w:p>
    <w:p w14:paraId="4A345950" w14:textId="77777777" w:rsidR="002A24AD" w:rsidRDefault="002A24AD" w:rsidP="00850EF1">
      <w:pPr>
        <w:jc w:val="both"/>
        <w:rPr>
          <w:rFonts w:ascii="Tahoma" w:hAnsi="Tahoma"/>
          <w:b/>
          <w:bCs/>
          <w:color w:val="FF0000"/>
          <w:sz w:val="24"/>
          <w:lang w:val="el-GR" w:eastAsia="el-GR"/>
        </w:rPr>
      </w:pPr>
    </w:p>
    <w:p w14:paraId="55533DCF" w14:textId="77777777" w:rsidR="002A24AD" w:rsidRDefault="002A24AD" w:rsidP="00850EF1">
      <w:pPr>
        <w:jc w:val="both"/>
        <w:rPr>
          <w:rFonts w:ascii="Tahoma" w:hAnsi="Tahoma"/>
          <w:b/>
          <w:bCs/>
          <w:color w:val="FF0000"/>
          <w:sz w:val="24"/>
          <w:lang w:val="el-GR" w:eastAsia="el-GR"/>
        </w:rPr>
      </w:pPr>
    </w:p>
    <w:p w14:paraId="75770FAE" w14:textId="77777777" w:rsidR="003028B9" w:rsidRDefault="003028B9" w:rsidP="00850EF1">
      <w:pPr>
        <w:jc w:val="both"/>
        <w:rPr>
          <w:rFonts w:ascii="Tahoma" w:hAnsi="Tahoma"/>
          <w:b/>
          <w:bCs/>
          <w:color w:val="FF0000"/>
          <w:sz w:val="24"/>
          <w:lang w:val="el-GR" w:eastAsia="el-GR"/>
        </w:rPr>
      </w:pPr>
    </w:p>
    <w:p w14:paraId="73A16C1C" w14:textId="77777777" w:rsidR="002A24AD" w:rsidRDefault="002A24AD" w:rsidP="00850EF1">
      <w:pPr>
        <w:jc w:val="both"/>
        <w:rPr>
          <w:rFonts w:ascii="Tahoma" w:hAnsi="Tahoma"/>
          <w:b/>
          <w:bCs/>
          <w:color w:val="FF0000"/>
          <w:sz w:val="24"/>
          <w:lang w:val="el-GR" w:eastAsia="el-GR"/>
        </w:rPr>
      </w:pPr>
    </w:p>
    <w:p w14:paraId="12BD6F93" w14:textId="77777777" w:rsidR="002A24AD" w:rsidRDefault="002A24AD" w:rsidP="00850EF1">
      <w:pPr>
        <w:jc w:val="both"/>
        <w:rPr>
          <w:rFonts w:ascii="Tahoma" w:hAnsi="Tahoma"/>
          <w:b/>
          <w:bCs/>
          <w:color w:val="FF0000"/>
          <w:sz w:val="24"/>
          <w:lang w:val="el-GR" w:eastAsia="el-GR"/>
        </w:rPr>
      </w:pPr>
    </w:p>
    <w:p w14:paraId="086E288E" w14:textId="77777777" w:rsidR="002A24AD" w:rsidRDefault="002A24AD" w:rsidP="00850EF1">
      <w:pPr>
        <w:jc w:val="both"/>
        <w:rPr>
          <w:rFonts w:ascii="Tahoma" w:hAnsi="Tahoma"/>
          <w:b/>
          <w:bCs/>
          <w:color w:val="FF0000"/>
          <w:sz w:val="24"/>
          <w:lang w:val="el-GR" w:eastAsia="el-GR"/>
        </w:rPr>
      </w:pPr>
    </w:p>
    <w:p w14:paraId="05169460" w14:textId="77777777" w:rsidR="00136CF1" w:rsidRDefault="00136CF1" w:rsidP="00850EF1">
      <w:pPr>
        <w:jc w:val="both"/>
        <w:rPr>
          <w:rFonts w:ascii="Tahoma" w:hAnsi="Tahoma"/>
          <w:b/>
          <w:bCs/>
          <w:color w:val="FF0000"/>
          <w:sz w:val="24"/>
          <w:lang w:val="el-GR" w:eastAsia="el-GR"/>
        </w:rPr>
      </w:pPr>
    </w:p>
    <w:p w14:paraId="5BE1116D" w14:textId="2A04289C" w:rsidR="006D7283" w:rsidRDefault="006D7283" w:rsidP="00850EF1">
      <w:pPr>
        <w:jc w:val="both"/>
        <w:rPr>
          <w:rFonts w:ascii="Tahoma" w:hAnsi="Tahoma"/>
          <w:b/>
          <w:bCs/>
          <w:color w:val="FF0000"/>
          <w:sz w:val="24"/>
          <w:lang w:val="el-GR" w:eastAsia="el-GR"/>
        </w:rPr>
      </w:pPr>
    </w:p>
    <w:p w14:paraId="5DD0B031" w14:textId="77777777" w:rsidR="006D7283" w:rsidRDefault="006D7283" w:rsidP="00850EF1">
      <w:pPr>
        <w:jc w:val="both"/>
        <w:rPr>
          <w:rFonts w:ascii="Tahoma" w:hAnsi="Tahoma"/>
          <w:b/>
          <w:bCs/>
          <w:color w:val="FF0000"/>
          <w:sz w:val="24"/>
          <w:lang w:val="el-GR" w:eastAsia="el-GR"/>
        </w:rPr>
      </w:pPr>
    </w:p>
    <w:p w14:paraId="4E46D09C" w14:textId="77777777" w:rsidR="00136CF1" w:rsidRDefault="00136CF1" w:rsidP="00850EF1">
      <w:pPr>
        <w:jc w:val="both"/>
        <w:rPr>
          <w:rFonts w:ascii="Tahoma" w:hAnsi="Tahoma"/>
          <w:b/>
          <w:bCs/>
          <w:color w:val="FF0000"/>
          <w:sz w:val="24"/>
          <w:lang w:val="el-GR" w:eastAsia="el-GR"/>
        </w:rPr>
      </w:pPr>
    </w:p>
    <w:p w14:paraId="0DBDD12F" w14:textId="77777777" w:rsidR="00136CF1" w:rsidRDefault="00CB161B" w:rsidP="00850EF1">
      <w:pPr>
        <w:jc w:val="both"/>
        <w:rPr>
          <w:rFonts w:ascii="Tahoma" w:hAnsi="Tahoma"/>
          <w:b/>
          <w:bCs/>
          <w:color w:val="FF0000"/>
          <w:sz w:val="24"/>
          <w:lang w:val="el-GR" w:eastAsia="el-GR"/>
        </w:rPr>
      </w:pPr>
      <w:r>
        <w:rPr>
          <w:rFonts w:ascii="Tahoma" w:hAnsi="Tahoma"/>
          <w:b/>
          <w:bCs/>
          <w:noProof/>
          <w:color w:val="FF0000"/>
          <w:sz w:val="24"/>
          <w:lang w:val="el-GR" w:eastAsia="el-GR"/>
        </w:rPr>
        <w:lastRenderedPageBreak/>
        <mc:AlternateContent>
          <mc:Choice Requires="wpg">
            <w:drawing>
              <wp:anchor distT="0" distB="0" distL="114300" distR="114300" simplePos="0" relativeHeight="251658247" behindDoc="0" locked="0" layoutInCell="1" allowOverlap="1" wp14:anchorId="48C63A68" wp14:editId="49202479">
                <wp:simplePos x="0" y="0"/>
                <wp:positionH relativeFrom="column">
                  <wp:posOffset>-173990</wp:posOffset>
                </wp:positionH>
                <wp:positionV relativeFrom="paragraph">
                  <wp:posOffset>67945</wp:posOffset>
                </wp:positionV>
                <wp:extent cx="7124700" cy="255270"/>
                <wp:effectExtent l="0" t="0" r="0" b="0"/>
                <wp:wrapNone/>
                <wp:docPr id="1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55270"/>
                          <a:chOff x="450" y="2028"/>
                          <a:chExt cx="11248" cy="402"/>
                        </a:xfrm>
                      </wpg:grpSpPr>
                      <wps:wsp>
                        <wps:cNvPr id="13" name="Rectangle 51"/>
                        <wps:cNvSpPr>
                          <a:spLocks noChangeArrowheads="1"/>
                        </wps:cNvSpPr>
                        <wps:spPr bwMode="auto">
                          <a:xfrm>
                            <a:off x="450" y="2028"/>
                            <a:ext cx="11248"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Text Box 52"/>
                        <wps:cNvSpPr txBox="1">
                          <a:spLocks noChangeArrowheads="1"/>
                        </wps:cNvSpPr>
                        <wps:spPr bwMode="auto">
                          <a:xfrm>
                            <a:off x="2181" y="2045"/>
                            <a:ext cx="670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96A35" w14:textId="77777777" w:rsidR="00955237" w:rsidRPr="00D05ACA" w:rsidRDefault="00955237" w:rsidP="009615CD">
                              <w:pPr>
                                <w:ind w:left="360"/>
                                <w:rPr>
                                  <w:rFonts w:ascii="Tahoma" w:hAnsi="Tahoma" w:cs="Tahoma"/>
                                  <w:b/>
                                  <w:color w:val="FFFFFF"/>
                                  <w:sz w:val="22"/>
                                  <w:szCs w:val="22"/>
                                  <w:lang w:val="x-none"/>
                                </w:rPr>
                              </w:pPr>
                              <w:r>
                                <w:rPr>
                                  <w:rFonts w:ascii="Tahoma" w:hAnsi="Tahoma" w:cs="Tahoma"/>
                                  <w:b/>
                                  <w:bCs/>
                                  <w:color w:val="FFFFFF"/>
                                  <w:sz w:val="22"/>
                                  <w:szCs w:val="22"/>
                                  <w:lang w:val="el-GR"/>
                                </w:rPr>
                                <w:t xml:space="preserve">ΙΙΙ. </w:t>
                              </w:r>
                              <w:r w:rsidRPr="00242F35">
                                <w:rPr>
                                  <w:rFonts w:ascii="Tahoma" w:hAnsi="Tahoma" w:cs="Tahoma"/>
                                  <w:b/>
                                  <w:bCs/>
                                  <w:color w:val="FFFFFF"/>
                                  <w:sz w:val="22"/>
                                  <w:szCs w:val="22"/>
                                  <w:lang w:val="el-GR"/>
                                </w:rPr>
                                <w:t xml:space="preserve">ΕΝΟΠΟΙΗΜΕΝΗ ΚΑΤΑΣΤΑΣΗ ΑΠΟΤΕΛΕΣΜΑΤΩΝ </w:t>
                              </w:r>
                              <w:r w:rsidRPr="007C3186">
                                <w:rPr>
                                  <w:rFonts w:ascii="Tahoma" w:hAnsi="Tahoma" w:cs="Tahoma"/>
                                  <w:b/>
                                  <w:bCs/>
                                  <w:color w:val="FFFFFF"/>
                                  <w:sz w:val="22"/>
                                  <w:szCs w:val="22"/>
                                  <w:lang w:val="el-GR"/>
                                </w:rPr>
                                <w:t>(ΕΝΟΠΟΙΗΜΕΝΗ)</w:t>
                              </w:r>
                              <w:r w:rsidRPr="00B804FE">
                                <w:rPr>
                                  <w:rFonts w:ascii="Tahoma" w:hAnsi="Tahoma" w:cs="Tahoma"/>
                                  <w:b/>
                                  <w:color w:val="FFFFFF"/>
                                  <w:sz w:val="22"/>
                                  <w:szCs w:val="22"/>
                                  <w:lang w:val="el-GR"/>
                                </w:rPr>
                                <w:t>(“ΕΔΜΑ”)</w:t>
                              </w:r>
                            </w:p>
                            <w:p w14:paraId="5C8C387C" w14:textId="77777777" w:rsidR="00955237" w:rsidRPr="00A76045" w:rsidRDefault="00955237" w:rsidP="00850EF1">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C63A68" id="Group 59" o:spid="_x0000_s1048" style="position:absolute;left:0;text-align:left;margin-left:-13.7pt;margin-top:5.35pt;width:561pt;height:20.1pt;z-index:251658247" coordorigin="450,2028" coordsize="1124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">
                <v:rect id="Rectangle 51" o:spid="_x0000_s1049" style="position:absolute;left:450;top:2028;width:11248;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bErMIA&#10;AADbAAAADwAAAGRycy9kb3ducmV2LnhtbERPTUsDMRC9F/ofwgi9tVmtim6bFlFKRRR1lZ6HZLq7&#10;dDNZkrRN/70RCr3N433OfJlsJw7kQ+tYwfWkAEGsnWm5VvD7sxo/gAgR2WDnmBScKMByMRzMsTTu&#10;yN90qGItcgiHEhU0MfallEE3ZDFMXE+cua3zFmOGvpbG4zGH207eFMW9tNhybmiwp+eG9K7aWwX7&#10;2xepNx/d+/brMSX/tj7pz7tKqdFVepqBiJTiRXx2v5o8fwr/v+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sSswgAAANsAAAAPAAAAAAAAAAAAAAAAAJgCAABkcnMvZG93&#10;bnJldi54bWxQSwUGAAAAAAQABAD1AAAAhwMAAAAA&#10;" fillcolor="#558ed5" stroked="f"/>
                <v:shape id="Text Box 52" o:spid="_x0000_s1050" type="#_x0000_t202" style="position:absolute;left:2181;top:2045;width:6706;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14996A35" w14:textId="77777777" w:rsidR="00955237" w:rsidRPr="00D05ACA" w:rsidRDefault="00955237" w:rsidP="009615CD">
                        <w:pPr>
                          <w:ind w:left="360"/>
                          <w:rPr>
                            <w:rFonts w:ascii="Tahoma" w:hAnsi="Tahoma" w:cs="Tahoma"/>
                            <w:b/>
                            <w:color w:val="FFFFFF"/>
                            <w:sz w:val="22"/>
                            <w:szCs w:val="22"/>
                            <w:lang w:val="x-none"/>
                          </w:rPr>
                        </w:pPr>
                        <w:r>
                          <w:rPr>
                            <w:rFonts w:ascii="Tahoma" w:hAnsi="Tahoma" w:cs="Tahoma"/>
                            <w:b/>
                            <w:bCs/>
                            <w:color w:val="FFFFFF"/>
                            <w:sz w:val="22"/>
                            <w:szCs w:val="22"/>
                            <w:lang w:val="el-GR"/>
                          </w:rPr>
                          <w:t xml:space="preserve">ΙΙΙ. </w:t>
                        </w:r>
                        <w:r w:rsidRPr="00242F35">
                          <w:rPr>
                            <w:rFonts w:ascii="Tahoma" w:hAnsi="Tahoma" w:cs="Tahoma"/>
                            <w:b/>
                            <w:bCs/>
                            <w:color w:val="FFFFFF"/>
                            <w:sz w:val="22"/>
                            <w:szCs w:val="22"/>
                            <w:lang w:val="el-GR"/>
                          </w:rPr>
                          <w:t xml:space="preserve">ΕΝΟΠΟΙΗΜΕΝΗ ΚΑΤΑΣΤΑΣΗ ΑΠΟΤΕΛΕΣΜΑΤΩΝ </w:t>
                        </w:r>
                        <w:r w:rsidRPr="007C3186">
                          <w:rPr>
                            <w:rFonts w:ascii="Tahoma" w:hAnsi="Tahoma" w:cs="Tahoma"/>
                            <w:b/>
                            <w:bCs/>
                            <w:color w:val="FFFFFF"/>
                            <w:sz w:val="22"/>
                            <w:szCs w:val="22"/>
                            <w:lang w:val="el-GR"/>
                          </w:rPr>
                          <w:t>(ΕΝΟΠΟΙΗΜΕΝΗ)</w:t>
                        </w:r>
                        <w:r w:rsidRPr="00B804FE">
                          <w:rPr>
                            <w:rFonts w:ascii="Tahoma" w:hAnsi="Tahoma" w:cs="Tahoma"/>
                            <w:b/>
                            <w:color w:val="FFFFFF"/>
                            <w:sz w:val="22"/>
                            <w:szCs w:val="22"/>
                            <w:lang w:val="el-GR"/>
                          </w:rPr>
                          <w:t>(“ΕΔΜΑ”)</w:t>
                        </w:r>
                      </w:p>
                      <w:p w14:paraId="5C8C387C" w14:textId="77777777" w:rsidR="00955237" w:rsidRPr="00A76045" w:rsidRDefault="00955237" w:rsidP="00850EF1">
                        <w:pPr>
                          <w:rPr>
                            <w:rFonts w:ascii="Tahoma" w:hAnsi="Tahoma" w:cs="Tahoma"/>
                            <w:b/>
                            <w:color w:val="FFFFFF"/>
                            <w:sz w:val="22"/>
                            <w:szCs w:val="22"/>
                            <w:lang w:val="el-GR"/>
                          </w:rPr>
                        </w:pPr>
                      </w:p>
                    </w:txbxContent>
                  </v:textbox>
                </v:shape>
              </v:group>
            </w:pict>
          </mc:Fallback>
        </mc:AlternateContent>
      </w:r>
    </w:p>
    <w:p w14:paraId="0A5FE6F5" w14:textId="77777777" w:rsidR="00850EF1" w:rsidRDefault="00850EF1" w:rsidP="00850EF1">
      <w:pPr>
        <w:jc w:val="both"/>
        <w:rPr>
          <w:rFonts w:ascii="Tahoma" w:hAnsi="Tahoma"/>
          <w:b/>
          <w:bCs/>
          <w:color w:val="FF0000"/>
          <w:sz w:val="24"/>
          <w:lang w:val="el-GR" w:eastAsia="el-GR"/>
        </w:rPr>
      </w:pPr>
    </w:p>
    <w:tbl>
      <w:tblPr>
        <w:tblW w:w="11199" w:type="dxa"/>
        <w:tblInd w:w="-284" w:type="dxa"/>
        <w:tblBorders>
          <w:top w:val="single" w:sz="2" w:space="0" w:color="969696"/>
          <w:bottom w:val="single" w:sz="2" w:space="0" w:color="969696"/>
          <w:insideH w:val="single" w:sz="2" w:space="0" w:color="969696"/>
          <w:insideV w:val="single" w:sz="18" w:space="0" w:color="FFFFFF"/>
        </w:tblBorders>
        <w:tblLayout w:type="fixed"/>
        <w:tblLook w:val="0000" w:firstRow="0" w:lastRow="0" w:firstColumn="0" w:lastColumn="0" w:noHBand="0" w:noVBand="0"/>
      </w:tblPr>
      <w:tblGrid>
        <w:gridCol w:w="3970"/>
        <w:gridCol w:w="992"/>
        <w:gridCol w:w="142"/>
        <w:gridCol w:w="850"/>
        <w:gridCol w:w="284"/>
        <w:gridCol w:w="850"/>
        <w:gridCol w:w="1418"/>
        <w:gridCol w:w="1283"/>
        <w:gridCol w:w="1410"/>
      </w:tblGrid>
      <w:tr w:rsidR="00033B19" w:rsidRPr="002609C7" w14:paraId="7F690663" w14:textId="77777777" w:rsidTr="00023A07">
        <w:trPr>
          <w:trHeight w:val="231"/>
        </w:trPr>
        <w:tc>
          <w:tcPr>
            <w:tcW w:w="3970" w:type="dxa"/>
            <w:vMerge w:val="restart"/>
            <w:shd w:val="clear" w:color="auto" w:fill="B5D2FD"/>
            <w:vAlign w:val="bottom"/>
          </w:tcPr>
          <w:p w14:paraId="1C2C0CCA" w14:textId="77777777" w:rsidR="00033B19" w:rsidRPr="00D765F8" w:rsidRDefault="00033B19" w:rsidP="00557DFF">
            <w:pPr>
              <w:ind w:left="-108"/>
              <w:rPr>
                <w:rFonts w:ascii="Tahoma" w:hAnsi="Tahoma" w:cs="Tahoma"/>
                <w:b/>
                <w:sz w:val="18"/>
                <w:szCs w:val="18"/>
                <w:lang w:val="el-GR"/>
              </w:rPr>
            </w:pPr>
            <w:r w:rsidRPr="00D765F8">
              <w:rPr>
                <w:rFonts w:ascii="Tahoma" w:hAnsi="Tahoma" w:cs="Tahoma"/>
                <w:b/>
                <w:iCs/>
                <w:sz w:val="18"/>
                <w:szCs w:val="18"/>
                <w:lang w:val="el-GR"/>
              </w:rPr>
              <w:t>(Ποσά σε εκατομμύρια Ευρώ)</w:t>
            </w:r>
          </w:p>
        </w:tc>
        <w:tc>
          <w:tcPr>
            <w:tcW w:w="3118" w:type="dxa"/>
            <w:gridSpan w:val="5"/>
            <w:shd w:val="clear" w:color="auto" w:fill="B5D2FD"/>
            <w:vAlign w:val="center"/>
          </w:tcPr>
          <w:p w14:paraId="60F3554E" w14:textId="77777777" w:rsidR="00033B19" w:rsidRPr="002609C7" w:rsidRDefault="00033B19" w:rsidP="00557DFF"/>
        </w:tc>
        <w:tc>
          <w:tcPr>
            <w:tcW w:w="1418" w:type="dxa"/>
            <w:shd w:val="clear" w:color="auto" w:fill="B5D2FD"/>
          </w:tcPr>
          <w:p w14:paraId="721C8CD1" w14:textId="77777777" w:rsidR="00033B19" w:rsidRPr="002609C7" w:rsidRDefault="00033B19" w:rsidP="00557DFF"/>
        </w:tc>
        <w:tc>
          <w:tcPr>
            <w:tcW w:w="1283" w:type="dxa"/>
            <w:shd w:val="clear" w:color="auto" w:fill="B5D2FD"/>
          </w:tcPr>
          <w:p w14:paraId="4C5314F4" w14:textId="77777777" w:rsidR="00033B19" w:rsidRPr="002609C7" w:rsidRDefault="00033B19" w:rsidP="00557DFF"/>
        </w:tc>
        <w:tc>
          <w:tcPr>
            <w:tcW w:w="1410" w:type="dxa"/>
            <w:shd w:val="clear" w:color="auto" w:fill="B5D2FD"/>
          </w:tcPr>
          <w:p w14:paraId="2A57A531" w14:textId="77777777" w:rsidR="00033B19" w:rsidRPr="002609C7" w:rsidRDefault="00033B19" w:rsidP="00557DFF"/>
        </w:tc>
      </w:tr>
      <w:tr w:rsidR="000E7987" w:rsidRPr="00F860B1" w14:paraId="1F206B5E" w14:textId="77777777" w:rsidTr="00023A07">
        <w:trPr>
          <w:trHeight w:val="71"/>
        </w:trPr>
        <w:tc>
          <w:tcPr>
            <w:tcW w:w="3970" w:type="dxa"/>
            <w:vMerge/>
            <w:tcBorders>
              <w:bottom w:val="single" w:sz="2" w:space="0" w:color="969696"/>
            </w:tcBorders>
            <w:shd w:val="clear" w:color="auto" w:fill="B5D2FD"/>
            <w:vAlign w:val="bottom"/>
          </w:tcPr>
          <w:p w14:paraId="7B271001" w14:textId="77777777" w:rsidR="000E7987" w:rsidRPr="002609C7" w:rsidRDefault="000E7987" w:rsidP="000E7987">
            <w:pPr>
              <w:ind w:left="-108"/>
              <w:jc w:val="center"/>
              <w:rPr>
                <w:rFonts w:ascii="Tahoma" w:hAnsi="Tahoma" w:cs="Tahoma"/>
                <w:sz w:val="18"/>
                <w:szCs w:val="18"/>
                <w:lang w:val="el-GR"/>
              </w:rPr>
            </w:pPr>
          </w:p>
        </w:tc>
        <w:tc>
          <w:tcPr>
            <w:tcW w:w="1134" w:type="dxa"/>
            <w:gridSpan w:val="2"/>
            <w:tcBorders>
              <w:top w:val="single" w:sz="18" w:space="0" w:color="FFFFFF"/>
              <w:bottom w:val="single" w:sz="2" w:space="0" w:color="969696"/>
            </w:tcBorders>
            <w:shd w:val="clear" w:color="auto" w:fill="B5D2FD"/>
            <w:vAlign w:val="center"/>
          </w:tcPr>
          <w:p w14:paraId="249DE2F0" w14:textId="77777777" w:rsidR="000E7987" w:rsidRPr="00997E86" w:rsidRDefault="000E7987" w:rsidP="000E7987">
            <w:pPr>
              <w:jc w:val="right"/>
              <w:rPr>
                <w:rFonts w:ascii="Tahoma" w:hAnsi="Tahoma" w:cs="Tahoma"/>
                <w:b/>
                <w:bCs/>
                <w:color w:val="000000"/>
                <w:sz w:val="18"/>
                <w:szCs w:val="18"/>
                <w:lang w:val="el-GR"/>
              </w:rPr>
            </w:pPr>
            <w:r w:rsidRPr="00997E86">
              <w:rPr>
                <w:rFonts w:ascii="Tahoma" w:hAnsi="Tahoma" w:cs="Tahoma"/>
                <w:b/>
                <w:bCs/>
                <w:color w:val="000000"/>
                <w:sz w:val="18"/>
                <w:szCs w:val="18"/>
                <w:lang w:val="el-GR"/>
              </w:rPr>
              <w:t>Γ</w:t>
            </w:r>
            <w:r w:rsidRPr="00997E86">
              <w:rPr>
                <w:rFonts w:ascii="Tahoma" w:hAnsi="Tahoma" w:cs="Tahoma"/>
                <w:b/>
                <w:bCs/>
                <w:color w:val="000000"/>
                <w:sz w:val="18"/>
                <w:szCs w:val="18"/>
                <w:lang w:val="en-US"/>
              </w:rPr>
              <w:t>’τρίμηνο</w:t>
            </w:r>
          </w:p>
          <w:p w14:paraId="5817CC4E" w14:textId="77777777" w:rsidR="000E7987" w:rsidRPr="00997E86" w:rsidRDefault="000E7987" w:rsidP="000E7987">
            <w:pPr>
              <w:jc w:val="right"/>
              <w:rPr>
                <w:rFonts w:ascii="Tahoma" w:hAnsi="Tahoma" w:cs="Tahoma"/>
                <w:b/>
                <w:sz w:val="16"/>
                <w:szCs w:val="16"/>
                <w:lang w:val="el-GR"/>
              </w:rPr>
            </w:pPr>
            <w:r w:rsidRPr="00997E86">
              <w:rPr>
                <w:rFonts w:ascii="Tahoma" w:hAnsi="Tahoma" w:cs="Tahoma"/>
                <w:b/>
                <w:bCs/>
                <w:color w:val="000000"/>
                <w:sz w:val="18"/>
                <w:szCs w:val="18"/>
                <w:lang w:val="en-US"/>
              </w:rPr>
              <w:t xml:space="preserve"> 20</w:t>
            </w:r>
            <w:r w:rsidRPr="00997E86">
              <w:rPr>
                <w:rFonts w:ascii="Tahoma" w:hAnsi="Tahoma" w:cs="Tahoma"/>
                <w:b/>
                <w:bCs/>
                <w:color w:val="000000"/>
                <w:sz w:val="18"/>
                <w:szCs w:val="18"/>
                <w:lang w:val="el-GR"/>
              </w:rPr>
              <w:t>20</w:t>
            </w:r>
          </w:p>
        </w:tc>
        <w:tc>
          <w:tcPr>
            <w:tcW w:w="1134" w:type="dxa"/>
            <w:gridSpan w:val="2"/>
            <w:tcBorders>
              <w:top w:val="single" w:sz="18" w:space="0" w:color="FFFFFF"/>
              <w:bottom w:val="single" w:sz="2" w:space="0" w:color="969696"/>
            </w:tcBorders>
            <w:shd w:val="clear" w:color="auto" w:fill="B5D2FD"/>
            <w:vAlign w:val="center"/>
          </w:tcPr>
          <w:p w14:paraId="2405B23E" w14:textId="77777777" w:rsidR="000E7987" w:rsidRPr="00997E86" w:rsidRDefault="000E7987" w:rsidP="000E7987">
            <w:pPr>
              <w:jc w:val="right"/>
              <w:rPr>
                <w:rFonts w:ascii="Tahoma" w:hAnsi="Tahoma" w:cs="Tahoma"/>
                <w:b/>
                <w:bCs/>
                <w:color w:val="000000"/>
                <w:sz w:val="18"/>
                <w:szCs w:val="18"/>
                <w:lang w:val="el-GR"/>
              </w:rPr>
            </w:pPr>
            <w:r w:rsidRPr="00997E86">
              <w:rPr>
                <w:rFonts w:ascii="Tahoma" w:hAnsi="Tahoma" w:cs="Tahoma"/>
                <w:b/>
                <w:bCs/>
                <w:color w:val="000000"/>
                <w:sz w:val="18"/>
                <w:szCs w:val="18"/>
                <w:lang w:val="el-GR"/>
              </w:rPr>
              <w:t>Γ</w:t>
            </w:r>
            <w:r w:rsidRPr="00997E86">
              <w:rPr>
                <w:rFonts w:ascii="Tahoma" w:hAnsi="Tahoma" w:cs="Tahoma"/>
                <w:b/>
                <w:bCs/>
                <w:color w:val="000000"/>
                <w:sz w:val="18"/>
                <w:szCs w:val="18"/>
                <w:lang w:val="en-US"/>
              </w:rPr>
              <w:t>’τρίμηνο</w:t>
            </w:r>
          </w:p>
          <w:p w14:paraId="0993A934" w14:textId="77777777" w:rsidR="000E7987" w:rsidRPr="00997E86" w:rsidRDefault="000E7987" w:rsidP="000E7987">
            <w:pPr>
              <w:jc w:val="right"/>
              <w:rPr>
                <w:rFonts w:ascii="Tahoma" w:hAnsi="Tahoma" w:cs="Tahoma"/>
                <w:b/>
                <w:sz w:val="16"/>
                <w:szCs w:val="16"/>
                <w:lang w:val="el-GR"/>
              </w:rPr>
            </w:pPr>
            <w:r w:rsidRPr="00997E86">
              <w:rPr>
                <w:rFonts w:ascii="Tahoma" w:hAnsi="Tahoma" w:cs="Tahoma"/>
                <w:b/>
                <w:bCs/>
                <w:color w:val="000000"/>
                <w:sz w:val="18"/>
                <w:szCs w:val="18"/>
                <w:lang w:val="en-US"/>
              </w:rPr>
              <w:t xml:space="preserve"> 201</w:t>
            </w:r>
            <w:r w:rsidRPr="00997E86">
              <w:rPr>
                <w:rFonts w:ascii="Tahoma" w:hAnsi="Tahoma" w:cs="Tahoma"/>
                <w:b/>
                <w:bCs/>
                <w:color w:val="000000"/>
                <w:sz w:val="18"/>
                <w:szCs w:val="18"/>
                <w:lang w:val="el-GR"/>
              </w:rPr>
              <w:t>9</w:t>
            </w:r>
          </w:p>
        </w:tc>
        <w:tc>
          <w:tcPr>
            <w:tcW w:w="850" w:type="dxa"/>
            <w:tcBorders>
              <w:top w:val="single" w:sz="18" w:space="0" w:color="FFFFFF"/>
              <w:bottom w:val="single" w:sz="2" w:space="0" w:color="969696"/>
            </w:tcBorders>
            <w:shd w:val="clear" w:color="auto" w:fill="B5D2FD"/>
            <w:vAlign w:val="center"/>
          </w:tcPr>
          <w:p w14:paraId="00CED79B" w14:textId="77777777" w:rsidR="000E7987" w:rsidRPr="00997E86" w:rsidRDefault="000E7987" w:rsidP="000E7987">
            <w:pPr>
              <w:jc w:val="right"/>
              <w:rPr>
                <w:rFonts w:ascii="Tahoma" w:hAnsi="Tahoma" w:cs="Tahoma"/>
                <w:b/>
                <w:sz w:val="16"/>
                <w:szCs w:val="16"/>
                <w:lang w:val="el-GR"/>
              </w:rPr>
            </w:pPr>
            <w:r w:rsidRPr="00997E86">
              <w:rPr>
                <w:rFonts w:ascii="Tahoma" w:hAnsi="Tahoma" w:cs="Tahoma"/>
                <w:b/>
                <w:bCs/>
                <w:color w:val="000000"/>
                <w:sz w:val="18"/>
                <w:szCs w:val="18"/>
                <w:lang w:val="en-US"/>
              </w:rPr>
              <w:t>+/- %</w:t>
            </w:r>
          </w:p>
        </w:tc>
        <w:tc>
          <w:tcPr>
            <w:tcW w:w="1418" w:type="dxa"/>
            <w:tcBorders>
              <w:top w:val="single" w:sz="18" w:space="0" w:color="FFFFFF"/>
              <w:bottom w:val="single" w:sz="2" w:space="0" w:color="969696"/>
            </w:tcBorders>
            <w:shd w:val="clear" w:color="auto" w:fill="B5D2FD"/>
            <w:vAlign w:val="center"/>
          </w:tcPr>
          <w:p w14:paraId="1A321321" w14:textId="77777777" w:rsidR="000E7987" w:rsidRPr="008E3784" w:rsidRDefault="008E3784" w:rsidP="000E7987">
            <w:pPr>
              <w:jc w:val="right"/>
              <w:rPr>
                <w:rFonts w:ascii="Tahoma" w:hAnsi="Tahoma" w:cs="Tahoma"/>
                <w:b/>
                <w:bCs/>
                <w:color w:val="000000"/>
                <w:sz w:val="18"/>
                <w:szCs w:val="18"/>
                <w:lang w:val="en-US"/>
              </w:rPr>
            </w:pPr>
            <w:r>
              <w:rPr>
                <w:rFonts w:ascii="Tahoma" w:hAnsi="Tahoma" w:cs="Tahoma"/>
                <w:b/>
                <w:bCs/>
                <w:color w:val="000000"/>
                <w:sz w:val="18"/>
                <w:szCs w:val="18"/>
                <w:lang w:val="en-US"/>
              </w:rPr>
              <w:t>9M</w:t>
            </w:r>
          </w:p>
          <w:p w14:paraId="0E1486D9" w14:textId="77777777" w:rsidR="000E7987" w:rsidRPr="00997E86" w:rsidRDefault="000E7987" w:rsidP="000E7987">
            <w:pPr>
              <w:jc w:val="right"/>
              <w:rPr>
                <w:rFonts w:ascii="Tahoma" w:hAnsi="Tahoma" w:cs="Tahoma"/>
                <w:b/>
                <w:sz w:val="16"/>
                <w:szCs w:val="16"/>
                <w:lang w:val="el-GR"/>
              </w:rPr>
            </w:pPr>
            <w:r w:rsidRPr="00997E86">
              <w:rPr>
                <w:rFonts w:ascii="Tahoma" w:hAnsi="Tahoma" w:cs="Tahoma"/>
                <w:b/>
                <w:bCs/>
                <w:color w:val="000000"/>
                <w:sz w:val="18"/>
                <w:szCs w:val="18"/>
                <w:lang w:val="en-US"/>
              </w:rPr>
              <w:t xml:space="preserve"> 20</w:t>
            </w:r>
            <w:r w:rsidRPr="00997E86">
              <w:rPr>
                <w:rFonts w:ascii="Tahoma" w:hAnsi="Tahoma" w:cs="Tahoma"/>
                <w:b/>
                <w:bCs/>
                <w:color w:val="000000"/>
                <w:sz w:val="18"/>
                <w:szCs w:val="18"/>
                <w:lang w:val="el-GR"/>
              </w:rPr>
              <w:t>20</w:t>
            </w:r>
          </w:p>
        </w:tc>
        <w:tc>
          <w:tcPr>
            <w:tcW w:w="1283" w:type="dxa"/>
            <w:tcBorders>
              <w:top w:val="single" w:sz="18" w:space="0" w:color="FFFFFF"/>
              <w:bottom w:val="single" w:sz="2" w:space="0" w:color="969696"/>
            </w:tcBorders>
            <w:shd w:val="clear" w:color="auto" w:fill="B5D2FD"/>
            <w:vAlign w:val="center"/>
          </w:tcPr>
          <w:p w14:paraId="4485F81A" w14:textId="77777777" w:rsidR="000E7987" w:rsidRPr="008E3784" w:rsidRDefault="008E3784" w:rsidP="000E7987">
            <w:pPr>
              <w:jc w:val="right"/>
              <w:rPr>
                <w:rFonts w:ascii="Tahoma" w:hAnsi="Tahoma" w:cs="Tahoma"/>
                <w:b/>
                <w:bCs/>
                <w:color w:val="000000"/>
                <w:sz w:val="18"/>
                <w:szCs w:val="18"/>
                <w:lang w:val="en-US"/>
              </w:rPr>
            </w:pPr>
            <w:r>
              <w:rPr>
                <w:rFonts w:ascii="Tahoma" w:hAnsi="Tahoma" w:cs="Tahoma"/>
                <w:b/>
                <w:bCs/>
                <w:color w:val="000000"/>
                <w:sz w:val="18"/>
                <w:szCs w:val="18"/>
                <w:lang w:val="en-US"/>
              </w:rPr>
              <w:t>9M</w:t>
            </w:r>
          </w:p>
          <w:p w14:paraId="628BE7A8" w14:textId="77777777" w:rsidR="000E7987" w:rsidRPr="00997E86" w:rsidRDefault="000E7987" w:rsidP="000E7987">
            <w:pPr>
              <w:jc w:val="right"/>
              <w:rPr>
                <w:rFonts w:ascii="Tahoma" w:hAnsi="Tahoma" w:cs="Tahoma"/>
                <w:b/>
                <w:sz w:val="16"/>
                <w:szCs w:val="16"/>
                <w:lang w:val="el-GR"/>
              </w:rPr>
            </w:pPr>
            <w:r w:rsidRPr="00997E86">
              <w:rPr>
                <w:rFonts w:ascii="Tahoma" w:hAnsi="Tahoma" w:cs="Tahoma"/>
                <w:b/>
                <w:bCs/>
                <w:color w:val="000000"/>
                <w:sz w:val="18"/>
                <w:szCs w:val="18"/>
                <w:lang w:val="el-GR"/>
              </w:rPr>
              <w:t xml:space="preserve"> 2019</w:t>
            </w:r>
          </w:p>
        </w:tc>
        <w:tc>
          <w:tcPr>
            <w:tcW w:w="1410" w:type="dxa"/>
            <w:tcBorders>
              <w:top w:val="single" w:sz="18" w:space="0" w:color="FFFFFF"/>
              <w:bottom w:val="single" w:sz="2" w:space="0" w:color="969696"/>
            </w:tcBorders>
            <w:shd w:val="clear" w:color="auto" w:fill="B5D2FD"/>
            <w:vAlign w:val="center"/>
          </w:tcPr>
          <w:p w14:paraId="2C42F0E6" w14:textId="77777777" w:rsidR="000E7987" w:rsidRPr="00997E86" w:rsidRDefault="000E7987" w:rsidP="000E7987">
            <w:pPr>
              <w:jc w:val="right"/>
              <w:rPr>
                <w:rFonts w:ascii="Tahoma" w:hAnsi="Tahoma" w:cs="Tahoma"/>
                <w:b/>
                <w:sz w:val="16"/>
                <w:szCs w:val="16"/>
                <w:lang w:val="el-GR"/>
              </w:rPr>
            </w:pPr>
            <w:r w:rsidRPr="00997E86">
              <w:rPr>
                <w:rFonts w:ascii="Tahoma" w:hAnsi="Tahoma" w:cs="Tahoma"/>
                <w:b/>
                <w:bCs/>
                <w:color w:val="000000"/>
                <w:sz w:val="18"/>
                <w:szCs w:val="18"/>
                <w:lang w:val="en-US"/>
              </w:rPr>
              <w:t>+/- %</w:t>
            </w:r>
          </w:p>
        </w:tc>
      </w:tr>
      <w:tr w:rsidR="00033B19" w:rsidRPr="00F860B1" w14:paraId="2E62C4A9" w14:textId="77777777" w:rsidTr="00023A07">
        <w:trPr>
          <w:trHeight w:val="231"/>
        </w:trPr>
        <w:tc>
          <w:tcPr>
            <w:tcW w:w="3970" w:type="dxa"/>
            <w:tcBorders>
              <w:top w:val="nil"/>
              <w:bottom w:val="nil"/>
            </w:tcBorders>
            <w:vAlign w:val="bottom"/>
          </w:tcPr>
          <w:p w14:paraId="39C3B763" w14:textId="77777777" w:rsidR="00033B19" w:rsidRPr="00F860B1" w:rsidRDefault="00033B19" w:rsidP="00033B19">
            <w:pPr>
              <w:ind w:left="-108"/>
              <w:rPr>
                <w:rFonts w:ascii="Tahoma" w:hAnsi="Tahoma" w:cs="Tahoma"/>
                <w:b/>
                <w:bCs/>
                <w:sz w:val="18"/>
                <w:szCs w:val="18"/>
                <w:lang w:val="el-GR"/>
              </w:rPr>
            </w:pPr>
          </w:p>
        </w:tc>
        <w:tc>
          <w:tcPr>
            <w:tcW w:w="992" w:type="dxa"/>
            <w:tcBorders>
              <w:top w:val="nil"/>
              <w:bottom w:val="nil"/>
            </w:tcBorders>
            <w:vAlign w:val="bottom"/>
          </w:tcPr>
          <w:p w14:paraId="245F1A52" w14:textId="77777777" w:rsidR="00033B19" w:rsidRPr="00F860B1" w:rsidRDefault="00033B19" w:rsidP="00033B19">
            <w:pPr>
              <w:jc w:val="right"/>
              <w:rPr>
                <w:rFonts w:ascii="Tahoma" w:hAnsi="Tahoma" w:cs="Tahoma"/>
                <w:sz w:val="18"/>
                <w:szCs w:val="18"/>
                <w:lang w:val="el-GR"/>
              </w:rPr>
            </w:pPr>
          </w:p>
        </w:tc>
        <w:tc>
          <w:tcPr>
            <w:tcW w:w="992" w:type="dxa"/>
            <w:gridSpan w:val="2"/>
            <w:tcBorders>
              <w:top w:val="nil"/>
              <w:bottom w:val="nil"/>
            </w:tcBorders>
            <w:vAlign w:val="bottom"/>
          </w:tcPr>
          <w:p w14:paraId="6F818EF5" w14:textId="77777777" w:rsidR="00033B19" w:rsidRPr="00F860B1" w:rsidRDefault="00033B19" w:rsidP="00033B19">
            <w:pPr>
              <w:jc w:val="right"/>
              <w:rPr>
                <w:rFonts w:ascii="Tahoma" w:hAnsi="Tahoma" w:cs="Tahoma"/>
                <w:sz w:val="18"/>
                <w:szCs w:val="18"/>
                <w:lang w:val="el-GR"/>
              </w:rPr>
            </w:pPr>
          </w:p>
        </w:tc>
        <w:tc>
          <w:tcPr>
            <w:tcW w:w="1134" w:type="dxa"/>
            <w:gridSpan w:val="2"/>
            <w:tcBorders>
              <w:top w:val="nil"/>
              <w:bottom w:val="nil"/>
            </w:tcBorders>
          </w:tcPr>
          <w:p w14:paraId="58563EAB" w14:textId="77777777" w:rsidR="00033B19" w:rsidRPr="00F860B1" w:rsidRDefault="00033B19" w:rsidP="00033B19">
            <w:pPr>
              <w:jc w:val="right"/>
              <w:rPr>
                <w:rFonts w:ascii="Tahoma" w:hAnsi="Tahoma" w:cs="Tahoma"/>
                <w:sz w:val="18"/>
                <w:szCs w:val="18"/>
                <w:lang w:val="el-GR"/>
              </w:rPr>
            </w:pPr>
          </w:p>
        </w:tc>
        <w:tc>
          <w:tcPr>
            <w:tcW w:w="1418" w:type="dxa"/>
            <w:tcBorders>
              <w:top w:val="nil"/>
              <w:bottom w:val="nil"/>
            </w:tcBorders>
          </w:tcPr>
          <w:p w14:paraId="7FAF1516" w14:textId="77777777" w:rsidR="00033B19" w:rsidRPr="00F860B1" w:rsidRDefault="00033B19" w:rsidP="00033B19">
            <w:pPr>
              <w:jc w:val="right"/>
              <w:rPr>
                <w:rFonts w:ascii="Tahoma" w:hAnsi="Tahoma" w:cs="Tahoma"/>
                <w:sz w:val="18"/>
                <w:szCs w:val="18"/>
                <w:lang w:val="el-GR"/>
              </w:rPr>
            </w:pPr>
          </w:p>
        </w:tc>
        <w:tc>
          <w:tcPr>
            <w:tcW w:w="1283" w:type="dxa"/>
            <w:tcBorders>
              <w:top w:val="nil"/>
              <w:bottom w:val="nil"/>
            </w:tcBorders>
          </w:tcPr>
          <w:p w14:paraId="7AC8ED91" w14:textId="77777777" w:rsidR="00033B19" w:rsidRPr="00F860B1" w:rsidRDefault="00033B19" w:rsidP="00033B19">
            <w:pPr>
              <w:jc w:val="right"/>
              <w:rPr>
                <w:rFonts w:ascii="Tahoma" w:hAnsi="Tahoma" w:cs="Tahoma"/>
                <w:sz w:val="18"/>
                <w:szCs w:val="18"/>
                <w:lang w:val="el-GR"/>
              </w:rPr>
            </w:pPr>
          </w:p>
        </w:tc>
        <w:tc>
          <w:tcPr>
            <w:tcW w:w="1410" w:type="dxa"/>
            <w:tcBorders>
              <w:top w:val="nil"/>
              <w:bottom w:val="nil"/>
            </w:tcBorders>
          </w:tcPr>
          <w:p w14:paraId="094EC831" w14:textId="77777777" w:rsidR="00033B19" w:rsidRPr="00F860B1" w:rsidRDefault="00033B19" w:rsidP="00033B19">
            <w:pPr>
              <w:jc w:val="right"/>
              <w:rPr>
                <w:rFonts w:ascii="Tahoma" w:hAnsi="Tahoma" w:cs="Tahoma"/>
                <w:sz w:val="18"/>
                <w:szCs w:val="18"/>
                <w:lang w:val="el-GR"/>
              </w:rPr>
            </w:pPr>
          </w:p>
        </w:tc>
      </w:tr>
      <w:tr w:rsidR="009A0C7E" w:rsidRPr="00F860B1" w14:paraId="53D36744" w14:textId="77777777" w:rsidTr="00023A07">
        <w:trPr>
          <w:trHeight w:val="82"/>
        </w:trPr>
        <w:tc>
          <w:tcPr>
            <w:tcW w:w="3970" w:type="dxa"/>
            <w:tcBorders>
              <w:top w:val="nil"/>
            </w:tcBorders>
            <w:shd w:val="clear" w:color="auto" w:fill="DDDDDD"/>
            <w:vAlign w:val="bottom"/>
          </w:tcPr>
          <w:p w14:paraId="1E1F5E77" w14:textId="77777777" w:rsidR="009A0C7E" w:rsidRPr="00F860B1" w:rsidRDefault="009A0C7E" w:rsidP="009A0C7E">
            <w:pPr>
              <w:ind w:left="-108"/>
              <w:rPr>
                <w:rFonts w:ascii="Tahoma" w:hAnsi="Tahoma" w:cs="Tahoma"/>
                <w:b/>
                <w:bCs/>
                <w:sz w:val="18"/>
                <w:szCs w:val="18"/>
                <w:lang w:val="el-GR"/>
              </w:rPr>
            </w:pPr>
            <w:r w:rsidRPr="00F860B1">
              <w:rPr>
                <w:rFonts w:ascii="Tahoma" w:hAnsi="Tahoma" w:cs="Tahoma"/>
                <w:b/>
                <w:bCs/>
                <w:sz w:val="18"/>
                <w:szCs w:val="18"/>
                <w:lang w:val="el-GR"/>
              </w:rPr>
              <w:t>Σύνολο κύκλου εργασιών</w:t>
            </w:r>
          </w:p>
        </w:tc>
        <w:tc>
          <w:tcPr>
            <w:tcW w:w="992" w:type="dxa"/>
            <w:tcBorders>
              <w:top w:val="nil"/>
              <w:left w:val="single" w:sz="18" w:space="0" w:color="FFFFFF"/>
              <w:bottom w:val="single" w:sz="2" w:space="0" w:color="969696"/>
              <w:right w:val="single" w:sz="18" w:space="0" w:color="FFFFFF"/>
            </w:tcBorders>
            <w:shd w:val="clear" w:color="auto" w:fill="DDDDDD"/>
            <w:vAlign w:val="center"/>
          </w:tcPr>
          <w:p w14:paraId="3477B141" w14:textId="77777777" w:rsidR="009A0C7E" w:rsidRPr="0089279B" w:rsidRDefault="009A0C7E" w:rsidP="009A0C7E">
            <w:pPr>
              <w:ind w:left="34"/>
              <w:jc w:val="right"/>
              <w:rPr>
                <w:rFonts w:ascii="Tahoma" w:hAnsi="Tahoma" w:cs="Tahoma"/>
                <w:b/>
                <w:bCs/>
                <w:sz w:val="18"/>
                <w:szCs w:val="18"/>
              </w:rPr>
            </w:pPr>
            <w:r w:rsidRPr="00BB5A42">
              <w:rPr>
                <w:rFonts w:ascii="Tahoma" w:hAnsi="Tahoma" w:cs="Tahoma"/>
                <w:b/>
                <w:bCs/>
                <w:sz w:val="18"/>
                <w:szCs w:val="18"/>
              </w:rPr>
              <w:t>1</w:t>
            </w:r>
            <w:r w:rsidR="00486D48">
              <w:rPr>
                <w:rFonts w:ascii="Tahoma" w:hAnsi="Tahoma" w:cs="Tahoma"/>
                <w:b/>
                <w:bCs/>
                <w:sz w:val="18"/>
                <w:szCs w:val="18"/>
              </w:rPr>
              <w:t>.</w:t>
            </w:r>
            <w:r w:rsidRPr="00BB5A42">
              <w:rPr>
                <w:rFonts w:ascii="Tahoma" w:hAnsi="Tahoma" w:cs="Tahoma"/>
                <w:b/>
                <w:bCs/>
                <w:sz w:val="18"/>
                <w:szCs w:val="18"/>
              </w:rPr>
              <w:t>003</w:t>
            </w:r>
            <w:r w:rsidR="00486D48">
              <w:rPr>
                <w:rFonts w:ascii="Tahoma" w:hAnsi="Tahoma" w:cs="Tahoma"/>
                <w:b/>
                <w:bCs/>
                <w:sz w:val="18"/>
                <w:szCs w:val="18"/>
              </w:rPr>
              <w:t>,</w:t>
            </w:r>
            <w:r w:rsidRPr="00BB5A42">
              <w:rPr>
                <w:rFonts w:ascii="Tahoma" w:hAnsi="Tahoma" w:cs="Tahoma"/>
                <w:b/>
                <w:bCs/>
                <w:sz w:val="18"/>
                <w:szCs w:val="18"/>
              </w:rPr>
              <w:t>6</w:t>
            </w:r>
          </w:p>
        </w:tc>
        <w:tc>
          <w:tcPr>
            <w:tcW w:w="992" w:type="dxa"/>
            <w:gridSpan w:val="2"/>
            <w:tcBorders>
              <w:top w:val="nil"/>
              <w:left w:val="single" w:sz="18" w:space="0" w:color="FFFFFF"/>
              <w:bottom w:val="single" w:sz="2" w:space="0" w:color="969696"/>
              <w:right w:val="single" w:sz="18" w:space="0" w:color="FFFFFF"/>
            </w:tcBorders>
            <w:shd w:val="clear" w:color="auto" w:fill="DDDDDD"/>
            <w:vAlign w:val="center"/>
          </w:tcPr>
          <w:p w14:paraId="6ED7E307" w14:textId="77777777" w:rsidR="009A0C7E" w:rsidRPr="0089279B" w:rsidRDefault="009A0C7E" w:rsidP="009A0C7E">
            <w:pPr>
              <w:ind w:left="34"/>
              <w:jc w:val="right"/>
              <w:rPr>
                <w:rFonts w:ascii="Tahoma" w:hAnsi="Tahoma" w:cs="Tahoma"/>
                <w:b/>
                <w:bCs/>
                <w:sz w:val="18"/>
                <w:szCs w:val="18"/>
              </w:rPr>
            </w:pPr>
            <w:r w:rsidRPr="00BB5A42">
              <w:rPr>
                <w:rFonts w:ascii="Tahoma" w:hAnsi="Tahoma" w:cs="Tahoma"/>
                <w:b/>
                <w:bCs/>
                <w:sz w:val="18"/>
                <w:szCs w:val="18"/>
              </w:rPr>
              <w:t>1</w:t>
            </w:r>
            <w:r w:rsidR="00486D48">
              <w:rPr>
                <w:rFonts w:ascii="Tahoma" w:hAnsi="Tahoma" w:cs="Tahoma"/>
                <w:b/>
                <w:bCs/>
                <w:sz w:val="18"/>
                <w:szCs w:val="18"/>
              </w:rPr>
              <w:t>.</w:t>
            </w:r>
            <w:r w:rsidRPr="00BB5A42">
              <w:rPr>
                <w:rFonts w:ascii="Tahoma" w:hAnsi="Tahoma" w:cs="Tahoma"/>
                <w:b/>
                <w:bCs/>
                <w:sz w:val="18"/>
                <w:szCs w:val="18"/>
              </w:rPr>
              <w:t>011</w:t>
            </w:r>
            <w:r w:rsidR="00486D48">
              <w:rPr>
                <w:rFonts w:ascii="Tahoma" w:hAnsi="Tahoma" w:cs="Tahoma"/>
                <w:b/>
                <w:bCs/>
                <w:sz w:val="18"/>
                <w:szCs w:val="18"/>
              </w:rPr>
              <w:t>,</w:t>
            </w:r>
            <w:r w:rsidRPr="00BB5A42">
              <w:rPr>
                <w:rFonts w:ascii="Tahoma" w:hAnsi="Tahoma" w:cs="Tahoma"/>
                <w:b/>
                <w:bCs/>
                <w:sz w:val="18"/>
                <w:szCs w:val="18"/>
              </w:rPr>
              <w:t>3</w:t>
            </w:r>
          </w:p>
        </w:tc>
        <w:tc>
          <w:tcPr>
            <w:tcW w:w="1134" w:type="dxa"/>
            <w:gridSpan w:val="2"/>
            <w:tcBorders>
              <w:top w:val="nil"/>
              <w:left w:val="single" w:sz="18" w:space="0" w:color="FFFFFF"/>
              <w:bottom w:val="single" w:sz="2" w:space="0" w:color="969696"/>
              <w:right w:val="single" w:sz="18" w:space="0" w:color="FFFFFF"/>
            </w:tcBorders>
            <w:shd w:val="clear" w:color="auto" w:fill="DDDDDD"/>
            <w:vAlign w:val="center"/>
          </w:tcPr>
          <w:p w14:paraId="6B2D6A44" w14:textId="77777777" w:rsidR="009A0C7E" w:rsidRPr="0089279B" w:rsidRDefault="009A0C7E" w:rsidP="009A0C7E">
            <w:pPr>
              <w:ind w:left="34"/>
              <w:jc w:val="right"/>
              <w:rPr>
                <w:rFonts w:ascii="Tahoma" w:hAnsi="Tahoma" w:cs="Tahoma"/>
                <w:b/>
                <w:bCs/>
                <w:sz w:val="18"/>
                <w:szCs w:val="18"/>
              </w:rPr>
            </w:pPr>
            <w:r w:rsidRPr="00BB5A42">
              <w:rPr>
                <w:rFonts w:ascii="Tahoma" w:hAnsi="Tahoma" w:cs="Tahoma"/>
                <w:b/>
                <w:bCs/>
                <w:sz w:val="18"/>
                <w:szCs w:val="18"/>
              </w:rPr>
              <w:t>-0</w:t>
            </w:r>
            <w:r w:rsidR="00486D48">
              <w:rPr>
                <w:rFonts w:ascii="Tahoma" w:hAnsi="Tahoma" w:cs="Tahoma"/>
                <w:b/>
                <w:bCs/>
                <w:sz w:val="18"/>
                <w:szCs w:val="18"/>
              </w:rPr>
              <w:t>,</w:t>
            </w:r>
            <w:r w:rsidRPr="00BB5A42">
              <w:rPr>
                <w:rFonts w:ascii="Tahoma" w:hAnsi="Tahoma" w:cs="Tahoma"/>
                <w:b/>
                <w:bCs/>
                <w:sz w:val="18"/>
                <w:szCs w:val="18"/>
              </w:rPr>
              <w:t>8%</w:t>
            </w:r>
          </w:p>
        </w:tc>
        <w:tc>
          <w:tcPr>
            <w:tcW w:w="1418" w:type="dxa"/>
            <w:tcBorders>
              <w:top w:val="nil"/>
              <w:left w:val="single" w:sz="18" w:space="0" w:color="FFFFFF"/>
              <w:bottom w:val="single" w:sz="2" w:space="0" w:color="969696"/>
              <w:right w:val="single" w:sz="18" w:space="0" w:color="FFFFFF"/>
            </w:tcBorders>
            <w:shd w:val="clear" w:color="auto" w:fill="DDDDDD"/>
            <w:vAlign w:val="center"/>
          </w:tcPr>
          <w:p w14:paraId="4852B41B" w14:textId="77777777" w:rsidR="009A0C7E" w:rsidRPr="0089279B" w:rsidRDefault="009A0C7E" w:rsidP="009A0C7E">
            <w:pPr>
              <w:ind w:left="34"/>
              <w:jc w:val="right"/>
              <w:rPr>
                <w:rFonts w:ascii="Tahoma" w:hAnsi="Tahoma" w:cs="Tahoma"/>
                <w:b/>
                <w:bCs/>
                <w:sz w:val="18"/>
                <w:szCs w:val="18"/>
              </w:rPr>
            </w:pPr>
            <w:r w:rsidRPr="00BB5A42">
              <w:rPr>
                <w:rFonts w:ascii="Tahoma" w:hAnsi="Tahoma" w:cs="Tahoma"/>
                <w:b/>
                <w:bCs/>
                <w:sz w:val="18"/>
                <w:szCs w:val="18"/>
              </w:rPr>
              <w:t>2</w:t>
            </w:r>
            <w:r w:rsidR="00486D48">
              <w:rPr>
                <w:rFonts w:ascii="Tahoma" w:hAnsi="Tahoma" w:cs="Tahoma"/>
                <w:b/>
                <w:bCs/>
                <w:sz w:val="18"/>
                <w:szCs w:val="18"/>
              </w:rPr>
              <w:t>.</w:t>
            </w:r>
            <w:r w:rsidRPr="00BB5A42">
              <w:rPr>
                <w:rFonts w:ascii="Tahoma" w:hAnsi="Tahoma" w:cs="Tahoma"/>
                <w:b/>
                <w:bCs/>
                <w:sz w:val="18"/>
                <w:szCs w:val="18"/>
              </w:rPr>
              <w:t>862</w:t>
            </w:r>
            <w:r w:rsidR="00486D48">
              <w:rPr>
                <w:rFonts w:ascii="Tahoma" w:hAnsi="Tahoma" w:cs="Tahoma"/>
                <w:b/>
                <w:bCs/>
                <w:sz w:val="18"/>
                <w:szCs w:val="18"/>
              </w:rPr>
              <w:t>,</w:t>
            </w:r>
            <w:r w:rsidRPr="00BB5A42">
              <w:rPr>
                <w:rFonts w:ascii="Tahoma" w:hAnsi="Tahoma" w:cs="Tahoma"/>
                <w:b/>
                <w:bCs/>
                <w:sz w:val="18"/>
                <w:szCs w:val="18"/>
              </w:rPr>
              <w:t>9</w:t>
            </w:r>
          </w:p>
        </w:tc>
        <w:tc>
          <w:tcPr>
            <w:tcW w:w="1283" w:type="dxa"/>
            <w:tcBorders>
              <w:top w:val="nil"/>
              <w:left w:val="single" w:sz="18" w:space="0" w:color="FFFFFF"/>
              <w:bottom w:val="single" w:sz="2" w:space="0" w:color="969696"/>
              <w:right w:val="single" w:sz="18" w:space="0" w:color="FFFFFF"/>
            </w:tcBorders>
            <w:shd w:val="clear" w:color="auto" w:fill="DDDDDD"/>
            <w:vAlign w:val="center"/>
          </w:tcPr>
          <w:p w14:paraId="27D43DF6" w14:textId="77777777" w:rsidR="009A0C7E" w:rsidRPr="0089279B" w:rsidRDefault="009A0C7E" w:rsidP="009A0C7E">
            <w:pPr>
              <w:ind w:left="34"/>
              <w:jc w:val="right"/>
              <w:rPr>
                <w:rFonts w:ascii="Tahoma" w:hAnsi="Tahoma" w:cs="Tahoma"/>
                <w:b/>
                <w:bCs/>
                <w:sz w:val="18"/>
                <w:szCs w:val="18"/>
              </w:rPr>
            </w:pPr>
            <w:r w:rsidRPr="00BB5A42">
              <w:rPr>
                <w:rFonts w:ascii="Tahoma" w:hAnsi="Tahoma" w:cs="Tahoma"/>
                <w:b/>
                <w:bCs/>
                <w:sz w:val="18"/>
                <w:szCs w:val="18"/>
              </w:rPr>
              <w:t>2</w:t>
            </w:r>
            <w:r w:rsidR="00486D48">
              <w:rPr>
                <w:rFonts w:ascii="Tahoma" w:hAnsi="Tahoma" w:cs="Tahoma"/>
                <w:b/>
                <w:bCs/>
                <w:sz w:val="18"/>
                <w:szCs w:val="18"/>
              </w:rPr>
              <w:t>.</w:t>
            </w:r>
            <w:r w:rsidRPr="00BB5A42">
              <w:rPr>
                <w:rFonts w:ascii="Tahoma" w:hAnsi="Tahoma" w:cs="Tahoma"/>
                <w:b/>
                <w:bCs/>
                <w:sz w:val="18"/>
                <w:szCs w:val="18"/>
              </w:rPr>
              <w:t>866</w:t>
            </w:r>
            <w:r w:rsidR="00486D48">
              <w:rPr>
                <w:rFonts w:ascii="Tahoma" w:hAnsi="Tahoma" w:cs="Tahoma"/>
                <w:b/>
                <w:bCs/>
                <w:sz w:val="18"/>
                <w:szCs w:val="18"/>
              </w:rPr>
              <w:t>,</w:t>
            </w:r>
            <w:r w:rsidRPr="00BB5A42">
              <w:rPr>
                <w:rFonts w:ascii="Tahoma" w:hAnsi="Tahoma" w:cs="Tahoma"/>
                <w:b/>
                <w:bCs/>
                <w:sz w:val="18"/>
                <w:szCs w:val="18"/>
              </w:rPr>
              <w:t>8</w:t>
            </w:r>
          </w:p>
        </w:tc>
        <w:tc>
          <w:tcPr>
            <w:tcW w:w="1410" w:type="dxa"/>
            <w:tcBorders>
              <w:top w:val="nil"/>
              <w:left w:val="single" w:sz="18" w:space="0" w:color="FFFFFF"/>
              <w:bottom w:val="single" w:sz="2" w:space="0" w:color="969696"/>
              <w:right w:val="nil"/>
            </w:tcBorders>
            <w:shd w:val="clear" w:color="auto" w:fill="DDDDDD"/>
            <w:vAlign w:val="center"/>
          </w:tcPr>
          <w:p w14:paraId="1459CB28" w14:textId="77777777" w:rsidR="009A0C7E" w:rsidRPr="0089279B" w:rsidRDefault="009A0C7E" w:rsidP="009A0C7E">
            <w:pPr>
              <w:ind w:left="34"/>
              <w:jc w:val="right"/>
              <w:rPr>
                <w:rFonts w:ascii="Tahoma" w:hAnsi="Tahoma" w:cs="Tahoma"/>
                <w:b/>
                <w:bCs/>
                <w:sz w:val="18"/>
                <w:szCs w:val="18"/>
              </w:rPr>
            </w:pPr>
            <w:r w:rsidRPr="00BB5A42">
              <w:rPr>
                <w:rFonts w:ascii="Tahoma" w:hAnsi="Tahoma" w:cs="Tahoma"/>
                <w:b/>
                <w:bCs/>
                <w:sz w:val="18"/>
                <w:szCs w:val="18"/>
              </w:rPr>
              <w:t>-0</w:t>
            </w:r>
            <w:r w:rsidR="00486D48">
              <w:rPr>
                <w:rFonts w:ascii="Tahoma" w:hAnsi="Tahoma" w:cs="Tahoma"/>
                <w:b/>
                <w:bCs/>
                <w:sz w:val="18"/>
                <w:szCs w:val="18"/>
              </w:rPr>
              <w:t>,</w:t>
            </w:r>
            <w:r w:rsidRPr="00BB5A42">
              <w:rPr>
                <w:rFonts w:ascii="Tahoma" w:hAnsi="Tahoma" w:cs="Tahoma"/>
                <w:b/>
                <w:bCs/>
                <w:sz w:val="18"/>
                <w:szCs w:val="18"/>
              </w:rPr>
              <w:t>1%</w:t>
            </w:r>
          </w:p>
        </w:tc>
      </w:tr>
      <w:tr w:rsidR="009A0C7E" w:rsidRPr="00F860B1" w14:paraId="7E4A17F1" w14:textId="77777777" w:rsidTr="00023A07">
        <w:trPr>
          <w:trHeight w:val="79"/>
        </w:trPr>
        <w:tc>
          <w:tcPr>
            <w:tcW w:w="3970" w:type="dxa"/>
            <w:tcBorders>
              <w:bottom w:val="nil"/>
            </w:tcBorders>
            <w:vAlign w:val="bottom"/>
          </w:tcPr>
          <w:p w14:paraId="702D7C35" w14:textId="77777777" w:rsidR="009A0C7E" w:rsidRPr="00F860B1" w:rsidRDefault="009A0C7E" w:rsidP="009A0C7E">
            <w:pPr>
              <w:ind w:left="-108"/>
              <w:rPr>
                <w:rFonts w:ascii="Tahoma" w:hAnsi="Tahoma" w:cs="Tahoma"/>
                <w:b/>
                <w:bCs/>
                <w:sz w:val="18"/>
                <w:szCs w:val="18"/>
                <w:lang w:val="el-GR"/>
              </w:rPr>
            </w:pPr>
          </w:p>
        </w:tc>
        <w:tc>
          <w:tcPr>
            <w:tcW w:w="992" w:type="dxa"/>
            <w:tcBorders>
              <w:top w:val="single" w:sz="2" w:space="0" w:color="969696"/>
              <w:left w:val="single" w:sz="18" w:space="0" w:color="FFFFFF"/>
              <w:bottom w:val="nil"/>
              <w:right w:val="single" w:sz="18" w:space="0" w:color="FFFFFF"/>
            </w:tcBorders>
            <w:vAlign w:val="center"/>
          </w:tcPr>
          <w:p w14:paraId="1C02FBA9" w14:textId="77777777" w:rsidR="009A0C7E" w:rsidRPr="006746DE" w:rsidRDefault="009A0C7E" w:rsidP="009A0C7E">
            <w:pPr>
              <w:spacing w:before="100" w:beforeAutospacing="1" w:after="100" w:afterAutospacing="1"/>
              <w:ind w:left="34"/>
              <w:jc w:val="right"/>
              <w:rPr>
                <w:rFonts w:ascii="Tahoma" w:hAnsi="Tahoma" w:cs="Tahoma"/>
                <w:color w:val="FF0000"/>
                <w:sz w:val="18"/>
                <w:szCs w:val="18"/>
              </w:rPr>
            </w:pPr>
          </w:p>
        </w:tc>
        <w:tc>
          <w:tcPr>
            <w:tcW w:w="992" w:type="dxa"/>
            <w:gridSpan w:val="2"/>
            <w:tcBorders>
              <w:top w:val="single" w:sz="2" w:space="0" w:color="969696"/>
              <w:left w:val="single" w:sz="18" w:space="0" w:color="FFFFFF"/>
              <w:bottom w:val="nil"/>
              <w:right w:val="single" w:sz="18" w:space="0" w:color="FFFFFF"/>
            </w:tcBorders>
            <w:vAlign w:val="center"/>
          </w:tcPr>
          <w:p w14:paraId="397D465B" w14:textId="77777777" w:rsidR="009A0C7E" w:rsidRPr="006746DE" w:rsidRDefault="009A0C7E" w:rsidP="009A0C7E">
            <w:pPr>
              <w:spacing w:before="100" w:beforeAutospacing="1" w:after="100" w:afterAutospacing="1"/>
              <w:ind w:left="34"/>
              <w:jc w:val="right"/>
              <w:rPr>
                <w:rFonts w:ascii="Tahoma" w:hAnsi="Tahoma" w:cs="Tahoma"/>
                <w:color w:val="FF0000"/>
                <w:sz w:val="18"/>
                <w:szCs w:val="18"/>
              </w:rPr>
            </w:pPr>
          </w:p>
        </w:tc>
        <w:tc>
          <w:tcPr>
            <w:tcW w:w="1134" w:type="dxa"/>
            <w:gridSpan w:val="2"/>
            <w:tcBorders>
              <w:top w:val="single" w:sz="2" w:space="0" w:color="969696"/>
              <w:left w:val="single" w:sz="18" w:space="0" w:color="FFFFFF"/>
              <w:bottom w:val="nil"/>
              <w:right w:val="single" w:sz="18" w:space="0" w:color="FFFFFF"/>
            </w:tcBorders>
            <w:vAlign w:val="center"/>
          </w:tcPr>
          <w:p w14:paraId="1600E13C" w14:textId="77777777" w:rsidR="009A0C7E" w:rsidRPr="006746DE" w:rsidRDefault="009A0C7E" w:rsidP="009A0C7E">
            <w:pPr>
              <w:spacing w:before="100" w:beforeAutospacing="1" w:after="100" w:afterAutospacing="1"/>
              <w:ind w:left="34"/>
              <w:jc w:val="right"/>
              <w:rPr>
                <w:rFonts w:ascii="Tahoma" w:hAnsi="Tahoma" w:cs="Tahoma"/>
                <w:color w:val="FF0000"/>
                <w:sz w:val="18"/>
                <w:szCs w:val="18"/>
              </w:rPr>
            </w:pPr>
          </w:p>
        </w:tc>
        <w:tc>
          <w:tcPr>
            <w:tcW w:w="1418" w:type="dxa"/>
            <w:tcBorders>
              <w:top w:val="single" w:sz="2" w:space="0" w:color="969696"/>
              <w:left w:val="single" w:sz="18" w:space="0" w:color="FFFFFF"/>
              <w:bottom w:val="nil"/>
              <w:right w:val="single" w:sz="18" w:space="0" w:color="FFFFFF"/>
            </w:tcBorders>
          </w:tcPr>
          <w:p w14:paraId="3ACD7BE9" w14:textId="77777777" w:rsidR="009A0C7E" w:rsidRPr="006746DE" w:rsidRDefault="009A0C7E" w:rsidP="009A0C7E">
            <w:pPr>
              <w:spacing w:before="100" w:beforeAutospacing="1" w:after="100" w:afterAutospacing="1"/>
              <w:ind w:left="34"/>
              <w:jc w:val="right"/>
              <w:rPr>
                <w:rFonts w:ascii="Tahoma" w:hAnsi="Tahoma" w:cs="Tahoma"/>
                <w:color w:val="FF0000"/>
                <w:sz w:val="18"/>
                <w:szCs w:val="18"/>
              </w:rPr>
            </w:pPr>
          </w:p>
        </w:tc>
        <w:tc>
          <w:tcPr>
            <w:tcW w:w="1283" w:type="dxa"/>
            <w:tcBorders>
              <w:top w:val="single" w:sz="2" w:space="0" w:color="969696"/>
              <w:left w:val="single" w:sz="18" w:space="0" w:color="FFFFFF"/>
              <w:bottom w:val="nil"/>
              <w:right w:val="single" w:sz="18" w:space="0" w:color="FFFFFF"/>
            </w:tcBorders>
          </w:tcPr>
          <w:p w14:paraId="78176D90" w14:textId="77777777" w:rsidR="009A0C7E" w:rsidRPr="006746DE" w:rsidRDefault="009A0C7E" w:rsidP="009A0C7E">
            <w:pPr>
              <w:spacing w:before="100" w:beforeAutospacing="1" w:after="100" w:afterAutospacing="1"/>
              <w:ind w:left="34"/>
              <w:jc w:val="right"/>
              <w:rPr>
                <w:rFonts w:ascii="Tahoma" w:hAnsi="Tahoma" w:cs="Tahoma"/>
                <w:color w:val="FF0000"/>
                <w:sz w:val="18"/>
                <w:szCs w:val="18"/>
              </w:rPr>
            </w:pPr>
          </w:p>
        </w:tc>
        <w:tc>
          <w:tcPr>
            <w:tcW w:w="1410" w:type="dxa"/>
            <w:tcBorders>
              <w:top w:val="single" w:sz="2" w:space="0" w:color="969696"/>
              <w:left w:val="single" w:sz="18" w:space="0" w:color="FFFFFF"/>
              <w:bottom w:val="nil"/>
              <w:right w:val="nil"/>
            </w:tcBorders>
          </w:tcPr>
          <w:p w14:paraId="35D317F0" w14:textId="77777777" w:rsidR="009A0C7E" w:rsidRPr="006746DE" w:rsidRDefault="009A0C7E" w:rsidP="009A0C7E">
            <w:pPr>
              <w:spacing w:before="100" w:beforeAutospacing="1" w:after="100" w:afterAutospacing="1"/>
              <w:ind w:left="34"/>
              <w:jc w:val="right"/>
              <w:rPr>
                <w:rFonts w:ascii="Tahoma" w:hAnsi="Tahoma" w:cs="Tahoma"/>
                <w:color w:val="FF0000"/>
                <w:sz w:val="18"/>
                <w:szCs w:val="18"/>
              </w:rPr>
            </w:pPr>
          </w:p>
        </w:tc>
      </w:tr>
      <w:tr w:rsidR="009A0C7E" w:rsidRPr="00F860B1" w14:paraId="54948E4C" w14:textId="77777777" w:rsidTr="00023A07">
        <w:trPr>
          <w:trHeight w:val="82"/>
        </w:trPr>
        <w:tc>
          <w:tcPr>
            <w:tcW w:w="3970" w:type="dxa"/>
            <w:tcBorders>
              <w:top w:val="nil"/>
            </w:tcBorders>
            <w:shd w:val="clear" w:color="auto" w:fill="DDDDDD"/>
            <w:vAlign w:val="bottom"/>
          </w:tcPr>
          <w:p w14:paraId="7B857CDF" w14:textId="77777777" w:rsidR="009A0C7E" w:rsidRPr="00F860B1" w:rsidRDefault="009A0C7E" w:rsidP="009A0C7E">
            <w:pPr>
              <w:ind w:left="-108"/>
              <w:rPr>
                <w:rFonts w:ascii="Tahoma" w:hAnsi="Tahoma" w:cs="Tahoma"/>
                <w:b/>
                <w:bCs/>
                <w:sz w:val="18"/>
                <w:szCs w:val="18"/>
                <w:lang w:val="el-GR"/>
              </w:rPr>
            </w:pPr>
            <w:r w:rsidRPr="00F860B1">
              <w:rPr>
                <w:rFonts w:ascii="Tahoma" w:hAnsi="Tahoma" w:cs="Tahoma"/>
                <w:b/>
                <w:bCs/>
                <w:sz w:val="18"/>
                <w:szCs w:val="18"/>
                <w:lang w:val="el-GR"/>
              </w:rPr>
              <w:t>Λοιπά έσοδα</w:t>
            </w:r>
          </w:p>
        </w:tc>
        <w:tc>
          <w:tcPr>
            <w:tcW w:w="992" w:type="dxa"/>
            <w:tcBorders>
              <w:top w:val="nil"/>
              <w:left w:val="single" w:sz="18" w:space="0" w:color="FFFFFF"/>
              <w:bottom w:val="single" w:sz="2" w:space="0" w:color="969696"/>
              <w:right w:val="single" w:sz="18" w:space="0" w:color="FFFFFF"/>
            </w:tcBorders>
            <w:shd w:val="clear" w:color="auto" w:fill="DDDDDD"/>
            <w:vAlign w:val="center"/>
          </w:tcPr>
          <w:p w14:paraId="4B146ED2" w14:textId="77777777" w:rsidR="009A0C7E" w:rsidRPr="002D1163" w:rsidRDefault="009A0C7E" w:rsidP="009A0C7E">
            <w:pPr>
              <w:ind w:left="34"/>
              <w:jc w:val="right"/>
              <w:rPr>
                <w:rFonts w:ascii="Tahoma" w:hAnsi="Tahoma" w:cs="Tahoma"/>
                <w:b/>
                <w:bCs/>
                <w:sz w:val="18"/>
                <w:szCs w:val="18"/>
              </w:rPr>
            </w:pPr>
            <w:r w:rsidRPr="00CB434B">
              <w:rPr>
                <w:rFonts w:ascii="Tahoma" w:hAnsi="Tahoma" w:cs="Tahoma"/>
                <w:b/>
                <w:bCs/>
                <w:sz w:val="18"/>
                <w:szCs w:val="18"/>
              </w:rPr>
              <w:t>10</w:t>
            </w:r>
            <w:r w:rsidR="00486D48">
              <w:rPr>
                <w:rFonts w:ascii="Tahoma" w:hAnsi="Tahoma" w:cs="Tahoma"/>
                <w:b/>
                <w:bCs/>
                <w:sz w:val="18"/>
                <w:szCs w:val="18"/>
              </w:rPr>
              <w:t>,</w:t>
            </w:r>
            <w:r w:rsidRPr="00CB434B">
              <w:rPr>
                <w:rFonts w:ascii="Tahoma" w:hAnsi="Tahoma" w:cs="Tahoma"/>
                <w:b/>
                <w:bCs/>
                <w:sz w:val="18"/>
                <w:szCs w:val="18"/>
              </w:rPr>
              <w:t>2</w:t>
            </w:r>
          </w:p>
        </w:tc>
        <w:tc>
          <w:tcPr>
            <w:tcW w:w="992" w:type="dxa"/>
            <w:gridSpan w:val="2"/>
            <w:tcBorders>
              <w:top w:val="nil"/>
              <w:left w:val="single" w:sz="18" w:space="0" w:color="FFFFFF"/>
              <w:bottom w:val="single" w:sz="2" w:space="0" w:color="969696"/>
              <w:right w:val="single" w:sz="18" w:space="0" w:color="FFFFFF"/>
            </w:tcBorders>
            <w:shd w:val="clear" w:color="auto" w:fill="DDDDDD"/>
            <w:vAlign w:val="center"/>
          </w:tcPr>
          <w:p w14:paraId="69EC5936" w14:textId="77777777" w:rsidR="009A0C7E" w:rsidRPr="002D1163" w:rsidRDefault="009A0C7E" w:rsidP="009A0C7E">
            <w:pPr>
              <w:ind w:left="34"/>
              <w:jc w:val="right"/>
              <w:rPr>
                <w:rFonts w:ascii="Tahoma" w:hAnsi="Tahoma" w:cs="Tahoma"/>
                <w:b/>
                <w:bCs/>
                <w:sz w:val="18"/>
                <w:szCs w:val="18"/>
              </w:rPr>
            </w:pPr>
            <w:r w:rsidRPr="00CB434B">
              <w:rPr>
                <w:rFonts w:ascii="Tahoma" w:hAnsi="Tahoma" w:cs="Tahoma"/>
                <w:b/>
                <w:bCs/>
                <w:sz w:val="18"/>
                <w:szCs w:val="18"/>
              </w:rPr>
              <w:t>6</w:t>
            </w:r>
            <w:r w:rsidR="00486D48">
              <w:rPr>
                <w:rFonts w:ascii="Tahoma" w:hAnsi="Tahoma" w:cs="Tahoma"/>
                <w:b/>
                <w:bCs/>
                <w:sz w:val="18"/>
                <w:szCs w:val="18"/>
              </w:rPr>
              <w:t>,</w:t>
            </w:r>
            <w:r w:rsidRPr="00CB434B">
              <w:rPr>
                <w:rFonts w:ascii="Tahoma" w:hAnsi="Tahoma" w:cs="Tahoma"/>
                <w:b/>
                <w:bCs/>
                <w:sz w:val="18"/>
                <w:szCs w:val="18"/>
              </w:rPr>
              <w:t>2</w:t>
            </w:r>
          </w:p>
        </w:tc>
        <w:tc>
          <w:tcPr>
            <w:tcW w:w="1134" w:type="dxa"/>
            <w:gridSpan w:val="2"/>
            <w:tcBorders>
              <w:top w:val="nil"/>
              <w:left w:val="single" w:sz="18" w:space="0" w:color="FFFFFF"/>
              <w:bottom w:val="single" w:sz="2" w:space="0" w:color="969696"/>
              <w:right w:val="single" w:sz="18" w:space="0" w:color="FFFFFF"/>
            </w:tcBorders>
            <w:shd w:val="clear" w:color="auto" w:fill="DDDDDD"/>
            <w:vAlign w:val="center"/>
          </w:tcPr>
          <w:p w14:paraId="2B274E2D" w14:textId="77777777" w:rsidR="009A0C7E" w:rsidRPr="002D1163" w:rsidRDefault="009A0C7E" w:rsidP="009A0C7E">
            <w:pPr>
              <w:ind w:left="34"/>
              <w:jc w:val="right"/>
              <w:rPr>
                <w:rFonts w:ascii="Tahoma" w:hAnsi="Tahoma" w:cs="Tahoma"/>
                <w:b/>
                <w:bCs/>
                <w:sz w:val="18"/>
                <w:szCs w:val="18"/>
              </w:rPr>
            </w:pPr>
            <w:r w:rsidRPr="00CB434B">
              <w:rPr>
                <w:rFonts w:ascii="Tahoma" w:hAnsi="Tahoma" w:cs="Tahoma"/>
                <w:b/>
                <w:bCs/>
                <w:sz w:val="18"/>
                <w:szCs w:val="18"/>
              </w:rPr>
              <w:t>+64</w:t>
            </w:r>
            <w:r w:rsidR="00486D48">
              <w:rPr>
                <w:rFonts w:ascii="Tahoma" w:hAnsi="Tahoma" w:cs="Tahoma"/>
                <w:b/>
                <w:bCs/>
                <w:sz w:val="18"/>
                <w:szCs w:val="18"/>
              </w:rPr>
              <w:t>,</w:t>
            </w:r>
            <w:r w:rsidRPr="00CB434B">
              <w:rPr>
                <w:rFonts w:ascii="Tahoma" w:hAnsi="Tahoma" w:cs="Tahoma"/>
                <w:b/>
                <w:bCs/>
                <w:sz w:val="18"/>
                <w:szCs w:val="18"/>
              </w:rPr>
              <w:t>5%</w:t>
            </w:r>
          </w:p>
        </w:tc>
        <w:tc>
          <w:tcPr>
            <w:tcW w:w="1418" w:type="dxa"/>
            <w:tcBorders>
              <w:top w:val="nil"/>
              <w:left w:val="single" w:sz="18" w:space="0" w:color="FFFFFF"/>
              <w:bottom w:val="single" w:sz="2" w:space="0" w:color="969696"/>
              <w:right w:val="single" w:sz="18" w:space="0" w:color="FFFFFF"/>
            </w:tcBorders>
            <w:shd w:val="clear" w:color="auto" w:fill="DDDDDD"/>
          </w:tcPr>
          <w:p w14:paraId="1DEEDADC" w14:textId="77777777" w:rsidR="009A0C7E" w:rsidRPr="002D1163" w:rsidRDefault="009A0C7E" w:rsidP="009A0C7E">
            <w:pPr>
              <w:ind w:left="34"/>
              <w:jc w:val="right"/>
              <w:rPr>
                <w:rFonts w:ascii="Tahoma" w:hAnsi="Tahoma" w:cs="Tahoma"/>
                <w:b/>
                <w:bCs/>
                <w:sz w:val="18"/>
                <w:szCs w:val="18"/>
              </w:rPr>
            </w:pPr>
            <w:r w:rsidRPr="00CB434B">
              <w:rPr>
                <w:rFonts w:ascii="Tahoma" w:hAnsi="Tahoma" w:cs="Tahoma"/>
                <w:b/>
                <w:bCs/>
                <w:sz w:val="18"/>
                <w:szCs w:val="18"/>
              </w:rPr>
              <w:t>32</w:t>
            </w:r>
            <w:r w:rsidR="00486D48">
              <w:rPr>
                <w:rFonts w:ascii="Tahoma" w:hAnsi="Tahoma" w:cs="Tahoma"/>
                <w:b/>
                <w:bCs/>
                <w:sz w:val="18"/>
                <w:szCs w:val="18"/>
              </w:rPr>
              <w:t>,</w:t>
            </w:r>
            <w:r w:rsidRPr="00CB434B">
              <w:rPr>
                <w:rFonts w:ascii="Tahoma" w:hAnsi="Tahoma" w:cs="Tahoma"/>
                <w:b/>
                <w:bCs/>
                <w:sz w:val="18"/>
                <w:szCs w:val="18"/>
              </w:rPr>
              <w:t xml:space="preserve">8 </w:t>
            </w:r>
          </w:p>
        </w:tc>
        <w:tc>
          <w:tcPr>
            <w:tcW w:w="1283" w:type="dxa"/>
            <w:tcBorders>
              <w:top w:val="nil"/>
              <w:left w:val="single" w:sz="18" w:space="0" w:color="FFFFFF"/>
              <w:bottom w:val="single" w:sz="2" w:space="0" w:color="969696"/>
              <w:right w:val="single" w:sz="18" w:space="0" w:color="FFFFFF"/>
            </w:tcBorders>
            <w:shd w:val="clear" w:color="auto" w:fill="DDDDDD"/>
          </w:tcPr>
          <w:p w14:paraId="6F4EDA79" w14:textId="77777777" w:rsidR="009A0C7E" w:rsidRPr="002D1163" w:rsidRDefault="009A0C7E" w:rsidP="009A0C7E">
            <w:pPr>
              <w:ind w:left="34"/>
              <w:jc w:val="right"/>
              <w:rPr>
                <w:rFonts w:ascii="Tahoma" w:hAnsi="Tahoma" w:cs="Tahoma"/>
                <w:b/>
                <w:bCs/>
                <w:sz w:val="18"/>
                <w:szCs w:val="18"/>
              </w:rPr>
            </w:pPr>
            <w:r w:rsidRPr="00CB434B">
              <w:rPr>
                <w:rFonts w:ascii="Tahoma" w:hAnsi="Tahoma" w:cs="Tahoma"/>
                <w:b/>
                <w:bCs/>
                <w:sz w:val="18"/>
                <w:szCs w:val="18"/>
              </w:rPr>
              <w:t>23</w:t>
            </w:r>
            <w:r w:rsidR="00486D48">
              <w:rPr>
                <w:rFonts w:ascii="Tahoma" w:hAnsi="Tahoma" w:cs="Tahoma"/>
                <w:b/>
                <w:bCs/>
                <w:sz w:val="18"/>
                <w:szCs w:val="18"/>
              </w:rPr>
              <w:t>,</w:t>
            </w:r>
            <w:r w:rsidRPr="00CB434B">
              <w:rPr>
                <w:rFonts w:ascii="Tahoma" w:hAnsi="Tahoma" w:cs="Tahoma"/>
                <w:b/>
                <w:bCs/>
                <w:sz w:val="18"/>
                <w:szCs w:val="18"/>
              </w:rPr>
              <w:t xml:space="preserve">6 </w:t>
            </w:r>
          </w:p>
        </w:tc>
        <w:tc>
          <w:tcPr>
            <w:tcW w:w="1410" w:type="dxa"/>
            <w:tcBorders>
              <w:top w:val="nil"/>
              <w:left w:val="single" w:sz="18" w:space="0" w:color="FFFFFF"/>
              <w:bottom w:val="single" w:sz="2" w:space="0" w:color="969696"/>
              <w:right w:val="nil"/>
            </w:tcBorders>
            <w:shd w:val="clear" w:color="auto" w:fill="DDDDDD"/>
          </w:tcPr>
          <w:p w14:paraId="3F2048C5" w14:textId="77777777" w:rsidR="009A0C7E" w:rsidRPr="002D1163" w:rsidRDefault="009A0C7E" w:rsidP="009A0C7E">
            <w:pPr>
              <w:ind w:left="34"/>
              <w:jc w:val="right"/>
              <w:rPr>
                <w:rFonts w:ascii="Tahoma" w:hAnsi="Tahoma" w:cs="Tahoma"/>
                <w:b/>
                <w:bCs/>
                <w:sz w:val="18"/>
                <w:szCs w:val="18"/>
              </w:rPr>
            </w:pPr>
            <w:r w:rsidRPr="00CB434B">
              <w:rPr>
                <w:rFonts w:ascii="Tahoma" w:hAnsi="Tahoma" w:cs="Tahoma"/>
                <w:b/>
                <w:bCs/>
                <w:sz w:val="18"/>
                <w:szCs w:val="18"/>
              </w:rPr>
              <w:t>39</w:t>
            </w:r>
            <w:r w:rsidR="00486D48">
              <w:rPr>
                <w:rFonts w:ascii="Tahoma" w:hAnsi="Tahoma" w:cs="Tahoma"/>
                <w:b/>
                <w:bCs/>
                <w:sz w:val="18"/>
                <w:szCs w:val="18"/>
              </w:rPr>
              <w:t>,</w:t>
            </w:r>
            <w:r w:rsidRPr="00CB434B">
              <w:rPr>
                <w:rFonts w:ascii="Tahoma" w:hAnsi="Tahoma" w:cs="Tahoma"/>
                <w:b/>
                <w:bCs/>
                <w:sz w:val="18"/>
                <w:szCs w:val="18"/>
              </w:rPr>
              <w:t>0%</w:t>
            </w:r>
          </w:p>
        </w:tc>
      </w:tr>
      <w:tr w:rsidR="009A0C7E" w:rsidRPr="00F860B1" w14:paraId="5E3E423B" w14:textId="77777777" w:rsidTr="00023A07">
        <w:trPr>
          <w:trHeight w:val="186"/>
        </w:trPr>
        <w:tc>
          <w:tcPr>
            <w:tcW w:w="3970" w:type="dxa"/>
            <w:tcBorders>
              <w:bottom w:val="nil"/>
            </w:tcBorders>
            <w:vAlign w:val="bottom"/>
          </w:tcPr>
          <w:p w14:paraId="6223E68E" w14:textId="77777777" w:rsidR="009A0C7E" w:rsidRPr="00F860B1" w:rsidRDefault="009A0C7E" w:rsidP="009A0C7E">
            <w:pPr>
              <w:ind w:left="-108"/>
              <w:rPr>
                <w:rFonts w:ascii="Tahoma" w:hAnsi="Tahoma" w:cs="Tahoma"/>
                <w:b/>
                <w:bCs/>
                <w:sz w:val="18"/>
                <w:szCs w:val="18"/>
                <w:lang w:val="el-GR"/>
              </w:rPr>
            </w:pPr>
          </w:p>
        </w:tc>
        <w:tc>
          <w:tcPr>
            <w:tcW w:w="992" w:type="dxa"/>
            <w:tcBorders>
              <w:top w:val="single" w:sz="2" w:space="0" w:color="969696"/>
              <w:left w:val="single" w:sz="18" w:space="0" w:color="FFFFFF"/>
              <w:bottom w:val="nil"/>
              <w:right w:val="single" w:sz="18" w:space="0" w:color="FFFFFF"/>
            </w:tcBorders>
            <w:vAlign w:val="center"/>
          </w:tcPr>
          <w:p w14:paraId="1650B379" w14:textId="77777777" w:rsidR="009A0C7E" w:rsidRPr="006746DE" w:rsidRDefault="009A0C7E" w:rsidP="009A0C7E">
            <w:pPr>
              <w:spacing w:before="100" w:beforeAutospacing="1" w:after="100" w:afterAutospacing="1"/>
              <w:ind w:left="34"/>
              <w:jc w:val="right"/>
              <w:rPr>
                <w:rFonts w:ascii="Tahoma" w:hAnsi="Tahoma" w:cs="Tahoma"/>
                <w:color w:val="FF0000"/>
                <w:sz w:val="18"/>
                <w:szCs w:val="18"/>
              </w:rPr>
            </w:pPr>
          </w:p>
        </w:tc>
        <w:tc>
          <w:tcPr>
            <w:tcW w:w="992" w:type="dxa"/>
            <w:gridSpan w:val="2"/>
            <w:tcBorders>
              <w:top w:val="single" w:sz="2" w:space="0" w:color="969696"/>
              <w:left w:val="single" w:sz="18" w:space="0" w:color="FFFFFF"/>
              <w:bottom w:val="nil"/>
              <w:right w:val="single" w:sz="18" w:space="0" w:color="FFFFFF"/>
            </w:tcBorders>
            <w:vAlign w:val="center"/>
          </w:tcPr>
          <w:p w14:paraId="3101F34A" w14:textId="77777777" w:rsidR="009A0C7E" w:rsidRPr="006746DE" w:rsidRDefault="009A0C7E" w:rsidP="009A0C7E">
            <w:pPr>
              <w:spacing w:before="100" w:beforeAutospacing="1" w:after="100" w:afterAutospacing="1"/>
              <w:ind w:left="34"/>
              <w:jc w:val="right"/>
              <w:rPr>
                <w:rFonts w:ascii="Tahoma" w:hAnsi="Tahoma" w:cs="Tahoma"/>
                <w:color w:val="FF0000"/>
                <w:sz w:val="18"/>
                <w:szCs w:val="18"/>
              </w:rPr>
            </w:pPr>
          </w:p>
        </w:tc>
        <w:tc>
          <w:tcPr>
            <w:tcW w:w="1134" w:type="dxa"/>
            <w:gridSpan w:val="2"/>
            <w:tcBorders>
              <w:top w:val="single" w:sz="2" w:space="0" w:color="969696"/>
              <w:left w:val="single" w:sz="18" w:space="0" w:color="FFFFFF"/>
              <w:bottom w:val="nil"/>
              <w:right w:val="single" w:sz="18" w:space="0" w:color="FFFFFF"/>
            </w:tcBorders>
            <w:vAlign w:val="center"/>
          </w:tcPr>
          <w:p w14:paraId="32DF188E" w14:textId="77777777" w:rsidR="009A0C7E" w:rsidRPr="006746DE" w:rsidRDefault="009A0C7E" w:rsidP="009A0C7E">
            <w:pPr>
              <w:spacing w:before="100" w:beforeAutospacing="1" w:after="100" w:afterAutospacing="1"/>
              <w:ind w:left="34"/>
              <w:jc w:val="right"/>
              <w:rPr>
                <w:rFonts w:ascii="Tahoma" w:hAnsi="Tahoma" w:cs="Tahoma"/>
                <w:color w:val="FF0000"/>
                <w:sz w:val="18"/>
                <w:szCs w:val="18"/>
              </w:rPr>
            </w:pPr>
          </w:p>
        </w:tc>
        <w:tc>
          <w:tcPr>
            <w:tcW w:w="1418" w:type="dxa"/>
            <w:tcBorders>
              <w:top w:val="single" w:sz="2" w:space="0" w:color="969696"/>
              <w:left w:val="single" w:sz="18" w:space="0" w:color="FFFFFF"/>
              <w:bottom w:val="nil"/>
              <w:right w:val="single" w:sz="18" w:space="0" w:color="FFFFFF"/>
            </w:tcBorders>
          </w:tcPr>
          <w:p w14:paraId="33BDBBAE" w14:textId="77777777" w:rsidR="009A0C7E" w:rsidRPr="006746DE" w:rsidRDefault="009A0C7E" w:rsidP="009A0C7E">
            <w:pPr>
              <w:spacing w:before="100" w:beforeAutospacing="1" w:after="100" w:afterAutospacing="1"/>
              <w:ind w:left="34"/>
              <w:jc w:val="right"/>
              <w:rPr>
                <w:rFonts w:ascii="Tahoma" w:hAnsi="Tahoma" w:cs="Tahoma"/>
                <w:color w:val="FF0000"/>
                <w:sz w:val="18"/>
                <w:szCs w:val="18"/>
              </w:rPr>
            </w:pPr>
          </w:p>
        </w:tc>
        <w:tc>
          <w:tcPr>
            <w:tcW w:w="1283" w:type="dxa"/>
            <w:tcBorders>
              <w:top w:val="single" w:sz="2" w:space="0" w:color="969696"/>
              <w:left w:val="single" w:sz="18" w:space="0" w:color="FFFFFF"/>
              <w:bottom w:val="nil"/>
              <w:right w:val="single" w:sz="18" w:space="0" w:color="FFFFFF"/>
            </w:tcBorders>
          </w:tcPr>
          <w:p w14:paraId="10D5CF9D" w14:textId="77777777" w:rsidR="009A0C7E" w:rsidRPr="006746DE" w:rsidRDefault="009A0C7E" w:rsidP="009A0C7E">
            <w:pPr>
              <w:spacing w:before="100" w:beforeAutospacing="1" w:after="100" w:afterAutospacing="1"/>
              <w:ind w:left="34"/>
              <w:jc w:val="right"/>
              <w:rPr>
                <w:rFonts w:ascii="Tahoma" w:hAnsi="Tahoma" w:cs="Tahoma"/>
                <w:color w:val="FF0000"/>
                <w:sz w:val="18"/>
                <w:szCs w:val="18"/>
              </w:rPr>
            </w:pPr>
          </w:p>
        </w:tc>
        <w:tc>
          <w:tcPr>
            <w:tcW w:w="1410" w:type="dxa"/>
            <w:tcBorders>
              <w:top w:val="single" w:sz="2" w:space="0" w:color="969696"/>
              <w:left w:val="single" w:sz="18" w:space="0" w:color="FFFFFF"/>
              <w:bottom w:val="nil"/>
              <w:right w:val="nil"/>
            </w:tcBorders>
          </w:tcPr>
          <w:p w14:paraId="758A85DC" w14:textId="77777777" w:rsidR="009A0C7E" w:rsidRPr="006746DE" w:rsidRDefault="009A0C7E" w:rsidP="009A0C7E">
            <w:pPr>
              <w:spacing w:before="100" w:beforeAutospacing="1" w:after="100" w:afterAutospacing="1"/>
              <w:ind w:left="34"/>
              <w:jc w:val="right"/>
              <w:rPr>
                <w:rFonts w:ascii="Tahoma" w:hAnsi="Tahoma" w:cs="Tahoma"/>
                <w:color w:val="FF0000"/>
                <w:sz w:val="18"/>
                <w:szCs w:val="18"/>
              </w:rPr>
            </w:pPr>
          </w:p>
        </w:tc>
      </w:tr>
      <w:tr w:rsidR="009A0C7E" w:rsidRPr="00F860B1" w14:paraId="04FD42F7" w14:textId="77777777" w:rsidTr="00023A07">
        <w:trPr>
          <w:trHeight w:val="231"/>
        </w:trPr>
        <w:tc>
          <w:tcPr>
            <w:tcW w:w="3970" w:type="dxa"/>
            <w:tcBorders>
              <w:top w:val="nil"/>
              <w:bottom w:val="single" w:sz="8" w:space="0" w:color="D9D9D9"/>
            </w:tcBorders>
            <w:vAlign w:val="bottom"/>
          </w:tcPr>
          <w:p w14:paraId="157FAE46" w14:textId="77777777" w:rsidR="009A0C7E" w:rsidRPr="00F860B1" w:rsidRDefault="009A0C7E" w:rsidP="009A0C7E">
            <w:pPr>
              <w:ind w:left="-108"/>
              <w:rPr>
                <w:rFonts w:ascii="Tahoma" w:hAnsi="Tahoma" w:cs="Tahoma"/>
                <w:b/>
                <w:bCs/>
                <w:sz w:val="18"/>
                <w:szCs w:val="18"/>
                <w:lang w:val="el-GR"/>
              </w:rPr>
            </w:pPr>
            <w:r w:rsidRPr="00F860B1">
              <w:rPr>
                <w:rFonts w:ascii="Tahoma" w:hAnsi="Tahoma" w:cs="Tahoma"/>
                <w:b/>
                <w:bCs/>
                <w:sz w:val="18"/>
                <w:szCs w:val="18"/>
                <w:lang w:val="el-GR"/>
              </w:rPr>
              <w:t>Λειτουργικά έξοδα</w:t>
            </w:r>
          </w:p>
        </w:tc>
        <w:tc>
          <w:tcPr>
            <w:tcW w:w="992" w:type="dxa"/>
            <w:tcBorders>
              <w:top w:val="nil"/>
              <w:left w:val="single" w:sz="18" w:space="0" w:color="FFFFFF"/>
              <w:bottom w:val="single" w:sz="8" w:space="0" w:color="D9D9D9" w:themeColor="background1" w:themeShade="D9"/>
              <w:right w:val="single" w:sz="18" w:space="0" w:color="FFFFFF"/>
            </w:tcBorders>
            <w:vAlign w:val="center"/>
          </w:tcPr>
          <w:p w14:paraId="5E4D68ED" w14:textId="77777777" w:rsidR="009A0C7E" w:rsidRPr="006746DE" w:rsidRDefault="009A0C7E" w:rsidP="009A0C7E">
            <w:pPr>
              <w:spacing w:before="100" w:beforeAutospacing="1" w:after="100" w:afterAutospacing="1"/>
              <w:ind w:left="34"/>
              <w:jc w:val="right"/>
              <w:rPr>
                <w:rFonts w:ascii="Tahoma" w:hAnsi="Tahoma" w:cs="Tahoma"/>
                <w:color w:val="FF0000"/>
                <w:sz w:val="18"/>
                <w:szCs w:val="18"/>
              </w:rPr>
            </w:pPr>
          </w:p>
        </w:tc>
        <w:tc>
          <w:tcPr>
            <w:tcW w:w="992" w:type="dxa"/>
            <w:gridSpan w:val="2"/>
            <w:tcBorders>
              <w:top w:val="nil"/>
              <w:left w:val="single" w:sz="18" w:space="0" w:color="FFFFFF"/>
              <w:bottom w:val="single" w:sz="8" w:space="0" w:color="D9D9D9" w:themeColor="background1" w:themeShade="D9"/>
              <w:right w:val="single" w:sz="18" w:space="0" w:color="FFFFFF"/>
            </w:tcBorders>
            <w:vAlign w:val="center"/>
          </w:tcPr>
          <w:p w14:paraId="5ABF4076" w14:textId="77777777" w:rsidR="009A0C7E" w:rsidRPr="006746DE" w:rsidRDefault="009A0C7E" w:rsidP="009A0C7E">
            <w:pPr>
              <w:spacing w:before="100" w:beforeAutospacing="1" w:after="100" w:afterAutospacing="1"/>
              <w:ind w:left="34"/>
              <w:jc w:val="right"/>
              <w:rPr>
                <w:rFonts w:ascii="Tahoma" w:hAnsi="Tahoma" w:cs="Tahoma"/>
                <w:color w:val="FF0000"/>
                <w:sz w:val="18"/>
                <w:szCs w:val="18"/>
              </w:rPr>
            </w:pPr>
          </w:p>
        </w:tc>
        <w:tc>
          <w:tcPr>
            <w:tcW w:w="1134" w:type="dxa"/>
            <w:gridSpan w:val="2"/>
            <w:tcBorders>
              <w:top w:val="nil"/>
              <w:left w:val="single" w:sz="18" w:space="0" w:color="FFFFFF"/>
              <w:bottom w:val="single" w:sz="8" w:space="0" w:color="D9D9D9" w:themeColor="background1" w:themeShade="D9"/>
              <w:right w:val="single" w:sz="18" w:space="0" w:color="FFFFFF"/>
            </w:tcBorders>
            <w:vAlign w:val="center"/>
          </w:tcPr>
          <w:p w14:paraId="7618CC13" w14:textId="77777777" w:rsidR="009A0C7E" w:rsidRPr="006746DE" w:rsidRDefault="009A0C7E" w:rsidP="009A0C7E">
            <w:pPr>
              <w:spacing w:before="100" w:beforeAutospacing="1" w:after="100" w:afterAutospacing="1"/>
              <w:ind w:left="34"/>
              <w:jc w:val="right"/>
              <w:rPr>
                <w:rFonts w:ascii="Tahoma" w:hAnsi="Tahoma" w:cs="Tahoma"/>
                <w:color w:val="FF0000"/>
                <w:sz w:val="18"/>
                <w:szCs w:val="18"/>
              </w:rPr>
            </w:pPr>
          </w:p>
        </w:tc>
        <w:tc>
          <w:tcPr>
            <w:tcW w:w="1418" w:type="dxa"/>
            <w:tcBorders>
              <w:top w:val="nil"/>
              <w:left w:val="single" w:sz="18" w:space="0" w:color="FFFFFF"/>
              <w:bottom w:val="single" w:sz="8" w:space="0" w:color="D9D9D9" w:themeColor="background1" w:themeShade="D9"/>
              <w:right w:val="single" w:sz="18" w:space="0" w:color="FFFFFF"/>
            </w:tcBorders>
          </w:tcPr>
          <w:p w14:paraId="3059F39B" w14:textId="77777777" w:rsidR="009A0C7E" w:rsidRPr="006746DE" w:rsidRDefault="009A0C7E" w:rsidP="009A0C7E">
            <w:pPr>
              <w:spacing w:before="100" w:beforeAutospacing="1" w:after="100" w:afterAutospacing="1"/>
              <w:ind w:left="34"/>
              <w:jc w:val="right"/>
              <w:rPr>
                <w:rFonts w:ascii="Tahoma" w:hAnsi="Tahoma" w:cs="Tahoma"/>
                <w:color w:val="FF0000"/>
                <w:sz w:val="18"/>
                <w:szCs w:val="18"/>
              </w:rPr>
            </w:pPr>
          </w:p>
        </w:tc>
        <w:tc>
          <w:tcPr>
            <w:tcW w:w="1283" w:type="dxa"/>
            <w:tcBorders>
              <w:top w:val="nil"/>
              <w:left w:val="single" w:sz="18" w:space="0" w:color="FFFFFF"/>
              <w:bottom w:val="single" w:sz="8" w:space="0" w:color="D9D9D9" w:themeColor="background1" w:themeShade="D9"/>
              <w:right w:val="single" w:sz="18" w:space="0" w:color="FFFFFF"/>
            </w:tcBorders>
          </w:tcPr>
          <w:p w14:paraId="05E36125" w14:textId="77777777" w:rsidR="009A0C7E" w:rsidRPr="006746DE" w:rsidRDefault="009A0C7E" w:rsidP="009A0C7E">
            <w:pPr>
              <w:spacing w:before="100" w:beforeAutospacing="1" w:after="100" w:afterAutospacing="1"/>
              <w:ind w:left="34"/>
              <w:jc w:val="right"/>
              <w:rPr>
                <w:rFonts w:ascii="Tahoma" w:hAnsi="Tahoma" w:cs="Tahoma"/>
                <w:color w:val="FF0000"/>
                <w:sz w:val="18"/>
                <w:szCs w:val="18"/>
              </w:rPr>
            </w:pPr>
          </w:p>
        </w:tc>
        <w:tc>
          <w:tcPr>
            <w:tcW w:w="1410" w:type="dxa"/>
            <w:tcBorders>
              <w:top w:val="nil"/>
              <w:left w:val="single" w:sz="18" w:space="0" w:color="FFFFFF"/>
              <w:bottom w:val="single" w:sz="8" w:space="0" w:color="D9D9D9" w:themeColor="background1" w:themeShade="D9"/>
              <w:right w:val="nil"/>
            </w:tcBorders>
          </w:tcPr>
          <w:p w14:paraId="7F128820" w14:textId="77777777" w:rsidR="009A0C7E" w:rsidRPr="006746DE" w:rsidRDefault="009A0C7E" w:rsidP="009A0C7E">
            <w:pPr>
              <w:spacing w:before="100" w:beforeAutospacing="1" w:after="100" w:afterAutospacing="1"/>
              <w:ind w:left="34"/>
              <w:jc w:val="right"/>
              <w:rPr>
                <w:rFonts w:ascii="Tahoma" w:hAnsi="Tahoma" w:cs="Tahoma"/>
                <w:color w:val="FF0000"/>
                <w:sz w:val="18"/>
                <w:szCs w:val="18"/>
              </w:rPr>
            </w:pPr>
          </w:p>
        </w:tc>
      </w:tr>
      <w:tr w:rsidR="009A0C7E" w:rsidRPr="00766454" w14:paraId="773A76D2" w14:textId="77777777" w:rsidTr="00023A07">
        <w:trPr>
          <w:trHeight w:val="225"/>
        </w:trPr>
        <w:tc>
          <w:tcPr>
            <w:tcW w:w="3970" w:type="dxa"/>
            <w:tcBorders>
              <w:top w:val="single" w:sz="8" w:space="0" w:color="D9D9D9"/>
              <w:bottom w:val="single" w:sz="8" w:space="0" w:color="D9D9D9"/>
            </w:tcBorders>
            <w:vAlign w:val="bottom"/>
          </w:tcPr>
          <w:p w14:paraId="02FEC3A5" w14:textId="77777777" w:rsidR="009A0C7E" w:rsidRPr="00766454" w:rsidRDefault="009A0C7E" w:rsidP="009A0C7E">
            <w:pPr>
              <w:ind w:left="-108"/>
              <w:rPr>
                <w:rFonts w:ascii="Tahoma" w:hAnsi="Tahoma" w:cs="Tahoma"/>
                <w:sz w:val="18"/>
                <w:szCs w:val="18"/>
              </w:rPr>
            </w:pPr>
            <w:r w:rsidRPr="00F860B1">
              <w:rPr>
                <w:rFonts w:ascii="Tahoma" w:hAnsi="Tahoma" w:cs="Tahoma"/>
                <w:sz w:val="18"/>
                <w:szCs w:val="18"/>
                <w:lang w:val="el-GR"/>
              </w:rPr>
              <w:t>Έξοδα δ</w:t>
            </w:r>
            <w:r w:rsidRPr="002609C7">
              <w:rPr>
                <w:rFonts w:ascii="Tahoma" w:hAnsi="Tahoma" w:cs="Tahoma"/>
                <w:sz w:val="18"/>
                <w:szCs w:val="18"/>
              </w:rPr>
              <w:t>ιασύνδεσης και περιαγωγής</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02A4301E" w14:textId="77777777" w:rsidR="009A0C7E" w:rsidRPr="006D7283" w:rsidRDefault="009A0C7E" w:rsidP="009A0C7E">
            <w:pPr>
              <w:ind w:left="34"/>
              <w:jc w:val="right"/>
              <w:rPr>
                <w:rFonts w:ascii="Tahoma" w:hAnsi="Tahoma" w:cs="Tahoma"/>
                <w:sz w:val="18"/>
                <w:szCs w:val="18"/>
                <w:lang w:val="en-US"/>
              </w:rPr>
            </w:pPr>
            <w:r w:rsidRPr="006D7283">
              <w:rPr>
                <w:rFonts w:ascii="Tahoma" w:hAnsi="Tahoma" w:cs="Tahoma"/>
                <w:sz w:val="18"/>
                <w:szCs w:val="18"/>
                <w:lang w:val="en-US"/>
              </w:rPr>
              <w:t>(159</w:t>
            </w:r>
            <w:r w:rsidR="00486D48" w:rsidRPr="006D7283">
              <w:rPr>
                <w:rFonts w:ascii="Tahoma" w:hAnsi="Tahoma" w:cs="Tahoma"/>
                <w:sz w:val="18"/>
                <w:szCs w:val="18"/>
                <w:lang w:val="en-US"/>
              </w:rPr>
              <w:t>,</w:t>
            </w:r>
            <w:r w:rsidRPr="006D7283">
              <w:rPr>
                <w:rFonts w:ascii="Tahoma" w:hAnsi="Tahoma" w:cs="Tahoma"/>
                <w:sz w:val="18"/>
                <w:szCs w:val="18"/>
                <w:lang w:val="en-US"/>
              </w:rPr>
              <w:t>1)</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FD69197" w14:textId="77777777" w:rsidR="009A0C7E" w:rsidRPr="006D7283" w:rsidRDefault="009A0C7E" w:rsidP="009A0C7E">
            <w:pPr>
              <w:ind w:left="34"/>
              <w:jc w:val="right"/>
              <w:rPr>
                <w:rFonts w:ascii="Tahoma" w:hAnsi="Tahoma" w:cs="Tahoma"/>
                <w:sz w:val="18"/>
                <w:szCs w:val="18"/>
                <w:lang w:val="en-US"/>
              </w:rPr>
            </w:pPr>
            <w:r w:rsidRPr="006D7283">
              <w:rPr>
                <w:rFonts w:ascii="Tahoma" w:hAnsi="Tahoma" w:cs="Tahoma"/>
                <w:sz w:val="18"/>
                <w:szCs w:val="18"/>
                <w:lang w:val="en-US"/>
              </w:rPr>
              <w:t>(162</w:t>
            </w:r>
            <w:r w:rsidR="00486D48" w:rsidRPr="006D7283">
              <w:rPr>
                <w:rFonts w:ascii="Tahoma" w:hAnsi="Tahoma" w:cs="Tahoma"/>
                <w:sz w:val="18"/>
                <w:szCs w:val="18"/>
                <w:lang w:val="en-US"/>
              </w:rPr>
              <w:t>,</w:t>
            </w:r>
            <w:r w:rsidRPr="006D7283">
              <w:rPr>
                <w:rFonts w:ascii="Tahoma" w:hAnsi="Tahoma" w:cs="Tahoma"/>
                <w:sz w:val="18"/>
                <w:szCs w:val="18"/>
                <w:lang w:val="en-US"/>
              </w:rPr>
              <w:t>3)</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59C4284" w14:textId="77777777" w:rsidR="009A0C7E" w:rsidRPr="006D7283" w:rsidRDefault="009A0C7E" w:rsidP="009A0C7E">
            <w:pPr>
              <w:ind w:left="34"/>
              <w:jc w:val="right"/>
              <w:rPr>
                <w:rFonts w:ascii="Tahoma" w:hAnsi="Tahoma" w:cs="Tahoma"/>
                <w:sz w:val="18"/>
                <w:szCs w:val="18"/>
                <w:lang w:val="en-US"/>
              </w:rPr>
            </w:pPr>
            <w:r w:rsidRPr="006D7283">
              <w:rPr>
                <w:rFonts w:ascii="Tahoma" w:hAnsi="Tahoma" w:cs="Tahoma"/>
                <w:sz w:val="18"/>
                <w:szCs w:val="18"/>
                <w:lang w:val="en-US"/>
              </w:rPr>
              <w:t>-2</w:t>
            </w:r>
            <w:r w:rsidR="00486D48" w:rsidRPr="006D7283">
              <w:rPr>
                <w:rFonts w:ascii="Tahoma" w:hAnsi="Tahoma" w:cs="Tahoma"/>
                <w:sz w:val="18"/>
                <w:szCs w:val="18"/>
                <w:lang w:val="en-US"/>
              </w:rPr>
              <w:t>,</w:t>
            </w:r>
            <w:r w:rsidRPr="006D7283">
              <w:rPr>
                <w:rFonts w:ascii="Tahoma" w:hAnsi="Tahoma" w:cs="Tahoma"/>
                <w:sz w:val="18"/>
                <w:szCs w:val="18"/>
                <w:lang w:val="en-US"/>
              </w:rPr>
              <w:t>0%</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6B08D1C" w14:textId="77777777" w:rsidR="009A0C7E" w:rsidRPr="006D7283" w:rsidRDefault="009A0C7E" w:rsidP="009A0C7E">
            <w:pPr>
              <w:ind w:left="34"/>
              <w:jc w:val="right"/>
              <w:rPr>
                <w:rFonts w:ascii="Tahoma" w:hAnsi="Tahoma" w:cs="Tahoma"/>
                <w:sz w:val="18"/>
                <w:szCs w:val="18"/>
                <w:lang w:val="en-US"/>
              </w:rPr>
            </w:pPr>
            <w:r w:rsidRPr="006D7283">
              <w:rPr>
                <w:rFonts w:ascii="Tahoma" w:hAnsi="Tahoma" w:cs="Tahoma"/>
                <w:sz w:val="18"/>
                <w:szCs w:val="18"/>
                <w:lang w:val="en-US"/>
              </w:rPr>
              <w:t>(437</w:t>
            </w:r>
            <w:r w:rsidR="00486D48" w:rsidRPr="006D7283">
              <w:rPr>
                <w:rFonts w:ascii="Tahoma" w:hAnsi="Tahoma" w:cs="Tahoma"/>
                <w:sz w:val="18"/>
                <w:szCs w:val="18"/>
                <w:lang w:val="en-US"/>
              </w:rPr>
              <w:t>,</w:t>
            </w:r>
            <w:r w:rsidRPr="006D7283">
              <w:rPr>
                <w:rFonts w:ascii="Tahoma" w:hAnsi="Tahoma" w:cs="Tahoma"/>
                <w:sz w:val="18"/>
                <w:szCs w:val="18"/>
                <w:lang w:val="en-US"/>
              </w:rPr>
              <w:t>6)</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5E2225C4" w14:textId="77777777" w:rsidR="009A0C7E" w:rsidRPr="006D7283" w:rsidRDefault="009A0C7E" w:rsidP="009A0C7E">
            <w:pPr>
              <w:ind w:left="34"/>
              <w:jc w:val="right"/>
              <w:rPr>
                <w:rFonts w:ascii="Tahoma" w:hAnsi="Tahoma" w:cs="Tahoma"/>
                <w:sz w:val="18"/>
                <w:szCs w:val="18"/>
                <w:lang w:val="en-US"/>
              </w:rPr>
            </w:pPr>
            <w:r w:rsidRPr="006D7283">
              <w:rPr>
                <w:rFonts w:ascii="Tahoma" w:hAnsi="Tahoma" w:cs="Tahoma"/>
                <w:sz w:val="18"/>
                <w:szCs w:val="18"/>
                <w:lang w:val="en-US"/>
              </w:rPr>
              <w:t>(439</w:t>
            </w:r>
            <w:r w:rsidR="00486D48" w:rsidRPr="006D7283">
              <w:rPr>
                <w:rFonts w:ascii="Tahoma" w:hAnsi="Tahoma" w:cs="Tahoma"/>
                <w:sz w:val="18"/>
                <w:szCs w:val="18"/>
                <w:lang w:val="en-US"/>
              </w:rPr>
              <w:t>,</w:t>
            </w:r>
            <w:r w:rsidRPr="006D7283">
              <w:rPr>
                <w:rFonts w:ascii="Tahoma" w:hAnsi="Tahoma" w:cs="Tahoma"/>
                <w:sz w:val="18"/>
                <w:szCs w:val="18"/>
                <w:lang w:val="en-US"/>
              </w:rPr>
              <w:t>7)</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tcPr>
          <w:p w14:paraId="5F0FABB0" w14:textId="77777777" w:rsidR="009A0C7E" w:rsidRPr="006D7283" w:rsidRDefault="009A0C7E" w:rsidP="009A0C7E">
            <w:pPr>
              <w:ind w:left="34"/>
              <w:jc w:val="right"/>
              <w:rPr>
                <w:rFonts w:ascii="Tahoma" w:hAnsi="Tahoma" w:cs="Tahoma"/>
                <w:sz w:val="18"/>
                <w:szCs w:val="18"/>
                <w:lang w:val="en-US"/>
              </w:rPr>
            </w:pPr>
            <w:r w:rsidRPr="006D7283">
              <w:rPr>
                <w:rFonts w:ascii="Tahoma" w:hAnsi="Tahoma" w:cs="Tahoma"/>
                <w:sz w:val="18"/>
                <w:szCs w:val="18"/>
                <w:lang w:val="en-US"/>
              </w:rPr>
              <w:t>-0</w:t>
            </w:r>
            <w:r w:rsidR="00486D48" w:rsidRPr="006D7283">
              <w:rPr>
                <w:rFonts w:ascii="Tahoma" w:hAnsi="Tahoma" w:cs="Tahoma"/>
                <w:sz w:val="18"/>
                <w:szCs w:val="18"/>
                <w:lang w:val="en-US"/>
              </w:rPr>
              <w:t>,</w:t>
            </w:r>
            <w:r w:rsidRPr="006D7283">
              <w:rPr>
                <w:rFonts w:ascii="Tahoma" w:hAnsi="Tahoma" w:cs="Tahoma"/>
                <w:sz w:val="18"/>
                <w:szCs w:val="18"/>
                <w:lang w:val="en-US"/>
              </w:rPr>
              <w:t>5%</w:t>
            </w:r>
          </w:p>
        </w:tc>
      </w:tr>
      <w:tr w:rsidR="006D7283" w:rsidRPr="00766454" w14:paraId="6ED7A36A" w14:textId="77777777" w:rsidTr="00023A07">
        <w:trPr>
          <w:trHeight w:val="225"/>
        </w:trPr>
        <w:tc>
          <w:tcPr>
            <w:tcW w:w="3970" w:type="dxa"/>
            <w:tcBorders>
              <w:top w:val="single" w:sz="8" w:space="0" w:color="D9D9D9"/>
              <w:bottom w:val="single" w:sz="8" w:space="0" w:color="D9D9D9"/>
            </w:tcBorders>
            <w:vAlign w:val="bottom"/>
          </w:tcPr>
          <w:p w14:paraId="543A09BB" w14:textId="01287AC2" w:rsidR="006D7283" w:rsidRPr="00F860B1" w:rsidRDefault="006D7283" w:rsidP="006D7283">
            <w:pPr>
              <w:ind w:left="-108"/>
              <w:rPr>
                <w:rFonts w:ascii="Tahoma" w:hAnsi="Tahoma" w:cs="Tahoma"/>
                <w:sz w:val="18"/>
                <w:szCs w:val="18"/>
                <w:lang w:val="el-GR"/>
              </w:rPr>
            </w:pPr>
            <w:r w:rsidRPr="00194FB4">
              <w:rPr>
                <w:rFonts w:ascii="Tahoma" w:hAnsi="Tahoma" w:cs="Tahoma"/>
                <w:sz w:val="18"/>
                <w:szCs w:val="18"/>
                <w:lang w:val="el-GR"/>
              </w:rPr>
              <w:t>Πρόβλεψη για αναμενόμενες πιστωτικές ζημιές</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51943628" w14:textId="17CDE318" w:rsidR="006D7283" w:rsidRPr="006D7283" w:rsidRDefault="006D7283" w:rsidP="006D7283">
            <w:pPr>
              <w:ind w:left="34"/>
              <w:jc w:val="right"/>
              <w:rPr>
                <w:rFonts w:ascii="Tahoma" w:hAnsi="Tahoma" w:cs="Tahoma"/>
                <w:sz w:val="18"/>
                <w:szCs w:val="18"/>
                <w:lang w:val="en-US"/>
              </w:rPr>
            </w:pPr>
            <w:r w:rsidRPr="006D7283">
              <w:rPr>
                <w:rFonts w:ascii="Tahoma" w:hAnsi="Tahoma" w:cs="Tahoma"/>
                <w:sz w:val="18"/>
                <w:szCs w:val="18"/>
                <w:lang w:val="en-US"/>
              </w:rPr>
              <w:t>(24,6)</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DEE7399" w14:textId="508DC9CA" w:rsidR="006D7283" w:rsidRPr="006D7283" w:rsidRDefault="006D7283" w:rsidP="006D7283">
            <w:pPr>
              <w:ind w:left="34"/>
              <w:jc w:val="right"/>
              <w:rPr>
                <w:rFonts w:ascii="Tahoma" w:hAnsi="Tahoma" w:cs="Tahoma"/>
                <w:sz w:val="18"/>
                <w:szCs w:val="18"/>
                <w:lang w:val="en-US"/>
              </w:rPr>
            </w:pPr>
            <w:r w:rsidRPr="006D7283">
              <w:rPr>
                <w:rFonts w:ascii="Tahoma" w:hAnsi="Tahoma" w:cs="Tahoma"/>
                <w:sz w:val="18"/>
                <w:szCs w:val="18"/>
                <w:lang w:val="en-US"/>
              </w:rPr>
              <w:t>(23,6)</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FD590F7" w14:textId="6A831B74" w:rsidR="006D7283" w:rsidRPr="006D7283" w:rsidRDefault="006D7283" w:rsidP="006D7283">
            <w:pPr>
              <w:ind w:left="34"/>
              <w:jc w:val="right"/>
              <w:rPr>
                <w:rFonts w:ascii="Tahoma" w:hAnsi="Tahoma" w:cs="Tahoma"/>
                <w:sz w:val="18"/>
                <w:szCs w:val="18"/>
                <w:lang w:val="en-US"/>
              </w:rPr>
            </w:pPr>
            <w:r w:rsidRPr="006D7283">
              <w:rPr>
                <w:rFonts w:ascii="Tahoma" w:hAnsi="Tahoma" w:cs="Tahoma"/>
                <w:sz w:val="18"/>
                <w:szCs w:val="18"/>
                <w:lang w:val="en-US"/>
              </w:rPr>
              <w:t>+4,2%</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F275282" w14:textId="42C11F83" w:rsidR="006D7283" w:rsidRPr="006D7283" w:rsidRDefault="006D7283" w:rsidP="006D7283">
            <w:pPr>
              <w:ind w:left="34"/>
              <w:jc w:val="right"/>
              <w:rPr>
                <w:rFonts w:ascii="Tahoma" w:hAnsi="Tahoma" w:cs="Tahoma"/>
                <w:sz w:val="18"/>
                <w:szCs w:val="18"/>
                <w:lang w:val="en-US"/>
              </w:rPr>
            </w:pPr>
            <w:r w:rsidRPr="006D7283">
              <w:rPr>
                <w:rFonts w:ascii="Tahoma" w:hAnsi="Tahoma" w:cs="Tahoma"/>
                <w:sz w:val="18"/>
                <w:szCs w:val="18"/>
                <w:lang w:val="en-US"/>
              </w:rPr>
              <w:t>(75,5)</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2952BF4" w14:textId="05E2AD6D" w:rsidR="006D7283" w:rsidRPr="006D7283" w:rsidRDefault="006D7283" w:rsidP="006D7283">
            <w:pPr>
              <w:ind w:left="34"/>
              <w:jc w:val="right"/>
              <w:rPr>
                <w:rFonts w:ascii="Tahoma" w:hAnsi="Tahoma" w:cs="Tahoma"/>
                <w:sz w:val="18"/>
                <w:szCs w:val="18"/>
                <w:lang w:val="en-US"/>
              </w:rPr>
            </w:pPr>
            <w:r w:rsidRPr="006D7283">
              <w:rPr>
                <w:rFonts w:ascii="Tahoma" w:hAnsi="Tahoma" w:cs="Tahoma"/>
                <w:sz w:val="18"/>
                <w:szCs w:val="18"/>
                <w:lang w:val="en-US"/>
              </w:rPr>
              <w:t>(72,5)</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tcPr>
          <w:p w14:paraId="0FC40A9B" w14:textId="6D03C1D7" w:rsidR="006D7283" w:rsidRPr="006D7283" w:rsidRDefault="006D7283" w:rsidP="006D7283">
            <w:pPr>
              <w:ind w:left="34"/>
              <w:jc w:val="right"/>
              <w:rPr>
                <w:rFonts w:ascii="Tahoma" w:hAnsi="Tahoma" w:cs="Tahoma"/>
                <w:sz w:val="18"/>
                <w:szCs w:val="18"/>
                <w:lang w:val="en-US"/>
              </w:rPr>
            </w:pPr>
            <w:r w:rsidRPr="006D7283">
              <w:rPr>
                <w:rFonts w:ascii="Tahoma" w:hAnsi="Tahoma" w:cs="Tahoma"/>
                <w:sz w:val="18"/>
                <w:szCs w:val="18"/>
                <w:lang w:val="en-US"/>
              </w:rPr>
              <w:t>+4,1%</w:t>
            </w:r>
          </w:p>
        </w:tc>
      </w:tr>
      <w:tr w:rsidR="006D7283" w:rsidRPr="00766454" w14:paraId="01803D4D" w14:textId="77777777" w:rsidTr="00023A07">
        <w:trPr>
          <w:trHeight w:val="140"/>
        </w:trPr>
        <w:tc>
          <w:tcPr>
            <w:tcW w:w="3970" w:type="dxa"/>
            <w:tcBorders>
              <w:top w:val="single" w:sz="8" w:space="0" w:color="D9D9D9"/>
              <w:bottom w:val="single" w:sz="8" w:space="0" w:color="D9D9D9"/>
            </w:tcBorders>
          </w:tcPr>
          <w:p w14:paraId="1CC9EAB9" w14:textId="77777777" w:rsidR="006D7283" w:rsidRPr="00766454" w:rsidRDefault="006D7283" w:rsidP="006D7283">
            <w:pPr>
              <w:ind w:left="-108"/>
              <w:rPr>
                <w:rFonts w:ascii="Tahoma" w:hAnsi="Tahoma" w:cs="Tahoma"/>
                <w:sz w:val="18"/>
                <w:szCs w:val="18"/>
              </w:rPr>
            </w:pPr>
            <w:r w:rsidRPr="00AA7D5F">
              <w:rPr>
                <w:rFonts w:ascii="Tahoma" w:hAnsi="Tahoma" w:cs="Tahoma"/>
                <w:sz w:val="18"/>
                <w:szCs w:val="18"/>
              </w:rPr>
              <w:t>Αποδοχές προσωπικού</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093E69D1" w14:textId="77777777" w:rsidR="006D7283" w:rsidRPr="0008570C" w:rsidRDefault="006D7283" w:rsidP="006D7283">
            <w:pPr>
              <w:ind w:left="34"/>
              <w:jc w:val="right"/>
              <w:rPr>
                <w:rFonts w:ascii="Tahoma" w:hAnsi="Tahoma" w:cs="Tahoma"/>
                <w:color w:val="FF0000"/>
                <w:sz w:val="18"/>
                <w:szCs w:val="18"/>
              </w:rPr>
            </w:pPr>
            <w:r w:rsidRPr="00212E5C">
              <w:rPr>
                <w:rFonts w:ascii="Tahoma" w:hAnsi="Tahoma" w:cs="Tahoma"/>
                <w:sz w:val="18"/>
                <w:szCs w:val="18"/>
              </w:rPr>
              <w:t>(132</w:t>
            </w:r>
            <w:r>
              <w:rPr>
                <w:rFonts w:ascii="Tahoma" w:hAnsi="Tahoma" w:cs="Tahoma"/>
                <w:sz w:val="18"/>
                <w:szCs w:val="18"/>
              </w:rPr>
              <w:t>,</w:t>
            </w:r>
            <w:r w:rsidRPr="00212E5C">
              <w:rPr>
                <w:rFonts w:ascii="Tahoma" w:hAnsi="Tahoma" w:cs="Tahoma"/>
                <w:sz w:val="18"/>
                <w:szCs w:val="18"/>
              </w:rPr>
              <w:t>5)</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A6E29A7" w14:textId="77777777" w:rsidR="006D7283" w:rsidRPr="0008570C" w:rsidRDefault="006D7283" w:rsidP="006D7283">
            <w:pPr>
              <w:ind w:left="34"/>
              <w:jc w:val="right"/>
              <w:rPr>
                <w:rFonts w:ascii="Tahoma" w:hAnsi="Tahoma" w:cs="Tahoma"/>
                <w:color w:val="FF0000"/>
                <w:sz w:val="18"/>
                <w:szCs w:val="18"/>
              </w:rPr>
            </w:pPr>
            <w:r w:rsidRPr="00212E5C">
              <w:rPr>
                <w:rFonts w:ascii="Tahoma" w:hAnsi="Tahoma" w:cs="Tahoma"/>
                <w:sz w:val="18"/>
                <w:szCs w:val="18"/>
              </w:rPr>
              <w:t>(136</w:t>
            </w:r>
            <w:r>
              <w:rPr>
                <w:rFonts w:ascii="Tahoma" w:hAnsi="Tahoma" w:cs="Tahoma"/>
                <w:sz w:val="18"/>
                <w:szCs w:val="18"/>
              </w:rPr>
              <w:t>,</w:t>
            </w:r>
            <w:r w:rsidRPr="00212E5C">
              <w:rPr>
                <w:rFonts w:ascii="Tahoma" w:hAnsi="Tahoma" w:cs="Tahoma"/>
                <w:sz w:val="18"/>
                <w:szCs w:val="18"/>
              </w:rPr>
              <w:t>6)</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F40C462" w14:textId="77777777" w:rsidR="006D7283" w:rsidRPr="0008570C" w:rsidRDefault="006D7283" w:rsidP="006D7283">
            <w:pPr>
              <w:ind w:left="34"/>
              <w:jc w:val="right"/>
              <w:rPr>
                <w:rFonts w:ascii="Tahoma" w:hAnsi="Tahoma" w:cs="Tahoma"/>
                <w:color w:val="FF0000"/>
                <w:sz w:val="18"/>
                <w:szCs w:val="18"/>
              </w:rPr>
            </w:pPr>
            <w:r w:rsidRPr="00212E5C">
              <w:rPr>
                <w:rFonts w:ascii="Tahoma" w:hAnsi="Tahoma" w:cs="Tahoma"/>
                <w:sz w:val="18"/>
                <w:szCs w:val="18"/>
              </w:rPr>
              <w:t>-3</w:t>
            </w:r>
            <w:r>
              <w:rPr>
                <w:rFonts w:ascii="Tahoma" w:hAnsi="Tahoma" w:cs="Tahoma"/>
                <w:sz w:val="18"/>
                <w:szCs w:val="18"/>
              </w:rPr>
              <w:t>,</w:t>
            </w:r>
            <w:r w:rsidRPr="00212E5C">
              <w:rPr>
                <w:rFonts w:ascii="Tahoma" w:hAnsi="Tahoma" w:cs="Tahoma"/>
                <w:sz w:val="18"/>
                <w:szCs w:val="18"/>
              </w:rPr>
              <w:t>0%</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2BABFD6" w14:textId="77777777" w:rsidR="006D7283" w:rsidRPr="0008570C" w:rsidRDefault="006D7283" w:rsidP="006D7283">
            <w:pPr>
              <w:ind w:left="34"/>
              <w:jc w:val="right"/>
              <w:rPr>
                <w:rFonts w:ascii="Tahoma" w:hAnsi="Tahoma" w:cs="Tahoma"/>
                <w:color w:val="FF0000"/>
                <w:sz w:val="18"/>
                <w:szCs w:val="18"/>
              </w:rPr>
            </w:pPr>
            <w:r w:rsidRPr="00212E5C">
              <w:rPr>
                <w:rFonts w:ascii="Tahoma" w:hAnsi="Tahoma" w:cs="Tahoma"/>
                <w:sz w:val="18"/>
                <w:szCs w:val="18"/>
              </w:rPr>
              <w:t>(418</w:t>
            </w:r>
            <w:r>
              <w:rPr>
                <w:rFonts w:ascii="Tahoma" w:hAnsi="Tahoma" w:cs="Tahoma"/>
                <w:sz w:val="18"/>
                <w:szCs w:val="18"/>
              </w:rPr>
              <w:t>,</w:t>
            </w:r>
            <w:r w:rsidRPr="00212E5C">
              <w:rPr>
                <w:rFonts w:ascii="Tahoma" w:hAnsi="Tahoma" w:cs="Tahoma"/>
                <w:sz w:val="18"/>
                <w:szCs w:val="18"/>
              </w:rPr>
              <w:t>8)</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15E6596" w14:textId="77777777" w:rsidR="006D7283" w:rsidRPr="0008570C" w:rsidRDefault="006D7283" w:rsidP="006D7283">
            <w:pPr>
              <w:ind w:left="34"/>
              <w:jc w:val="right"/>
              <w:rPr>
                <w:rFonts w:ascii="Tahoma" w:hAnsi="Tahoma" w:cs="Tahoma"/>
                <w:color w:val="FF0000"/>
                <w:sz w:val="18"/>
                <w:szCs w:val="18"/>
              </w:rPr>
            </w:pPr>
            <w:r w:rsidRPr="00212E5C">
              <w:rPr>
                <w:rFonts w:ascii="Tahoma" w:hAnsi="Tahoma" w:cs="Tahoma"/>
                <w:sz w:val="18"/>
                <w:szCs w:val="18"/>
              </w:rPr>
              <w:t>(434</w:t>
            </w:r>
            <w:r>
              <w:rPr>
                <w:rFonts w:ascii="Tahoma" w:hAnsi="Tahoma" w:cs="Tahoma"/>
                <w:sz w:val="18"/>
                <w:szCs w:val="18"/>
              </w:rPr>
              <w:t>,</w:t>
            </w:r>
            <w:r w:rsidRPr="00212E5C">
              <w:rPr>
                <w:rFonts w:ascii="Tahoma" w:hAnsi="Tahoma" w:cs="Tahoma"/>
                <w:sz w:val="18"/>
                <w:szCs w:val="18"/>
              </w:rPr>
              <w:t>8)</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tcPr>
          <w:p w14:paraId="0D6BF41A" w14:textId="77777777" w:rsidR="006D7283" w:rsidRPr="0008570C" w:rsidRDefault="006D7283" w:rsidP="006D7283">
            <w:pPr>
              <w:ind w:left="34"/>
              <w:jc w:val="right"/>
              <w:rPr>
                <w:rFonts w:ascii="Tahoma" w:hAnsi="Tahoma" w:cs="Tahoma"/>
                <w:color w:val="FF0000"/>
                <w:sz w:val="18"/>
                <w:szCs w:val="18"/>
              </w:rPr>
            </w:pPr>
            <w:r w:rsidRPr="00212E5C">
              <w:rPr>
                <w:rFonts w:ascii="Tahoma" w:hAnsi="Tahoma" w:cs="Tahoma"/>
                <w:sz w:val="18"/>
                <w:szCs w:val="18"/>
              </w:rPr>
              <w:t>-3</w:t>
            </w:r>
            <w:r>
              <w:rPr>
                <w:rFonts w:ascii="Tahoma" w:hAnsi="Tahoma" w:cs="Tahoma"/>
                <w:sz w:val="18"/>
                <w:szCs w:val="18"/>
              </w:rPr>
              <w:t>,</w:t>
            </w:r>
            <w:r w:rsidRPr="00212E5C">
              <w:rPr>
                <w:rFonts w:ascii="Tahoma" w:hAnsi="Tahoma" w:cs="Tahoma"/>
                <w:sz w:val="18"/>
                <w:szCs w:val="18"/>
              </w:rPr>
              <w:t>7%</w:t>
            </w:r>
          </w:p>
        </w:tc>
      </w:tr>
      <w:tr w:rsidR="001B7C1A" w:rsidRPr="00766454" w14:paraId="648831A1" w14:textId="77777777" w:rsidTr="001B7C1A">
        <w:trPr>
          <w:trHeight w:val="297"/>
        </w:trPr>
        <w:tc>
          <w:tcPr>
            <w:tcW w:w="3970" w:type="dxa"/>
            <w:tcBorders>
              <w:top w:val="single" w:sz="8" w:space="0" w:color="D9D9D9"/>
              <w:bottom w:val="single" w:sz="8" w:space="0" w:color="D9D9D9"/>
            </w:tcBorders>
          </w:tcPr>
          <w:p w14:paraId="3A62D9F6" w14:textId="4AF42401" w:rsidR="001B7C1A" w:rsidRPr="001B7C1A" w:rsidRDefault="001B7C1A" w:rsidP="001B7C1A">
            <w:pPr>
              <w:ind w:left="-108"/>
              <w:rPr>
                <w:rFonts w:ascii="Tahoma" w:hAnsi="Tahoma" w:cs="Tahoma"/>
                <w:sz w:val="18"/>
                <w:szCs w:val="18"/>
                <w:lang w:val="el-GR"/>
              </w:rPr>
            </w:pPr>
            <w:r w:rsidRPr="00AA7D5F">
              <w:rPr>
                <w:rFonts w:ascii="Tahoma" w:hAnsi="Tahoma" w:cs="Tahoma"/>
                <w:sz w:val="18"/>
                <w:szCs w:val="18"/>
                <w:lang w:val="el-GR"/>
              </w:rPr>
              <w:t xml:space="preserve">Κόστη σχετιζόμενα με προγράμματα </w:t>
            </w:r>
            <w:r>
              <w:rPr>
                <w:rFonts w:ascii="Tahoma" w:hAnsi="Tahoma" w:cs="Tahoma"/>
                <w:sz w:val="18"/>
                <w:szCs w:val="18"/>
                <w:lang w:val="el-GR"/>
              </w:rPr>
              <w:t>εθελουσίας</w:t>
            </w:r>
            <w:r w:rsidRPr="00AA7D5F">
              <w:rPr>
                <w:rFonts w:ascii="Tahoma" w:hAnsi="Tahoma" w:cs="Tahoma"/>
                <w:sz w:val="18"/>
                <w:szCs w:val="18"/>
                <w:lang w:val="el-GR"/>
              </w:rPr>
              <w:t xml:space="preserve"> αποχώρησης</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D509040" w14:textId="75E78F66" w:rsidR="001B7C1A" w:rsidRPr="00212E5C" w:rsidRDefault="001B7C1A" w:rsidP="001B7C1A">
            <w:pPr>
              <w:ind w:left="34"/>
              <w:jc w:val="right"/>
              <w:rPr>
                <w:rFonts w:ascii="Tahoma" w:hAnsi="Tahoma" w:cs="Tahoma"/>
                <w:sz w:val="18"/>
                <w:szCs w:val="18"/>
              </w:rPr>
            </w:pPr>
            <w:r w:rsidRPr="00212E5C">
              <w:rPr>
                <w:rFonts w:ascii="Tahoma" w:hAnsi="Tahoma" w:cs="Tahoma"/>
                <w:sz w:val="18"/>
                <w:szCs w:val="18"/>
              </w:rPr>
              <w:t>(15</w:t>
            </w:r>
            <w:r>
              <w:rPr>
                <w:rFonts w:ascii="Tahoma" w:hAnsi="Tahoma" w:cs="Tahoma"/>
                <w:sz w:val="18"/>
                <w:szCs w:val="18"/>
              </w:rPr>
              <w:t>,</w:t>
            </w:r>
            <w:r w:rsidRPr="00212E5C">
              <w:rPr>
                <w:rFonts w:ascii="Tahoma" w:hAnsi="Tahoma" w:cs="Tahoma"/>
                <w:sz w:val="18"/>
                <w:szCs w:val="18"/>
              </w:rPr>
              <w:t>3)</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6BAD7F2" w14:textId="4F7538BC" w:rsidR="001B7C1A" w:rsidRPr="00212E5C" w:rsidRDefault="001B7C1A" w:rsidP="001B7C1A">
            <w:pPr>
              <w:ind w:left="34"/>
              <w:jc w:val="right"/>
              <w:rPr>
                <w:rFonts w:ascii="Tahoma" w:hAnsi="Tahoma" w:cs="Tahoma"/>
                <w:sz w:val="18"/>
                <w:szCs w:val="18"/>
              </w:rPr>
            </w:pPr>
            <w:r w:rsidRPr="00212E5C">
              <w:rPr>
                <w:rFonts w:ascii="Tahoma" w:hAnsi="Tahoma" w:cs="Tahoma"/>
                <w:sz w:val="18"/>
                <w:szCs w:val="18"/>
              </w:rPr>
              <w:t>(2</w:t>
            </w:r>
            <w:r>
              <w:rPr>
                <w:rFonts w:ascii="Tahoma" w:hAnsi="Tahoma" w:cs="Tahoma"/>
                <w:sz w:val="18"/>
                <w:szCs w:val="18"/>
              </w:rPr>
              <w:t>,</w:t>
            </w:r>
            <w:r w:rsidRPr="00212E5C">
              <w:rPr>
                <w:rFonts w:ascii="Tahoma" w:hAnsi="Tahoma" w:cs="Tahoma"/>
                <w:sz w:val="18"/>
                <w:szCs w:val="18"/>
              </w:rPr>
              <w:t>6)</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8FB1996" w14:textId="5F0E67BA" w:rsidR="001B7C1A" w:rsidRPr="00212E5C" w:rsidRDefault="001B7C1A" w:rsidP="001B7C1A">
            <w:pPr>
              <w:ind w:left="34"/>
              <w:jc w:val="right"/>
              <w:rPr>
                <w:rFonts w:ascii="Tahoma" w:hAnsi="Tahoma" w:cs="Tahoma"/>
                <w:sz w:val="18"/>
                <w:szCs w:val="18"/>
              </w:rPr>
            </w:pPr>
            <w:r w:rsidRPr="00212E5C">
              <w:rPr>
                <w:rFonts w:ascii="Tahoma" w:hAnsi="Tahoma" w:cs="Tahoma"/>
                <w:sz w:val="18"/>
                <w:szCs w:val="18"/>
              </w:rPr>
              <w:t>-</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4114B95" w14:textId="46AE25D5" w:rsidR="001B7C1A" w:rsidRPr="00212E5C" w:rsidRDefault="001B7C1A" w:rsidP="001B7C1A">
            <w:pPr>
              <w:ind w:left="34"/>
              <w:jc w:val="right"/>
              <w:rPr>
                <w:rFonts w:ascii="Tahoma" w:hAnsi="Tahoma" w:cs="Tahoma"/>
                <w:sz w:val="18"/>
                <w:szCs w:val="18"/>
              </w:rPr>
            </w:pPr>
            <w:r w:rsidRPr="00212E5C">
              <w:rPr>
                <w:rFonts w:ascii="Tahoma" w:hAnsi="Tahoma" w:cs="Tahoma"/>
                <w:sz w:val="18"/>
                <w:szCs w:val="18"/>
              </w:rPr>
              <w:t>(69</w:t>
            </w:r>
            <w:r>
              <w:rPr>
                <w:rFonts w:ascii="Tahoma" w:hAnsi="Tahoma" w:cs="Tahoma"/>
                <w:sz w:val="18"/>
                <w:szCs w:val="18"/>
              </w:rPr>
              <w:t>,</w:t>
            </w:r>
            <w:r w:rsidRPr="00212E5C">
              <w:rPr>
                <w:rFonts w:ascii="Tahoma" w:hAnsi="Tahoma" w:cs="Tahoma"/>
                <w:sz w:val="18"/>
                <w:szCs w:val="18"/>
              </w:rPr>
              <w:t>9)</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568D86E4" w14:textId="21EE3F5D" w:rsidR="001B7C1A" w:rsidRPr="00212E5C" w:rsidRDefault="001B7C1A" w:rsidP="001B7C1A">
            <w:pPr>
              <w:ind w:left="34"/>
              <w:jc w:val="right"/>
              <w:rPr>
                <w:rFonts w:ascii="Tahoma" w:hAnsi="Tahoma" w:cs="Tahoma"/>
                <w:sz w:val="18"/>
                <w:szCs w:val="18"/>
              </w:rPr>
            </w:pPr>
            <w:r w:rsidRPr="00212E5C">
              <w:rPr>
                <w:rFonts w:ascii="Tahoma" w:hAnsi="Tahoma" w:cs="Tahoma"/>
                <w:sz w:val="18"/>
                <w:szCs w:val="18"/>
              </w:rPr>
              <w:t>(57</w:t>
            </w:r>
            <w:r>
              <w:rPr>
                <w:rFonts w:ascii="Tahoma" w:hAnsi="Tahoma" w:cs="Tahoma"/>
                <w:sz w:val="18"/>
                <w:szCs w:val="18"/>
              </w:rPr>
              <w:t>,</w:t>
            </w:r>
            <w:r w:rsidRPr="00212E5C">
              <w:rPr>
                <w:rFonts w:ascii="Tahoma" w:hAnsi="Tahoma" w:cs="Tahoma"/>
                <w:sz w:val="18"/>
                <w:szCs w:val="18"/>
              </w:rPr>
              <w:t>1)</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tcPr>
          <w:p w14:paraId="0E7CCB19" w14:textId="0E9C3DC0" w:rsidR="001B7C1A" w:rsidRPr="00212E5C" w:rsidRDefault="001B7C1A" w:rsidP="001B7C1A">
            <w:pPr>
              <w:ind w:left="34"/>
              <w:jc w:val="right"/>
              <w:rPr>
                <w:rFonts w:ascii="Tahoma" w:hAnsi="Tahoma" w:cs="Tahoma"/>
                <w:sz w:val="18"/>
                <w:szCs w:val="18"/>
              </w:rPr>
            </w:pPr>
            <w:r w:rsidRPr="00212E5C">
              <w:rPr>
                <w:rFonts w:ascii="Tahoma" w:hAnsi="Tahoma" w:cs="Tahoma"/>
                <w:sz w:val="18"/>
                <w:szCs w:val="18"/>
              </w:rPr>
              <w:t>+22</w:t>
            </w:r>
            <w:r>
              <w:rPr>
                <w:rFonts w:ascii="Tahoma" w:hAnsi="Tahoma" w:cs="Tahoma"/>
                <w:sz w:val="18"/>
                <w:szCs w:val="18"/>
              </w:rPr>
              <w:t>,</w:t>
            </w:r>
            <w:r w:rsidRPr="00212E5C">
              <w:rPr>
                <w:rFonts w:ascii="Tahoma" w:hAnsi="Tahoma" w:cs="Tahoma"/>
                <w:sz w:val="18"/>
                <w:szCs w:val="18"/>
              </w:rPr>
              <w:t>4%</w:t>
            </w:r>
          </w:p>
        </w:tc>
      </w:tr>
      <w:tr w:rsidR="001B7C1A" w:rsidRPr="00766454" w14:paraId="39465B63" w14:textId="77777777" w:rsidTr="00023A07">
        <w:trPr>
          <w:trHeight w:val="140"/>
        </w:trPr>
        <w:tc>
          <w:tcPr>
            <w:tcW w:w="3970" w:type="dxa"/>
            <w:tcBorders>
              <w:top w:val="single" w:sz="8" w:space="0" w:color="D9D9D9"/>
              <w:bottom w:val="single" w:sz="8" w:space="0" w:color="D9D9D9"/>
            </w:tcBorders>
            <w:vAlign w:val="bottom"/>
          </w:tcPr>
          <w:p w14:paraId="0D7B8B74" w14:textId="77777777" w:rsidR="001B7C1A" w:rsidRPr="00766454" w:rsidRDefault="001B7C1A" w:rsidP="001B7C1A">
            <w:pPr>
              <w:ind w:left="-108"/>
              <w:rPr>
                <w:rFonts w:ascii="Tahoma" w:hAnsi="Tahoma" w:cs="Tahoma"/>
                <w:sz w:val="18"/>
                <w:szCs w:val="18"/>
              </w:rPr>
            </w:pPr>
            <w:r w:rsidRPr="00AA7D5F">
              <w:rPr>
                <w:rFonts w:ascii="Tahoma" w:hAnsi="Tahoma" w:cs="Tahoma"/>
                <w:sz w:val="18"/>
                <w:szCs w:val="18"/>
              </w:rPr>
              <w:t>Έξοδα εμπορικών προμηθειών</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57A1A3E7"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(22</w:t>
            </w:r>
            <w:r>
              <w:rPr>
                <w:rFonts w:ascii="Tahoma" w:hAnsi="Tahoma" w:cs="Tahoma"/>
                <w:sz w:val="18"/>
                <w:szCs w:val="18"/>
              </w:rPr>
              <w:t>,</w:t>
            </w:r>
            <w:r w:rsidRPr="00212E5C">
              <w:rPr>
                <w:rFonts w:ascii="Tahoma" w:hAnsi="Tahoma" w:cs="Tahoma"/>
                <w:sz w:val="18"/>
                <w:szCs w:val="18"/>
              </w:rPr>
              <w:t>5)</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F19A8AF"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(25</w:t>
            </w:r>
            <w:r>
              <w:rPr>
                <w:rFonts w:ascii="Tahoma" w:hAnsi="Tahoma" w:cs="Tahoma"/>
                <w:sz w:val="18"/>
                <w:szCs w:val="18"/>
              </w:rPr>
              <w:t>,</w:t>
            </w:r>
            <w:r w:rsidRPr="00212E5C">
              <w:rPr>
                <w:rFonts w:ascii="Tahoma" w:hAnsi="Tahoma" w:cs="Tahoma"/>
                <w:sz w:val="18"/>
                <w:szCs w:val="18"/>
              </w:rPr>
              <w:t>3)</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466944A0"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-11</w:t>
            </w:r>
            <w:r>
              <w:rPr>
                <w:rFonts w:ascii="Tahoma" w:hAnsi="Tahoma" w:cs="Tahoma"/>
                <w:sz w:val="18"/>
                <w:szCs w:val="18"/>
              </w:rPr>
              <w:t>,</w:t>
            </w:r>
            <w:r w:rsidRPr="00212E5C">
              <w:rPr>
                <w:rFonts w:ascii="Tahoma" w:hAnsi="Tahoma" w:cs="Tahoma"/>
                <w:sz w:val="18"/>
                <w:szCs w:val="18"/>
              </w:rPr>
              <w:t>1%</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4F7A7C20"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(73</w:t>
            </w:r>
            <w:r>
              <w:rPr>
                <w:rFonts w:ascii="Tahoma" w:hAnsi="Tahoma" w:cs="Tahoma"/>
                <w:sz w:val="18"/>
                <w:szCs w:val="18"/>
              </w:rPr>
              <w:t>,</w:t>
            </w:r>
            <w:r w:rsidRPr="00212E5C">
              <w:rPr>
                <w:rFonts w:ascii="Tahoma" w:hAnsi="Tahoma" w:cs="Tahoma"/>
                <w:sz w:val="18"/>
                <w:szCs w:val="18"/>
              </w:rPr>
              <w:t>8)</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8F8B4D6"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(69</w:t>
            </w:r>
            <w:r>
              <w:rPr>
                <w:rFonts w:ascii="Tahoma" w:hAnsi="Tahoma" w:cs="Tahoma"/>
                <w:sz w:val="18"/>
                <w:szCs w:val="18"/>
              </w:rPr>
              <w:t>,</w:t>
            </w:r>
            <w:r w:rsidRPr="00212E5C">
              <w:rPr>
                <w:rFonts w:ascii="Tahoma" w:hAnsi="Tahoma" w:cs="Tahoma"/>
                <w:sz w:val="18"/>
                <w:szCs w:val="18"/>
              </w:rPr>
              <w:t>4)</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tcPr>
          <w:p w14:paraId="683E4E15"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+6</w:t>
            </w:r>
            <w:r>
              <w:rPr>
                <w:rFonts w:ascii="Tahoma" w:hAnsi="Tahoma" w:cs="Tahoma"/>
                <w:sz w:val="18"/>
                <w:szCs w:val="18"/>
              </w:rPr>
              <w:t>,</w:t>
            </w:r>
            <w:r w:rsidRPr="00212E5C">
              <w:rPr>
                <w:rFonts w:ascii="Tahoma" w:hAnsi="Tahoma" w:cs="Tahoma"/>
                <w:sz w:val="18"/>
                <w:szCs w:val="18"/>
              </w:rPr>
              <w:t>3%</w:t>
            </w:r>
          </w:p>
        </w:tc>
      </w:tr>
      <w:tr w:rsidR="001B7C1A" w:rsidRPr="00766454" w14:paraId="15650F25" w14:textId="77777777" w:rsidTr="00023A07">
        <w:trPr>
          <w:trHeight w:val="97"/>
        </w:trPr>
        <w:tc>
          <w:tcPr>
            <w:tcW w:w="3970" w:type="dxa"/>
            <w:tcBorders>
              <w:top w:val="single" w:sz="8" w:space="0" w:color="D9D9D9"/>
              <w:bottom w:val="single" w:sz="8" w:space="0" w:color="D9D9D9"/>
            </w:tcBorders>
            <w:vAlign w:val="bottom"/>
          </w:tcPr>
          <w:p w14:paraId="5B2CC40C" w14:textId="77777777" w:rsidR="001B7C1A" w:rsidRPr="00766454" w:rsidRDefault="001B7C1A" w:rsidP="001B7C1A">
            <w:pPr>
              <w:ind w:left="-108"/>
              <w:rPr>
                <w:rFonts w:ascii="Tahoma" w:hAnsi="Tahoma" w:cs="Tahoma"/>
                <w:sz w:val="18"/>
                <w:szCs w:val="18"/>
              </w:rPr>
            </w:pPr>
            <w:r w:rsidRPr="00AA7D5F">
              <w:rPr>
                <w:rFonts w:ascii="Tahoma" w:hAnsi="Tahoma" w:cs="Tahoma"/>
                <w:sz w:val="18"/>
                <w:szCs w:val="18"/>
              </w:rPr>
              <w:t>Κόστος εμπορευμάτων</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5F69ED74"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(95</w:t>
            </w:r>
            <w:r>
              <w:rPr>
                <w:rFonts w:ascii="Tahoma" w:hAnsi="Tahoma" w:cs="Tahoma"/>
                <w:sz w:val="18"/>
                <w:szCs w:val="18"/>
              </w:rPr>
              <w:t>,</w:t>
            </w:r>
            <w:r w:rsidRPr="00212E5C">
              <w:rPr>
                <w:rFonts w:ascii="Tahoma" w:hAnsi="Tahoma" w:cs="Tahoma"/>
                <w:sz w:val="18"/>
                <w:szCs w:val="18"/>
              </w:rPr>
              <w:t>4)</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DC766F6"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(87</w:t>
            </w:r>
            <w:r>
              <w:rPr>
                <w:rFonts w:ascii="Tahoma" w:hAnsi="Tahoma" w:cs="Tahoma"/>
                <w:sz w:val="18"/>
                <w:szCs w:val="18"/>
              </w:rPr>
              <w:t>,</w:t>
            </w:r>
            <w:r w:rsidRPr="00212E5C">
              <w:rPr>
                <w:rFonts w:ascii="Tahoma" w:hAnsi="Tahoma" w:cs="Tahoma"/>
                <w:sz w:val="18"/>
                <w:szCs w:val="18"/>
              </w:rPr>
              <w:t>8)</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5C5D3D1"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+8</w:t>
            </w:r>
            <w:r>
              <w:rPr>
                <w:rFonts w:ascii="Tahoma" w:hAnsi="Tahoma" w:cs="Tahoma"/>
                <w:sz w:val="18"/>
                <w:szCs w:val="18"/>
              </w:rPr>
              <w:t>,</w:t>
            </w:r>
            <w:r w:rsidRPr="00212E5C">
              <w:rPr>
                <w:rFonts w:ascii="Tahoma" w:hAnsi="Tahoma" w:cs="Tahoma"/>
                <w:sz w:val="18"/>
                <w:szCs w:val="18"/>
              </w:rPr>
              <w:t>7%</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15BDADB"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(258</w:t>
            </w:r>
            <w:r>
              <w:rPr>
                <w:rFonts w:ascii="Tahoma" w:hAnsi="Tahoma" w:cs="Tahoma"/>
                <w:sz w:val="18"/>
                <w:szCs w:val="18"/>
              </w:rPr>
              <w:t>,</w:t>
            </w:r>
            <w:r w:rsidRPr="00212E5C">
              <w:rPr>
                <w:rFonts w:ascii="Tahoma" w:hAnsi="Tahoma" w:cs="Tahoma"/>
                <w:sz w:val="18"/>
                <w:szCs w:val="18"/>
              </w:rPr>
              <w:t>5)</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BE7ECE8"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(243</w:t>
            </w:r>
            <w:r>
              <w:rPr>
                <w:rFonts w:ascii="Tahoma" w:hAnsi="Tahoma" w:cs="Tahoma"/>
                <w:sz w:val="18"/>
                <w:szCs w:val="18"/>
              </w:rPr>
              <w:t>,</w:t>
            </w:r>
            <w:r w:rsidRPr="00212E5C">
              <w:rPr>
                <w:rFonts w:ascii="Tahoma" w:hAnsi="Tahoma" w:cs="Tahoma"/>
                <w:sz w:val="18"/>
                <w:szCs w:val="18"/>
              </w:rPr>
              <w:t>8)</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tcPr>
          <w:p w14:paraId="3B78691B"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+6</w:t>
            </w:r>
            <w:r>
              <w:rPr>
                <w:rFonts w:ascii="Tahoma" w:hAnsi="Tahoma" w:cs="Tahoma"/>
                <w:sz w:val="18"/>
                <w:szCs w:val="18"/>
              </w:rPr>
              <w:t>,</w:t>
            </w:r>
            <w:r w:rsidRPr="00212E5C">
              <w:rPr>
                <w:rFonts w:ascii="Tahoma" w:hAnsi="Tahoma" w:cs="Tahoma"/>
                <w:sz w:val="18"/>
                <w:szCs w:val="18"/>
              </w:rPr>
              <w:t>0%</w:t>
            </w:r>
          </w:p>
        </w:tc>
      </w:tr>
      <w:tr w:rsidR="001B7C1A" w:rsidRPr="00766454" w14:paraId="270E62B2" w14:textId="77777777" w:rsidTr="00023A07">
        <w:trPr>
          <w:trHeight w:val="97"/>
        </w:trPr>
        <w:tc>
          <w:tcPr>
            <w:tcW w:w="3970" w:type="dxa"/>
            <w:tcBorders>
              <w:top w:val="single" w:sz="8" w:space="0" w:color="D9D9D9"/>
              <w:bottom w:val="single" w:sz="8" w:space="0" w:color="D9D9D9"/>
            </w:tcBorders>
            <w:vAlign w:val="bottom"/>
          </w:tcPr>
          <w:p w14:paraId="6102CC37" w14:textId="77777777" w:rsidR="001B7C1A" w:rsidRPr="00766454" w:rsidRDefault="001B7C1A" w:rsidP="001B7C1A">
            <w:pPr>
              <w:ind w:left="-108"/>
              <w:rPr>
                <w:rFonts w:ascii="Tahoma" w:hAnsi="Tahoma" w:cs="Tahoma"/>
                <w:sz w:val="18"/>
                <w:szCs w:val="18"/>
              </w:rPr>
            </w:pPr>
            <w:r w:rsidRPr="00AA7D5F">
              <w:rPr>
                <w:rFonts w:ascii="Tahoma" w:hAnsi="Tahoma" w:cs="Tahoma"/>
                <w:sz w:val="18"/>
                <w:szCs w:val="18"/>
              </w:rPr>
              <w:t>Έξοδα συντήρησης και επισκευών</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436148A6"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(23</w:t>
            </w:r>
            <w:r>
              <w:rPr>
                <w:rFonts w:ascii="Tahoma" w:hAnsi="Tahoma" w:cs="Tahoma"/>
                <w:sz w:val="18"/>
                <w:szCs w:val="18"/>
              </w:rPr>
              <w:t>,</w:t>
            </w:r>
            <w:r w:rsidRPr="00212E5C">
              <w:rPr>
                <w:rFonts w:ascii="Tahoma" w:hAnsi="Tahoma" w:cs="Tahoma"/>
                <w:sz w:val="18"/>
                <w:szCs w:val="18"/>
              </w:rPr>
              <w:t>8)</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062CED03"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(24</w:t>
            </w:r>
            <w:r>
              <w:rPr>
                <w:rFonts w:ascii="Tahoma" w:hAnsi="Tahoma" w:cs="Tahoma"/>
                <w:sz w:val="18"/>
                <w:szCs w:val="18"/>
              </w:rPr>
              <w:t>,</w:t>
            </w:r>
            <w:r w:rsidRPr="00212E5C">
              <w:rPr>
                <w:rFonts w:ascii="Tahoma" w:hAnsi="Tahoma" w:cs="Tahoma"/>
                <w:sz w:val="18"/>
                <w:szCs w:val="18"/>
              </w:rPr>
              <w:t>8)</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048D445D"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-4</w:t>
            </w:r>
            <w:r>
              <w:rPr>
                <w:rFonts w:ascii="Tahoma" w:hAnsi="Tahoma" w:cs="Tahoma"/>
                <w:sz w:val="18"/>
                <w:szCs w:val="18"/>
              </w:rPr>
              <w:t>,</w:t>
            </w:r>
            <w:r w:rsidRPr="00212E5C">
              <w:rPr>
                <w:rFonts w:ascii="Tahoma" w:hAnsi="Tahoma" w:cs="Tahoma"/>
                <w:sz w:val="18"/>
                <w:szCs w:val="18"/>
              </w:rPr>
              <w:t>0%</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A846712"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(69</w:t>
            </w:r>
            <w:r>
              <w:rPr>
                <w:rFonts w:ascii="Tahoma" w:hAnsi="Tahoma" w:cs="Tahoma"/>
                <w:sz w:val="18"/>
                <w:szCs w:val="18"/>
              </w:rPr>
              <w:t>,</w:t>
            </w:r>
            <w:r w:rsidRPr="00212E5C">
              <w:rPr>
                <w:rFonts w:ascii="Tahoma" w:hAnsi="Tahoma" w:cs="Tahoma"/>
                <w:sz w:val="18"/>
                <w:szCs w:val="18"/>
              </w:rPr>
              <w:t>9)</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0472FBBA"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(68</w:t>
            </w:r>
            <w:r>
              <w:rPr>
                <w:rFonts w:ascii="Tahoma" w:hAnsi="Tahoma" w:cs="Tahoma"/>
                <w:sz w:val="18"/>
                <w:szCs w:val="18"/>
              </w:rPr>
              <w:t>,</w:t>
            </w:r>
            <w:r w:rsidRPr="00212E5C">
              <w:rPr>
                <w:rFonts w:ascii="Tahoma" w:hAnsi="Tahoma" w:cs="Tahoma"/>
                <w:sz w:val="18"/>
                <w:szCs w:val="18"/>
              </w:rPr>
              <w:t>8)</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tcPr>
          <w:p w14:paraId="4A2FCE69"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+1</w:t>
            </w:r>
            <w:r>
              <w:rPr>
                <w:rFonts w:ascii="Tahoma" w:hAnsi="Tahoma" w:cs="Tahoma"/>
                <w:sz w:val="18"/>
                <w:szCs w:val="18"/>
              </w:rPr>
              <w:t>,</w:t>
            </w:r>
            <w:r w:rsidRPr="00212E5C">
              <w:rPr>
                <w:rFonts w:ascii="Tahoma" w:hAnsi="Tahoma" w:cs="Tahoma"/>
                <w:sz w:val="18"/>
                <w:szCs w:val="18"/>
              </w:rPr>
              <w:t>6%</w:t>
            </w:r>
          </w:p>
        </w:tc>
      </w:tr>
      <w:tr w:rsidR="001B7C1A" w:rsidRPr="00766454" w14:paraId="333C41E3" w14:textId="77777777" w:rsidTr="00023A07">
        <w:trPr>
          <w:trHeight w:val="97"/>
        </w:trPr>
        <w:tc>
          <w:tcPr>
            <w:tcW w:w="3970" w:type="dxa"/>
            <w:tcBorders>
              <w:top w:val="single" w:sz="8" w:space="0" w:color="D9D9D9"/>
              <w:bottom w:val="single" w:sz="8" w:space="0" w:color="D9D9D9"/>
            </w:tcBorders>
            <w:vAlign w:val="bottom"/>
          </w:tcPr>
          <w:p w14:paraId="6DED0441" w14:textId="77777777" w:rsidR="001B7C1A" w:rsidRPr="00766454" w:rsidRDefault="001B7C1A" w:rsidP="001B7C1A">
            <w:pPr>
              <w:ind w:left="-108"/>
              <w:rPr>
                <w:rFonts w:ascii="Tahoma" w:hAnsi="Tahoma" w:cs="Tahoma"/>
                <w:sz w:val="18"/>
                <w:szCs w:val="18"/>
              </w:rPr>
            </w:pPr>
            <w:r w:rsidRPr="00AA7D5F">
              <w:rPr>
                <w:rFonts w:ascii="Tahoma" w:hAnsi="Tahoma" w:cs="Tahoma"/>
                <w:sz w:val="18"/>
                <w:szCs w:val="18"/>
              </w:rPr>
              <w:t>Έξοδα προώθησης</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8C9174B"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(17</w:t>
            </w:r>
            <w:r>
              <w:rPr>
                <w:rFonts w:ascii="Tahoma" w:hAnsi="Tahoma" w:cs="Tahoma"/>
                <w:sz w:val="18"/>
                <w:szCs w:val="18"/>
              </w:rPr>
              <w:t>,</w:t>
            </w:r>
            <w:r w:rsidRPr="00212E5C">
              <w:rPr>
                <w:rFonts w:ascii="Tahoma" w:hAnsi="Tahoma" w:cs="Tahoma"/>
                <w:sz w:val="18"/>
                <w:szCs w:val="18"/>
              </w:rPr>
              <w:t>8)</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58F5E75"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(18</w:t>
            </w:r>
            <w:r>
              <w:rPr>
                <w:rFonts w:ascii="Tahoma" w:hAnsi="Tahoma" w:cs="Tahoma"/>
                <w:sz w:val="18"/>
                <w:szCs w:val="18"/>
              </w:rPr>
              <w:t>,</w:t>
            </w:r>
            <w:r w:rsidRPr="00212E5C">
              <w:rPr>
                <w:rFonts w:ascii="Tahoma" w:hAnsi="Tahoma" w:cs="Tahoma"/>
                <w:sz w:val="18"/>
                <w:szCs w:val="18"/>
              </w:rPr>
              <w:t>6)</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827698C"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-4</w:t>
            </w:r>
            <w:r>
              <w:rPr>
                <w:rFonts w:ascii="Tahoma" w:hAnsi="Tahoma" w:cs="Tahoma"/>
                <w:sz w:val="18"/>
                <w:szCs w:val="18"/>
              </w:rPr>
              <w:t>,</w:t>
            </w:r>
            <w:r w:rsidRPr="00212E5C">
              <w:rPr>
                <w:rFonts w:ascii="Tahoma" w:hAnsi="Tahoma" w:cs="Tahoma"/>
                <w:sz w:val="18"/>
                <w:szCs w:val="18"/>
              </w:rPr>
              <w:t>3%</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5B08FECB"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(51</w:t>
            </w:r>
            <w:r>
              <w:rPr>
                <w:rFonts w:ascii="Tahoma" w:hAnsi="Tahoma" w:cs="Tahoma"/>
                <w:sz w:val="18"/>
                <w:szCs w:val="18"/>
              </w:rPr>
              <w:t>,</w:t>
            </w:r>
            <w:r w:rsidRPr="00212E5C">
              <w:rPr>
                <w:rFonts w:ascii="Tahoma" w:hAnsi="Tahoma" w:cs="Tahoma"/>
                <w:sz w:val="18"/>
                <w:szCs w:val="18"/>
              </w:rPr>
              <w:t>9)</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032390E9"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(55</w:t>
            </w:r>
            <w:r>
              <w:rPr>
                <w:rFonts w:ascii="Tahoma" w:hAnsi="Tahoma" w:cs="Tahoma"/>
                <w:sz w:val="18"/>
                <w:szCs w:val="18"/>
              </w:rPr>
              <w:t>,</w:t>
            </w:r>
            <w:r w:rsidRPr="00212E5C">
              <w:rPr>
                <w:rFonts w:ascii="Tahoma" w:hAnsi="Tahoma" w:cs="Tahoma"/>
                <w:sz w:val="18"/>
                <w:szCs w:val="18"/>
              </w:rPr>
              <w:t>9)</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tcPr>
          <w:p w14:paraId="067AE1FC"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-7</w:t>
            </w:r>
            <w:r>
              <w:rPr>
                <w:rFonts w:ascii="Tahoma" w:hAnsi="Tahoma" w:cs="Tahoma"/>
                <w:sz w:val="18"/>
                <w:szCs w:val="18"/>
              </w:rPr>
              <w:t>,</w:t>
            </w:r>
            <w:r w:rsidRPr="00212E5C">
              <w:rPr>
                <w:rFonts w:ascii="Tahoma" w:hAnsi="Tahoma" w:cs="Tahoma"/>
                <w:sz w:val="18"/>
                <w:szCs w:val="18"/>
              </w:rPr>
              <w:t>2%</w:t>
            </w:r>
          </w:p>
        </w:tc>
      </w:tr>
      <w:tr w:rsidR="001B7C1A" w:rsidRPr="00766454" w14:paraId="6EF4D389" w14:textId="77777777" w:rsidTr="00023A07">
        <w:trPr>
          <w:trHeight w:val="97"/>
        </w:trPr>
        <w:tc>
          <w:tcPr>
            <w:tcW w:w="3970" w:type="dxa"/>
            <w:tcBorders>
              <w:top w:val="single" w:sz="8" w:space="0" w:color="D9D9D9"/>
              <w:bottom w:val="single" w:sz="8" w:space="0" w:color="D9D9D9"/>
            </w:tcBorders>
            <w:vAlign w:val="bottom"/>
          </w:tcPr>
          <w:p w14:paraId="29B87AEC" w14:textId="77777777" w:rsidR="001B7C1A" w:rsidRPr="00766454" w:rsidRDefault="001B7C1A" w:rsidP="001B7C1A">
            <w:pPr>
              <w:ind w:left="-108"/>
              <w:rPr>
                <w:rFonts w:ascii="Tahoma" w:hAnsi="Tahoma" w:cs="Tahoma"/>
                <w:sz w:val="18"/>
                <w:szCs w:val="18"/>
              </w:rPr>
            </w:pPr>
            <w:r w:rsidRPr="00AA7D5F">
              <w:rPr>
                <w:rFonts w:ascii="Tahoma" w:hAnsi="Tahoma" w:cs="Tahoma"/>
                <w:sz w:val="18"/>
                <w:szCs w:val="18"/>
              </w:rPr>
              <w:t>Λοιπά λειτουργικά έξοδα</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55075AF"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(142</w:t>
            </w:r>
            <w:r>
              <w:rPr>
                <w:rFonts w:ascii="Tahoma" w:hAnsi="Tahoma" w:cs="Tahoma"/>
                <w:sz w:val="18"/>
                <w:szCs w:val="18"/>
              </w:rPr>
              <w:t>,</w:t>
            </w:r>
            <w:r w:rsidRPr="00212E5C">
              <w:rPr>
                <w:rFonts w:ascii="Tahoma" w:hAnsi="Tahoma" w:cs="Tahoma"/>
                <w:sz w:val="18"/>
                <w:szCs w:val="18"/>
              </w:rPr>
              <w:t>0)</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ABF706A"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(139</w:t>
            </w:r>
            <w:r>
              <w:rPr>
                <w:rFonts w:ascii="Tahoma" w:hAnsi="Tahoma" w:cs="Tahoma"/>
                <w:sz w:val="18"/>
                <w:szCs w:val="18"/>
              </w:rPr>
              <w:t>,</w:t>
            </w:r>
            <w:r w:rsidRPr="00212E5C">
              <w:rPr>
                <w:rFonts w:ascii="Tahoma" w:hAnsi="Tahoma" w:cs="Tahoma"/>
                <w:sz w:val="18"/>
                <w:szCs w:val="18"/>
              </w:rPr>
              <w:t>9)</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D484652"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+1</w:t>
            </w:r>
            <w:r>
              <w:rPr>
                <w:rFonts w:ascii="Tahoma" w:hAnsi="Tahoma" w:cs="Tahoma"/>
                <w:sz w:val="18"/>
                <w:szCs w:val="18"/>
              </w:rPr>
              <w:t>,</w:t>
            </w:r>
            <w:r w:rsidRPr="00212E5C">
              <w:rPr>
                <w:rFonts w:ascii="Tahoma" w:hAnsi="Tahoma" w:cs="Tahoma"/>
                <w:sz w:val="18"/>
                <w:szCs w:val="18"/>
              </w:rPr>
              <w:t>5%</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8BE95A4"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(430</w:t>
            </w:r>
            <w:r>
              <w:rPr>
                <w:rFonts w:ascii="Tahoma" w:hAnsi="Tahoma" w:cs="Tahoma"/>
                <w:sz w:val="18"/>
                <w:szCs w:val="18"/>
              </w:rPr>
              <w:t>,</w:t>
            </w:r>
            <w:r w:rsidRPr="00212E5C">
              <w:rPr>
                <w:rFonts w:ascii="Tahoma" w:hAnsi="Tahoma" w:cs="Tahoma"/>
                <w:sz w:val="18"/>
                <w:szCs w:val="18"/>
              </w:rPr>
              <w:t>5)</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27F6847"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(427</w:t>
            </w:r>
            <w:r>
              <w:rPr>
                <w:rFonts w:ascii="Tahoma" w:hAnsi="Tahoma" w:cs="Tahoma"/>
                <w:sz w:val="18"/>
                <w:szCs w:val="18"/>
              </w:rPr>
              <w:t>,</w:t>
            </w:r>
            <w:r w:rsidRPr="00212E5C">
              <w:rPr>
                <w:rFonts w:ascii="Tahoma" w:hAnsi="Tahoma" w:cs="Tahoma"/>
                <w:sz w:val="18"/>
                <w:szCs w:val="18"/>
              </w:rPr>
              <w:t>0)</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tcPr>
          <w:p w14:paraId="4CD0525F" w14:textId="77777777" w:rsidR="001B7C1A" w:rsidRPr="0008570C" w:rsidRDefault="001B7C1A" w:rsidP="001B7C1A">
            <w:pPr>
              <w:ind w:left="34"/>
              <w:jc w:val="right"/>
              <w:rPr>
                <w:rFonts w:ascii="Tahoma" w:hAnsi="Tahoma" w:cs="Tahoma"/>
                <w:color w:val="FF0000"/>
                <w:sz w:val="18"/>
                <w:szCs w:val="18"/>
              </w:rPr>
            </w:pPr>
            <w:r w:rsidRPr="00212E5C">
              <w:rPr>
                <w:rFonts w:ascii="Tahoma" w:hAnsi="Tahoma" w:cs="Tahoma"/>
                <w:sz w:val="18"/>
                <w:szCs w:val="18"/>
              </w:rPr>
              <w:t>+0</w:t>
            </w:r>
            <w:r>
              <w:rPr>
                <w:rFonts w:ascii="Tahoma" w:hAnsi="Tahoma" w:cs="Tahoma"/>
                <w:sz w:val="18"/>
                <w:szCs w:val="18"/>
              </w:rPr>
              <w:t>,</w:t>
            </w:r>
            <w:r w:rsidRPr="00212E5C">
              <w:rPr>
                <w:rFonts w:ascii="Tahoma" w:hAnsi="Tahoma" w:cs="Tahoma"/>
                <w:sz w:val="18"/>
                <w:szCs w:val="18"/>
              </w:rPr>
              <w:t>8%</w:t>
            </w:r>
          </w:p>
        </w:tc>
      </w:tr>
      <w:tr w:rsidR="001B7C1A" w:rsidRPr="005B37E1" w14:paraId="6DA90DC0" w14:textId="77777777" w:rsidTr="00023A07">
        <w:trPr>
          <w:trHeight w:val="97"/>
        </w:trPr>
        <w:tc>
          <w:tcPr>
            <w:tcW w:w="3970" w:type="dxa"/>
            <w:tcBorders>
              <w:top w:val="single" w:sz="8" w:space="0" w:color="D9D9D9"/>
            </w:tcBorders>
            <w:shd w:val="clear" w:color="auto" w:fill="DDDDDD"/>
            <w:vAlign w:val="bottom"/>
          </w:tcPr>
          <w:p w14:paraId="4164247B" w14:textId="77777777" w:rsidR="001B7C1A" w:rsidRPr="00AA7D5F" w:rsidRDefault="001B7C1A" w:rsidP="001B7C1A">
            <w:pPr>
              <w:ind w:left="-108"/>
              <w:rPr>
                <w:rFonts w:ascii="Tahoma" w:hAnsi="Tahoma" w:cs="Tahoma"/>
                <w:b/>
                <w:bCs/>
                <w:sz w:val="18"/>
                <w:szCs w:val="18"/>
                <w:lang w:val="el-GR"/>
              </w:rPr>
            </w:pPr>
            <w:r w:rsidRPr="00AA7D5F">
              <w:rPr>
                <w:rFonts w:ascii="Tahoma" w:hAnsi="Tahoma" w:cs="Tahoma"/>
                <w:b/>
                <w:bCs/>
                <w:sz w:val="18"/>
                <w:szCs w:val="18"/>
                <w:lang w:val="el-GR"/>
              </w:rPr>
              <w:t>Σύνολο λειτουργικών εξόδων πριν από αποσβέσεις και απομειώσεις</w:t>
            </w:r>
          </w:p>
        </w:tc>
        <w:tc>
          <w:tcPr>
            <w:tcW w:w="992"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39D86A4F" w14:textId="77777777" w:rsidR="001B7C1A" w:rsidRPr="0008570C" w:rsidRDefault="001B7C1A" w:rsidP="001B7C1A">
            <w:pPr>
              <w:ind w:left="34"/>
              <w:jc w:val="right"/>
              <w:rPr>
                <w:rFonts w:ascii="Tahoma" w:hAnsi="Tahoma" w:cs="Tahoma"/>
                <w:b/>
                <w:bCs/>
                <w:sz w:val="18"/>
                <w:szCs w:val="18"/>
              </w:rPr>
            </w:pPr>
            <w:r w:rsidRPr="00212E5C">
              <w:rPr>
                <w:rFonts w:ascii="Tahoma" w:hAnsi="Tahoma" w:cs="Tahoma"/>
                <w:b/>
                <w:bCs/>
                <w:sz w:val="18"/>
                <w:szCs w:val="18"/>
              </w:rPr>
              <w:t>(633</w:t>
            </w:r>
            <w:r>
              <w:rPr>
                <w:rFonts w:ascii="Tahoma" w:hAnsi="Tahoma" w:cs="Tahoma"/>
                <w:b/>
                <w:bCs/>
                <w:sz w:val="18"/>
                <w:szCs w:val="18"/>
              </w:rPr>
              <w:t>,</w:t>
            </w:r>
            <w:r w:rsidRPr="00212E5C">
              <w:rPr>
                <w:rFonts w:ascii="Tahoma" w:hAnsi="Tahoma" w:cs="Tahoma"/>
                <w:b/>
                <w:bCs/>
                <w:sz w:val="18"/>
                <w:szCs w:val="18"/>
              </w:rPr>
              <w:t>0)</w:t>
            </w:r>
          </w:p>
        </w:tc>
        <w:tc>
          <w:tcPr>
            <w:tcW w:w="992" w:type="dxa"/>
            <w:gridSpan w:val="2"/>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3E733A8E" w14:textId="77777777" w:rsidR="001B7C1A" w:rsidRPr="0008570C" w:rsidRDefault="001B7C1A" w:rsidP="001B7C1A">
            <w:pPr>
              <w:ind w:left="34"/>
              <w:jc w:val="right"/>
              <w:rPr>
                <w:rFonts w:ascii="Tahoma" w:hAnsi="Tahoma" w:cs="Tahoma"/>
                <w:b/>
                <w:bCs/>
                <w:sz w:val="18"/>
                <w:szCs w:val="18"/>
              </w:rPr>
            </w:pPr>
            <w:r w:rsidRPr="00212E5C">
              <w:rPr>
                <w:rFonts w:ascii="Tahoma" w:hAnsi="Tahoma" w:cs="Tahoma"/>
                <w:b/>
                <w:bCs/>
                <w:sz w:val="18"/>
                <w:szCs w:val="18"/>
              </w:rPr>
              <w:t>(621</w:t>
            </w:r>
            <w:r>
              <w:rPr>
                <w:rFonts w:ascii="Tahoma" w:hAnsi="Tahoma" w:cs="Tahoma"/>
                <w:b/>
                <w:bCs/>
                <w:sz w:val="18"/>
                <w:szCs w:val="18"/>
              </w:rPr>
              <w:t>,</w:t>
            </w:r>
            <w:r w:rsidRPr="00212E5C">
              <w:rPr>
                <w:rFonts w:ascii="Tahoma" w:hAnsi="Tahoma" w:cs="Tahoma"/>
                <w:b/>
                <w:bCs/>
                <w:sz w:val="18"/>
                <w:szCs w:val="18"/>
              </w:rPr>
              <w:t>5)</w:t>
            </w:r>
          </w:p>
        </w:tc>
        <w:tc>
          <w:tcPr>
            <w:tcW w:w="1134" w:type="dxa"/>
            <w:gridSpan w:val="2"/>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659A3BF7" w14:textId="77777777" w:rsidR="001B7C1A" w:rsidRPr="0008570C" w:rsidRDefault="001B7C1A" w:rsidP="001B7C1A">
            <w:pPr>
              <w:ind w:left="34"/>
              <w:jc w:val="right"/>
              <w:rPr>
                <w:rFonts w:ascii="Tahoma" w:hAnsi="Tahoma" w:cs="Tahoma"/>
                <w:b/>
                <w:bCs/>
                <w:sz w:val="18"/>
                <w:szCs w:val="18"/>
              </w:rPr>
            </w:pPr>
            <w:r w:rsidRPr="00212E5C">
              <w:rPr>
                <w:rFonts w:ascii="Tahoma" w:hAnsi="Tahoma" w:cs="Tahoma"/>
                <w:b/>
                <w:bCs/>
                <w:sz w:val="18"/>
                <w:szCs w:val="18"/>
              </w:rPr>
              <w:t>+1</w:t>
            </w:r>
            <w:r>
              <w:rPr>
                <w:rFonts w:ascii="Tahoma" w:hAnsi="Tahoma" w:cs="Tahoma"/>
                <w:b/>
                <w:bCs/>
                <w:sz w:val="18"/>
                <w:szCs w:val="18"/>
              </w:rPr>
              <w:t>,</w:t>
            </w:r>
            <w:r w:rsidRPr="00212E5C">
              <w:rPr>
                <w:rFonts w:ascii="Tahoma" w:hAnsi="Tahoma" w:cs="Tahoma"/>
                <w:b/>
                <w:bCs/>
                <w:sz w:val="18"/>
                <w:szCs w:val="18"/>
              </w:rPr>
              <w:t>9%</w:t>
            </w:r>
          </w:p>
        </w:tc>
        <w:tc>
          <w:tcPr>
            <w:tcW w:w="1418"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68FB5F86" w14:textId="77777777" w:rsidR="001B7C1A" w:rsidRPr="0008570C" w:rsidRDefault="001B7C1A" w:rsidP="001B7C1A">
            <w:pPr>
              <w:ind w:left="34"/>
              <w:jc w:val="right"/>
              <w:rPr>
                <w:rFonts w:ascii="Tahoma" w:hAnsi="Tahoma" w:cs="Tahoma"/>
                <w:b/>
                <w:bCs/>
                <w:sz w:val="18"/>
                <w:szCs w:val="18"/>
              </w:rPr>
            </w:pPr>
            <w:r w:rsidRPr="00212E5C">
              <w:rPr>
                <w:rFonts w:ascii="Tahoma" w:hAnsi="Tahoma" w:cs="Tahoma"/>
                <w:b/>
                <w:bCs/>
                <w:sz w:val="18"/>
                <w:szCs w:val="18"/>
              </w:rPr>
              <w:t>(1</w:t>
            </w:r>
            <w:r>
              <w:rPr>
                <w:rFonts w:ascii="Tahoma" w:hAnsi="Tahoma" w:cs="Tahoma"/>
                <w:b/>
                <w:bCs/>
                <w:sz w:val="18"/>
                <w:szCs w:val="18"/>
              </w:rPr>
              <w:t>.</w:t>
            </w:r>
            <w:r w:rsidRPr="00212E5C">
              <w:rPr>
                <w:rFonts w:ascii="Tahoma" w:hAnsi="Tahoma" w:cs="Tahoma"/>
                <w:b/>
                <w:bCs/>
                <w:sz w:val="18"/>
                <w:szCs w:val="18"/>
              </w:rPr>
              <w:t>886</w:t>
            </w:r>
            <w:r>
              <w:rPr>
                <w:rFonts w:ascii="Tahoma" w:hAnsi="Tahoma" w:cs="Tahoma"/>
                <w:b/>
                <w:bCs/>
                <w:sz w:val="18"/>
                <w:szCs w:val="18"/>
              </w:rPr>
              <w:t>,</w:t>
            </w:r>
            <w:r w:rsidRPr="00212E5C">
              <w:rPr>
                <w:rFonts w:ascii="Tahoma" w:hAnsi="Tahoma" w:cs="Tahoma"/>
                <w:b/>
                <w:bCs/>
                <w:sz w:val="18"/>
                <w:szCs w:val="18"/>
              </w:rPr>
              <w:t>4)</w:t>
            </w:r>
          </w:p>
        </w:tc>
        <w:tc>
          <w:tcPr>
            <w:tcW w:w="1283"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0E8C8DFF" w14:textId="77777777" w:rsidR="001B7C1A" w:rsidRPr="0008570C" w:rsidRDefault="001B7C1A" w:rsidP="001B7C1A">
            <w:pPr>
              <w:ind w:left="34"/>
              <w:jc w:val="right"/>
              <w:rPr>
                <w:rFonts w:ascii="Tahoma" w:hAnsi="Tahoma" w:cs="Tahoma"/>
                <w:b/>
                <w:bCs/>
                <w:sz w:val="18"/>
                <w:szCs w:val="18"/>
              </w:rPr>
            </w:pPr>
            <w:r w:rsidRPr="00212E5C">
              <w:rPr>
                <w:rFonts w:ascii="Tahoma" w:hAnsi="Tahoma" w:cs="Tahoma"/>
                <w:b/>
                <w:bCs/>
                <w:sz w:val="18"/>
                <w:szCs w:val="18"/>
              </w:rPr>
              <w:t>(1</w:t>
            </w:r>
            <w:r>
              <w:rPr>
                <w:rFonts w:ascii="Tahoma" w:hAnsi="Tahoma" w:cs="Tahoma"/>
                <w:b/>
                <w:bCs/>
                <w:sz w:val="18"/>
                <w:szCs w:val="18"/>
              </w:rPr>
              <w:t>.</w:t>
            </w:r>
            <w:r w:rsidRPr="00212E5C">
              <w:rPr>
                <w:rFonts w:ascii="Tahoma" w:hAnsi="Tahoma" w:cs="Tahoma"/>
                <w:b/>
                <w:bCs/>
                <w:sz w:val="18"/>
                <w:szCs w:val="18"/>
              </w:rPr>
              <w:t>869</w:t>
            </w:r>
            <w:r>
              <w:rPr>
                <w:rFonts w:ascii="Tahoma" w:hAnsi="Tahoma" w:cs="Tahoma"/>
                <w:b/>
                <w:bCs/>
                <w:sz w:val="18"/>
                <w:szCs w:val="18"/>
              </w:rPr>
              <w:t>,</w:t>
            </w:r>
            <w:r w:rsidRPr="00212E5C">
              <w:rPr>
                <w:rFonts w:ascii="Tahoma" w:hAnsi="Tahoma" w:cs="Tahoma"/>
                <w:b/>
                <w:bCs/>
                <w:sz w:val="18"/>
                <w:szCs w:val="18"/>
              </w:rPr>
              <w:t>0)</w:t>
            </w:r>
          </w:p>
        </w:tc>
        <w:tc>
          <w:tcPr>
            <w:tcW w:w="1410" w:type="dxa"/>
            <w:tcBorders>
              <w:top w:val="single" w:sz="8" w:space="0" w:color="D9D9D9" w:themeColor="background1" w:themeShade="D9"/>
              <w:left w:val="single" w:sz="18" w:space="0" w:color="FFFFFF"/>
              <w:bottom w:val="single" w:sz="2" w:space="0" w:color="969696"/>
              <w:right w:val="nil"/>
            </w:tcBorders>
            <w:shd w:val="clear" w:color="auto" w:fill="DDDDDD"/>
            <w:vAlign w:val="center"/>
          </w:tcPr>
          <w:p w14:paraId="41301BD8" w14:textId="77777777" w:rsidR="001B7C1A" w:rsidRPr="0008570C" w:rsidRDefault="001B7C1A" w:rsidP="001B7C1A">
            <w:pPr>
              <w:ind w:left="34"/>
              <w:jc w:val="right"/>
              <w:rPr>
                <w:rFonts w:ascii="Tahoma" w:hAnsi="Tahoma" w:cs="Tahoma"/>
                <w:b/>
                <w:bCs/>
                <w:sz w:val="18"/>
                <w:szCs w:val="18"/>
              </w:rPr>
            </w:pPr>
            <w:r w:rsidRPr="00212E5C">
              <w:rPr>
                <w:rFonts w:ascii="Tahoma" w:hAnsi="Tahoma" w:cs="Tahoma"/>
                <w:b/>
                <w:bCs/>
                <w:sz w:val="18"/>
                <w:szCs w:val="18"/>
              </w:rPr>
              <w:t>+0</w:t>
            </w:r>
            <w:r>
              <w:rPr>
                <w:rFonts w:ascii="Tahoma" w:hAnsi="Tahoma" w:cs="Tahoma"/>
                <w:b/>
                <w:bCs/>
                <w:sz w:val="18"/>
                <w:szCs w:val="18"/>
              </w:rPr>
              <w:t>,</w:t>
            </w:r>
            <w:r w:rsidRPr="00212E5C">
              <w:rPr>
                <w:rFonts w:ascii="Tahoma" w:hAnsi="Tahoma" w:cs="Tahoma"/>
                <w:b/>
                <w:bCs/>
                <w:sz w:val="18"/>
                <w:szCs w:val="18"/>
              </w:rPr>
              <w:t>9%</w:t>
            </w:r>
          </w:p>
        </w:tc>
      </w:tr>
      <w:tr w:rsidR="001B7C1A" w:rsidRPr="005B37E1" w14:paraId="4E2F37B8" w14:textId="77777777" w:rsidTr="00023A07">
        <w:trPr>
          <w:trHeight w:val="97"/>
        </w:trPr>
        <w:tc>
          <w:tcPr>
            <w:tcW w:w="3970" w:type="dxa"/>
            <w:tcBorders>
              <w:bottom w:val="nil"/>
            </w:tcBorders>
            <w:vAlign w:val="bottom"/>
          </w:tcPr>
          <w:p w14:paraId="09816841" w14:textId="77777777" w:rsidR="001B7C1A" w:rsidRPr="00766454" w:rsidRDefault="001B7C1A" w:rsidP="001B7C1A">
            <w:pPr>
              <w:ind w:left="-108"/>
              <w:rPr>
                <w:rFonts w:ascii="Tahoma" w:hAnsi="Tahoma" w:cs="Tahoma"/>
                <w:sz w:val="18"/>
                <w:szCs w:val="18"/>
              </w:rPr>
            </w:pPr>
          </w:p>
        </w:tc>
        <w:tc>
          <w:tcPr>
            <w:tcW w:w="992" w:type="dxa"/>
            <w:tcBorders>
              <w:top w:val="single" w:sz="2" w:space="0" w:color="969696"/>
              <w:left w:val="single" w:sz="18" w:space="0" w:color="FFFFFF"/>
              <w:bottom w:val="nil"/>
              <w:right w:val="single" w:sz="18" w:space="0" w:color="FFFFFF"/>
            </w:tcBorders>
            <w:vAlign w:val="center"/>
          </w:tcPr>
          <w:p w14:paraId="44892F80" w14:textId="77777777" w:rsidR="001B7C1A" w:rsidRPr="0008570C" w:rsidRDefault="001B7C1A" w:rsidP="001B7C1A">
            <w:pPr>
              <w:ind w:left="34"/>
              <w:jc w:val="right"/>
              <w:rPr>
                <w:rFonts w:ascii="Tahoma" w:hAnsi="Tahoma" w:cs="Tahoma"/>
                <w:color w:val="FF0000"/>
                <w:sz w:val="18"/>
                <w:szCs w:val="18"/>
              </w:rPr>
            </w:pPr>
          </w:p>
        </w:tc>
        <w:tc>
          <w:tcPr>
            <w:tcW w:w="992" w:type="dxa"/>
            <w:gridSpan w:val="2"/>
            <w:tcBorders>
              <w:top w:val="single" w:sz="2" w:space="0" w:color="969696"/>
              <w:left w:val="single" w:sz="18" w:space="0" w:color="FFFFFF"/>
              <w:bottom w:val="nil"/>
              <w:right w:val="single" w:sz="18" w:space="0" w:color="FFFFFF"/>
            </w:tcBorders>
            <w:vAlign w:val="center"/>
          </w:tcPr>
          <w:p w14:paraId="5DF00994" w14:textId="77777777" w:rsidR="001B7C1A" w:rsidRPr="0008570C" w:rsidRDefault="001B7C1A" w:rsidP="001B7C1A">
            <w:pPr>
              <w:ind w:left="34"/>
              <w:jc w:val="right"/>
              <w:rPr>
                <w:rFonts w:ascii="Tahoma" w:hAnsi="Tahoma" w:cs="Tahoma"/>
                <w:color w:val="FF0000"/>
                <w:sz w:val="18"/>
                <w:szCs w:val="18"/>
              </w:rPr>
            </w:pPr>
          </w:p>
        </w:tc>
        <w:tc>
          <w:tcPr>
            <w:tcW w:w="1134" w:type="dxa"/>
            <w:gridSpan w:val="2"/>
            <w:tcBorders>
              <w:top w:val="single" w:sz="2" w:space="0" w:color="969696"/>
              <w:left w:val="single" w:sz="18" w:space="0" w:color="FFFFFF"/>
              <w:bottom w:val="nil"/>
              <w:right w:val="single" w:sz="18" w:space="0" w:color="FFFFFF"/>
            </w:tcBorders>
            <w:vAlign w:val="center"/>
          </w:tcPr>
          <w:p w14:paraId="5CAC68ED" w14:textId="77777777" w:rsidR="001B7C1A" w:rsidRPr="0008570C" w:rsidRDefault="001B7C1A" w:rsidP="001B7C1A">
            <w:pPr>
              <w:ind w:left="34"/>
              <w:jc w:val="right"/>
              <w:rPr>
                <w:rFonts w:ascii="Tahoma" w:hAnsi="Tahoma" w:cs="Tahoma"/>
                <w:color w:val="FF0000"/>
                <w:sz w:val="18"/>
                <w:szCs w:val="18"/>
              </w:rPr>
            </w:pPr>
          </w:p>
        </w:tc>
        <w:tc>
          <w:tcPr>
            <w:tcW w:w="1418" w:type="dxa"/>
            <w:tcBorders>
              <w:top w:val="single" w:sz="2" w:space="0" w:color="969696"/>
              <w:left w:val="single" w:sz="18" w:space="0" w:color="FFFFFF"/>
              <w:bottom w:val="nil"/>
              <w:right w:val="single" w:sz="18" w:space="0" w:color="FFFFFF"/>
            </w:tcBorders>
          </w:tcPr>
          <w:p w14:paraId="5D423718" w14:textId="77777777" w:rsidR="001B7C1A" w:rsidRPr="0008570C" w:rsidRDefault="001B7C1A" w:rsidP="001B7C1A">
            <w:pPr>
              <w:ind w:left="34"/>
              <w:jc w:val="right"/>
              <w:rPr>
                <w:rFonts w:ascii="Tahoma" w:hAnsi="Tahoma" w:cs="Tahoma"/>
                <w:color w:val="FF0000"/>
                <w:sz w:val="18"/>
                <w:szCs w:val="18"/>
              </w:rPr>
            </w:pPr>
          </w:p>
        </w:tc>
        <w:tc>
          <w:tcPr>
            <w:tcW w:w="1283" w:type="dxa"/>
            <w:tcBorders>
              <w:top w:val="single" w:sz="2" w:space="0" w:color="969696"/>
              <w:left w:val="single" w:sz="18" w:space="0" w:color="FFFFFF"/>
              <w:bottom w:val="nil"/>
              <w:right w:val="single" w:sz="18" w:space="0" w:color="FFFFFF"/>
            </w:tcBorders>
          </w:tcPr>
          <w:p w14:paraId="50487C3E" w14:textId="77777777" w:rsidR="001B7C1A" w:rsidRPr="0008570C" w:rsidRDefault="001B7C1A" w:rsidP="001B7C1A">
            <w:pPr>
              <w:ind w:left="34"/>
              <w:jc w:val="right"/>
              <w:rPr>
                <w:rFonts w:ascii="Tahoma" w:hAnsi="Tahoma" w:cs="Tahoma"/>
                <w:color w:val="FF0000"/>
                <w:sz w:val="18"/>
                <w:szCs w:val="18"/>
              </w:rPr>
            </w:pPr>
          </w:p>
        </w:tc>
        <w:tc>
          <w:tcPr>
            <w:tcW w:w="1410" w:type="dxa"/>
            <w:tcBorders>
              <w:top w:val="single" w:sz="2" w:space="0" w:color="969696"/>
              <w:left w:val="single" w:sz="18" w:space="0" w:color="FFFFFF"/>
              <w:bottom w:val="nil"/>
              <w:right w:val="nil"/>
            </w:tcBorders>
          </w:tcPr>
          <w:p w14:paraId="07D33F47" w14:textId="77777777" w:rsidR="001B7C1A" w:rsidRPr="0008570C" w:rsidRDefault="001B7C1A" w:rsidP="001B7C1A">
            <w:pPr>
              <w:ind w:left="34"/>
              <w:jc w:val="right"/>
              <w:rPr>
                <w:rFonts w:ascii="Tahoma" w:hAnsi="Tahoma" w:cs="Tahoma"/>
                <w:color w:val="FF0000"/>
                <w:sz w:val="18"/>
                <w:szCs w:val="18"/>
              </w:rPr>
            </w:pPr>
          </w:p>
        </w:tc>
      </w:tr>
      <w:tr w:rsidR="001B7C1A" w:rsidRPr="005B37E1" w14:paraId="5391FC90" w14:textId="77777777" w:rsidTr="00023A07">
        <w:trPr>
          <w:trHeight w:val="97"/>
        </w:trPr>
        <w:tc>
          <w:tcPr>
            <w:tcW w:w="3970" w:type="dxa"/>
            <w:tcBorders>
              <w:top w:val="nil"/>
              <w:bottom w:val="single" w:sz="8" w:space="0" w:color="D9D9D9"/>
            </w:tcBorders>
            <w:shd w:val="clear" w:color="auto" w:fill="DDDDDD"/>
            <w:vAlign w:val="bottom"/>
          </w:tcPr>
          <w:p w14:paraId="04797F24" w14:textId="77777777" w:rsidR="001B7C1A" w:rsidRPr="005F2BAE" w:rsidRDefault="001B7C1A" w:rsidP="001B7C1A">
            <w:pPr>
              <w:ind w:left="-108"/>
              <w:rPr>
                <w:rFonts w:ascii="Tahoma" w:hAnsi="Tahoma" w:cs="Tahoma"/>
                <w:b/>
                <w:bCs/>
                <w:sz w:val="18"/>
                <w:szCs w:val="18"/>
                <w:lang w:val="el-GR"/>
              </w:rPr>
            </w:pPr>
            <w:r w:rsidRPr="005F2BAE">
              <w:rPr>
                <w:rFonts w:ascii="Tahoma" w:hAnsi="Tahoma" w:cs="Tahoma"/>
                <w:b/>
                <w:bCs/>
                <w:sz w:val="18"/>
                <w:szCs w:val="18"/>
                <w:lang w:val="el-GR"/>
              </w:rPr>
              <w:t>Λειτουργικά κέρδη πριν από χρηματοοικονομικά αποτελέσματα, αποσβέσεις και απομειώσεις</w:t>
            </w:r>
          </w:p>
        </w:tc>
        <w:tc>
          <w:tcPr>
            <w:tcW w:w="992" w:type="dxa"/>
            <w:tcBorders>
              <w:top w:val="nil"/>
              <w:left w:val="single" w:sz="18" w:space="0" w:color="FFFFFF"/>
              <w:bottom w:val="single" w:sz="8" w:space="0" w:color="D9D9D9" w:themeColor="background1" w:themeShade="D9"/>
              <w:right w:val="single" w:sz="18" w:space="0" w:color="FFFFFF"/>
            </w:tcBorders>
            <w:shd w:val="clear" w:color="auto" w:fill="DDDDDD"/>
            <w:vAlign w:val="center"/>
          </w:tcPr>
          <w:p w14:paraId="440F2DC4" w14:textId="77777777" w:rsidR="001B7C1A" w:rsidRPr="0008570C" w:rsidRDefault="001B7C1A" w:rsidP="001B7C1A">
            <w:pPr>
              <w:ind w:left="34"/>
              <w:jc w:val="right"/>
              <w:rPr>
                <w:rFonts w:ascii="Tahoma" w:hAnsi="Tahoma" w:cs="Tahoma"/>
                <w:b/>
                <w:sz w:val="18"/>
                <w:szCs w:val="18"/>
              </w:rPr>
            </w:pPr>
            <w:r w:rsidRPr="00212E5C">
              <w:rPr>
                <w:rFonts w:ascii="Tahoma" w:hAnsi="Tahoma" w:cs="Tahoma"/>
                <w:b/>
                <w:bCs/>
                <w:sz w:val="18"/>
                <w:szCs w:val="18"/>
              </w:rPr>
              <w:t>380</w:t>
            </w:r>
            <w:r>
              <w:rPr>
                <w:rFonts w:ascii="Tahoma" w:hAnsi="Tahoma" w:cs="Tahoma"/>
                <w:b/>
                <w:bCs/>
                <w:sz w:val="18"/>
                <w:szCs w:val="18"/>
              </w:rPr>
              <w:t>,</w:t>
            </w:r>
            <w:r w:rsidRPr="00212E5C">
              <w:rPr>
                <w:rFonts w:ascii="Tahoma" w:hAnsi="Tahoma" w:cs="Tahoma"/>
                <w:b/>
                <w:bCs/>
                <w:sz w:val="18"/>
                <w:szCs w:val="18"/>
              </w:rPr>
              <w:t>8</w:t>
            </w:r>
          </w:p>
        </w:tc>
        <w:tc>
          <w:tcPr>
            <w:tcW w:w="992" w:type="dxa"/>
            <w:gridSpan w:val="2"/>
            <w:tcBorders>
              <w:top w:val="nil"/>
              <w:left w:val="single" w:sz="18" w:space="0" w:color="FFFFFF"/>
              <w:bottom w:val="single" w:sz="8" w:space="0" w:color="D9D9D9" w:themeColor="background1" w:themeShade="D9"/>
              <w:right w:val="single" w:sz="18" w:space="0" w:color="FFFFFF"/>
            </w:tcBorders>
            <w:shd w:val="clear" w:color="auto" w:fill="DDDDDD"/>
            <w:vAlign w:val="center"/>
          </w:tcPr>
          <w:p w14:paraId="155BA00F" w14:textId="77777777" w:rsidR="001B7C1A" w:rsidRPr="0008570C" w:rsidRDefault="001B7C1A" w:rsidP="001B7C1A">
            <w:pPr>
              <w:ind w:left="34"/>
              <w:jc w:val="right"/>
              <w:rPr>
                <w:rFonts w:ascii="Tahoma" w:hAnsi="Tahoma" w:cs="Tahoma"/>
                <w:b/>
                <w:sz w:val="18"/>
                <w:szCs w:val="18"/>
              </w:rPr>
            </w:pPr>
            <w:r w:rsidRPr="00212E5C">
              <w:rPr>
                <w:rFonts w:ascii="Tahoma" w:hAnsi="Tahoma" w:cs="Tahoma"/>
                <w:b/>
                <w:bCs/>
                <w:sz w:val="18"/>
                <w:szCs w:val="18"/>
              </w:rPr>
              <w:t>396</w:t>
            </w:r>
            <w:r>
              <w:rPr>
                <w:rFonts w:ascii="Tahoma" w:hAnsi="Tahoma" w:cs="Tahoma"/>
                <w:b/>
                <w:bCs/>
                <w:sz w:val="18"/>
                <w:szCs w:val="18"/>
              </w:rPr>
              <w:t>,</w:t>
            </w:r>
            <w:r w:rsidRPr="00212E5C">
              <w:rPr>
                <w:rFonts w:ascii="Tahoma" w:hAnsi="Tahoma" w:cs="Tahoma"/>
                <w:b/>
                <w:bCs/>
                <w:sz w:val="18"/>
                <w:szCs w:val="18"/>
              </w:rPr>
              <w:t>0</w:t>
            </w:r>
          </w:p>
        </w:tc>
        <w:tc>
          <w:tcPr>
            <w:tcW w:w="1134" w:type="dxa"/>
            <w:gridSpan w:val="2"/>
            <w:tcBorders>
              <w:top w:val="nil"/>
              <w:left w:val="single" w:sz="18" w:space="0" w:color="FFFFFF"/>
              <w:bottom w:val="single" w:sz="8" w:space="0" w:color="D9D9D9" w:themeColor="background1" w:themeShade="D9"/>
              <w:right w:val="single" w:sz="18" w:space="0" w:color="FFFFFF"/>
            </w:tcBorders>
            <w:shd w:val="clear" w:color="auto" w:fill="DDDDDD"/>
            <w:vAlign w:val="center"/>
          </w:tcPr>
          <w:p w14:paraId="7718097B" w14:textId="77777777" w:rsidR="001B7C1A" w:rsidRPr="0008570C" w:rsidRDefault="001B7C1A" w:rsidP="001B7C1A">
            <w:pPr>
              <w:ind w:left="34"/>
              <w:jc w:val="right"/>
              <w:rPr>
                <w:rFonts w:ascii="Tahoma" w:hAnsi="Tahoma" w:cs="Tahoma"/>
                <w:b/>
                <w:sz w:val="18"/>
                <w:szCs w:val="18"/>
              </w:rPr>
            </w:pPr>
            <w:r w:rsidRPr="00212E5C">
              <w:rPr>
                <w:rFonts w:ascii="Tahoma" w:hAnsi="Tahoma" w:cs="Tahoma"/>
                <w:b/>
                <w:bCs/>
                <w:sz w:val="18"/>
                <w:szCs w:val="18"/>
              </w:rPr>
              <w:t>-3</w:t>
            </w:r>
            <w:r>
              <w:rPr>
                <w:rFonts w:ascii="Tahoma" w:hAnsi="Tahoma" w:cs="Tahoma"/>
                <w:b/>
                <w:bCs/>
                <w:sz w:val="18"/>
                <w:szCs w:val="18"/>
              </w:rPr>
              <w:t>,</w:t>
            </w:r>
            <w:r w:rsidRPr="00212E5C">
              <w:rPr>
                <w:rFonts w:ascii="Tahoma" w:hAnsi="Tahoma" w:cs="Tahoma"/>
                <w:b/>
                <w:bCs/>
                <w:sz w:val="18"/>
                <w:szCs w:val="18"/>
              </w:rPr>
              <w:t>8%</w:t>
            </w:r>
          </w:p>
        </w:tc>
        <w:tc>
          <w:tcPr>
            <w:tcW w:w="1418" w:type="dxa"/>
            <w:tcBorders>
              <w:top w:val="nil"/>
              <w:left w:val="single" w:sz="18" w:space="0" w:color="FFFFFF"/>
              <w:bottom w:val="single" w:sz="8" w:space="0" w:color="D9D9D9" w:themeColor="background1" w:themeShade="D9"/>
              <w:right w:val="single" w:sz="18" w:space="0" w:color="FFFFFF"/>
            </w:tcBorders>
            <w:shd w:val="clear" w:color="auto" w:fill="DDDDDD"/>
            <w:vAlign w:val="center"/>
          </w:tcPr>
          <w:p w14:paraId="7030B010" w14:textId="77777777" w:rsidR="001B7C1A" w:rsidRPr="0008570C" w:rsidRDefault="001B7C1A" w:rsidP="001B7C1A">
            <w:pPr>
              <w:ind w:left="34"/>
              <w:jc w:val="right"/>
              <w:rPr>
                <w:rFonts w:ascii="Tahoma" w:hAnsi="Tahoma" w:cs="Tahoma"/>
                <w:b/>
                <w:bCs/>
                <w:sz w:val="18"/>
                <w:szCs w:val="18"/>
              </w:rPr>
            </w:pPr>
            <w:r w:rsidRPr="00212E5C">
              <w:rPr>
                <w:rFonts w:ascii="Tahoma" w:hAnsi="Tahoma" w:cs="Tahoma"/>
                <w:b/>
                <w:bCs/>
                <w:sz w:val="18"/>
                <w:szCs w:val="18"/>
              </w:rPr>
              <w:t>1</w:t>
            </w:r>
            <w:r>
              <w:rPr>
                <w:rFonts w:ascii="Tahoma" w:hAnsi="Tahoma" w:cs="Tahoma"/>
                <w:b/>
                <w:bCs/>
                <w:sz w:val="18"/>
                <w:szCs w:val="18"/>
              </w:rPr>
              <w:t>.</w:t>
            </w:r>
            <w:r w:rsidRPr="00212E5C">
              <w:rPr>
                <w:rFonts w:ascii="Tahoma" w:hAnsi="Tahoma" w:cs="Tahoma"/>
                <w:b/>
                <w:bCs/>
                <w:sz w:val="18"/>
                <w:szCs w:val="18"/>
              </w:rPr>
              <w:t>009</w:t>
            </w:r>
            <w:r>
              <w:rPr>
                <w:rFonts w:ascii="Tahoma" w:hAnsi="Tahoma" w:cs="Tahoma"/>
                <w:b/>
                <w:bCs/>
                <w:sz w:val="18"/>
                <w:szCs w:val="18"/>
              </w:rPr>
              <w:t>,</w:t>
            </w:r>
            <w:r w:rsidRPr="00212E5C">
              <w:rPr>
                <w:rFonts w:ascii="Tahoma" w:hAnsi="Tahoma" w:cs="Tahoma"/>
                <w:b/>
                <w:bCs/>
                <w:sz w:val="18"/>
                <w:szCs w:val="18"/>
              </w:rPr>
              <w:t>3</w:t>
            </w:r>
          </w:p>
        </w:tc>
        <w:tc>
          <w:tcPr>
            <w:tcW w:w="1283" w:type="dxa"/>
            <w:tcBorders>
              <w:top w:val="nil"/>
              <w:left w:val="single" w:sz="18" w:space="0" w:color="FFFFFF"/>
              <w:bottom w:val="single" w:sz="8" w:space="0" w:color="D9D9D9" w:themeColor="background1" w:themeShade="D9"/>
              <w:right w:val="single" w:sz="18" w:space="0" w:color="FFFFFF"/>
            </w:tcBorders>
            <w:shd w:val="clear" w:color="auto" w:fill="DDDDDD"/>
            <w:vAlign w:val="center"/>
          </w:tcPr>
          <w:p w14:paraId="16DF43BC" w14:textId="77777777" w:rsidR="001B7C1A" w:rsidRPr="0008570C" w:rsidRDefault="001B7C1A" w:rsidP="001B7C1A">
            <w:pPr>
              <w:ind w:left="34"/>
              <w:jc w:val="right"/>
              <w:rPr>
                <w:rFonts w:ascii="Tahoma" w:hAnsi="Tahoma" w:cs="Tahoma"/>
                <w:b/>
                <w:bCs/>
                <w:sz w:val="18"/>
                <w:szCs w:val="18"/>
              </w:rPr>
            </w:pPr>
            <w:r w:rsidRPr="00212E5C">
              <w:rPr>
                <w:rFonts w:ascii="Tahoma" w:hAnsi="Tahoma" w:cs="Tahoma"/>
                <w:b/>
                <w:bCs/>
                <w:sz w:val="18"/>
                <w:szCs w:val="18"/>
              </w:rPr>
              <w:t>1</w:t>
            </w:r>
            <w:r>
              <w:rPr>
                <w:rFonts w:ascii="Tahoma" w:hAnsi="Tahoma" w:cs="Tahoma"/>
                <w:b/>
                <w:bCs/>
                <w:sz w:val="18"/>
                <w:szCs w:val="18"/>
              </w:rPr>
              <w:t>.</w:t>
            </w:r>
            <w:r w:rsidRPr="00212E5C">
              <w:rPr>
                <w:rFonts w:ascii="Tahoma" w:hAnsi="Tahoma" w:cs="Tahoma"/>
                <w:b/>
                <w:bCs/>
                <w:sz w:val="18"/>
                <w:szCs w:val="18"/>
              </w:rPr>
              <w:t>021</w:t>
            </w:r>
            <w:r>
              <w:rPr>
                <w:rFonts w:ascii="Tahoma" w:hAnsi="Tahoma" w:cs="Tahoma"/>
                <w:b/>
                <w:bCs/>
                <w:sz w:val="18"/>
                <w:szCs w:val="18"/>
              </w:rPr>
              <w:t>,</w:t>
            </w:r>
            <w:r w:rsidRPr="00212E5C">
              <w:rPr>
                <w:rFonts w:ascii="Tahoma" w:hAnsi="Tahoma" w:cs="Tahoma"/>
                <w:b/>
                <w:bCs/>
                <w:sz w:val="18"/>
                <w:szCs w:val="18"/>
              </w:rPr>
              <w:t>4</w:t>
            </w:r>
          </w:p>
        </w:tc>
        <w:tc>
          <w:tcPr>
            <w:tcW w:w="1410" w:type="dxa"/>
            <w:tcBorders>
              <w:top w:val="nil"/>
              <w:left w:val="single" w:sz="18" w:space="0" w:color="FFFFFF"/>
              <w:bottom w:val="single" w:sz="8" w:space="0" w:color="D9D9D9" w:themeColor="background1" w:themeShade="D9"/>
              <w:right w:val="nil"/>
            </w:tcBorders>
            <w:shd w:val="clear" w:color="auto" w:fill="DDDDDD"/>
            <w:vAlign w:val="center"/>
          </w:tcPr>
          <w:p w14:paraId="0E3648C2" w14:textId="77777777" w:rsidR="001B7C1A" w:rsidRPr="0008570C" w:rsidRDefault="001B7C1A" w:rsidP="001B7C1A">
            <w:pPr>
              <w:ind w:left="34"/>
              <w:jc w:val="right"/>
              <w:rPr>
                <w:rFonts w:ascii="Tahoma" w:hAnsi="Tahoma" w:cs="Tahoma"/>
                <w:b/>
                <w:bCs/>
                <w:sz w:val="18"/>
                <w:szCs w:val="18"/>
              </w:rPr>
            </w:pPr>
            <w:r w:rsidRPr="00212E5C">
              <w:rPr>
                <w:rFonts w:ascii="Tahoma" w:hAnsi="Tahoma" w:cs="Tahoma"/>
                <w:b/>
                <w:bCs/>
                <w:sz w:val="18"/>
                <w:szCs w:val="18"/>
              </w:rPr>
              <w:t>-1</w:t>
            </w:r>
            <w:r>
              <w:rPr>
                <w:rFonts w:ascii="Tahoma" w:hAnsi="Tahoma" w:cs="Tahoma"/>
                <w:b/>
                <w:bCs/>
                <w:sz w:val="18"/>
                <w:szCs w:val="18"/>
              </w:rPr>
              <w:t>,</w:t>
            </w:r>
            <w:r w:rsidRPr="00212E5C">
              <w:rPr>
                <w:rFonts w:ascii="Tahoma" w:hAnsi="Tahoma" w:cs="Tahoma"/>
                <w:b/>
                <w:bCs/>
                <w:sz w:val="18"/>
                <w:szCs w:val="18"/>
              </w:rPr>
              <w:t>2%</w:t>
            </w:r>
          </w:p>
        </w:tc>
      </w:tr>
      <w:tr w:rsidR="001B7C1A" w:rsidRPr="005B37E1" w14:paraId="78CF2CD2" w14:textId="77777777" w:rsidTr="00023A07">
        <w:trPr>
          <w:trHeight w:val="140"/>
        </w:trPr>
        <w:tc>
          <w:tcPr>
            <w:tcW w:w="3970" w:type="dxa"/>
            <w:tcBorders>
              <w:top w:val="single" w:sz="8" w:space="0" w:color="D9D9D9"/>
              <w:bottom w:val="single" w:sz="8" w:space="0" w:color="D9D9D9"/>
            </w:tcBorders>
            <w:vAlign w:val="bottom"/>
          </w:tcPr>
          <w:p w14:paraId="22930219" w14:textId="77777777" w:rsidR="001B7C1A" w:rsidRPr="00766454" w:rsidRDefault="001B7C1A" w:rsidP="001B7C1A">
            <w:pPr>
              <w:ind w:left="-108"/>
              <w:rPr>
                <w:rFonts w:ascii="Tahoma" w:hAnsi="Tahoma" w:cs="Tahoma"/>
                <w:sz w:val="18"/>
                <w:szCs w:val="18"/>
              </w:rPr>
            </w:pPr>
            <w:r w:rsidRPr="005F2BAE">
              <w:rPr>
                <w:rFonts w:ascii="Tahoma" w:hAnsi="Tahoma" w:cs="Tahoma"/>
                <w:bCs/>
                <w:sz w:val="18"/>
                <w:szCs w:val="18"/>
              </w:rPr>
              <w:t>Αποσβέσεις και απομειώσεις</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CC42E21" w14:textId="77777777" w:rsidR="001B7C1A" w:rsidRPr="0008570C" w:rsidRDefault="001B7C1A" w:rsidP="001B7C1A">
            <w:pPr>
              <w:ind w:left="34"/>
              <w:jc w:val="right"/>
              <w:rPr>
                <w:rFonts w:ascii="Tahoma" w:hAnsi="Tahoma" w:cs="Tahoma"/>
                <w:sz w:val="18"/>
                <w:szCs w:val="18"/>
              </w:rPr>
            </w:pPr>
            <w:r>
              <w:rPr>
                <w:rFonts w:ascii="Tahoma" w:hAnsi="Tahoma" w:cs="Tahoma"/>
                <w:sz w:val="18"/>
                <w:szCs w:val="18"/>
              </w:rPr>
              <w:t>(288,3</w:t>
            </w:r>
            <w:r w:rsidRPr="00212E5C">
              <w:rPr>
                <w:rFonts w:ascii="Tahoma" w:hAnsi="Tahoma" w:cs="Tahoma"/>
                <w:sz w:val="18"/>
                <w:szCs w:val="18"/>
              </w:rPr>
              <w:t>)</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D2A98E9" w14:textId="77777777" w:rsidR="001B7C1A" w:rsidRPr="0008570C" w:rsidRDefault="001B7C1A" w:rsidP="001B7C1A">
            <w:pPr>
              <w:ind w:left="34"/>
              <w:jc w:val="right"/>
              <w:rPr>
                <w:rFonts w:ascii="Tahoma" w:hAnsi="Tahoma" w:cs="Tahoma"/>
                <w:sz w:val="18"/>
                <w:szCs w:val="18"/>
              </w:rPr>
            </w:pPr>
            <w:r w:rsidRPr="00212E5C">
              <w:rPr>
                <w:rFonts w:ascii="Tahoma" w:hAnsi="Tahoma" w:cs="Tahoma"/>
                <w:sz w:val="18"/>
                <w:szCs w:val="18"/>
              </w:rPr>
              <w:t>(202</w:t>
            </w:r>
            <w:r>
              <w:rPr>
                <w:rFonts w:ascii="Tahoma" w:hAnsi="Tahoma" w:cs="Tahoma"/>
                <w:sz w:val="18"/>
                <w:szCs w:val="18"/>
              </w:rPr>
              <w:t>,</w:t>
            </w:r>
            <w:r w:rsidRPr="00212E5C">
              <w:rPr>
                <w:rFonts w:ascii="Tahoma" w:hAnsi="Tahoma" w:cs="Tahoma"/>
                <w:sz w:val="18"/>
                <w:szCs w:val="18"/>
              </w:rPr>
              <w:t>5)</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638CBEE" w14:textId="77777777" w:rsidR="001B7C1A" w:rsidRPr="0008570C" w:rsidRDefault="001B7C1A" w:rsidP="001B7C1A">
            <w:pPr>
              <w:ind w:left="34"/>
              <w:jc w:val="right"/>
              <w:rPr>
                <w:rFonts w:ascii="Tahoma" w:hAnsi="Tahoma" w:cs="Tahoma"/>
                <w:sz w:val="18"/>
                <w:szCs w:val="18"/>
              </w:rPr>
            </w:pPr>
            <w:r>
              <w:rPr>
                <w:rFonts w:ascii="Tahoma" w:hAnsi="Tahoma" w:cs="Tahoma"/>
                <w:sz w:val="18"/>
                <w:szCs w:val="18"/>
              </w:rPr>
              <w:t>+42,4</w:t>
            </w:r>
            <w:r w:rsidRPr="00212E5C">
              <w:rPr>
                <w:rFonts w:ascii="Tahoma" w:hAnsi="Tahoma" w:cs="Tahoma"/>
                <w:sz w:val="18"/>
                <w:szCs w:val="18"/>
              </w:rPr>
              <w:t>%</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BF44686" w14:textId="77777777" w:rsidR="001B7C1A" w:rsidRPr="0008570C" w:rsidRDefault="001B7C1A" w:rsidP="001B7C1A">
            <w:pPr>
              <w:ind w:left="34"/>
              <w:jc w:val="right"/>
              <w:rPr>
                <w:rFonts w:ascii="Tahoma" w:hAnsi="Tahoma" w:cs="Tahoma"/>
                <w:sz w:val="18"/>
                <w:szCs w:val="18"/>
              </w:rPr>
            </w:pPr>
            <w:r>
              <w:rPr>
                <w:rFonts w:ascii="Tahoma" w:hAnsi="Tahoma" w:cs="Tahoma"/>
                <w:sz w:val="18"/>
                <w:szCs w:val="18"/>
              </w:rPr>
              <w:t>(621,6</w:t>
            </w:r>
            <w:r w:rsidRPr="00212E5C">
              <w:rPr>
                <w:rFonts w:ascii="Tahoma" w:hAnsi="Tahoma" w:cs="Tahoma"/>
                <w:sz w:val="18"/>
                <w:szCs w:val="18"/>
              </w:rPr>
              <w:t>)</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5424D16" w14:textId="77777777" w:rsidR="001B7C1A" w:rsidRPr="0008570C" w:rsidRDefault="001B7C1A" w:rsidP="001B7C1A">
            <w:pPr>
              <w:ind w:left="34"/>
              <w:jc w:val="right"/>
              <w:rPr>
                <w:rFonts w:ascii="Tahoma" w:hAnsi="Tahoma" w:cs="Tahoma"/>
                <w:sz w:val="18"/>
                <w:szCs w:val="18"/>
              </w:rPr>
            </w:pPr>
            <w:r w:rsidRPr="00212E5C">
              <w:rPr>
                <w:rFonts w:ascii="Tahoma" w:hAnsi="Tahoma" w:cs="Tahoma"/>
                <w:sz w:val="18"/>
                <w:szCs w:val="18"/>
              </w:rPr>
              <w:t>(675</w:t>
            </w:r>
            <w:r>
              <w:rPr>
                <w:rFonts w:ascii="Tahoma" w:hAnsi="Tahoma" w:cs="Tahoma"/>
                <w:sz w:val="18"/>
                <w:szCs w:val="18"/>
              </w:rPr>
              <w:t>,</w:t>
            </w:r>
            <w:r w:rsidRPr="00212E5C">
              <w:rPr>
                <w:rFonts w:ascii="Tahoma" w:hAnsi="Tahoma" w:cs="Tahoma"/>
                <w:sz w:val="18"/>
                <w:szCs w:val="18"/>
              </w:rPr>
              <w:t>0)</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7B9406A0" w14:textId="77777777" w:rsidR="001B7C1A" w:rsidRPr="0008570C" w:rsidRDefault="001B7C1A" w:rsidP="001B7C1A">
            <w:pPr>
              <w:ind w:left="34"/>
              <w:jc w:val="right"/>
              <w:rPr>
                <w:rFonts w:ascii="Tahoma" w:hAnsi="Tahoma" w:cs="Tahoma"/>
                <w:sz w:val="18"/>
                <w:szCs w:val="18"/>
              </w:rPr>
            </w:pPr>
            <w:r>
              <w:rPr>
                <w:rFonts w:ascii="Tahoma" w:hAnsi="Tahoma" w:cs="Tahoma"/>
                <w:sz w:val="18"/>
                <w:szCs w:val="18"/>
              </w:rPr>
              <w:t>-7,9</w:t>
            </w:r>
            <w:r w:rsidRPr="00212E5C">
              <w:rPr>
                <w:rFonts w:ascii="Tahoma" w:hAnsi="Tahoma" w:cs="Tahoma"/>
                <w:sz w:val="18"/>
                <w:szCs w:val="18"/>
              </w:rPr>
              <w:t>%</w:t>
            </w:r>
          </w:p>
        </w:tc>
      </w:tr>
      <w:tr w:rsidR="001B7C1A" w:rsidRPr="005B37E1" w14:paraId="62C49A67" w14:textId="77777777" w:rsidTr="00023A07">
        <w:trPr>
          <w:trHeight w:val="97"/>
        </w:trPr>
        <w:tc>
          <w:tcPr>
            <w:tcW w:w="3970" w:type="dxa"/>
            <w:tcBorders>
              <w:top w:val="single" w:sz="8" w:space="0" w:color="D9D9D9"/>
              <w:bottom w:val="single" w:sz="2" w:space="0" w:color="969696"/>
            </w:tcBorders>
            <w:shd w:val="clear" w:color="auto" w:fill="DDDDDD"/>
            <w:vAlign w:val="bottom"/>
          </w:tcPr>
          <w:p w14:paraId="3EF76881" w14:textId="77777777" w:rsidR="001B7C1A" w:rsidRPr="005F2BAE" w:rsidRDefault="001B7C1A" w:rsidP="001B7C1A">
            <w:pPr>
              <w:ind w:left="-108"/>
              <w:rPr>
                <w:rFonts w:ascii="Tahoma" w:hAnsi="Tahoma" w:cs="Tahoma"/>
                <w:b/>
                <w:bCs/>
                <w:sz w:val="18"/>
                <w:szCs w:val="18"/>
                <w:lang w:val="el-GR"/>
              </w:rPr>
            </w:pPr>
            <w:r w:rsidRPr="005F2BAE">
              <w:rPr>
                <w:rFonts w:ascii="Tahoma" w:hAnsi="Tahoma" w:cs="Tahoma"/>
                <w:b/>
                <w:bCs/>
                <w:sz w:val="18"/>
                <w:szCs w:val="18"/>
                <w:lang w:val="el-GR"/>
              </w:rPr>
              <w:t>Λειτουργικά κέρδη</w:t>
            </w:r>
            <w:r>
              <w:rPr>
                <w:rFonts w:ascii="Tahoma" w:hAnsi="Tahoma" w:cs="Tahoma"/>
                <w:b/>
                <w:bCs/>
                <w:sz w:val="18"/>
                <w:szCs w:val="18"/>
                <w:lang w:val="el-GR"/>
              </w:rPr>
              <w:t>/(ζημιές)</w:t>
            </w:r>
            <w:r w:rsidRPr="005F2BAE">
              <w:rPr>
                <w:rFonts w:ascii="Tahoma" w:hAnsi="Tahoma" w:cs="Tahoma"/>
                <w:b/>
                <w:bCs/>
                <w:sz w:val="18"/>
                <w:szCs w:val="18"/>
                <w:lang w:val="el-GR"/>
              </w:rPr>
              <w:t xml:space="preserve"> πριν από χρηματοοικονομικά αποτελέσματα</w:t>
            </w:r>
          </w:p>
        </w:tc>
        <w:tc>
          <w:tcPr>
            <w:tcW w:w="992"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3470EC37" w14:textId="77777777" w:rsidR="001B7C1A" w:rsidRPr="0008570C" w:rsidRDefault="001B7C1A" w:rsidP="001B7C1A">
            <w:pPr>
              <w:ind w:left="34"/>
              <w:jc w:val="right"/>
              <w:rPr>
                <w:rFonts w:ascii="Tahoma" w:hAnsi="Tahoma" w:cs="Tahoma"/>
                <w:b/>
                <w:sz w:val="18"/>
                <w:szCs w:val="18"/>
              </w:rPr>
            </w:pPr>
            <w:r>
              <w:rPr>
                <w:rFonts w:ascii="Tahoma" w:hAnsi="Tahoma" w:cs="Tahoma"/>
                <w:b/>
                <w:bCs/>
                <w:sz w:val="18"/>
                <w:szCs w:val="18"/>
              </w:rPr>
              <w:t>92,5</w:t>
            </w:r>
          </w:p>
        </w:tc>
        <w:tc>
          <w:tcPr>
            <w:tcW w:w="992" w:type="dxa"/>
            <w:gridSpan w:val="2"/>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6B22BB2A" w14:textId="77777777" w:rsidR="001B7C1A" w:rsidRPr="0008570C" w:rsidRDefault="001B7C1A" w:rsidP="001B7C1A">
            <w:pPr>
              <w:ind w:left="34"/>
              <w:jc w:val="right"/>
              <w:rPr>
                <w:rFonts w:ascii="Tahoma" w:hAnsi="Tahoma" w:cs="Tahoma"/>
                <w:b/>
                <w:sz w:val="18"/>
                <w:szCs w:val="18"/>
              </w:rPr>
            </w:pPr>
            <w:r w:rsidRPr="00212E5C">
              <w:rPr>
                <w:rFonts w:ascii="Tahoma" w:hAnsi="Tahoma" w:cs="Tahoma"/>
                <w:b/>
                <w:bCs/>
                <w:sz w:val="18"/>
                <w:szCs w:val="18"/>
              </w:rPr>
              <w:t>193</w:t>
            </w:r>
            <w:r>
              <w:rPr>
                <w:rFonts w:ascii="Tahoma" w:hAnsi="Tahoma" w:cs="Tahoma"/>
                <w:b/>
                <w:bCs/>
                <w:sz w:val="18"/>
                <w:szCs w:val="18"/>
              </w:rPr>
              <w:t>,</w:t>
            </w:r>
            <w:r w:rsidRPr="00212E5C">
              <w:rPr>
                <w:rFonts w:ascii="Tahoma" w:hAnsi="Tahoma" w:cs="Tahoma"/>
                <w:b/>
                <w:bCs/>
                <w:sz w:val="18"/>
                <w:szCs w:val="18"/>
              </w:rPr>
              <w:t>5</w:t>
            </w:r>
          </w:p>
        </w:tc>
        <w:tc>
          <w:tcPr>
            <w:tcW w:w="1134" w:type="dxa"/>
            <w:gridSpan w:val="2"/>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2E733B83" w14:textId="77777777" w:rsidR="001B7C1A" w:rsidRPr="0008570C" w:rsidRDefault="001B7C1A" w:rsidP="001B7C1A">
            <w:pPr>
              <w:ind w:left="34"/>
              <w:jc w:val="right"/>
              <w:rPr>
                <w:rFonts w:ascii="Tahoma" w:hAnsi="Tahoma" w:cs="Tahoma"/>
                <w:b/>
                <w:sz w:val="18"/>
                <w:szCs w:val="18"/>
              </w:rPr>
            </w:pPr>
            <w:r>
              <w:rPr>
                <w:rFonts w:ascii="Tahoma" w:hAnsi="Tahoma" w:cs="Tahoma"/>
                <w:b/>
                <w:bCs/>
                <w:sz w:val="18"/>
                <w:szCs w:val="18"/>
              </w:rPr>
              <w:t>-52,2</w:t>
            </w:r>
            <w:r w:rsidRPr="00212E5C">
              <w:rPr>
                <w:rFonts w:ascii="Tahoma" w:hAnsi="Tahoma" w:cs="Tahoma"/>
                <w:b/>
                <w:bCs/>
                <w:sz w:val="18"/>
                <w:szCs w:val="18"/>
              </w:rPr>
              <w:t>%</w:t>
            </w:r>
          </w:p>
        </w:tc>
        <w:tc>
          <w:tcPr>
            <w:tcW w:w="1418"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15BED0CE" w14:textId="77777777" w:rsidR="001B7C1A" w:rsidRPr="0008570C" w:rsidRDefault="001B7C1A" w:rsidP="001B7C1A">
            <w:pPr>
              <w:ind w:left="34"/>
              <w:jc w:val="right"/>
              <w:rPr>
                <w:rFonts w:ascii="Tahoma" w:hAnsi="Tahoma" w:cs="Tahoma"/>
                <w:b/>
                <w:bCs/>
                <w:sz w:val="18"/>
                <w:szCs w:val="18"/>
              </w:rPr>
            </w:pPr>
            <w:r>
              <w:rPr>
                <w:rFonts w:ascii="Tahoma" w:hAnsi="Tahoma" w:cs="Tahoma"/>
                <w:b/>
                <w:bCs/>
                <w:sz w:val="18"/>
                <w:szCs w:val="18"/>
              </w:rPr>
              <w:t>387,7</w:t>
            </w:r>
          </w:p>
        </w:tc>
        <w:tc>
          <w:tcPr>
            <w:tcW w:w="1283"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545D3BDC" w14:textId="77777777" w:rsidR="001B7C1A" w:rsidRPr="0008570C" w:rsidRDefault="001B7C1A" w:rsidP="001B7C1A">
            <w:pPr>
              <w:ind w:left="34"/>
              <w:jc w:val="right"/>
              <w:rPr>
                <w:rFonts w:ascii="Tahoma" w:hAnsi="Tahoma" w:cs="Tahoma"/>
                <w:b/>
                <w:bCs/>
                <w:sz w:val="18"/>
                <w:szCs w:val="18"/>
              </w:rPr>
            </w:pPr>
            <w:r w:rsidRPr="00212E5C">
              <w:rPr>
                <w:rFonts w:ascii="Tahoma" w:hAnsi="Tahoma" w:cs="Tahoma"/>
                <w:b/>
                <w:bCs/>
                <w:sz w:val="18"/>
                <w:szCs w:val="18"/>
              </w:rPr>
              <w:t>346</w:t>
            </w:r>
            <w:r>
              <w:rPr>
                <w:rFonts w:ascii="Tahoma" w:hAnsi="Tahoma" w:cs="Tahoma"/>
                <w:b/>
                <w:bCs/>
                <w:sz w:val="18"/>
                <w:szCs w:val="18"/>
              </w:rPr>
              <w:t>,</w:t>
            </w:r>
            <w:r w:rsidRPr="00212E5C">
              <w:rPr>
                <w:rFonts w:ascii="Tahoma" w:hAnsi="Tahoma" w:cs="Tahoma"/>
                <w:b/>
                <w:bCs/>
                <w:sz w:val="18"/>
                <w:szCs w:val="18"/>
              </w:rPr>
              <w:t>4</w:t>
            </w:r>
          </w:p>
        </w:tc>
        <w:tc>
          <w:tcPr>
            <w:tcW w:w="1410" w:type="dxa"/>
            <w:tcBorders>
              <w:top w:val="single" w:sz="8" w:space="0" w:color="D9D9D9" w:themeColor="background1" w:themeShade="D9"/>
              <w:left w:val="single" w:sz="18" w:space="0" w:color="FFFFFF"/>
              <w:bottom w:val="single" w:sz="2" w:space="0" w:color="969696"/>
              <w:right w:val="nil"/>
            </w:tcBorders>
            <w:shd w:val="clear" w:color="auto" w:fill="DDDDDD"/>
            <w:vAlign w:val="center"/>
          </w:tcPr>
          <w:p w14:paraId="17CE5CA3" w14:textId="77777777" w:rsidR="001B7C1A" w:rsidRPr="0008570C" w:rsidRDefault="001B7C1A" w:rsidP="001B7C1A">
            <w:pPr>
              <w:ind w:left="34"/>
              <w:jc w:val="right"/>
              <w:rPr>
                <w:rFonts w:ascii="Tahoma" w:hAnsi="Tahoma" w:cs="Tahoma"/>
                <w:b/>
                <w:bCs/>
                <w:sz w:val="18"/>
                <w:szCs w:val="18"/>
              </w:rPr>
            </w:pPr>
            <w:r>
              <w:rPr>
                <w:rFonts w:ascii="Tahoma" w:hAnsi="Tahoma" w:cs="Tahoma"/>
                <w:b/>
                <w:bCs/>
                <w:sz w:val="18"/>
                <w:szCs w:val="18"/>
              </w:rPr>
              <w:t>+11,9</w:t>
            </w:r>
            <w:r w:rsidRPr="00212E5C">
              <w:rPr>
                <w:rFonts w:ascii="Tahoma" w:hAnsi="Tahoma" w:cs="Tahoma"/>
                <w:b/>
                <w:bCs/>
                <w:sz w:val="18"/>
                <w:szCs w:val="18"/>
              </w:rPr>
              <w:t>%</w:t>
            </w:r>
          </w:p>
        </w:tc>
      </w:tr>
      <w:tr w:rsidR="001B7C1A" w:rsidRPr="00766454" w14:paraId="2BEC3CE4" w14:textId="77777777" w:rsidTr="00023A07">
        <w:trPr>
          <w:trHeight w:val="79"/>
        </w:trPr>
        <w:tc>
          <w:tcPr>
            <w:tcW w:w="3970" w:type="dxa"/>
            <w:tcBorders>
              <w:bottom w:val="nil"/>
            </w:tcBorders>
            <w:vAlign w:val="bottom"/>
          </w:tcPr>
          <w:p w14:paraId="2B643C4F" w14:textId="77777777" w:rsidR="001B7C1A" w:rsidRPr="00766454" w:rsidRDefault="001B7C1A" w:rsidP="001B7C1A">
            <w:pPr>
              <w:ind w:left="-108"/>
              <w:rPr>
                <w:rFonts w:ascii="Tahoma" w:hAnsi="Tahoma" w:cs="Tahoma"/>
                <w:b/>
                <w:bCs/>
                <w:sz w:val="18"/>
                <w:szCs w:val="18"/>
              </w:rPr>
            </w:pPr>
          </w:p>
        </w:tc>
        <w:tc>
          <w:tcPr>
            <w:tcW w:w="992" w:type="dxa"/>
            <w:tcBorders>
              <w:top w:val="single" w:sz="2" w:space="0" w:color="969696"/>
              <w:left w:val="single" w:sz="18" w:space="0" w:color="FFFFFF"/>
              <w:bottom w:val="nil"/>
              <w:right w:val="single" w:sz="18" w:space="0" w:color="FFFFFF"/>
            </w:tcBorders>
            <w:vAlign w:val="center"/>
          </w:tcPr>
          <w:p w14:paraId="3F6A62D7" w14:textId="77777777" w:rsidR="001B7C1A" w:rsidRPr="0008570C" w:rsidRDefault="001B7C1A" w:rsidP="001B7C1A">
            <w:pPr>
              <w:ind w:left="34"/>
              <w:jc w:val="right"/>
              <w:rPr>
                <w:rFonts w:ascii="Tahoma" w:hAnsi="Tahoma" w:cs="Tahoma"/>
                <w:color w:val="FF0000"/>
                <w:sz w:val="18"/>
                <w:szCs w:val="18"/>
              </w:rPr>
            </w:pPr>
          </w:p>
        </w:tc>
        <w:tc>
          <w:tcPr>
            <w:tcW w:w="992" w:type="dxa"/>
            <w:gridSpan w:val="2"/>
            <w:tcBorders>
              <w:top w:val="single" w:sz="2" w:space="0" w:color="969696"/>
              <w:left w:val="single" w:sz="18" w:space="0" w:color="FFFFFF"/>
              <w:bottom w:val="nil"/>
              <w:right w:val="single" w:sz="18" w:space="0" w:color="FFFFFF"/>
            </w:tcBorders>
            <w:vAlign w:val="center"/>
          </w:tcPr>
          <w:p w14:paraId="6F5E9829" w14:textId="77777777" w:rsidR="001B7C1A" w:rsidRPr="0008570C" w:rsidRDefault="001B7C1A" w:rsidP="001B7C1A">
            <w:pPr>
              <w:ind w:left="34"/>
              <w:jc w:val="right"/>
              <w:rPr>
                <w:rFonts w:ascii="Tahoma" w:hAnsi="Tahoma" w:cs="Tahoma"/>
                <w:color w:val="FF0000"/>
                <w:sz w:val="18"/>
                <w:szCs w:val="18"/>
              </w:rPr>
            </w:pPr>
          </w:p>
        </w:tc>
        <w:tc>
          <w:tcPr>
            <w:tcW w:w="1134" w:type="dxa"/>
            <w:gridSpan w:val="2"/>
            <w:tcBorders>
              <w:top w:val="single" w:sz="2" w:space="0" w:color="969696"/>
              <w:left w:val="single" w:sz="18" w:space="0" w:color="FFFFFF"/>
              <w:bottom w:val="nil"/>
              <w:right w:val="single" w:sz="18" w:space="0" w:color="FFFFFF"/>
            </w:tcBorders>
            <w:vAlign w:val="center"/>
          </w:tcPr>
          <w:p w14:paraId="1B0056BB" w14:textId="77777777" w:rsidR="001B7C1A" w:rsidRPr="0008570C" w:rsidRDefault="001B7C1A" w:rsidP="001B7C1A">
            <w:pPr>
              <w:ind w:left="34"/>
              <w:jc w:val="right"/>
              <w:rPr>
                <w:rFonts w:ascii="Tahoma" w:hAnsi="Tahoma" w:cs="Tahoma"/>
                <w:color w:val="FF0000"/>
                <w:sz w:val="18"/>
                <w:szCs w:val="18"/>
              </w:rPr>
            </w:pPr>
          </w:p>
        </w:tc>
        <w:tc>
          <w:tcPr>
            <w:tcW w:w="1418" w:type="dxa"/>
            <w:tcBorders>
              <w:top w:val="single" w:sz="2" w:space="0" w:color="969696"/>
              <w:left w:val="single" w:sz="18" w:space="0" w:color="FFFFFF"/>
              <w:bottom w:val="nil"/>
              <w:right w:val="single" w:sz="18" w:space="0" w:color="FFFFFF"/>
            </w:tcBorders>
          </w:tcPr>
          <w:p w14:paraId="770C04E5" w14:textId="77777777" w:rsidR="001B7C1A" w:rsidRPr="0008570C" w:rsidRDefault="001B7C1A" w:rsidP="001B7C1A">
            <w:pPr>
              <w:ind w:left="34"/>
              <w:jc w:val="right"/>
              <w:rPr>
                <w:rFonts w:ascii="Tahoma" w:hAnsi="Tahoma" w:cs="Tahoma"/>
                <w:color w:val="FF0000"/>
                <w:sz w:val="18"/>
                <w:szCs w:val="18"/>
              </w:rPr>
            </w:pPr>
          </w:p>
        </w:tc>
        <w:tc>
          <w:tcPr>
            <w:tcW w:w="1283" w:type="dxa"/>
            <w:tcBorders>
              <w:top w:val="single" w:sz="2" w:space="0" w:color="969696"/>
              <w:left w:val="single" w:sz="18" w:space="0" w:color="FFFFFF"/>
              <w:bottom w:val="nil"/>
              <w:right w:val="single" w:sz="18" w:space="0" w:color="FFFFFF"/>
            </w:tcBorders>
          </w:tcPr>
          <w:p w14:paraId="2324B18A" w14:textId="77777777" w:rsidR="001B7C1A" w:rsidRPr="0008570C" w:rsidRDefault="001B7C1A" w:rsidP="001B7C1A">
            <w:pPr>
              <w:ind w:left="34"/>
              <w:jc w:val="right"/>
              <w:rPr>
                <w:rFonts w:ascii="Tahoma" w:hAnsi="Tahoma" w:cs="Tahoma"/>
                <w:color w:val="FF0000"/>
                <w:sz w:val="18"/>
                <w:szCs w:val="18"/>
              </w:rPr>
            </w:pPr>
          </w:p>
        </w:tc>
        <w:tc>
          <w:tcPr>
            <w:tcW w:w="1410" w:type="dxa"/>
            <w:tcBorders>
              <w:top w:val="single" w:sz="2" w:space="0" w:color="969696"/>
              <w:left w:val="single" w:sz="18" w:space="0" w:color="FFFFFF"/>
              <w:bottom w:val="nil"/>
              <w:right w:val="nil"/>
            </w:tcBorders>
          </w:tcPr>
          <w:p w14:paraId="51BBC7C9" w14:textId="77777777" w:rsidR="001B7C1A" w:rsidRPr="0008570C" w:rsidRDefault="001B7C1A" w:rsidP="001B7C1A">
            <w:pPr>
              <w:ind w:left="34"/>
              <w:jc w:val="right"/>
              <w:rPr>
                <w:rFonts w:ascii="Tahoma" w:hAnsi="Tahoma" w:cs="Tahoma"/>
                <w:color w:val="FF0000"/>
                <w:sz w:val="18"/>
                <w:szCs w:val="18"/>
              </w:rPr>
            </w:pPr>
          </w:p>
        </w:tc>
      </w:tr>
      <w:tr w:rsidR="001B7C1A" w:rsidRPr="00C915B1" w14:paraId="489F9696" w14:textId="77777777" w:rsidTr="00023A07">
        <w:trPr>
          <w:trHeight w:val="231"/>
        </w:trPr>
        <w:tc>
          <w:tcPr>
            <w:tcW w:w="3970" w:type="dxa"/>
            <w:tcBorders>
              <w:top w:val="nil"/>
              <w:bottom w:val="single" w:sz="8" w:space="0" w:color="D9D9D9"/>
            </w:tcBorders>
            <w:vAlign w:val="bottom"/>
          </w:tcPr>
          <w:p w14:paraId="20E8CCA0" w14:textId="77777777" w:rsidR="001B7C1A" w:rsidRPr="005F2BAE" w:rsidRDefault="001B7C1A" w:rsidP="001B7C1A">
            <w:pPr>
              <w:ind w:left="-108"/>
              <w:rPr>
                <w:rFonts w:ascii="Tahoma" w:hAnsi="Tahoma" w:cs="Tahoma"/>
                <w:b/>
                <w:bCs/>
                <w:sz w:val="18"/>
                <w:szCs w:val="18"/>
                <w:lang w:val="el-GR"/>
              </w:rPr>
            </w:pPr>
            <w:r w:rsidRPr="005F2BAE">
              <w:rPr>
                <w:rFonts w:ascii="Tahoma" w:hAnsi="Tahoma" w:cs="Tahoma"/>
                <w:b/>
                <w:bCs/>
                <w:sz w:val="18"/>
                <w:szCs w:val="18"/>
                <w:lang w:val="el-GR"/>
              </w:rPr>
              <w:t>Έσοδα και έξοδα από χρηματοοικονομικές δραστηριότητες</w:t>
            </w:r>
          </w:p>
        </w:tc>
        <w:tc>
          <w:tcPr>
            <w:tcW w:w="992" w:type="dxa"/>
            <w:tcBorders>
              <w:top w:val="nil"/>
              <w:left w:val="single" w:sz="18" w:space="0" w:color="FFFFFF"/>
              <w:bottom w:val="single" w:sz="8" w:space="0" w:color="D9D9D9" w:themeColor="background1" w:themeShade="D9"/>
              <w:right w:val="single" w:sz="18" w:space="0" w:color="FFFFFF"/>
            </w:tcBorders>
            <w:vAlign w:val="center"/>
          </w:tcPr>
          <w:p w14:paraId="1DFEC8C7" w14:textId="77777777" w:rsidR="001B7C1A" w:rsidRPr="0008570C" w:rsidRDefault="001B7C1A" w:rsidP="001B7C1A">
            <w:pPr>
              <w:ind w:left="34"/>
              <w:jc w:val="right"/>
              <w:rPr>
                <w:rFonts w:ascii="Tahoma" w:hAnsi="Tahoma" w:cs="Tahoma"/>
                <w:sz w:val="18"/>
                <w:szCs w:val="18"/>
                <w:lang w:val="el-GR"/>
              </w:rPr>
            </w:pPr>
          </w:p>
        </w:tc>
        <w:tc>
          <w:tcPr>
            <w:tcW w:w="992" w:type="dxa"/>
            <w:gridSpan w:val="2"/>
            <w:tcBorders>
              <w:top w:val="nil"/>
              <w:left w:val="single" w:sz="18" w:space="0" w:color="FFFFFF"/>
              <w:bottom w:val="single" w:sz="8" w:space="0" w:color="D9D9D9" w:themeColor="background1" w:themeShade="D9"/>
              <w:right w:val="single" w:sz="18" w:space="0" w:color="FFFFFF"/>
            </w:tcBorders>
            <w:vAlign w:val="center"/>
          </w:tcPr>
          <w:p w14:paraId="52694C0A" w14:textId="77777777" w:rsidR="001B7C1A" w:rsidRPr="0008570C" w:rsidRDefault="001B7C1A" w:rsidP="001B7C1A">
            <w:pPr>
              <w:ind w:left="34"/>
              <w:jc w:val="right"/>
              <w:rPr>
                <w:rFonts w:ascii="Tahoma" w:hAnsi="Tahoma" w:cs="Tahoma"/>
                <w:sz w:val="18"/>
                <w:szCs w:val="18"/>
                <w:lang w:val="el-GR"/>
              </w:rPr>
            </w:pPr>
          </w:p>
        </w:tc>
        <w:tc>
          <w:tcPr>
            <w:tcW w:w="1134" w:type="dxa"/>
            <w:gridSpan w:val="2"/>
            <w:tcBorders>
              <w:top w:val="nil"/>
              <w:left w:val="single" w:sz="18" w:space="0" w:color="FFFFFF"/>
              <w:bottom w:val="single" w:sz="8" w:space="0" w:color="D9D9D9" w:themeColor="background1" w:themeShade="D9"/>
              <w:right w:val="single" w:sz="18" w:space="0" w:color="FFFFFF"/>
            </w:tcBorders>
            <w:vAlign w:val="center"/>
          </w:tcPr>
          <w:p w14:paraId="2C96FBFE" w14:textId="77777777" w:rsidR="001B7C1A" w:rsidRPr="0008570C" w:rsidRDefault="001B7C1A" w:rsidP="001B7C1A">
            <w:pPr>
              <w:ind w:left="34"/>
              <w:jc w:val="right"/>
              <w:rPr>
                <w:rFonts w:ascii="Tahoma" w:hAnsi="Tahoma" w:cs="Tahoma"/>
                <w:sz w:val="18"/>
                <w:szCs w:val="18"/>
                <w:lang w:val="el-GR"/>
              </w:rPr>
            </w:pPr>
          </w:p>
        </w:tc>
        <w:tc>
          <w:tcPr>
            <w:tcW w:w="1418" w:type="dxa"/>
            <w:tcBorders>
              <w:top w:val="nil"/>
              <w:left w:val="single" w:sz="18" w:space="0" w:color="FFFFFF"/>
              <w:bottom w:val="single" w:sz="8" w:space="0" w:color="D9D9D9" w:themeColor="background1" w:themeShade="D9"/>
              <w:right w:val="single" w:sz="18" w:space="0" w:color="FFFFFF"/>
            </w:tcBorders>
          </w:tcPr>
          <w:p w14:paraId="374E0961" w14:textId="77777777" w:rsidR="001B7C1A" w:rsidRPr="0008570C" w:rsidRDefault="001B7C1A" w:rsidP="001B7C1A">
            <w:pPr>
              <w:ind w:left="34"/>
              <w:jc w:val="right"/>
              <w:rPr>
                <w:rFonts w:ascii="Tahoma" w:hAnsi="Tahoma" w:cs="Tahoma"/>
                <w:sz w:val="18"/>
                <w:szCs w:val="18"/>
                <w:lang w:val="el-GR"/>
              </w:rPr>
            </w:pPr>
          </w:p>
        </w:tc>
        <w:tc>
          <w:tcPr>
            <w:tcW w:w="1283" w:type="dxa"/>
            <w:tcBorders>
              <w:top w:val="nil"/>
              <w:left w:val="single" w:sz="18" w:space="0" w:color="FFFFFF"/>
              <w:bottom w:val="single" w:sz="8" w:space="0" w:color="D9D9D9" w:themeColor="background1" w:themeShade="D9"/>
              <w:right w:val="single" w:sz="18" w:space="0" w:color="FFFFFF"/>
            </w:tcBorders>
          </w:tcPr>
          <w:p w14:paraId="47CA9A5E" w14:textId="77777777" w:rsidR="001B7C1A" w:rsidRPr="0008570C" w:rsidRDefault="001B7C1A" w:rsidP="001B7C1A">
            <w:pPr>
              <w:ind w:left="34"/>
              <w:jc w:val="right"/>
              <w:rPr>
                <w:rFonts w:ascii="Tahoma" w:hAnsi="Tahoma" w:cs="Tahoma"/>
                <w:sz w:val="18"/>
                <w:szCs w:val="18"/>
                <w:lang w:val="el-GR"/>
              </w:rPr>
            </w:pPr>
          </w:p>
        </w:tc>
        <w:tc>
          <w:tcPr>
            <w:tcW w:w="1410" w:type="dxa"/>
            <w:tcBorders>
              <w:top w:val="nil"/>
              <w:left w:val="single" w:sz="18" w:space="0" w:color="FFFFFF"/>
              <w:bottom w:val="single" w:sz="8" w:space="0" w:color="D9D9D9" w:themeColor="background1" w:themeShade="D9"/>
              <w:right w:val="nil"/>
            </w:tcBorders>
          </w:tcPr>
          <w:p w14:paraId="4290D09B" w14:textId="77777777" w:rsidR="001B7C1A" w:rsidRPr="0008570C" w:rsidRDefault="001B7C1A" w:rsidP="001B7C1A">
            <w:pPr>
              <w:ind w:left="34"/>
              <w:jc w:val="right"/>
              <w:rPr>
                <w:rFonts w:ascii="Tahoma" w:hAnsi="Tahoma" w:cs="Tahoma"/>
                <w:sz w:val="18"/>
                <w:szCs w:val="18"/>
                <w:lang w:val="el-GR"/>
              </w:rPr>
            </w:pPr>
          </w:p>
        </w:tc>
      </w:tr>
      <w:tr w:rsidR="001B7C1A" w:rsidRPr="00766454" w14:paraId="45196E49" w14:textId="77777777" w:rsidTr="00023A07">
        <w:trPr>
          <w:trHeight w:val="82"/>
        </w:trPr>
        <w:tc>
          <w:tcPr>
            <w:tcW w:w="3970" w:type="dxa"/>
            <w:tcBorders>
              <w:top w:val="single" w:sz="8" w:space="0" w:color="D9D9D9"/>
              <w:bottom w:val="single" w:sz="8" w:space="0" w:color="D9D9D9"/>
            </w:tcBorders>
            <w:vAlign w:val="bottom"/>
          </w:tcPr>
          <w:p w14:paraId="2D60CEE3" w14:textId="77777777" w:rsidR="001B7C1A" w:rsidRPr="005F2BAE" w:rsidRDefault="001B7C1A" w:rsidP="001B7C1A">
            <w:pPr>
              <w:ind w:left="-108"/>
              <w:rPr>
                <w:rFonts w:ascii="Tahoma" w:hAnsi="Tahoma" w:cs="Tahoma"/>
                <w:sz w:val="18"/>
                <w:szCs w:val="18"/>
                <w:lang w:val="el-GR"/>
              </w:rPr>
            </w:pPr>
            <w:r w:rsidRPr="005F2BAE">
              <w:rPr>
                <w:rFonts w:ascii="Tahoma" w:hAnsi="Tahoma" w:cs="Tahoma"/>
                <w:sz w:val="18"/>
                <w:szCs w:val="18"/>
                <w:lang w:val="el-GR"/>
              </w:rPr>
              <w:t>Χρεωστικοί τόκοι και συναφή έξοδα</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5ED9E7F" w14:textId="77777777" w:rsidR="001B7C1A" w:rsidRPr="0008570C" w:rsidRDefault="001B7C1A" w:rsidP="001B7C1A">
            <w:pPr>
              <w:ind w:left="34"/>
              <w:jc w:val="right"/>
              <w:rPr>
                <w:rFonts w:ascii="Tahoma" w:eastAsia="Arial Unicode MS" w:hAnsi="Tahoma" w:cs="Tahoma"/>
                <w:i/>
                <w:iCs/>
                <w:sz w:val="18"/>
                <w:szCs w:val="18"/>
                <w:lang w:eastAsia="el-GR"/>
              </w:rPr>
            </w:pPr>
            <w:r w:rsidRPr="00212E5C">
              <w:rPr>
                <w:rFonts w:ascii="Tahoma" w:hAnsi="Tahoma" w:cs="Tahoma"/>
                <w:sz w:val="18"/>
                <w:szCs w:val="18"/>
              </w:rPr>
              <w:t>(13</w:t>
            </w:r>
            <w:r>
              <w:rPr>
                <w:rFonts w:ascii="Tahoma" w:hAnsi="Tahoma" w:cs="Tahoma"/>
                <w:sz w:val="18"/>
                <w:szCs w:val="18"/>
              </w:rPr>
              <w:t>,</w:t>
            </w:r>
            <w:r w:rsidRPr="00212E5C">
              <w:rPr>
                <w:rFonts w:ascii="Tahoma" w:hAnsi="Tahoma" w:cs="Tahoma"/>
                <w:sz w:val="18"/>
                <w:szCs w:val="18"/>
              </w:rPr>
              <w:t>7)</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7E66BA4" w14:textId="77777777" w:rsidR="001B7C1A" w:rsidRPr="0008570C" w:rsidRDefault="001B7C1A" w:rsidP="001B7C1A">
            <w:pPr>
              <w:ind w:left="34"/>
              <w:jc w:val="right"/>
              <w:rPr>
                <w:rFonts w:ascii="Tahoma" w:eastAsia="Arial Unicode MS" w:hAnsi="Tahoma" w:cs="Tahoma"/>
                <w:i/>
                <w:iCs/>
                <w:sz w:val="18"/>
                <w:szCs w:val="18"/>
                <w:lang w:eastAsia="el-GR"/>
              </w:rPr>
            </w:pPr>
            <w:r w:rsidRPr="00212E5C">
              <w:rPr>
                <w:rFonts w:ascii="Tahoma" w:hAnsi="Tahoma" w:cs="Tahoma"/>
                <w:sz w:val="18"/>
                <w:szCs w:val="18"/>
              </w:rPr>
              <w:t>(24</w:t>
            </w:r>
            <w:r>
              <w:rPr>
                <w:rFonts w:ascii="Tahoma" w:hAnsi="Tahoma" w:cs="Tahoma"/>
                <w:sz w:val="18"/>
                <w:szCs w:val="18"/>
              </w:rPr>
              <w:t>,</w:t>
            </w:r>
            <w:r w:rsidRPr="00212E5C">
              <w:rPr>
                <w:rFonts w:ascii="Tahoma" w:hAnsi="Tahoma" w:cs="Tahoma"/>
                <w:sz w:val="18"/>
                <w:szCs w:val="18"/>
              </w:rPr>
              <w:t>9)</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DBC5603" w14:textId="77777777" w:rsidR="001B7C1A" w:rsidRPr="0008570C" w:rsidRDefault="001B7C1A" w:rsidP="001B7C1A">
            <w:pPr>
              <w:ind w:left="34"/>
              <w:jc w:val="right"/>
              <w:rPr>
                <w:rFonts w:ascii="Tahoma" w:eastAsia="Arial Unicode MS" w:hAnsi="Tahoma" w:cs="Tahoma"/>
                <w:i/>
                <w:iCs/>
                <w:sz w:val="18"/>
                <w:szCs w:val="18"/>
                <w:lang w:eastAsia="el-GR"/>
              </w:rPr>
            </w:pPr>
            <w:r w:rsidRPr="00212E5C">
              <w:rPr>
                <w:rFonts w:ascii="Tahoma" w:hAnsi="Tahoma" w:cs="Tahoma"/>
                <w:sz w:val="18"/>
                <w:szCs w:val="18"/>
              </w:rPr>
              <w:t>-45</w:t>
            </w:r>
            <w:r>
              <w:rPr>
                <w:rFonts w:ascii="Tahoma" w:hAnsi="Tahoma" w:cs="Tahoma"/>
                <w:sz w:val="18"/>
                <w:szCs w:val="18"/>
              </w:rPr>
              <w:t>,</w:t>
            </w:r>
            <w:r w:rsidRPr="00212E5C">
              <w:rPr>
                <w:rFonts w:ascii="Tahoma" w:hAnsi="Tahoma" w:cs="Tahoma"/>
                <w:sz w:val="18"/>
                <w:szCs w:val="18"/>
              </w:rPr>
              <w:t>0%</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D3C65FD" w14:textId="77777777" w:rsidR="001B7C1A" w:rsidRPr="0008570C" w:rsidRDefault="001B7C1A" w:rsidP="001B7C1A">
            <w:pPr>
              <w:ind w:left="34"/>
              <w:jc w:val="right"/>
              <w:rPr>
                <w:rFonts w:ascii="Tahoma" w:hAnsi="Tahoma" w:cs="Tahoma"/>
                <w:sz w:val="18"/>
                <w:szCs w:val="18"/>
              </w:rPr>
            </w:pPr>
            <w:r w:rsidRPr="00212E5C">
              <w:rPr>
                <w:rFonts w:ascii="Tahoma" w:hAnsi="Tahoma" w:cs="Tahoma"/>
                <w:sz w:val="18"/>
                <w:szCs w:val="18"/>
              </w:rPr>
              <w:t>(55</w:t>
            </w:r>
            <w:r>
              <w:rPr>
                <w:rFonts w:ascii="Tahoma" w:hAnsi="Tahoma" w:cs="Tahoma"/>
                <w:sz w:val="18"/>
                <w:szCs w:val="18"/>
              </w:rPr>
              <w:t>,</w:t>
            </w:r>
            <w:r w:rsidRPr="00212E5C">
              <w:rPr>
                <w:rFonts w:ascii="Tahoma" w:hAnsi="Tahoma" w:cs="Tahoma"/>
                <w:sz w:val="18"/>
                <w:szCs w:val="18"/>
              </w:rPr>
              <w:t>0)</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1217DE3" w14:textId="77777777" w:rsidR="001B7C1A" w:rsidRPr="0008570C" w:rsidRDefault="001B7C1A" w:rsidP="001B7C1A">
            <w:pPr>
              <w:ind w:left="34"/>
              <w:jc w:val="right"/>
              <w:rPr>
                <w:rFonts w:ascii="Tahoma" w:hAnsi="Tahoma" w:cs="Tahoma"/>
                <w:sz w:val="18"/>
                <w:szCs w:val="18"/>
              </w:rPr>
            </w:pPr>
            <w:r w:rsidRPr="00212E5C">
              <w:rPr>
                <w:rFonts w:ascii="Tahoma" w:hAnsi="Tahoma" w:cs="Tahoma"/>
                <w:sz w:val="18"/>
                <w:szCs w:val="18"/>
              </w:rPr>
              <w:t>(75</w:t>
            </w:r>
            <w:r>
              <w:rPr>
                <w:rFonts w:ascii="Tahoma" w:hAnsi="Tahoma" w:cs="Tahoma"/>
                <w:sz w:val="18"/>
                <w:szCs w:val="18"/>
              </w:rPr>
              <w:t>,</w:t>
            </w:r>
            <w:r w:rsidRPr="00212E5C">
              <w:rPr>
                <w:rFonts w:ascii="Tahoma" w:hAnsi="Tahoma" w:cs="Tahoma"/>
                <w:sz w:val="18"/>
                <w:szCs w:val="18"/>
              </w:rPr>
              <w:t>1)</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2CE76BA5" w14:textId="77777777" w:rsidR="001B7C1A" w:rsidRPr="0008570C" w:rsidRDefault="001B7C1A" w:rsidP="001B7C1A">
            <w:pPr>
              <w:ind w:left="34"/>
              <w:jc w:val="right"/>
              <w:rPr>
                <w:rFonts w:ascii="Tahoma" w:hAnsi="Tahoma" w:cs="Tahoma"/>
                <w:sz w:val="18"/>
                <w:szCs w:val="18"/>
              </w:rPr>
            </w:pPr>
            <w:r w:rsidRPr="00212E5C">
              <w:rPr>
                <w:rFonts w:ascii="Tahoma" w:hAnsi="Tahoma" w:cs="Tahoma"/>
                <w:sz w:val="18"/>
                <w:szCs w:val="18"/>
              </w:rPr>
              <w:t>-26</w:t>
            </w:r>
            <w:r>
              <w:rPr>
                <w:rFonts w:ascii="Tahoma" w:hAnsi="Tahoma" w:cs="Tahoma"/>
                <w:sz w:val="18"/>
                <w:szCs w:val="18"/>
              </w:rPr>
              <w:t>,</w:t>
            </w:r>
            <w:r w:rsidRPr="00212E5C">
              <w:rPr>
                <w:rFonts w:ascii="Tahoma" w:hAnsi="Tahoma" w:cs="Tahoma"/>
                <w:sz w:val="18"/>
                <w:szCs w:val="18"/>
              </w:rPr>
              <w:t>8%</w:t>
            </w:r>
          </w:p>
        </w:tc>
      </w:tr>
      <w:tr w:rsidR="001B7C1A" w:rsidRPr="00766454" w14:paraId="0E0D1B3F" w14:textId="77777777" w:rsidTr="00023A07">
        <w:trPr>
          <w:trHeight w:val="140"/>
        </w:trPr>
        <w:tc>
          <w:tcPr>
            <w:tcW w:w="3970" w:type="dxa"/>
            <w:tcBorders>
              <w:top w:val="single" w:sz="8" w:space="0" w:color="D9D9D9"/>
              <w:bottom w:val="single" w:sz="8" w:space="0" w:color="D9D9D9"/>
            </w:tcBorders>
            <w:vAlign w:val="bottom"/>
          </w:tcPr>
          <w:p w14:paraId="7BA8BC16" w14:textId="77777777" w:rsidR="001B7C1A" w:rsidRPr="00766454" w:rsidRDefault="001B7C1A" w:rsidP="001B7C1A">
            <w:pPr>
              <w:ind w:left="-108"/>
              <w:rPr>
                <w:rFonts w:ascii="Tahoma" w:hAnsi="Tahoma" w:cs="Tahoma"/>
                <w:sz w:val="18"/>
                <w:szCs w:val="18"/>
              </w:rPr>
            </w:pPr>
            <w:r w:rsidRPr="005F2BAE">
              <w:rPr>
                <w:rFonts w:ascii="Tahoma" w:hAnsi="Tahoma" w:cs="Tahoma"/>
                <w:sz w:val="18"/>
                <w:szCs w:val="18"/>
              </w:rPr>
              <w:t>Πιστωτικοί τόκοι</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3448278" w14:textId="77777777" w:rsidR="001B7C1A" w:rsidRPr="0008570C" w:rsidRDefault="001B7C1A" w:rsidP="001B7C1A">
            <w:pPr>
              <w:ind w:left="34"/>
              <w:jc w:val="right"/>
              <w:rPr>
                <w:rFonts w:ascii="Tahoma" w:eastAsia="Arial Unicode MS" w:hAnsi="Tahoma" w:cs="Tahoma"/>
                <w:i/>
                <w:iCs/>
                <w:sz w:val="18"/>
                <w:szCs w:val="18"/>
                <w:lang w:eastAsia="el-GR"/>
              </w:rPr>
            </w:pPr>
            <w:r w:rsidRPr="00212E5C">
              <w:rPr>
                <w:rFonts w:ascii="Tahoma" w:hAnsi="Tahoma" w:cs="Tahoma"/>
                <w:sz w:val="18"/>
                <w:szCs w:val="18"/>
              </w:rPr>
              <w:t>0</w:t>
            </w:r>
            <w:r>
              <w:rPr>
                <w:rFonts w:ascii="Tahoma" w:hAnsi="Tahoma" w:cs="Tahoma"/>
                <w:sz w:val="18"/>
                <w:szCs w:val="18"/>
              </w:rPr>
              <w:t>,</w:t>
            </w:r>
            <w:r w:rsidRPr="00212E5C">
              <w:rPr>
                <w:rFonts w:ascii="Tahoma" w:hAnsi="Tahoma" w:cs="Tahoma"/>
                <w:sz w:val="18"/>
                <w:szCs w:val="18"/>
              </w:rPr>
              <w:t>5</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64DED6A" w14:textId="77777777" w:rsidR="001B7C1A" w:rsidRPr="0008570C" w:rsidRDefault="001B7C1A" w:rsidP="001B7C1A">
            <w:pPr>
              <w:ind w:left="34"/>
              <w:jc w:val="right"/>
              <w:rPr>
                <w:rFonts w:ascii="Tahoma" w:eastAsia="Arial Unicode MS" w:hAnsi="Tahoma" w:cs="Tahoma"/>
                <w:i/>
                <w:iCs/>
                <w:sz w:val="18"/>
                <w:szCs w:val="18"/>
                <w:lang w:eastAsia="el-GR"/>
              </w:rPr>
            </w:pPr>
            <w:r w:rsidRPr="00212E5C">
              <w:rPr>
                <w:rFonts w:ascii="Tahoma" w:hAnsi="Tahoma" w:cs="Tahoma"/>
                <w:sz w:val="18"/>
                <w:szCs w:val="18"/>
              </w:rPr>
              <w:t>0</w:t>
            </w:r>
            <w:r>
              <w:rPr>
                <w:rFonts w:ascii="Tahoma" w:hAnsi="Tahoma" w:cs="Tahoma"/>
                <w:sz w:val="18"/>
                <w:szCs w:val="18"/>
              </w:rPr>
              <w:t>,</w:t>
            </w:r>
            <w:r w:rsidRPr="00212E5C">
              <w:rPr>
                <w:rFonts w:ascii="Tahoma" w:hAnsi="Tahoma" w:cs="Tahoma"/>
                <w:sz w:val="18"/>
                <w:szCs w:val="18"/>
              </w:rPr>
              <w:t>6</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699E1B6" w14:textId="77777777" w:rsidR="001B7C1A" w:rsidRPr="0008570C" w:rsidRDefault="001B7C1A" w:rsidP="001B7C1A">
            <w:pPr>
              <w:ind w:left="34"/>
              <w:jc w:val="right"/>
              <w:rPr>
                <w:rFonts w:ascii="Tahoma" w:eastAsia="Arial Unicode MS" w:hAnsi="Tahoma" w:cs="Tahoma"/>
                <w:i/>
                <w:iCs/>
                <w:sz w:val="18"/>
                <w:szCs w:val="18"/>
                <w:lang w:eastAsia="el-GR"/>
              </w:rPr>
            </w:pPr>
            <w:r w:rsidRPr="00212E5C">
              <w:rPr>
                <w:rFonts w:ascii="Tahoma" w:hAnsi="Tahoma" w:cs="Tahoma"/>
                <w:sz w:val="18"/>
                <w:szCs w:val="18"/>
              </w:rPr>
              <w:t>-16</w:t>
            </w:r>
            <w:r>
              <w:rPr>
                <w:rFonts w:ascii="Tahoma" w:hAnsi="Tahoma" w:cs="Tahoma"/>
                <w:sz w:val="18"/>
                <w:szCs w:val="18"/>
              </w:rPr>
              <w:t>,</w:t>
            </w:r>
            <w:r w:rsidRPr="00212E5C">
              <w:rPr>
                <w:rFonts w:ascii="Tahoma" w:hAnsi="Tahoma" w:cs="Tahoma"/>
                <w:sz w:val="18"/>
                <w:szCs w:val="18"/>
              </w:rPr>
              <w:t>7%</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874D3AA" w14:textId="77777777" w:rsidR="001B7C1A" w:rsidRPr="0008570C" w:rsidRDefault="001B7C1A" w:rsidP="001B7C1A">
            <w:pPr>
              <w:ind w:left="34"/>
              <w:jc w:val="right"/>
              <w:rPr>
                <w:rFonts w:ascii="Tahoma" w:hAnsi="Tahoma" w:cs="Tahoma"/>
                <w:sz w:val="18"/>
                <w:szCs w:val="18"/>
              </w:rPr>
            </w:pPr>
            <w:r w:rsidRPr="00212E5C">
              <w:rPr>
                <w:rFonts w:ascii="Tahoma" w:hAnsi="Tahoma" w:cs="Tahoma"/>
                <w:sz w:val="18"/>
                <w:szCs w:val="18"/>
              </w:rPr>
              <w:t>1</w:t>
            </w:r>
            <w:r>
              <w:rPr>
                <w:rFonts w:ascii="Tahoma" w:hAnsi="Tahoma" w:cs="Tahoma"/>
                <w:sz w:val="18"/>
                <w:szCs w:val="18"/>
              </w:rPr>
              <w:t>,</w:t>
            </w:r>
            <w:r w:rsidRPr="00212E5C">
              <w:rPr>
                <w:rFonts w:ascii="Tahoma" w:hAnsi="Tahoma" w:cs="Tahoma"/>
                <w:sz w:val="18"/>
                <w:szCs w:val="18"/>
              </w:rPr>
              <w:t>5</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4E904B6" w14:textId="77777777" w:rsidR="001B7C1A" w:rsidRPr="0008570C" w:rsidRDefault="001B7C1A" w:rsidP="001B7C1A">
            <w:pPr>
              <w:ind w:left="34"/>
              <w:jc w:val="right"/>
              <w:rPr>
                <w:rFonts w:ascii="Tahoma" w:hAnsi="Tahoma" w:cs="Tahoma"/>
                <w:sz w:val="18"/>
                <w:szCs w:val="18"/>
              </w:rPr>
            </w:pPr>
            <w:r w:rsidRPr="00212E5C">
              <w:rPr>
                <w:rFonts w:ascii="Tahoma" w:hAnsi="Tahoma" w:cs="Tahoma"/>
                <w:sz w:val="18"/>
                <w:szCs w:val="18"/>
              </w:rPr>
              <w:t>2</w:t>
            </w:r>
            <w:r>
              <w:rPr>
                <w:rFonts w:ascii="Tahoma" w:hAnsi="Tahoma" w:cs="Tahoma"/>
                <w:sz w:val="18"/>
                <w:szCs w:val="18"/>
              </w:rPr>
              <w:t>,</w:t>
            </w:r>
            <w:r w:rsidRPr="00212E5C">
              <w:rPr>
                <w:rFonts w:ascii="Tahoma" w:hAnsi="Tahoma" w:cs="Tahoma"/>
                <w:sz w:val="18"/>
                <w:szCs w:val="18"/>
              </w:rPr>
              <w:t>9</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3A669FCC" w14:textId="77777777" w:rsidR="001B7C1A" w:rsidRPr="0008570C" w:rsidRDefault="001B7C1A" w:rsidP="001B7C1A">
            <w:pPr>
              <w:ind w:left="34"/>
              <w:jc w:val="right"/>
              <w:rPr>
                <w:rFonts w:ascii="Tahoma" w:hAnsi="Tahoma" w:cs="Tahoma"/>
                <w:sz w:val="18"/>
                <w:szCs w:val="18"/>
              </w:rPr>
            </w:pPr>
            <w:r w:rsidRPr="00212E5C">
              <w:rPr>
                <w:rFonts w:ascii="Tahoma" w:hAnsi="Tahoma" w:cs="Tahoma"/>
                <w:sz w:val="18"/>
                <w:szCs w:val="18"/>
              </w:rPr>
              <w:t>-48</w:t>
            </w:r>
            <w:r>
              <w:rPr>
                <w:rFonts w:ascii="Tahoma" w:hAnsi="Tahoma" w:cs="Tahoma"/>
                <w:sz w:val="18"/>
                <w:szCs w:val="18"/>
              </w:rPr>
              <w:t>,</w:t>
            </w:r>
            <w:r w:rsidRPr="00212E5C">
              <w:rPr>
                <w:rFonts w:ascii="Tahoma" w:hAnsi="Tahoma" w:cs="Tahoma"/>
                <w:sz w:val="18"/>
                <w:szCs w:val="18"/>
              </w:rPr>
              <w:t>3%</w:t>
            </w:r>
          </w:p>
        </w:tc>
      </w:tr>
      <w:tr w:rsidR="001B7C1A" w:rsidRPr="00766454" w14:paraId="1BFD3E6C" w14:textId="77777777" w:rsidTr="00023A07">
        <w:trPr>
          <w:trHeight w:val="140"/>
        </w:trPr>
        <w:tc>
          <w:tcPr>
            <w:tcW w:w="3970" w:type="dxa"/>
            <w:tcBorders>
              <w:top w:val="single" w:sz="8" w:space="0" w:color="D9D9D9"/>
              <w:bottom w:val="single" w:sz="8" w:space="0" w:color="D9D9D9"/>
            </w:tcBorders>
            <w:vAlign w:val="bottom"/>
          </w:tcPr>
          <w:p w14:paraId="27DAF3F7" w14:textId="77777777" w:rsidR="001B7C1A" w:rsidRPr="00766454" w:rsidRDefault="001B7C1A" w:rsidP="001B7C1A">
            <w:pPr>
              <w:ind w:left="-108"/>
              <w:rPr>
                <w:rFonts w:ascii="Tahoma" w:hAnsi="Tahoma" w:cs="Tahoma"/>
                <w:sz w:val="18"/>
                <w:szCs w:val="18"/>
              </w:rPr>
            </w:pPr>
            <w:r w:rsidRPr="005F2BAE">
              <w:rPr>
                <w:rFonts w:ascii="Tahoma" w:hAnsi="Tahoma" w:cs="Tahoma"/>
                <w:sz w:val="18"/>
                <w:szCs w:val="18"/>
              </w:rPr>
              <w:t>Συναλλαγματικές διαφορές, καθαρές</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5CE076D" w14:textId="77777777" w:rsidR="001B7C1A" w:rsidRPr="0008570C" w:rsidRDefault="001B7C1A" w:rsidP="001B7C1A">
            <w:pPr>
              <w:ind w:left="34"/>
              <w:jc w:val="right"/>
              <w:rPr>
                <w:rFonts w:ascii="Tahoma" w:hAnsi="Tahoma" w:cs="Tahoma"/>
                <w:sz w:val="18"/>
                <w:szCs w:val="18"/>
              </w:rPr>
            </w:pPr>
            <w:r w:rsidRPr="00206291">
              <w:rPr>
                <w:rFonts w:ascii="Tahoma" w:hAnsi="Tahoma" w:cs="Tahoma"/>
                <w:sz w:val="18"/>
                <w:szCs w:val="18"/>
              </w:rPr>
              <w:t>(1</w:t>
            </w:r>
            <w:r>
              <w:rPr>
                <w:rFonts w:ascii="Tahoma" w:hAnsi="Tahoma" w:cs="Tahoma"/>
                <w:sz w:val="18"/>
                <w:szCs w:val="18"/>
              </w:rPr>
              <w:t>,</w:t>
            </w:r>
            <w:r w:rsidRPr="00206291">
              <w:rPr>
                <w:rFonts w:ascii="Tahoma" w:hAnsi="Tahoma" w:cs="Tahoma"/>
                <w:sz w:val="18"/>
                <w:szCs w:val="18"/>
              </w:rPr>
              <w:t>7)</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BFF9905" w14:textId="77777777" w:rsidR="001B7C1A" w:rsidRPr="0008570C" w:rsidRDefault="001B7C1A" w:rsidP="001B7C1A">
            <w:pPr>
              <w:ind w:left="34"/>
              <w:jc w:val="right"/>
              <w:rPr>
                <w:rFonts w:ascii="Tahoma" w:hAnsi="Tahoma" w:cs="Tahoma"/>
                <w:sz w:val="18"/>
                <w:szCs w:val="18"/>
              </w:rPr>
            </w:pPr>
            <w:r w:rsidRPr="00206291">
              <w:rPr>
                <w:rFonts w:ascii="Tahoma" w:hAnsi="Tahoma" w:cs="Tahoma"/>
                <w:sz w:val="18"/>
                <w:szCs w:val="18"/>
              </w:rPr>
              <w:t>1</w:t>
            </w:r>
            <w:r>
              <w:rPr>
                <w:rFonts w:ascii="Tahoma" w:hAnsi="Tahoma" w:cs="Tahoma"/>
                <w:sz w:val="18"/>
                <w:szCs w:val="18"/>
              </w:rPr>
              <w:t>,</w:t>
            </w:r>
            <w:r w:rsidRPr="00206291">
              <w:rPr>
                <w:rFonts w:ascii="Tahoma" w:hAnsi="Tahoma" w:cs="Tahoma"/>
                <w:sz w:val="18"/>
                <w:szCs w:val="18"/>
              </w:rPr>
              <w:t>7</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79E260A" w14:textId="77777777" w:rsidR="001B7C1A" w:rsidRPr="0008570C" w:rsidRDefault="001B7C1A" w:rsidP="001B7C1A">
            <w:pPr>
              <w:ind w:left="34"/>
              <w:jc w:val="right"/>
              <w:rPr>
                <w:rFonts w:ascii="Tahoma" w:hAnsi="Tahoma" w:cs="Tahoma"/>
                <w:sz w:val="18"/>
                <w:szCs w:val="18"/>
                <w:lang w:val="el-GR"/>
              </w:rPr>
            </w:pPr>
            <w:r w:rsidRPr="00206291">
              <w:rPr>
                <w:rFonts w:ascii="Tahoma" w:hAnsi="Tahoma" w:cs="Tahoma"/>
                <w:sz w:val="18"/>
                <w:szCs w:val="18"/>
              </w:rPr>
              <w:t>-</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9262393" w14:textId="77777777" w:rsidR="001B7C1A" w:rsidRPr="0008570C" w:rsidRDefault="001B7C1A" w:rsidP="001B7C1A">
            <w:pPr>
              <w:ind w:left="34"/>
              <w:jc w:val="right"/>
              <w:rPr>
                <w:rFonts w:ascii="Tahoma" w:hAnsi="Tahoma" w:cs="Tahoma"/>
                <w:sz w:val="18"/>
                <w:szCs w:val="18"/>
              </w:rPr>
            </w:pPr>
            <w:r w:rsidRPr="00206291">
              <w:rPr>
                <w:rFonts w:ascii="Tahoma" w:hAnsi="Tahoma" w:cs="Tahoma"/>
                <w:sz w:val="18"/>
                <w:szCs w:val="18"/>
              </w:rPr>
              <w:t>(2</w:t>
            </w:r>
            <w:r>
              <w:rPr>
                <w:rFonts w:ascii="Tahoma" w:hAnsi="Tahoma" w:cs="Tahoma"/>
                <w:sz w:val="18"/>
                <w:szCs w:val="18"/>
              </w:rPr>
              <w:t>,</w:t>
            </w:r>
            <w:r w:rsidRPr="00206291">
              <w:rPr>
                <w:rFonts w:ascii="Tahoma" w:hAnsi="Tahoma" w:cs="Tahoma"/>
                <w:sz w:val="18"/>
                <w:szCs w:val="18"/>
              </w:rPr>
              <w:t>4)</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72FA55A" w14:textId="77777777" w:rsidR="001B7C1A" w:rsidRPr="0008570C" w:rsidRDefault="001B7C1A" w:rsidP="001B7C1A">
            <w:pPr>
              <w:ind w:left="34"/>
              <w:jc w:val="right"/>
              <w:rPr>
                <w:rFonts w:ascii="Tahoma" w:hAnsi="Tahoma" w:cs="Tahoma"/>
                <w:sz w:val="18"/>
                <w:szCs w:val="18"/>
              </w:rPr>
            </w:pPr>
            <w:r w:rsidRPr="00206291">
              <w:rPr>
                <w:rFonts w:ascii="Tahoma" w:hAnsi="Tahoma" w:cs="Tahoma"/>
                <w:sz w:val="18"/>
                <w:szCs w:val="18"/>
              </w:rPr>
              <w:t>15</w:t>
            </w:r>
            <w:r>
              <w:rPr>
                <w:rFonts w:ascii="Tahoma" w:hAnsi="Tahoma" w:cs="Tahoma"/>
                <w:sz w:val="18"/>
                <w:szCs w:val="18"/>
              </w:rPr>
              <w:t>,</w:t>
            </w:r>
            <w:r w:rsidRPr="00206291">
              <w:rPr>
                <w:rFonts w:ascii="Tahoma" w:hAnsi="Tahoma" w:cs="Tahoma"/>
                <w:sz w:val="18"/>
                <w:szCs w:val="18"/>
              </w:rPr>
              <w:t>3</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59E75D90" w14:textId="77777777" w:rsidR="001B7C1A" w:rsidRPr="0008570C" w:rsidRDefault="001B7C1A" w:rsidP="001B7C1A">
            <w:pPr>
              <w:ind w:left="34"/>
              <w:jc w:val="right"/>
              <w:rPr>
                <w:rFonts w:ascii="Tahoma" w:hAnsi="Tahoma" w:cs="Tahoma"/>
                <w:sz w:val="18"/>
                <w:szCs w:val="18"/>
              </w:rPr>
            </w:pPr>
            <w:r w:rsidRPr="00206291">
              <w:rPr>
                <w:rFonts w:ascii="Tahoma" w:hAnsi="Tahoma" w:cs="Tahoma"/>
                <w:sz w:val="18"/>
                <w:szCs w:val="18"/>
              </w:rPr>
              <w:t>-115</w:t>
            </w:r>
            <w:r>
              <w:rPr>
                <w:rFonts w:ascii="Tahoma" w:hAnsi="Tahoma" w:cs="Tahoma"/>
                <w:sz w:val="18"/>
                <w:szCs w:val="18"/>
              </w:rPr>
              <w:t>,</w:t>
            </w:r>
            <w:r w:rsidRPr="00206291">
              <w:rPr>
                <w:rFonts w:ascii="Tahoma" w:hAnsi="Tahoma" w:cs="Tahoma"/>
                <w:sz w:val="18"/>
                <w:szCs w:val="18"/>
              </w:rPr>
              <w:t>7%</w:t>
            </w:r>
          </w:p>
        </w:tc>
      </w:tr>
      <w:tr w:rsidR="001B7C1A" w:rsidRPr="00766454" w14:paraId="563645DC" w14:textId="77777777" w:rsidTr="00023A07">
        <w:trPr>
          <w:trHeight w:val="140"/>
        </w:trPr>
        <w:tc>
          <w:tcPr>
            <w:tcW w:w="3970" w:type="dxa"/>
            <w:tcBorders>
              <w:top w:val="single" w:sz="8" w:space="0" w:color="D9D9D9"/>
              <w:bottom w:val="single" w:sz="8" w:space="0" w:color="D9D9D9"/>
            </w:tcBorders>
            <w:vAlign w:val="bottom"/>
          </w:tcPr>
          <w:p w14:paraId="5D50784B" w14:textId="77777777" w:rsidR="001B7C1A" w:rsidRPr="005F2BAE" w:rsidRDefault="001B7C1A" w:rsidP="001B7C1A">
            <w:pPr>
              <w:ind w:left="-108"/>
              <w:rPr>
                <w:rFonts w:ascii="Tahoma" w:hAnsi="Tahoma" w:cs="Tahoma"/>
                <w:sz w:val="18"/>
                <w:szCs w:val="18"/>
                <w:lang w:val="el-GR"/>
              </w:rPr>
            </w:pPr>
            <w:r w:rsidRPr="005F2BAE">
              <w:rPr>
                <w:rFonts w:ascii="Tahoma" w:hAnsi="Tahoma" w:cs="Tahoma"/>
                <w:sz w:val="18"/>
                <w:szCs w:val="18"/>
                <w:lang w:val="el-GR"/>
              </w:rPr>
              <w:t>Κέρδη</w:t>
            </w:r>
            <w:r>
              <w:rPr>
                <w:rFonts w:ascii="Tahoma" w:hAnsi="Tahoma" w:cs="Tahoma"/>
                <w:sz w:val="18"/>
                <w:szCs w:val="18"/>
                <w:lang w:val="el-GR"/>
              </w:rPr>
              <w:t>/(Ζημιές)</w:t>
            </w:r>
            <w:r w:rsidRPr="005F2BAE">
              <w:rPr>
                <w:rFonts w:ascii="Tahoma" w:hAnsi="Tahoma" w:cs="Tahoma"/>
                <w:sz w:val="18"/>
                <w:szCs w:val="18"/>
                <w:lang w:val="el-GR"/>
              </w:rPr>
              <w:t xml:space="preserve"> από συμμετοχές και χρηματοοικονομικά περιουσιακά στοιχεία - Απομειώσεις</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323C4E3" w14:textId="77777777" w:rsidR="001B7C1A" w:rsidRPr="0008570C" w:rsidRDefault="001B7C1A" w:rsidP="001B7C1A">
            <w:pPr>
              <w:ind w:left="34"/>
              <w:jc w:val="right"/>
              <w:rPr>
                <w:rFonts w:ascii="Tahoma" w:hAnsi="Tahoma" w:cs="Tahoma"/>
                <w:sz w:val="18"/>
                <w:szCs w:val="18"/>
              </w:rPr>
            </w:pPr>
            <w:r w:rsidRPr="00206291">
              <w:rPr>
                <w:rFonts w:ascii="Tahoma" w:hAnsi="Tahoma" w:cs="Tahoma"/>
                <w:sz w:val="18"/>
                <w:szCs w:val="18"/>
              </w:rPr>
              <w:t>9</w:t>
            </w:r>
            <w:r>
              <w:rPr>
                <w:rFonts w:ascii="Tahoma" w:hAnsi="Tahoma" w:cs="Tahoma"/>
                <w:sz w:val="18"/>
                <w:szCs w:val="18"/>
              </w:rPr>
              <w:t>,</w:t>
            </w:r>
            <w:r w:rsidRPr="00206291">
              <w:rPr>
                <w:rFonts w:ascii="Tahoma" w:hAnsi="Tahoma" w:cs="Tahoma"/>
                <w:sz w:val="18"/>
                <w:szCs w:val="18"/>
              </w:rPr>
              <w:t>5</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E452B08" w14:textId="77777777" w:rsidR="001B7C1A" w:rsidRPr="0008570C" w:rsidRDefault="001B7C1A" w:rsidP="001B7C1A">
            <w:pPr>
              <w:ind w:left="34"/>
              <w:jc w:val="right"/>
              <w:rPr>
                <w:rFonts w:ascii="Tahoma" w:hAnsi="Tahoma" w:cs="Tahoma"/>
                <w:sz w:val="18"/>
                <w:szCs w:val="18"/>
              </w:rPr>
            </w:pPr>
            <w:r w:rsidRPr="00206291">
              <w:rPr>
                <w:rFonts w:ascii="Tahoma" w:hAnsi="Tahoma" w:cs="Tahoma"/>
                <w:sz w:val="18"/>
                <w:szCs w:val="18"/>
              </w:rPr>
              <w:t>0</w:t>
            </w:r>
            <w:r>
              <w:rPr>
                <w:rFonts w:ascii="Tahoma" w:hAnsi="Tahoma" w:cs="Tahoma"/>
                <w:sz w:val="18"/>
                <w:szCs w:val="18"/>
              </w:rPr>
              <w:t>,</w:t>
            </w:r>
            <w:r w:rsidRPr="00206291">
              <w:rPr>
                <w:rFonts w:ascii="Tahoma" w:hAnsi="Tahoma" w:cs="Tahoma"/>
                <w:sz w:val="18"/>
                <w:szCs w:val="18"/>
              </w:rPr>
              <w:t xml:space="preserve">1  </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E90A167" w14:textId="77777777" w:rsidR="001B7C1A" w:rsidRPr="0008570C" w:rsidRDefault="001B7C1A" w:rsidP="001B7C1A">
            <w:pPr>
              <w:ind w:left="34"/>
              <w:jc w:val="right"/>
              <w:rPr>
                <w:rFonts w:ascii="Tahoma" w:hAnsi="Tahoma" w:cs="Tahoma"/>
                <w:sz w:val="18"/>
                <w:szCs w:val="18"/>
              </w:rPr>
            </w:pPr>
            <w:r w:rsidRPr="00206291">
              <w:rPr>
                <w:rFonts w:ascii="Tahoma" w:hAnsi="Tahoma" w:cs="Tahoma"/>
                <w:sz w:val="18"/>
                <w:szCs w:val="18"/>
              </w:rPr>
              <w:t>-</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D8CE1E9" w14:textId="77777777" w:rsidR="001B7C1A" w:rsidRPr="0008570C" w:rsidRDefault="001B7C1A" w:rsidP="001B7C1A">
            <w:pPr>
              <w:ind w:left="34"/>
              <w:jc w:val="right"/>
              <w:rPr>
                <w:rFonts w:ascii="Tahoma" w:hAnsi="Tahoma" w:cs="Tahoma"/>
                <w:sz w:val="18"/>
                <w:szCs w:val="18"/>
              </w:rPr>
            </w:pPr>
            <w:r w:rsidRPr="00206291">
              <w:rPr>
                <w:rFonts w:ascii="Tahoma" w:hAnsi="Tahoma" w:cs="Tahoma"/>
                <w:sz w:val="18"/>
                <w:szCs w:val="18"/>
              </w:rPr>
              <w:t>9</w:t>
            </w:r>
            <w:r>
              <w:rPr>
                <w:rFonts w:ascii="Tahoma" w:hAnsi="Tahoma" w:cs="Tahoma"/>
                <w:sz w:val="18"/>
                <w:szCs w:val="18"/>
              </w:rPr>
              <w:t>,</w:t>
            </w:r>
            <w:r w:rsidRPr="00206291">
              <w:rPr>
                <w:rFonts w:ascii="Tahoma" w:hAnsi="Tahoma" w:cs="Tahoma"/>
                <w:sz w:val="18"/>
                <w:szCs w:val="18"/>
              </w:rPr>
              <w:t>1</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0C353ED" w14:textId="77777777" w:rsidR="001B7C1A" w:rsidRPr="0008570C" w:rsidRDefault="001B7C1A" w:rsidP="001B7C1A">
            <w:pPr>
              <w:ind w:left="34"/>
              <w:jc w:val="right"/>
              <w:rPr>
                <w:rFonts w:ascii="Tahoma" w:hAnsi="Tahoma" w:cs="Tahoma"/>
                <w:sz w:val="18"/>
                <w:szCs w:val="18"/>
              </w:rPr>
            </w:pPr>
            <w:r w:rsidRPr="00206291">
              <w:rPr>
                <w:rFonts w:ascii="Tahoma" w:hAnsi="Tahoma" w:cs="Tahoma"/>
                <w:sz w:val="18"/>
                <w:szCs w:val="18"/>
              </w:rPr>
              <w:t>25</w:t>
            </w:r>
            <w:r>
              <w:rPr>
                <w:rFonts w:ascii="Tahoma" w:hAnsi="Tahoma" w:cs="Tahoma"/>
                <w:sz w:val="18"/>
                <w:szCs w:val="18"/>
              </w:rPr>
              <w:t>,</w:t>
            </w:r>
            <w:r w:rsidRPr="00206291">
              <w:rPr>
                <w:rFonts w:ascii="Tahoma" w:hAnsi="Tahoma" w:cs="Tahoma"/>
                <w:sz w:val="18"/>
                <w:szCs w:val="18"/>
              </w:rPr>
              <w:t>9</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1077925A" w14:textId="77777777" w:rsidR="001B7C1A" w:rsidRPr="0008570C" w:rsidRDefault="001B7C1A" w:rsidP="001B7C1A">
            <w:pPr>
              <w:ind w:left="34"/>
              <w:jc w:val="right"/>
              <w:rPr>
                <w:rFonts w:ascii="Tahoma" w:hAnsi="Tahoma" w:cs="Tahoma"/>
                <w:sz w:val="18"/>
                <w:szCs w:val="18"/>
              </w:rPr>
            </w:pPr>
            <w:r w:rsidRPr="00206291">
              <w:rPr>
                <w:rFonts w:ascii="Tahoma" w:hAnsi="Tahoma" w:cs="Tahoma"/>
                <w:sz w:val="18"/>
                <w:szCs w:val="18"/>
              </w:rPr>
              <w:t>-64</w:t>
            </w:r>
            <w:r>
              <w:rPr>
                <w:rFonts w:ascii="Tahoma" w:hAnsi="Tahoma" w:cs="Tahoma"/>
                <w:sz w:val="18"/>
                <w:szCs w:val="18"/>
              </w:rPr>
              <w:t>,</w:t>
            </w:r>
            <w:r w:rsidRPr="00206291">
              <w:rPr>
                <w:rFonts w:ascii="Tahoma" w:hAnsi="Tahoma" w:cs="Tahoma"/>
                <w:sz w:val="18"/>
                <w:szCs w:val="18"/>
              </w:rPr>
              <w:t>9%</w:t>
            </w:r>
          </w:p>
        </w:tc>
      </w:tr>
      <w:tr w:rsidR="001B7C1A" w:rsidRPr="00924B51" w14:paraId="1588C58B" w14:textId="77777777" w:rsidTr="00023A07">
        <w:trPr>
          <w:trHeight w:val="97"/>
        </w:trPr>
        <w:tc>
          <w:tcPr>
            <w:tcW w:w="3970" w:type="dxa"/>
            <w:tcBorders>
              <w:top w:val="single" w:sz="8" w:space="0" w:color="D9D9D9"/>
            </w:tcBorders>
            <w:shd w:val="clear" w:color="auto" w:fill="DDDDDD"/>
            <w:vAlign w:val="bottom"/>
          </w:tcPr>
          <w:p w14:paraId="7B22E77A" w14:textId="77777777" w:rsidR="001B7C1A" w:rsidRPr="005F2BAE" w:rsidRDefault="001B7C1A" w:rsidP="001B7C1A">
            <w:pPr>
              <w:ind w:left="-108"/>
              <w:rPr>
                <w:rFonts w:ascii="Tahoma" w:hAnsi="Tahoma" w:cs="Tahoma"/>
                <w:b/>
                <w:bCs/>
                <w:sz w:val="18"/>
                <w:szCs w:val="18"/>
                <w:lang w:val="el-GR"/>
              </w:rPr>
            </w:pPr>
            <w:r>
              <w:rPr>
                <w:rFonts w:ascii="Tahoma" w:hAnsi="Tahoma" w:cs="Tahoma"/>
                <w:b/>
                <w:sz w:val="18"/>
                <w:szCs w:val="18"/>
                <w:lang w:val="el-GR"/>
              </w:rPr>
              <w:t xml:space="preserve">Σύνολο </w:t>
            </w:r>
            <w:r>
              <w:rPr>
                <w:rFonts w:ascii="Tahoma" w:hAnsi="Tahoma" w:cs="Tahoma"/>
                <w:b/>
                <w:sz w:val="18"/>
                <w:szCs w:val="18"/>
              </w:rPr>
              <w:t>z</w:t>
            </w:r>
            <w:r w:rsidRPr="005F2BAE">
              <w:rPr>
                <w:rFonts w:ascii="Tahoma" w:hAnsi="Tahoma" w:cs="Tahoma"/>
                <w:b/>
                <w:sz w:val="18"/>
                <w:szCs w:val="18"/>
                <w:lang w:val="el-GR"/>
              </w:rPr>
              <w:t>ημι</w:t>
            </w:r>
            <w:r>
              <w:rPr>
                <w:rFonts w:ascii="Tahoma" w:hAnsi="Tahoma" w:cs="Tahoma"/>
                <w:b/>
                <w:sz w:val="18"/>
                <w:szCs w:val="18"/>
                <w:lang w:val="el-GR"/>
              </w:rPr>
              <w:t>ών</w:t>
            </w:r>
            <w:r w:rsidRPr="005F2BAE">
              <w:rPr>
                <w:rFonts w:ascii="Tahoma" w:hAnsi="Tahoma" w:cs="Tahoma"/>
                <w:b/>
                <w:sz w:val="18"/>
                <w:szCs w:val="18"/>
                <w:lang w:val="el-GR"/>
              </w:rPr>
              <w:t xml:space="preserve"> από χρηματοοικονομικές δραστηριότητες</w:t>
            </w:r>
          </w:p>
        </w:tc>
        <w:tc>
          <w:tcPr>
            <w:tcW w:w="992"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05173C5E" w14:textId="77777777" w:rsidR="001B7C1A" w:rsidRPr="0008570C" w:rsidRDefault="001B7C1A" w:rsidP="001B7C1A">
            <w:pPr>
              <w:ind w:left="34"/>
              <w:jc w:val="right"/>
              <w:rPr>
                <w:rFonts w:ascii="Tahoma" w:hAnsi="Tahoma" w:cs="Tahoma"/>
                <w:b/>
                <w:sz w:val="18"/>
                <w:szCs w:val="18"/>
              </w:rPr>
            </w:pPr>
            <w:r w:rsidRPr="00206291">
              <w:rPr>
                <w:rFonts w:ascii="Tahoma" w:hAnsi="Tahoma" w:cs="Tahoma"/>
                <w:b/>
                <w:bCs/>
                <w:sz w:val="18"/>
                <w:szCs w:val="18"/>
              </w:rPr>
              <w:t>(5</w:t>
            </w:r>
            <w:r>
              <w:rPr>
                <w:rFonts w:ascii="Tahoma" w:hAnsi="Tahoma" w:cs="Tahoma"/>
                <w:b/>
                <w:bCs/>
                <w:sz w:val="18"/>
                <w:szCs w:val="18"/>
              </w:rPr>
              <w:t>,</w:t>
            </w:r>
            <w:r w:rsidRPr="00206291">
              <w:rPr>
                <w:rFonts w:ascii="Tahoma" w:hAnsi="Tahoma" w:cs="Tahoma"/>
                <w:b/>
                <w:bCs/>
                <w:sz w:val="18"/>
                <w:szCs w:val="18"/>
              </w:rPr>
              <w:t>4)</w:t>
            </w:r>
          </w:p>
        </w:tc>
        <w:tc>
          <w:tcPr>
            <w:tcW w:w="992" w:type="dxa"/>
            <w:gridSpan w:val="2"/>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67739E2A" w14:textId="77777777" w:rsidR="001B7C1A" w:rsidRPr="0008570C" w:rsidRDefault="001B7C1A" w:rsidP="001B7C1A">
            <w:pPr>
              <w:ind w:left="34"/>
              <w:jc w:val="right"/>
              <w:rPr>
                <w:rFonts w:ascii="Tahoma" w:hAnsi="Tahoma" w:cs="Tahoma"/>
                <w:b/>
                <w:sz w:val="18"/>
                <w:szCs w:val="18"/>
              </w:rPr>
            </w:pPr>
            <w:r w:rsidRPr="00206291">
              <w:rPr>
                <w:rFonts w:ascii="Tahoma" w:hAnsi="Tahoma" w:cs="Tahoma"/>
                <w:b/>
                <w:bCs/>
                <w:sz w:val="18"/>
                <w:szCs w:val="18"/>
              </w:rPr>
              <w:t>(22</w:t>
            </w:r>
            <w:r>
              <w:rPr>
                <w:rFonts w:ascii="Tahoma" w:hAnsi="Tahoma" w:cs="Tahoma"/>
                <w:b/>
                <w:bCs/>
                <w:sz w:val="18"/>
                <w:szCs w:val="18"/>
              </w:rPr>
              <w:t>,</w:t>
            </w:r>
            <w:r w:rsidRPr="00206291">
              <w:rPr>
                <w:rFonts w:ascii="Tahoma" w:hAnsi="Tahoma" w:cs="Tahoma"/>
                <w:b/>
                <w:bCs/>
                <w:sz w:val="18"/>
                <w:szCs w:val="18"/>
              </w:rPr>
              <w:t>5)</w:t>
            </w:r>
          </w:p>
        </w:tc>
        <w:tc>
          <w:tcPr>
            <w:tcW w:w="1134" w:type="dxa"/>
            <w:gridSpan w:val="2"/>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59879E0D" w14:textId="77777777" w:rsidR="001B7C1A" w:rsidRPr="0008570C" w:rsidRDefault="001B7C1A" w:rsidP="001B7C1A">
            <w:pPr>
              <w:ind w:left="34"/>
              <w:jc w:val="right"/>
              <w:rPr>
                <w:rFonts w:ascii="Tahoma" w:hAnsi="Tahoma" w:cs="Tahoma"/>
                <w:b/>
                <w:sz w:val="18"/>
                <w:szCs w:val="18"/>
              </w:rPr>
            </w:pPr>
            <w:r w:rsidRPr="00206291">
              <w:rPr>
                <w:rFonts w:ascii="Tahoma" w:hAnsi="Tahoma" w:cs="Tahoma"/>
                <w:b/>
                <w:bCs/>
                <w:sz w:val="18"/>
                <w:szCs w:val="18"/>
              </w:rPr>
              <w:t>-76</w:t>
            </w:r>
            <w:r>
              <w:rPr>
                <w:rFonts w:ascii="Tahoma" w:hAnsi="Tahoma" w:cs="Tahoma"/>
                <w:b/>
                <w:bCs/>
                <w:sz w:val="18"/>
                <w:szCs w:val="18"/>
              </w:rPr>
              <w:t>,</w:t>
            </w:r>
            <w:r w:rsidRPr="00206291">
              <w:rPr>
                <w:rFonts w:ascii="Tahoma" w:hAnsi="Tahoma" w:cs="Tahoma"/>
                <w:b/>
                <w:bCs/>
                <w:sz w:val="18"/>
                <w:szCs w:val="18"/>
              </w:rPr>
              <w:t>0%</w:t>
            </w:r>
          </w:p>
        </w:tc>
        <w:tc>
          <w:tcPr>
            <w:tcW w:w="1418"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42C74F09" w14:textId="77777777" w:rsidR="001B7C1A" w:rsidRPr="0008570C" w:rsidRDefault="001B7C1A" w:rsidP="001B7C1A">
            <w:pPr>
              <w:ind w:left="34"/>
              <w:jc w:val="right"/>
              <w:rPr>
                <w:rFonts w:ascii="Tahoma" w:hAnsi="Tahoma" w:cs="Tahoma"/>
                <w:b/>
                <w:bCs/>
                <w:sz w:val="18"/>
                <w:szCs w:val="18"/>
              </w:rPr>
            </w:pPr>
            <w:r w:rsidRPr="00206291">
              <w:rPr>
                <w:rFonts w:ascii="Tahoma" w:hAnsi="Tahoma" w:cs="Tahoma"/>
                <w:b/>
                <w:bCs/>
                <w:sz w:val="18"/>
                <w:szCs w:val="18"/>
              </w:rPr>
              <w:t>(46</w:t>
            </w:r>
            <w:r>
              <w:rPr>
                <w:rFonts w:ascii="Tahoma" w:hAnsi="Tahoma" w:cs="Tahoma"/>
                <w:b/>
                <w:bCs/>
                <w:sz w:val="18"/>
                <w:szCs w:val="18"/>
              </w:rPr>
              <w:t>,</w:t>
            </w:r>
            <w:r w:rsidRPr="00206291">
              <w:rPr>
                <w:rFonts w:ascii="Tahoma" w:hAnsi="Tahoma" w:cs="Tahoma"/>
                <w:b/>
                <w:bCs/>
                <w:sz w:val="18"/>
                <w:szCs w:val="18"/>
              </w:rPr>
              <w:t>8)</w:t>
            </w:r>
          </w:p>
        </w:tc>
        <w:tc>
          <w:tcPr>
            <w:tcW w:w="1283" w:type="dxa"/>
            <w:tcBorders>
              <w:top w:val="single" w:sz="8" w:space="0" w:color="D9D9D9" w:themeColor="background1" w:themeShade="D9"/>
              <w:left w:val="single" w:sz="18" w:space="0" w:color="FFFFFF"/>
              <w:bottom w:val="single" w:sz="2" w:space="0" w:color="969696"/>
              <w:right w:val="single" w:sz="18" w:space="0" w:color="FFFFFF"/>
            </w:tcBorders>
            <w:shd w:val="clear" w:color="auto" w:fill="DDDDDD"/>
            <w:vAlign w:val="center"/>
          </w:tcPr>
          <w:p w14:paraId="732FDED6" w14:textId="77777777" w:rsidR="001B7C1A" w:rsidRPr="0008570C" w:rsidRDefault="001B7C1A" w:rsidP="001B7C1A">
            <w:pPr>
              <w:ind w:left="34"/>
              <w:jc w:val="right"/>
              <w:rPr>
                <w:rFonts w:ascii="Tahoma" w:hAnsi="Tahoma" w:cs="Tahoma"/>
                <w:b/>
                <w:bCs/>
                <w:sz w:val="18"/>
                <w:szCs w:val="18"/>
              </w:rPr>
            </w:pPr>
            <w:r w:rsidRPr="00206291">
              <w:rPr>
                <w:rFonts w:ascii="Tahoma" w:hAnsi="Tahoma" w:cs="Tahoma"/>
                <w:b/>
                <w:bCs/>
                <w:sz w:val="18"/>
                <w:szCs w:val="18"/>
              </w:rPr>
              <w:t>(31</w:t>
            </w:r>
            <w:r>
              <w:rPr>
                <w:rFonts w:ascii="Tahoma" w:hAnsi="Tahoma" w:cs="Tahoma"/>
                <w:b/>
                <w:bCs/>
                <w:sz w:val="18"/>
                <w:szCs w:val="18"/>
              </w:rPr>
              <w:t>,</w:t>
            </w:r>
            <w:r w:rsidRPr="00206291">
              <w:rPr>
                <w:rFonts w:ascii="Tahoma" w:hAnsi="Tahoma" w:cs="Tahoma"/>
                <w:b/>
                <w:bCs/>
                <w:sz w:val="18"/>
                <w:szCs w:val="18"/>
              </w:rPr>
              <w:t>0)</w:t>
            </w:r>
          </w:p>
        </w:tc>
        <w:tc>
          <w:tcPr>
            <w:tcW w:w="1410" w:type="dxa"/>
            <w:tcBorders>
              <w:top w:val="single" w:sz="8" w:space="0" w:color="D9D9D9" w:themeColor="background1" w:themeShade="D9"/>
              <w:left w:val="single" w:sz="18" w:space="0" w:color="FFFFFF"/>
              <w:bottom w:val="single" w:sz="2" w:space="0" w:color="969696"/>
              <w:right w:val="nil"/>
            </w:tcBorders>
            <w:shd w:val="clear" w:color="auto" w:fill="DDDDDD"/>
            <w:vAlign w:val="center"/>
          </w:tcPr>
          <w:p w14:paraId="0E84BE64" w14:textId="77777777" w:rsidR="001B7C1A" w:rsidRPr="0008570C" w:rsidRDefault="001B7C1A" w:rsidP="001B7C1A">
            <w:pPr>
              <w:ind w:left="34"/>
              <w:jc w:val="right"/>
              <w:rPr>
                <w:rFonts w:ascii="Tahoma" w:hAnsi="Tahoma" w:cs="Tahoma"/>
                <w:b/>
                <w:bCs/>
                <w:sz w:val="18"/>
                <w:szCs w:val="18"/>
              </w:rPr>
            </w:pPr>
            <w:r w:rsidRPr="00206291">
              <w:rPr>
                <w:rFonts w:ascii="Tahoma" w:hAnsi="Tahoma" w:cs="Tahoma"/>
                <w:b/>
                <w:bCs/>
                <w:sz w:val="18"/>
                <w:szCs w:val="18"/>
              </w:rPr>
              <w:t>+51</w:t>
            </w:r>
            <w:r>
              <w:rPr>
                <w:rFonts w:ascii="Tahoma" w:hAnsi="Tahoma" w:cs="Tahoma"/>
                <w:b/>
                <w:bCs/>
                <w:sz w:val="18"/>
                <w:szCs w:val="18"/>
              </w:rPr>
              <w:t>,</w:t>
            </w:r>
            <w:r w:rsidRPr="00206291">
              <w:rPr>
                <w:rFonts w:ascii="Tahoma" w:hAnsi="Tahoma" w:cs="Tahoma"/>
                <w:b/>
                <w:bCs/>
                <w:sz w:val="18"/>
                <w:szCs w:val="18"/>
              </w:rPr>
              <w:t>0%</w:t>
            </w:r>
          </w:p>
        </w:tc>
      </w:tr>
      <w:tr w:rsidR="001B7C1A" w:rsidRPr="00766454" w14:paraId="75404C77" w14:textId="77777777" w:rsidTr="00023A07">
        <w:trPr>
          <w:trHeight w:val="114"/>
        </w:trPr>
        <w:tc>
          <w:tcPr>
            <w:tcW w:w="3970" w:type="dxa"/>
            <w:tcBorders>
              <w:bottom w:val="nil"/>
            </w:tcBorders>
          </w:tcPr>
          <w:p w14:paraId="3B0F165A" w14:textId="77777777" w:rsidR="001B7C1A" w:rsidRPr="00766454" w:rsidRDefault="001B7C1A" w:rsidP="001B7C1A">
            <w:pPr>
              <w:ind w:left="-108"/>
              <w:rPr>
                <w:rFonts w:ascii="Tahoma" w:hAnsi="Tahoma" w:cs="Tahoma"/>
                <w:sz w:val="18"/>
                <w:szCs w:val="18"/>
              </w:rPr>
            </w:pPr>
          </w:p>
        </w:tc>
        <w:tc>
          <w:tcPr>
            <w:tcW w:w="992" w:type="dxa"/>
            <w:tcBorders>
              <w:top w:val="single" w:sz="2" w:space="0" w:color="969696"/>
              <w:left w:val="single" w:sz="18" w:space="0" w:color="FFFFFF"/>
              <w:bottom w:val="nil"/>
              <w:right w:val="single" w:sz="18" w:space="0" w:color="FFFFFF"/>
            </w:tcBorders>
            <w:vAlign w:val="center"/>
          </w:tcPr>
          <w:p w14:paraId="4CD93EA8" w14:textId="77777777" w:rsidR="001B7C1A" w:rsidRPr="0008570C" w:rsidRDefault="001B7C1A" w:rsidP="001B7C1A">
            <w:pPr>
              <w:ind w:left="34"/>
              <w:jc w:val="right"/>
              <w:rPr>
                <w:rFonts w:ascii="Tahoma" w:hAnsi="Tahoma" w:cs="Tahoma"/>
                <w:color w:val="FF0000"/>
                <w:sz w:val="18"/>
                <w:szCs w:val="18"/>
              </w:rPr>
            </w:pPr>
          </w:p>
        </w:tc>
        <w:tc>
          <w:tcPr>
            <w:tcW w:w="992" w:type="dxa"/>
            <w:gridSpan w:val="2"/>
            <w:tcBorders>
              <w:top w:val="single" w:sz="2" w:space="0" w:color="969696"/>
              <w:left w:val="single" w:sz="18" w:space="0" w:color="FFFFFF"/>
              <w:bottom w:val="nil"/>
              <w:right w:val="single" w:sz="18" w:space="0" w:color="FFFFFF"/>
            </w:tcBorders>
            <w:vAlign w:val="center"/>
          </w:tcPr>
          <w:p w14:paraId="45458334" w14:textId="77777777" w:rsidR="001B7C1A" w:rsidRPr="0008570C" w:rsidRDefault="001B7C1A" w:rsidP="001B7C1A">
            <w:pPr>
              <w:ind w:left="34"/>
              <w:jc w:val="right"/>
              <w:rPr>
                <w:rFonts w:ascii="Tahoma" w:hAnsi="Tahoma" w:cs="Tahoma"/>
                <w:color w:val="FF0000"/>
                <w:sz w:val="18"/>
                <w:szCs w:val="18"/>
              </w:rPr>
            </w:pPr>
          </w:p>
        </w:tc>
        <w:tc>
          <w:tcPr>
            <w:tcW w:w="1134" w:type="dxa"/>
            <w:gridSpan w:val="2"/>
            <w:tcBorders>
              <w:top w:val="single" w:sz="2" w:space="0" w:color="969696"/>
              <w:left w:val="single" w:sz="18" w:space="0" w:color="FFFFFF"/>
              <w:bottom w:val="nil"/>
              <w:right w:val="single" w:sz="18" w:space="0" w:color="FFFFFF"/>
            </w:tcBorders>
            <w:vAlign w:val="center"/>
          </w:tcPr>
          <w:p w14:paraId="16C7495F" w14:textId="77777777" w:rsidR="001B7C1A" w:rsidRPr="0008570C" w:rsidRDefault="001B7C1A" w:rsidP="001B7C1A">
            <w:pPr>
              <w:ind w:left="34"/>
              <w:jc w:val="right"/>
              <w:rPr>
                <w:rFonts w:ascii="Tahoma" w:hAnsi="Tahoma" w:cs="Tahoma"/>
                <w:color w:val="FF0000"/>
                <w:sz w:val="18"/>
                <w:szCs w:val="18"/>
              </w:rPr>
            </w:pPr>
          </w:p>
        </w:tc>
        <w:tc>
          <w:tcPr>
            <w:tcW w:w="1418" w:type="dxa"/>
            <w:tcBorders>
              <w:top w:val="single" w:sz="2" w:space="0" w:color="969696"/>
              <w:left w:val="single" w:sz="18" w:space="0" w:color="FFFFFF"/>
              <w:bottom w:val="nil"/>
              <w:right w:val="single" w:sz="18" w:space="0" w:color="FFFFFF"/>
            </w:tcBorders>
          </w:tcPr>
          <w:p w14:paraId="76566F11" w14:textId="77777777" w:rsidR="001B7C1A" w:rsidRPr="0008570C" w:rsidRDefault="001B7C1A" w:rsidP="001B7C1A">
            <w:pPr>
              <w:ind w:left="34"/>
              <w:jc w:val="right"/>
              <w:rPr>
                <w:rFonts w:ascii="Tahoma" w:hAnsi="Tahoma" w:cs="Tahoma"/>
                <w:color w:val="FF0000"/>
                <w:sz w:val="18"/>
                <w:szCs w:val="18"/>
              </w:rPr>
            </w:pPr>
          </w:p>
        </w:tc>
        <w:tc>
          <w:tcPr>
            <w:tcW w:w="1283" w:type="dxa"/>
            <w:tcBorders>
              <w:top w:val="single" w:sz="2" w:space="0" w:color="969696"/>
              <w:left w:val="single" w:sz="18" w:space="0" w:color="FFFFFF"/>
              <w:bottom w:val="nil"/>
              <w:right w:val="single" w:sz="18" w:space="0" w:color="FFFFFF"/>
            </w:tcBorders>
          </w:tcPr>
          <w:p w14:paraId="6CEFC9CC" w14:textId="77777777" w:rsidR="001B7C1A" w:rsidRPr="0008570C" w:rsidRDefault="001B7C1A" w:rsidP="001B7C1A">
            <w:pPr>
              <w:ind w:left="34"/>
              <w:jc w:val="right"/>
              <w:rPr>
                <w:rFonts w:ascii="Tahoma" w:hAnsi="Tahoma" w:cs="Tahoma"/>
                <w:color w:val="FF0000"/>
                <w:sz w:val="18"/>
                <w:szCs w:val="18"/>
              </w:rPr>
            </w:pPr>
          </w:p>
        </w:tc>
        <w:tc>
          <w:tcPr>
            <w:tcW w:w="1410" w:type="dxa"/>
            <w:tcBorders>
              <w:top w:val="single" w:sz="2" w:space="0" w:color="969696"/>
              <w:left w:val="single" w:sz="18" w:space="0" w:color="FFFFFF"/>
              <w:bottom w:val="nil"/>
              <w:right w:val="nil"/>
            </w:tcBorders>
          </w:tcPr>
          <w:p w14:paraId="461D833B" w14:textId="77777777" w:rsidR="001B7C1A" w:rsidRPr="0008570C" w:rsidRDefault="001B7C1A" w:rsidP="001B7C1A">
            <w:pPr>
              <w:ind w:left="34"/>
              <w:jc w:val="right"/>
              <w:rPr>
                <w:rFonts w:ascii="Tahoma" w:hAnsi="Tahoma" w:cs="Tahoma"/>
                <w:color w:val="FF0000"/>
                <w:sz w:val="18"/>
                <w:szCs w:val="18"/>
              </w:rPr>
            </w:pPr>
          </w:p>
        </w:tc>
      </w:tr>
      <w:tr w:rsidR="001B7C1A" w:rsidRPr="00766454" w14:paraId="50915DA3" w14:textId="77777777" w:rsidTr="00023A07">
        <w:trPr>
          <w:trHeight w:val="97"/>
        </w:trPr>
        <w:tc>
          <w:tcPr>
            <w:tcW w:w="3970" w:type="dxa"/>
            <w:tcBorders>
              <w:top w:val="nil"/>
              <w:bottom w:val="single" w:sz="8" w:space="0" w:color="D9D9D9"/>
            </w:tcBorders>
            <w:shd w:val="clear" w:color="auto" w:fill="DDDDDD"/>
            <w:vAlign w:val="bottom"/>
          </w:tcPr>
          <w:p w14:paraId="3EC26FDC" w14:textId="77777777" w:rsidR="001B7C1A" w:rsidRPr="00766454" w:rsidRDefault="001B7C1A" w:rsidP="001B7C1A">
            <w:pPr>
              <w:ind w:left="-108"/>
              <w:rPr>
                <w:rFonts w:ascii="Tahoma" w:hAnsi="Tahoma" w:cs="Tahoma"/>
                <w:b/>
                <w:bCs/>
                <w:sz w:val="18"/>
                <w:szCs w:val="18"/>
              </w:rPr>
            </w:pPr>
            <w:r w:rsidRPr="00011E0D">
              <w:rPr>
                <w:rFonts w:ascii="Tahoma" w:hAnsi="Tahoma" w:cs="Tahoma"/>
                <w:b/>
                <w:bCs/>
                <w:sz w:val="18"/>
                <w:szCs w:val="18"/>
              </w:rPr>
              <w:t>Κέρδη προ φόρων</w:t>
            </w:r>
          </w:p>
        </w:tc>
        <w:tc>
          <w:tcPr>
            <w:tcW w:w="992" w:type="dxa"/>
            <w:tcBorders>
              <w:top w:val="nil"/>
              <w:left w:val="single" w:sz="18" w:space="0" w:color="FFFFFF"/>
              <w:bottom w:val="single" w:sz="8" w:space="0" w:color="D9D9D9" w:themeColor="background1" w:themeShade="D9"/>
              <w:right w:val="single" w:sz="18" w:space="0" w:color="FFFFFF"/>
            </w:tcBorders>
            <w:shd w:val="clear" w:color="auto" w:fill="DDDDDD"/>
          </w:tcPr>
          <w:p w14:paraId="444A23DD" w14:textId="77777777" w:rsidR="001B7C1A" w:rsidRPr="0008570C" w:rsidRDefault="001B7C1A" w:rsidP="001B7C1A">
            <w:pPr>
              <w:ind w:left="34"/>
              <w:jc w:val="right"/>
              <w:rPr>
                <w:rFonts w:ascii="Tahoma" w:hAnsi="Tahoma" w:cs="Tahoma"/>
                <w:b/>
                <w:sz w:val="18"/>
                <w:szCs w:val="18"/>
              </w:rPr>
            </w:pPr>
            <w:r>
              <w:rPr>
                <w:rFonts w:ascii="Tahoma" w:hAnsi="Tahoma" w:cs="Tahoma"/>
                <w:b/>
                <w:bCs/>
                <w:sz w:val="18"/>
                <w:szCs w:val="18"/>
              </w:rPr>
              <w:t>87,1</w:t>
            </w:r>
            <w:r w:rsidRPr="00F24F9A">
              <w:rPr>
                <w:rFonts w:ascii="Tahoma" w:hAnsi="Tahoma" w:cs="Tahoma"/>
                <w:b/>
                <w:bCs/>
                <w:sz w:val="18"/>
                <w:szCs w:val="18"/>
              </w:rPr>
              <w:t xml:space="preserve"> </w:t>
            </w:r>
          </w:p>
        </w:tc>
        <w:tc>
          <w:tcPr>
            <w:tcW w:w="992" w:type="dxa"/>
            <w:gridSpan w:val="2"/>
            <w:tcBorders>
              <w:top w:val="nil"/>
              <w:left w:val="single" w:sz="18" w:space="0" w:color="FFFFFF"/>
              <w:bottom w:val="single" w:sz="8" w:space="0" w:color="D9D9D9" w:themeColor="background1" w:themeShade="D9"/>
              <w:right w:val="single" w:sz="18" w:space="0" w:color="FFFFFF"/>
            </w:tcBorders>
            <w:shd w:val="clear" w:color="auto" w:fill="DDDDDD"/>
          </w:tcPr>
          <w:p w14:paraId="6B4EA010" w14:textId="77777777" w:rsidR="001B7C1A" w:rsidRPr="0008570C" w:rsidRDefault="001B7C1A" w:rsidP="001B7C1A">
            <w:pPr>
              <w:ind w:left="34"/>
              <w:jc w:val="right"/>
              <w:rPr>
                <w:rFonts w:ascii="Tahoma" w:hAnsi="Tahoma" w:cs="Tahoma"/>
                <w:b/>
                <w:sz w:val="18"/>
                <w:szCs w:val="18"/>
              </w:rPr>
            </w:pPr>
            <w:r w:rsidRPr="00F24F9A">
              <w:rPr>
                <w:rFonts w:ascii="Tahoma" w:hAnsi="Tahoma" w:cs="Tahoma"/>
                <w:b/>
                <w:bCs/>
                <w:sz w:val="18"/>
                <w:szCs w:val="18"/>
              </w:rPr>
              <w:t>171</w:t>
            </w:r>
            <w:r>
              <w:rPr>
                <w:rFonts w:ascii="Tahoma" w:hAnsi="Tahoma" w:cs="Tahoma"/>
                <w:b/>
                <w:bCs/>
                <w:sz w:val="18"/>
                <w:szCs w:val="18"/>
              </w:rPr>
              <w:t>,</w:t>
            </w:r>
            <w:r w:rsidRPr="00F24F9A">
              <w:rPr>
                <w:rFonts w:ascii="Tahoma" w:hAnsi="Tahoma" w:cs="Tahoma"/>
                <w:b/>
                <w:bCs/>
                <w:sz w:val="18"/>
                <w:szCs w:val="18"/>
              </w:rPr>
              <w:t xml:space="preserve">0 </w:t>
            </w:r>
          </w:p>
        </w:tc>
        <w:tc>
          <w:tcPr>
            <w:tcW w:w="1134" w:type="dxa"/>
            <w:gridSpan w:val="2"/>
            <w:tcBorders>
              <w:top w:val="nil"/>
              <w:left w:val="single" w:sz="18" w:space="0" w:color="FFFFFF"/>
              <w:bottom w:val="single" w:sz="8" w:space="0" w:color="D9D9D9" w:themeColor="background1" w:themeShade="D9"/>
              <w:right w:val="single" w:sz="18" w:space="0" w:color="FFFFFF"/>
            </w:tcBorders>
            <w:shd w:val="clear" w:color="auto" w:fill="DDDDDD"/>
          </w:tcPr>
          <w:p w14:paraId="425F6A4B" w14:textId="77777777" w:rsidR="001B7C1A" w:rsidRPr="0008570C" w:rsidRDefault="001B7C1A" w:rsidP="001B7C1A">
            <w:pPr>
              <w:ind w:left="34"/>
              <w:jc w:val="right"/>
              <w:rPr>
                <w:rFonts w:ascii="Tahoma" w:hAnsi="Tahoma" w:cs="Tahoma"/>
                <w:b/>
                <w:sz w:val="18"/>
                <w:szCs w:val="18"/>
                <w:lang w:val="el-GR"/>
              </w:rPr>
            </w:pPr>
            <w:r>
              <w:rPr>
                <w:rFonts w:ascii="Tahoma" w:hAnsi="Tahoma" w:cs="Tahoma"/>
                <w:b/>
                <w:bCs/>
                <w:sz w:val="18"/>
                <w:szCs w:val="18"/>
              </w:rPr>
              <w:t>-49,1</w:t>
            </w:r>
            <w:r w:rsidRPr="00F24F9A">
              <w:rPr>
                <w:rFonts w:ascii="Tahoma" w:hAnsi="Tahoma" w:cs="Tahoma"/>
                <w:b/>
                <w:bCs/>
                <w:sz w:val="18"/>
                <w:szCs w:val="18"/>
              </w:rPr>
              <w:t>%</w:t>
            </w:r>
          </w:p>
        </w:tc>
        <w:tc>
          <w:tcPr>
            <w:tcW w:w="1418" w:type="dxa"/>
            <w:tcBorders>
              <w:top w:val="nil"/>
              <w:left w:val="single" w:sz="18" w:space="0" w:color="FFFFFF"/>
              <w:bottom w:val="single" w:sz="8" w:space="0" w:color="D9D9D9" w:themeColor="background1" w:themeShade="D9"/>
              <w:right w:val="single" w:sz="18" w:space="0" w:color="FFFFFF"/>
            </w:tcBorders>
            <w:shd w:val="clear" w:color="auto" w:fill="DDDDDD"/>
          </w:tcPr>
          <w:p w14:paraId="617D890C" w14:textId="77777777" w:rsidR="001B7C1A" w:rsidRPr="0008570C" w:rsidRDefault="001B7C1A" w:rsidP="001B7C1A">
            <w:pPr>
              <w:ind w:left="34"/>
              <w:jc w:val="right"/>
              <w:rPr>
                <w:rFonts w:ascii="Tahoma" w:hAnsi="Tahoma" w:cs="Tahoma"/>
                <w:b/>
                <w:bCs/>
                <w:sz w:val="18"/>
                <w:szCs w:val="18"/>
              </w:rPr>
            </w:pPr>
            <w:r>
              <w:rPr>
                <w:rFonts w:ascii="Tahoma" w:hAnsi="Tahoma" w:cs="Tahoma"/>
                <w:b/>
                <w:bCs/>
                <w:sz w:val="18"/>
                <w:szCs w:val="18"/>
              </w:rPr>
              <w:t>340,9</w:t>
            </w:r>
            <w:r w:rsidRPr="00F24F9A">
              <w:rPr>
                <w:rFonts w:ascii="Tahoma" w:hAnsi="Tahoma" w:cs="Tahoma"/>
                <w:b/>
                <w:bCs/>
                <w:sz w:val="18"/>
                <w:szCs w:val="18"/>
              </w:rPr>
              <w:t xml:space="preserve"> </w:t>
            </w:r>
          </w:p>
        </w:tc>
        <w:tc>
          <w:tcPr>
            <w:tcW w:w="1283" w:type="dxa"/>
            <w:tcBorders>
              <w:top w:val="nil"/>
              <w:left w:val="single" w:sz="18" w:space="0" w:color="FFFFFF"/>
              <w:bottom w:val="single" w:sz="8" w:space="0" w:color="D9D9D9" w:themeColor="background1" w:themeShade="D9"/>
              <w:right w:val="single" w:sz="18" w:space="0" w:color="FFFFFF"/>
            </w:tcBorders>
            <w:shd w:val="clear" w:color="auto" w:fill="DDDDDD"/>
          </w:tcPr>
          <w:p w14:paraId="27FF8E57" w14:textId="77777777" w:rsidR="001B7C1A" w:rsidRPr="0008570C" w:rsidRDefault="001B7C1A" w:rsidP="001B7C1A">
            <w:pPr>
              <w:ind w:left="34"/>
              <w:jc w:val="right"/>
              <w:rPr>
                <w:rFonts w:ascii="Tahoma" w:hAnsi="Tahoma" w:cs="Tahoma"/>
                <w:b/>
                <w:bCs/>
                <w:sz w:val="18"/>
                <w:szCs w:val="18"/>
              </w:rPr>
            </w:pPr>
            <w:r w:rsidRPr="00F24F9A">
              <w:rPr>
                <w:rFonts w:ascii="Tahoma" w:hAnsi="Tahoma" w:cs="Tahoma"/>
                <w:b/>
                <w:bCs/>
                <w:sz w:val="18"/>
                <w:szCs w:val="18"/>
              </w:rPr>
              <w:t>315</w:t>
            </w:r>
            <w:r>
              <w:rPr>
                <w:rFonts w:ascii="Tahoma" w:hAnsi="Tahoma" w:cs="Tahoma"/>
                <w:b/>
                <w:bCs/>
                <w:sz w:val="18"/>
                <w:szCs w:val="18"/>
              </w:rPr>
              <w:t>,</w:t>
            </w:r>
            <w:r w:rsidRPr="00F24F9A">
              <w:rPr>
                <w:rFonts w:ascii="Tahoma" w:hAnsi="Tahoma" w:cs="Tahoma"/>
                <w:b/>
                <w:bCs/>
                <w:sz w:val="18"/>
                <w:szCs w:val="18"/>
              </w:rPr>
              <w:t xml:space="preserve">4 </w:t>
            </w:r>
          </w:p>
        </w:tc>
        <w:tc>
          <w:tcPr>
            <w:tcW w:w="1410" w:type="dxa"/>
            <w:tcBorders>
              <w:top w:val="nil"/>
              <w:left w:val="single" w:sz="18" w:space="0" w:color="FFFFFF"/>
              <w:bottom w:val="single" w:sz="8" w:space="0" w:color="D9D9D9" w:themeColor="background1" w:themeShade="D9"/>
              <w:right w:val="nil"/>
            </w:tcBorders>
            <w:shd w:val="clear" w:color="auto" w:fill="DDDDDD"/>
          </w:tcPr>
          <w:p w14:paraId="1204788C" w14:textId="77777777" w:rsidR="001B7C1A" w:rsidRPr="0008570C" w:rsidRDefault="001B7C1A" w:rsidP="001B7C1A">
            <w:pPr>
              <w:ind w:left="34"/>
              <w:jc w:val="right"/>
              <w:rPr>
                <w:rFonts w:ascii="Tahoma" w:hAnsi="Tahoma" w:cs="Tahoma"/>
                <w:b/>
                <w:bCs/>
                <w:sz w:val="18"/>
                <w:szCs w:val="18"/>
              </w:rPr>
            </w:pPr>
            <w:r>
              <w:rPr>
                <w:rFonts w:ascii="Tahoma" w:hAnsi="Tahoma" w:cs="Tahoma"/>
                <w:b/>
                <w:bCs/>
                <w:sz w:val="18"/>
                <w:szCs w:val="18"/>
              </w:rPr>
              <w:t>+8,</w:t>
            </w:r>
            <w:r w:rsidRPr="00F24F9A">
              <w:rPr>
                <w:rFonts w:ascii="Tahoma" w:hAnsi="Tahoma" w:cs="Tahoma"/>
                <w:b/>
                <w:bCs/>
                <w:sz w:val="18"/>
                <w:szCs w:val="18"/>
              </w:rPr>
              <w:t>1%</w:t>
            </w:r>
          </w:p>
        </w:tc>
      </w:tr>
      <w:tr w:rsidR="001B7C1A" w:rsidRPr="00766454" w14:paraId="06AF66CA" w14:textId="77777777" w:rsidTr="00023A07">
        <w:trPr>
          <w:trHeight w:val="140"/>
        </w:trPr>
        <w:tc>
          <w:tcPr>
            <w:tcW w:w="3970" w:type="dxa"/>
            <w:tcBorders>
              <w:top w:val="single" w:sz="8" w:space="0" w:color="D9D9D9"/>
              <w:bottom w:val="single" w:sz="8" w:space="0" w:color="D9D9D9"/>
            </w:tcBorders>
            <w:vAlign w:val="bottom"/>
          </w:tcPr>
          <w:p w14:paraId="73C21AB1" w14:textId="77777777" w:rsidR="001B7C1A" w:rsidRPr="00766454" w:rsidRDefault="001B7C1A" w:rsidP="001B7C1A">
            <w:pPr>
              <w:ind w:left="-108"/>
              <w:rPr>
                <w:rFonts w:ascii="Tahoma" w:hAnsi="Tahoma" w:cs="Tahoma"/>
                <w:sz w:val="18"/>
                <w:szCs w:val="18"/>
              </w:rPr>
            </w:pPr>
            <w:r w:rsidRPr="00011E0D">
              <w:rPr>
                <w:rFonts w:ascii="Tahoma" w:hAnsi="Tahoma" w:cs="Tahoma"/>
                <w:bCs/>
                <w:sz w:val="18"/>
                <w:szCs w:val="18"/>
              </w:rPr>
              <w:t>Φόρος εισοδήματος</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886E864" w14:textId="77777777" w:rsidR="001B7C1A" w:rsidRPr="0008570C" w:rsidRDefault="001B7C1A" w:rsidP="001B7C1A">
            <w:pPr>
              <w:ind w:left="34"/>
              <w:jc w:val="right"/>
              <w:rPr>
                <w:rFonts w:ascii="Tahoma" w:hAnsi="Tahoma" w:cs="Tahoma"/>
                <w:sz w:val="18"/>
                <w:szCs w:val="18"/>
              </w:rPr>
            </w:pPr>
            <w:r>
              <w:rPr>
                <w:rFonts w:ascii="Tahoma" w:hAnsi="Tahoma" w:cs="Tahoma"/>
                <w:sz w:val="18"/>
                <w:szCs w:val="18"/>
              </w:rPr>
              <w:t>56,6</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A8E3A57" w14:textId="77777777" w:rsidR="001B7C1A" w:rsidRPr="0008570C" w:rsidRDefault="001B7C1A" w:rsidP="001B7C1A">
            <w:pPr>
              <w:ind w:left="34"/>
              <w:jc w:val="right"/>
              <w:rPr>
                <w:rFonts w:ascii="Tahoma" w:hAnsi="Tahoma" w:cs="Tahoma"/>
                <w:sz w:val="18"/>
                <w:szCs w:val="18"/>
              </w:rPr>
            </w:pPr>
            <w:r w:rsidRPr="00F24F9A">
              <w:rPr>
                <w:rFonts w:ascii="Tahoma" w:hAnsi="Tahoma" w:cs="Tahoma"/>
                <w:sz w:val="18"/>
                <w:szCs w:val="18"/>
              </w:rPr>
              <w:t>(34</w:t>
            </w:r>
            <w:r>
              <w:rPr>
                <w:rFonts w:ascii="Tahoma" w:hAnsi="Tahoma" w:cs="Tahoma"/>
                <w:sz w:val="18"/>
                <w:szCs w:val="18"/>
              </w:rPr>
              <w:t>,</w:t>
            </w:r>
            <w:r w:rsidRPr="00F24F9A">
              <w:rPr>
                <w:rFonts w:ascii="Tahoma" w:hAnsi="Tahoma" w:cs="Tahoma"/>
                <w:sz w:val="18"/>
                <w:szCs w:val="18"/>
              </w:rPr>
              <w:t>1)</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D60F8BD" w14:textId="77777777" w:rsidR="001B7C1A" w:rsidRPr="0008570C" w:rsidRDefault="001B7C1A" w:rsidP="001B7C1A">
            <w:pPr>
              <w:ind w:left="34"/>
              <w:jc w:val="right"/>
              <w:rPr>
                <w:rFonts w:ascii="Tahoma" w:hAnsi="Tahoma" w:cs="Tahoma"/>
                <w:sz w:val="18"/>
                <w:szCs w:val="18"/>
              </w:rPr>
            </w:pPr>
            <w:r>
              <w:rPr>
                <w:rFonts w:ascii="Tahoma" w:hAnsi="Tahoma" w:cs="Tahoma"/>
                <w:sz w:val="18"/>
                <w:szCs w:val="18"/>
              </w:rPr>
              <w:t>-</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C336265" w14:textId="77777777" w:rsidR="001B7C1A" w:rsidRPr="0008570C" w:rsidRDefault="001B7C1A" w:rsidP="001B7C1A">
            <w:pPr>
              <w:ind w:left="34"/>
              <w:jc w:val="right"/>
              <w:rPr>
                <w:rFonts w:ascii="Tahoma" w:hAnsi="Tahoma" w:cs="Tahoma"/>
                <w:sz w:val="18"/>
                <w:szCs w:val="18"/>
              </w:rPr>
            </w:pPr>
            <w:r>
              <w:rPr>
                <w:rFonts w:ascii="Tahoma" w:hAnsi="Tahoma" w:cs="Tahoma"/>
                <w:sz w:val="18"/>
                <w:szCs w:val="18"/>
              </w:rPr>
              <w:t>(12,</w:t>
            </w:r>
            <w:r w:rsidRPr="00F24F9A">
              <w:rPr>
                <w:rFonts w:ascii="Tahoma" w:hAnsi="Tahoma" w:cs="Tahoma"/>
                <w:sz w:val="18"/>
                <w:szCs w:val="18"/>
              </w:rPr>
              <w:t>9)</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A52A0B9" w14:textId="77777777" w:rsidR="001B7C1A" w:rsidRPr="0008570C" w:rsidRDefault="001B7C1A" w:rsidP="001B7C1A">
            <w:pPr>
              <w:ind w:left="34"/>
              <w:jc w:val="right"/>
              <w:rPr>
                <w:rFonts w:ascii="Tahoma" w:hAnsi="Tahoma" w:cs="Tahoma"/>
                <w:sz w:val="18"/>
                <w:szCs w:val="18"/>
              </w:rPr>
            </w:pPr>
            <w:r w:rsidRPr="00F24F9A">
              <w:rPr>
                <w:rFonts w:ascii="Tahoma" w:hAnsi="Tahoma" w:cs="Tahoma"/>
                <w:sz w:val="18"/>
                <w:szCs w:val="18"/>
              </w:rPr>
              <w:t>(98</w:t>
            </w:r>
            <w:r>
              <w:rPr>
                <w:rFonts w:ascii="Tahoma" w:hAnsi="Tahoma" w:cs="Tahoma"/>
                <w:sz w:val="18"/>
                <w:szCs w:val="18"/>
              </w:rPr>
              <w:t>,</w:t>
            </w:r>
            <w:r w:rsidRPr="00F24F9A">
              <w:rPr>
                <w:rFonts w:ascii="Tahoma" w:hAnsi="Tahoma" w:cs="Tahoma"/>
                <w:sz w:val="18"/>
                <w:szCs w:val="18"/>
              </w:rPr>
              <w:t>0)</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tcPr>
          <w:p w14:paraId="6EEC9F7D" w14:textId="77777777" w:rsidR="001B7C1A" w:rsidRPr="0008570C" w:rsidRDefault="001B7C1A" w:rsidP="001B7C1A">
            <w:pPr>
              <w:ind w:left="34"/>
              <w:jc w:val="right"/>
              <w:rPr>
                <w:rFonts w:ascii="Tahoma" w:hAnsi="Tahoma" w:cs="Tahoma"/>
                <w:sz w:val="18"/>
                <w:szCs w:val="18"/>
              </w:rPr>
            </w:pPr>
            <w:r>
              <w:rPr>
                <w:rFonts w:ascii="Tahoma" w:hAnsi="Tahoma" w:cs="Tahoma"/>
                <w:sz w:val="18"/>
                <w:szCs w:val="18"/>
              </w:rPr>
              <w:t>-86,8</w:t>
            </w:r>
            <w:r w:rsidRPr="00F24F9A">
              <w:rPr>
                <w:rFonts w:ascii="Tahoma" w:hAnsi="Tahoma" w:cs="Tahoma"/>
                <w:sz w:val="18"/>
                <w:szCs w:val="18"/>
              </w:rPr>
              <w:t>%</w:t>
            </w:r>
          </w:p>
        </w:tc>
      </w:tr>
      <w:tr w:rsidR="001B7C1A" w:rsidRPr="00766454" w14:paraId="447D1660" w14:textId="77777777" w:rsidTr="00023A07">
        <w:trPr>
          <w:trHeight w:val="97"/>
        </w:trPr>
        <w:tc>
          <w:tcPr>
            <w:tcW w:w="3970" w:type="dxa"/>
            <w:tcBorders>
              <w:top w:val="single" w:sz="8" w:space="0" w:color="D9D9D9"/>
              <w:bottom w:val="single" w:sz="8" w:space="0" w:color="D9D9D9"/>
            </w:tcBorders>
            <w:shd w:val="clear" w:color="auto" w:fill="D9D9D9" w:themeFill="background1" w:themeFillShade="D9"/>
            <w:vAlign w:val="bottom"/>
          </w:tcPr>
          <w:p w14:paraId="120707E9" w14:textId="77777777" w:rsidR="001B7C1A" w:rsidRPr="00575017" w:rsidRDefault="001B7C1A" w:rsidP="001B7C1A">
            <w:pPr>
              <w:ind w:left="-108"/>
              <w:rPr>
                <w:rFonts w:ascii="Tahoma" w:hAnsi="Tahoma" w:cs="Tahoma"/>
                <w:b/>
                <w:bCs/>
                <w:sz w:val="18"/>
                <w:szCs w:val="18"/>
                <w:lang w:val="el-GR"/>
              </w:rPr>
            </w:pPr>
            <w:r w:rsidRPr="00575017">
              <w:rPr>
                <w:rFonts w:ascii="Tahoma" w:hAnsi="Tahoma" w:cs="Tahoma"/>
                <w:b/>
                <w:bCs/>
                <w:sz w:val="18"/>
                <w:szCs w:val="18"/>
                <w:lang w:val="el-GR"/>
              </w:rPr>
              <w:t>Κέρδη περιόδου από συνεχιζόμενες δραστηριότητες</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32C735C9" w14:textId="77777777" w:rsidR="001B7C1A" w:rsidRPr="0008570C" w:rsidRDefault="001B7C1A" w:rsidP="001B7C1A">
            <w:pPr>
              <w:ind w:left="34"/>
              <w:jc w:val="right"/>
              <w:rPr>
                <w:rFonts w:ascii="Tahoma" w:hAnsi="Tahoma" w:cs="Tahoma"/>
                <w:b/>
                <w:sz w:val="18"/>
                <w:szCs w:val="18"/>
              </w:rPr>
            </w:pPr>
            <w:r>
              <w:rPr>
                <w:rFonts w:ascii="Tahoma" w:hAnsi="Tahoma" w:cs="Tahoma"/>
                <w:b/>
                <w:bCs/>
                <w:sz w:val="18"/>
                <w:szCs w:val="18"/>
              </w:rPr>
              <w:t>143,7</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1F672614" w14:textId="77777777" w:rsidR="001B7C1A" w:rsidRPr="0008570C" w:rsidRDefault="001B7C1A" w:rsidP="001B7C1A">
            <w:pPr>
              <w:ind w:left="34"/>
              <w:jc w:val="right"/>
              <w:rPr>
                <w:rFonts w:ascii="Tahoma" w:hAnsi="Tahoma" w:cs="Tahoma"/>
                <w:b/>
                <w:sz w:val="18"/>
                <w:szCs w:val="18"/>
              </w:rPr>
            </w:pPr>
            <w:r w:rsidRPr="00F24F9A">
              <w:rPr>
                <w:rFonts w:ascii="Tahoma" w:hAnsi="Tahoma" w:cs="Tahoma"/>
                <w:b/>
                <w:bCs/>
                <w:sz w:val="18"/>
                <w:szCs w:val="18"/>
              </w:rPr>
              <w:t>136</w:t>
            </w:r>
            <w:r>
              <w:rPr>
                <w:rFonts w:ascii="Tahoma" w:hAnsi="Tahoma" w:cs="Tahoma"/>
                <w:b/>
                <w:bCs/>
                <w:sz w:val="18"/>
                <w:szCs w:val="18"/>
              </w:rPr>
              <w:t>,</w:t>
            </w:r>
            <w:r w:rsidRPr="00F24F9A">
              <w:rPr>
                <w:rFonts w:ascii="Tahoma" w:hAnsi="Tahoma" w:cs="Tahoma"/>
                <w:b/>
                <w:bCs/>
                <w:sz w:val="18"/>
                <w:szCs w:val="18"/>
              </w:rPr>
              <w:t>9</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532CA0BC" w14:textId="77777777" w:rsidR="001B7C1A" w:rsidRPr="0008570C" w:rsidRDefault="001B7C1A" w:rsidP="001B7C1A">
            <w:pPr>
              <w:ind w:left="34"/>
              <w:jc w:val="right"/>
              <w:rPr>
                <w:rFonts w:ascii="Tahoma" w:hAnsi="Tahoma" w:cs="Tahoma"/>
                <w:b/>
                <w:sz w:val="18"/>
                <w:szCs w:val="18"/>
              </w:rPr>
            </w:pPr>
            <w:r>
              <w:rPr>
                <w:rFonts w:ascii="Tahoma" w:hAnsi="Tahoma" w:cs="Tahoma"/>
                <w:b/>
                <w:sz w:val="18"/>
                <w:szCs w:val="18"/>
              </w:rPr>
              <w:t>+5,0</w:t>
            </w:r>
            <w:r w:rsidRPr="00F24F9A">
              <w:rPr>
                <w:rFonts w:ascii="Tahoma" w:hAnsi="Tahoma" w:cs="Tahoma"/>
                <w:b/>
                <w:sz w:val="18"/>
                <w:szCs w:val="18"/>
              </w:rPr>
              <w:t>%</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721F3378" w14:textId="77777777" w:rsidR="001B7C1A" w:rsidRPr="0008570C" w:rsidRDefault="001B7C1A" w:rsidP="001B7C1A">
            <w:pPr>
              <w:ind w:left="34"/>
              <w:jc w:val="right"/>
              <w:rPr>
                <w:rFonts w:ascii="Tahoma" w:hAnsi="Tahoma" w:cs="Tahoma"/>
                <w:b/>
                <w:bCs/>
                <w:sz w:val="18"/>
                <w:szCs w:val="18"/>
              </w:rPr>
            </w:pPr>
            <w:r>
              <w:rPr>
                <w:rFonts w:ascii="Tahoma" w:hAnsi="Tahoma" w:cs="Tahoma"/>
                <w:b/>
                <w:bCs/>
                <w:sz w:val="18"/>
                <w:szCs w:val="18"/>
              </w:rPr>
              <w:t>328,0</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3206875E" w14:textId="77777777" w:rsidR="001B7C1A" w:rsidRPr="0008570C" w:rsidRDefault="001B7C1A" w:rsidP="001B7C1A">
            <w:pPr>
              <w:ind w:left="34"/>
              <w:jc w:val="right"/>
              <w:rPr>
                <w:rFonts w:ascii="Tahoma" w:hAnsi="Tahoma" w:cs="Tahoma"/>
                <w:b/>
                <w:bCs/>
                <w:sz w:val="18"/>
                <w:szCs w:val="18"/>
              </w:rPr>
            </w:pPr>
            <w:r w:rsidRPr="00F24F9A">
              <w:rPr>
                <w:rFonts w:ascii="Tahoma" w:hAnsi="Tahoma" w:cs="Tahoma"/>
                <w:b/>
                <w:bCs/>
                <w:sz w:val="18"/>
                <w:szCs w:val="18"/>
              </w:rPr>
              <w:t>217</w:t>
            </w:r>
            <w:r>
              <w:rPr>
                <w:rFonts w:ascii="Tahoma" w:hAnsi="Tahoma" w:cs="Tahoma"/>
                <w:b/>
                <w:bCs/>
                <w:sz w:val="18"/>
                <w:szCs w:val="18"/>
              </w:rPr>
              <w:t>,</w:t>
            </w:r>
            <w:r w:rsidRPr="00F24F9A">
              <w:rPr>
                <w:rFonts w:ascii="Tahoma" w:hAnsi="Tahoma" w:cs="Tahoma"/>
                <w:b/>
                <w:bCs/>
                <w:sz w:val="18"/>
                <w:szCs w:val="18"/>
              </w:rPr>
              <w:t>4</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DDDDDD"/>
            <w:vAlign w:val="center"/>
          </w:tcPr>
          <w:p w14:paraId="3F83F5E5" w14:textId="77777777" w:rsidR="001B7C1A" w:rsidRPr="0008570C" w:rsidRDefault="001B7C1A" w:rsidP="001B7C1A">
            <w:pPr>
              <w:ind w:left="34"/>
              <w:jc w:val="right"/>
              <w:rPr>
                <w:rFonts w:ascii="Tahoma" w:hAnsi="Tahoma" w:cs="Tahoma"/>
                <w:b/>
                <w:bCs/>
                <w:sz w:val="18"/>
                <w:szCs w:val="18"/>
                <w:lang w:val="el-GR"/>
              </w:rPr>
            </w:pPr>
            <w:r>
              <w:rPr>
                <w:rFonts w:ascii="Tahoma" w:hAnsi="Tahoma" w:cs="Tahoma"/>
                <w:b/>
                <w:bCs/>
                <w:sz w:val="18"/>
                <w:szCs w:val="18"/>
              </w:rPr>
              <w:t>+50,9</w:t>
            </w:r>
            <w:r w:rsidRPr="00F24F9A">
              <w:rPr>
                <w:rFonts w:ascii="Tahoma" w:hAnsi="Tahoma" w:cs="Tahoma"/>
                <w:b/>
                <w:bCs/>
                <w:sz w:val="18"/>
                <w:szCs w:val="18"/>
              </w:rPr>
              <w:t>%</w:t>
            </w:r>
          </w:p>
        </w:tc>
      </w:tr>
      <w:tr w:rsidR="001B7C1A" w:rsidRPr="00737A19" w14:paraId="63D2C9E2" w14:textId="77777777" w:rsidTr="00023A07">
        <w:trPr>
          <w:trHeight w:val="97"/>
        </w:trPr>
        <w:tc>
          <w:tcPr>
            <w:tcW w:w="3970" w:type="dxa"/>
            <w:tcBorders>
              <w:top w:val="single" w:sz="8" w:space="0" w:color="D9D9D9"/>
              <w:bottom w:val="single" w:sz="8" w:space="0" w:color="D9D9D9"/>
            </w:tcBorders>
            <w:shd w:val="clear" w:color="auto" w:fill="auto"/>
            <w:vAlign w:val="bottom"/>
          </w:tcPr>
          <w:p w14:paraId="0DD045F5" w14:textId="77777777" w:rsidR="001B7C1A" w:rsidRPr="00E9100C" w:rsidRDefault="001B7C1A" w:rsidP="001B7C1A">
            <w:pPr>
              <w:ind w:left="-108"/>
              <w:rPr>
                <w:rFonts w:ascii="Tahoma" w:hAnsi="Tahoma" w:cs="Tahoma"/>
                <w:bCs/>
                <w:sz w:val="18"/>
                <w:szCs w:val="18"/>
                <w:lang w:val="el-GR"/>
              </w:rPr>
            </w:pPr>
            <w:r w:rsidRPr="00E9100C">
              <w:rPr>
                <w:rFonts w:ascii="Tahoma" w:hAnsi="Tahoma" w:cs="Tahoma"/>
                <w:bCs/>
                <w:sz w:val="18"/>
                <w:szCs w:val="18"/>
                <w:lang w:val="el-GR"/>
              </w:rPr>
              <w:t>Κέρδη / (Ζημιές) περιόδου από διακοπείσες δραστηριότητες</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A187CC2" w14:textId="77777777" w:rsidR="001B7C1A" w:rsidRPr="0008570C" w:rsidRDefault="001B7C1A" w:rsidP="001B7C1A">
            <w:pPr>
              <w:ind w:left="34"/>
              <w:jc w:val="right"/>
              <w:rPr>
                <w:rFonts w:ascii="Tahoma" w:hAnsi="Tahoma" w:cs="Tahoma"/>
                <w:sz w:val="18"/>
                <w:szCs w:val="18"/>
              </w:rPr>
            </w:pPr>
            <w:r w:rsidRPr="00F24F9A">
              <w:rPr>
                <w:rFonts w:ascii="Tahoma" w:hAnsi="Tahoma" w:cs="Tahoma"/>
                <w:sz w:val="18"/>
                <w:szCs w:val="18"/>
              </w:rPr>
              <w:t>-</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876CD28" w14:textId="77777777" w:rsidR="001B7C1A" w:rsidRPr="0008570C" w:rsidRDefault="001B7C1A" w:rsidP="001B7C1A">
            <w:pPr>
              <w:ind w:left="34"/>
              <w:jc w:val="right"/>
              <w:rPr>
                <w:rFonts w:ascii="Tahoma" w:hAnsi="Tahoma" w:cs="Tahoma"/>
                <w:sz w:val="18"/>
                <w:szCs w:val="18"/>
              </w:rPr>
            </w:pPr>
            <w:r w:rsidRPr="00F24F9A">
              <w:rPr>
                <w:rFonts w:ascii="Tahoma" w:hAnsi="Tahoma" w:cs="Tahoma"/>
                <w:sz w:val="18"/>
                <w:szCs w:val="18"/>
              </w:rPr>
              <w:t>-</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0A95797" w14:textId="77777777" w:rsidR="001B7C1A" w:rsidRPr="0008570C" w:rsidRDefault="001B7C1A" w:rsidP="001B7C1A">
            <w:pPr>
              <w:ind w:left="34"/>
              <w:jc w:val="right"/>
              <w:rPr>
                <w:rFonts w:ascii="Tahoma" w:hAnsi="Tahoma" w:cs="Tahoma"/>
                <w:sz w:val="18"/>
                <w:szCs w:val="18"/>
              </w:rPr>
            </w:pPr>
            <w:r w:rsidRPr="00F24F9A">
              <w:rPr>
                <w:rFonts w:ascii="Tahoma" w:hAnsi="Tahoma" w:cs="Tahoma"/>
                <w:sz w:val="18"/>
                <w:szCs w:val="18"/>
              </w:rPr>
              <w:t>-</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B921072" w14:textId="77777777" w:rsidR="001B7C1A" w:rsidRPr="0008570C" w:rsidRDefault="001B7C1A" w:rsidP="001B7C1A">
            <w:pPr>
              <w:ind w:left="34"/>
              <w:jc w:val="right"/>
              <w:rPr>
                <w:rFonts w:ascii="Tahoma" w:hAnsi="Tahoma" w:cs="Tahoma"/>
                <w:sz w:val="18"/>
                <w:szCs w:val="18"/>
              </w:rPr>
            </w:pPr>
            <w:r w:rsidRPr="00F24F9A">
              <w:rPr>
                <w:rFonts w:ascii="Tahoma" w:hAnsi="Tahoma" w:cs="Tahoma"/>
                <w:sz w:val="18"/>
                <w:szCs w:val="18"/>
              </w:rPr>
              <w:t xml:space="preserve">- </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D8DE863" w14:textId="77777777" w:rsidR="001B7C1A" w:rsidRPr="0008570C" w:rsidRDefault="001B7C1A" w:rsidP="001B7C1A">
            <w:pPr>
              <w:ind w:left="34"/>
              <w:jc w:val="right"/>
              <w:rPr>
                <w:rFonts w:ascii="Tahoma" w:hAnsi="Tahoma" w:cs="Tahoma"/>
                <w:sz w:val="18"/>
                <w:szCs w:val="18"/>
              </w:rPr>
            </w:pPr>
            <w:r w:rsidRPr="00F24F9A">
              <w:rPr>
                <w:rFonts w:ascii="Tahoma" w:hAnsi="Tahoma" w:cs="Tahoma"/>
                <w:sz w:val="18"/>
                <w:szCs w:val="18"/>
              </w:rPr>
              <w:t>5</w:t>
            </w:r>
            <w:r>
              <w:rPr>
                <w:rFonts w:ascii="Tahoma" w:hAnsi="Tahoma" w:cs="Tahoma"/>
                <w:sz w:val="18"/>
                <w:szCs w:val="18"/>
              </w:rPr>
              <w:t>,</w:t>
            </w:r>
            <w:r w:rsidRPr="00F24F9A">
              <w:rPr>
                <w:rFonts w:ascii="Tahoma" w:hAnsi="Tahoma" w:cs="Tahoma"/>
                <w:sz w:val="18"/>
                <w:szCs w:val="18"/>
              </w:rPr>
              <w:t>3</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28190B49" w14:textId="77777777" w:rsidR="001B7C1A" w:rsidRPr="0008570C" w:rsidRDefault="001B7C1A" w:rsidP="001B7C1A">
            <w:pPr>
              <w:ind w:left="34"/>
              <w:jc w:val="right"/>
              <w:rPr>
                <w:rFonts w:ascii="Tahoma" w:hAnsi="Tahoma" w:cs="Tahoma"/>
                <w:sz w:val="18"/>
                <w:szCs w:val="18"/>
              </w:rPr>
            </w:pPr>
            <w:r w:rsidRPr="00F24F9A">
              <w:rPr>
                <w:rFonts w:ascii="Tahoma" w:hAnsi="Tahoma" w:cs="Tahoma"/>
                <w:sz w:val="18"/>
                <w:szCs w:val="18"/>
              </w:rPr>
              <w:t>-</w:t>
            </w:r>
          </w:p>
        </w:tc>
      </w:tr>
      <w:tr w:rsidR="001B7C1A" w:rsidRPr="00766454" w14:paraId="5F074FF1" w14:textId="77777777" w:rsidTr="00023A07">
        <w:trPr>
          <w:trHeight w:val="97"/>
        </w:trPr>
        <w:tc>
          <w:tcPr>
            <w:tcW w:w="3970" w:type="dxa"/>
            <w:tcBorders>
              <w:top w:val="single" w:sz="8" w:space="0" w:color="D9D9D9"/>
              <w:bottom w:val="single" w:sz="8" w:space="0" w:color="D9D9D9"/>
            </w:tcBorders>
            <w:shd w:val="clear" w:color="auto" w:fill="DDDDDD"/>
            <w:vAlign w:val="bottom"/>
          </w:tcPr>
          <w:p w14:paraId="2897BF31" w14:textId="77777777" w:rsidR="001B7C1A" w:rsidRPr="00766454" w:rsidRDefault="001B7C1A" w:rsidP="001B7C1A">
            <w:pPr>
              <w:ind w:left="-108"/>
              <w:rPr>
                <w:rFonts w:ascii="Tahoma" w:hAnsi="Tahoma" w:cs="Tahoma"/>
                <w:b/>
                <w:bCs/>
                <w:sz w:val="18"/>
                <w:szCs w:val="18"/>
              </w:rPr>
            </w:pPr>
            <w:r w:rsidRPr="00011E0D">
              <w:rPr>
                <w:rFonts w:ascii="Tahoma" w:hAnsi="Tahoma" w:cs="Tahoma"/>
                <w:b/>
                <w:bCs/>
                <w:sz w:val="18"/>
                <w:szCs w:val="18"/>
              </w:rPr>
              <w:t>Κέρδη περιόδου</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608E7757" w14:textId="77777777" w:rsidR="001B7C1A" w:rsidRPr="0008570C" w:rsidRDefault="001B7C1A" w:rsidP="001B7C1A">
            <w:pPr>
              <w:ind w:left="34"/>
              <w:jc w:val="right"/>
              <w:rPr>
                <w:rFonts w:ascii="Tahoma" w:hAnsi="Tahoma" w:cs="Tahoma"/>
                <w:b/>
                <w:sz w:val="18"/>
                <w:szCs w:val="18"/>
              </w:rPr>
            </w:pPr>
            <w:r>
              <w:rPr>
                <w:rFonts w:ascii="Tahoma" w:hAnsi="Tahoma" w:cs="Tahoma"/>
                <w:b/>
                <w:bCs/>
                <w:sz w:val="18"/>
                <w:szCs w:val="18"/>
              </w:rPr>
              <w:t>143,7</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54853BD1" w14:textId="77777777" w:rsidR="001B7C1A" w:rsidRPr="0008570C" w:rsidRDefault="001B7C1A" w:rsidP="001B7C1A">
            <w:pPr>
              <w:ind w:left="34"/>
              <w:jc w:val="right"/>
              <w:rPr>
                <w:rFonts w:ascii="Tahoma" w:hAnsi="Tahoma" w:cs="Tahoma"/>
                <w:b/>
                <w:sz w:val="18"/>
                <w:szCs w:val="18"/>
              </w:rPr>
            </w:pPr>
            <w:r w:rsidRPr="00F24F9A">
              <w:rPr>
                <w:rFonts w:ascii="Tahoma" w:hAnsi="Tahoma" w:cs="Tahoma"/>
                <w:b/>
                <w:bCs/>
                <w:sz w:val="18"/>
                <w:szCs w:val="18"/>
              </w:rPr>
              <w:t>136</w:t>
            </w:r>
            <w:r>
              <w:rPr>
                <w:rFonts w:ascii="Tahoma" w:hAnsi="Tahoma" w:cs="Tahoma"/>
                <w:b/>
                <w:bCs/>
                <w:sz w:val="18"/>
                <w:szCs w:val="18"/>
              </w:rPr>
              <w:t>,</w:t>
            </w:r>
            <w:r w:rsidRPr="00F24F9A">
              <w:rPr>
                <w:rFonts w:ascii="Tahoma" w:hAnsi="Tahoma" w:cs="Tahoma"/>
                <w:b/>
                <w:bCs/>
                <w:sz w:val="18"/>
                <w:szCs w:val="18"/>
              </w:rPr>
              <w:t>9</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16549A65" w14:textId="77777777" w:rsidR="001B7C1A" w:rsidRPr="0008570C" w:rsidRDefault="001B7C1A" w:rsidP="001B7C1A">
            <w:pPr>
              <w:ind w:left="34"/>
              <w:jc w:val="right"/>
              <w:rPr>
                <w:rFonts w:ascii="Tahoma" w:hAnsi="Tahoma" w:cs="Tahoma"/>
                <w:b/>
                <w:sz w:val="18"/>
                <w:szCs w:val="18"/>
              </w:rPr>
            </w:pPr>
            <w:r>
              <w:rPr>
                <w:rFonts w:ascii="Tahoma" w:hAnsi="Tahoma" w:cs="Tahoma"/>
                <w:b/>
                <w:sz w:val="18"/>
                <w:szCs w:val="18"/>
              </w:rPr>
              <w:t>+5,0</w:t>
            </w:r>
            <w:r w:rsidRPr="00F24F9A">
              <w:rPr>
                <w:rFonts w:ascii="Tahoma" w:hAnsi="Tahoma" w:cs="Tahoma"/>
                <w:b/>
                <w:sz w:val="18"/>
                <w:szCs w:val="18"/>
              </w:rPr>
              <w:t>%</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46B3C386" w14:textId="77777777" w:rsidR="001B7C1A" w:rsidRPr="0008570C" w:rsidRDefault="001B7C1A" w:rsidP="001B7C1A">
            <w:pPr>
              <w:ind w:left="34"/>
              <w:jc w:val="right"/>
              <w:rPr>
                <w:rFonts w:ascii="Tahoma" w:hAnsi="Tahoma" w:cs="Tahoma"/>
                <w:b/>
                <w:bCs/>
                <w:sz w:val="18"/>
                <w:szCs w:val="18"/>
              </w:rPr>
            </w:pPr>
            <w:r>
              <w:rPr>
                <w:rFonts w:ascii="Tahoma" w:hAnsi="Tahoma" w:cs="Tahoma"/>
                <w:b/>
                <w:bCs/>
                <w:sz w:val="18"/>
                <w:szCs w:val="18"/>
              </w:rPr>
              <w:t>328,0</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DDDDD"/>
            <w:vAlign w:val="center"/>
          </w:tcPr>
          <w:p w14:paraId="7960B34F" w14:textId="77777777" w:rsidR="001B7C1A" w:rsidRPr="0008570C" w:rsidRDefault="001B7C1A" w:rsidP="001B7C1A">
            <w:pPr>
              <w:ind w:left="34"/>
              <w:jc w:val="right"/>
              <w:rPr>
                <w:rFonts w:ascii="Tahoma" w:hAnsi="Tahoma" w:cs="Tahoma"/>
                <w:b/>
                <w:bCs/>
                <w:sz w:val="18"/>
                <w:szCs w:val="18"/>
              </w:rPr>
            </w:pPr>
            <w:r w:rsidRPr="00F24F9A">
              <w:rPr>
                <w:rFonts w:ascii="Tahoma" w:hAnsi="Tahoma" w:cs="Tahoma"/>
                <w:b/>
                <w:bCs/>
                <w:sz w:val="18"/>
                <w:szCs w:val="18"/>
              </w:rPr>
              <w:t>222</w:t>
            </w:r>
            <w:r>
              <w:rPr>
                <w:rFonts w:ascii="Tahoma" w:hAnsi="Tahoma" w:cs="Tahoma"/>
                <w:b/>
                <w:bCs/>
                <w:sz w:val="18"/>
                <w:szCs w:val="18"/>
              </w:rPr>
              <w:t>,</w:t>
            </w:r>
            <w:r w:rsidRPr="00F24F9A">
              <w:rPr>
                <w:rFonts w:ascii="Tahoma" w:hAnsi="Tahoma" w:cs="Tahoma"/>
                <w:b/>
                <w:bCs/>
                <w:sz w:val="18"/>
                <w:szCs w:val="18"/>
              </w:rPr>
              <w:t>7</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DDDDDD"/>
            <w:vAlign w:val="center"/>
          </w:tcPr>
          <w:p w14:paraId="0DCBD06B" w14:textId="77777777" w:rsidR="001B7C1A" w:rsidRPr="0008570C" w:rsidRDefault="001B7C1A" w:rsidP="001B7C1A">
            <w:pPr>
              <w:ind w:left="34"/>
              <w:jc w:val="right"/>
              <w:rPr>
                <w:rFonts w:ascii="Tahoma" w:hAnsi="Tahoma" w:cs="Tahoma"/>
                <w:b/>
                <w:bCs/>
                <w:sz w:val="18"/>
                <w:szCs w:val="18"/>
                <w:lang w:val="el-GR"/>
              </w:rPr>
            </w:pPr>
            <w:r>
              <w:rPr>
                <w:rFonts w:ascii="Tahoma" w:hAnsi="Tahoma" w:cs="Tahoma"/>
                <w:b/>
                <w:bCs/>
                <w:sz w:val="18"/>
                <w:szCs w:val="18"/>
              </w:rPr>
              <w:t>+47,3</w:t>
            </w:r>
            <w:r w:rsidRPr="00F24F9A">
              <w:rPr>
                <w:rFonts w:ascii="Tahoma" w:hAnsi="Tahoma" w:cs="Tahoma"/>
                <w:b/>
                <w:bCs/>
                <w:sz w:val="18"/>
                <w:szCs w:val="18"/>
              </w:rPr>
              <w:t>%</w:t>
            </w:r>
          </w:p>
        </w:tc>
      </w:tr>
      <w:tr w:rsidR="001B7C1A" w:rsidRPr="00766454" w14:paraId="19F5CA7A" w14:textId="77777777" w:rsidTr="00023A07">
        <w:trPr>
          <w:trHeight w:val="97"/>
        </w:trPr>
        <w:tc>
          <w:tcPr>
            <w:tcW w:w="3970" w:type="dxa"/>
            <w:tcBorders>
              <w:top w:val="single" w:sz="8" w:space="0" w:color="D9D9D9"/>
              <w:bottom w:val="single" w:sz="8" w:space="0" w:color="D9D9D9"/>
            </w:tcBorders>
            <w:shd w:val="clear" w:color="auto" w:fill="auto"/>
            <w:vAlign w:val="bottom"/>
          </w:tcPr>
          <w:p w14:paraId="3692BDCC" w14:textId="77777777" w:rsidR="001B7C1A" w:rsidRPr="00DD6D9A" w:rsidRDefault="001B7C1A" w:rsidP="001B7C1A">
            <w:pPr>
              <w:ind w:left="-108"/>
              <w:rPr>
                <w:rFonts w:ascii="Tahoma" w:hAnsi="Tahoma" w:cs="Tahoma"/>
                <w:b/>
                <w:bCs/>
                <w:sz w:val="18"/>
                <w:szCs w:val="18"/>
                <w:lang w:val="el-GR"/>
              </w:rPr>
            </w:pP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6880E81" w14:textId="77777777" w:rsidR="001B7C1A" w:rsidRPr="0008570C" w:rsidRDefault="001B7C1A" w:rsidP="001B7C1A">
            <w:pPr>
              <w:ind w:left="34"/>
              <w:jc w:val="right"/>
              <w:rPr>
                <w:rFonts w:ascii="Tahoma" w:hAnsi="Tahoma" w:cs="Tahoma"/>
                <w:color w:val="FF0000"/>
                <w:sz w:val="18"/>
                <w:szCs w:val="18"/>
              </w:rPr>
            </w:pP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CA14B13" w14:textId="77777777" w:rsidR="001B7C1A" w:rsidRPr="0008570C" w:rsidRDefault="001B7C1A" w:rsidP="001B7C1A">
            <w:pPr>
              <w:ind w:left="34"/>
              <w:jc w:val="right"/>
              <w:rPr>
                <w:rFonts w:ascii="Tahoma" w:hAnsi="Tahoma" w:cs="Tahoma"/>
                <w:color w:val="FF0000"/>
                <w:sz w:val="18"/>
                <w:szCs w:val="18"/>
              </w:rPr>
            </w:pP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2C9D411" w14:textId="77777777" w:rsidR="001B7C1A" w:rsidRPr="0008570C" w:rsidRDefault="001B7C1A" w:rsidP="001B7C1A">
            <w:pPr>
              <w:ind w:left="34"/>
              <w:jc w:val="right"/>
              <w:rPr>
                <w:rFonts w:ascii="Tahoma" w:hAnsi="Tahoma" w:cs="Tahoma"/>
                <w:color w:val="FF0000"/>
                <w:sz w:val="18"/>
                <w:szCs w:val="18"/>
              </w:rPr>
            </w:pP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43D98AE9" w14:textId="77777777" w:rsidR="001B7C1A" w:rsidRPr="0008570C" w:rsidRDefault="001B7C1A" w:rsidP="001B7C1A">
            <w:pPr>
              <w:ind w:left="34"/>
              <w:jc w:val="right"/>
              <w:rPr>
                <w:rFonts w:ascii="Tahoma" w:hAnsi="Tahoma" w:cs="Tahoma"/>
                <w:color w:val="FF0000"/>
                <w:sz w:val="18"/>
                <w:szCs w:val="18"/>
              </w:rPr>
            </w:pP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0BB2D481" w14:textId="77777777" w:rsidR="001B7C1A" w:rsidRPr="0008570C" w:rsidRDefault="001B7C1A" w:rsidP="001B7C1A">
            <w:pPr>
              <w:ind w:left="34"/>
              <w:jc w:val="right"/>
              <w:rPr>
                <w:rFonts w:ascii="Tahoma" w:hAnsi="Tahoma" w:cs="Tahoma"/>
                <w:color w:val="FF0000"/>
                <w:sz w:val="18"/>
                <w:szCs w:val="18"/>
              </w:rPr>
            </w:pP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tcPr>
          <w:p w14:paraId="668F13C1" w14:textId="77777777" w:rsidR="001B7C1A" w:rsidRPr="0008570C" w:rsidRDefault="001B7C1A" w:rsidP="001B7C1A">
            <w:pPr>
              <w:ind w:left="34"/>
              <w:jc w:val="right"/>
              <w:rPr>
                <w:rFonts w:ascii="Tahoma" w:hAnsi="Tahoma" w:cs="Tahoma"/>
                <w:color w:val="FF0000"/>
                <w:sz w:val="18"/>
                <w:szCs w:val="18"/>
              </w:rPr>
            </w:pPr>
          </w:p>
        </w:tc>
      </w:tr>
      <w:tr w:rsidR="001B7C1A" w:rsidRPr="0076280C" w14:paraId="37481639" w14:textId="77777777" w:rsidTr="00023A07">
        <w:trPr>
          <w:trHeight w:val="82"/>
        </w:trPr>
        <w:tc>
          <w:tcPr>
            <w:tcW w:w="3970" w:type="dxa"/>
            <w:tcBorders>
              <w:top w:val="single" w:sz="8" w:space="0" w:color="D9D9D9"/>
              <w:bottom w:val="single" w:sz="8" w:space="0" w:color="D9D9D9"/>
            </w:tcBorders>
            <w:vAlign w:val="bottom"/>
          </w:tcPr>
          <w:p w14:paraId="05656B5D" w14:textId="77777777" w:rsidR="001B7C1A" w:rsidRPr="00C01CE9" w:rsidRDefault="001B7C1A" w:rsidP="001B7C1A">
            <w:pPr>
              <w:ind w:left="-108"/>
              <w:rPr>
                <w:rFonts w:ascii="Tahoma" w:hAnsi="Tahoma" w:cs="Tahoma"/>
                <w:sz w:val="18"/>
                <w:szCs w:val="18"/>
              </w:rPr>
            </w:pPr>
            <w:r w:rsidRPr="00C01CE9">
              <w:rPr>
                <w:rFonts w:ascii="Tahoma" w:hAnsi="Tahoma" w:cs="Tahoma"/>
                <w:sz w:val="18"/>
                <w:szCs w:val="18"/>
              </w:rPr>
              <w:t>Κατανεμόμενα σε:</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ED47560" w14:textId="77777777" w:rsidR="001B7C1A" w:rsidRPr="0008570C" w:rsidRDefault="001B7C1A" w:rsidP="001B7C1A">
            <w:pPr>
              <w:ind w:left="34"/>
              <w:jc w:val="right"/>
              <w:rPr>
                <w:rFonts w:ascii="Tahoma" w:hAnsi="Tahoma" w:cs="Tahoma"/>
                <w:color w:val="FF0000"/>
                <w:sz w:val="18"/>
                <w:szCs w:val="18"/>
              </w:rPr>
            </w:pP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7A7AC41" w14:textId="77777777" w:rsidR="001B7C1A" w:rsidRPr="0008570C" w:rsidRDefault="001B7C1A" w:rsidP="001B7C1A">
            <w:pPr>
              <w:ind w:left="34"/>
              <w:jc w:val="right"/>
              <w:rPr>
                <w:rFonts w:ascii="Tahoma" w:hAnsi="Tahoma" w:cs="Tahoma"/>
                <w:color w:val="FF0000"/>
                <w:sz w:val="18"/>
                <w:szCs w:val="18"/>
              </w:rPr>
            </w:pP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6882549" w14:textId="77777777" w:rsidR="001B7C1A" w:rsidRPr="0008570C" w:rsidRDefault="001B7C1A" w:rsidP="001B7C1A">
            <w:pPr>
              <w:ind w:left="34"/>
              <w:jc w:val="right"/>
              <w:rPr>
                <w:rFonts w:ascii="Tahoma" w:hAnsi="Tahoma" w:cs="Tahoma"/>
                <w:color w:val="FF0000"/>
                <w:sz w:val="18"/>
                <w:szCs w:val="18"/>
              </w:rPr>
            </w:pP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400B3C09" w14:textId="77777777" w:rsidR="001B7C1A" w:rsidRPr="0008570C" w:rsidRDefault="001B7C1A" w:rsidP="001B7C1A">
            <w:pPr>
              <w:ind w:left="34"/>
              <w:jc w:val="right"/>
              <w:rPr>
                <w:rFonts w:ascii="Tahoma" w:hAnsi="Tahoma" w:cs="Tahoma"/>
                <w:color w:val="FF0000"/>
                <w:sz w:val="18"/>
                <w:szCs w:val="18"/>
              </w:rPr>
            </w:pP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0A0AE8EF" w14:textId="77777777" w:rsidR="001B7C1A" w:rsidRPr="0008570C" w:rsidRDefault="001B7C1A" w:rsidP="001B7C1A">
            <w:pPr>
              <w:ind w:left="34"/>
              <w:jc w:val="right"/>
              <w:rPr>
                <w:rFonts w:ascii="Tahoma" w:hAnsi="Tahoma" w:cs="Tahoma"/>
                <w:color w:val="FF0000"/>
                <w:sz w:val="18"/>
                <w:szCs w:val="18"/>
              </w:rPr>
            </w:pP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tcPr>
          <w:p w14:paraId="5F96CD1F" w14:textId="77777777" w:rsidR="001B7C1A" w:rsidRPr="0008570C" w:rsidRDefault="001B7C1A" w:rsidP="001B7C1A">
            <w:pPr>
              <w:ind w:left="34"/>
              <w:jc w:val="right"/>
              <w:rPr>
                <w:rFonts w:ascii="Tahoma" w:hAnsi="Tahoma" w:cs="Tahoma"/>
                <w:color w:val="FF0000"/>
                <w:sz w:val="18"/>
                <w:szCs w:val="18"/>
              </w:rPr>
            </w:pPr>
          </w:p>
        </w:tc>
      </w:tr>
      <w:tr w:rsidR="001B7C1A" w:rsidRPr="0076280C" w14:paraId="148E97A8" w14:textId="77777777" w:rsidTr="00023A07">
        <w:trPr>
          <w:trHeight w:val="82"/>
        </w:trPr>
        <w:tc>
          <w:tcPr>
            <w:tcW w:w="3970" w:type="dxa"/>
            <w:tcBorders>
              <w:top w:val="single" w:sz="8" w:space="0" w:color="D9D9D9"/>
              <w:bottom w:val="single" w:sz="8" w:space="0" w:color="D9D9D9"/>
            </w:tcBorders>
            <w:vAlign w:val="bottom"/>
          </w:tcPr>
          <w:p w14:paraId="63895B20" w14:textId="77777777" w:rsidR="001B7C1A" w:rsidRPr="0076280C" w:rsidRDefault="001B7C1A" w:rsidP="001B7C1A">
            <w:pPr>
              <w:ind w:left="-108"/>
              <w:rPr>
                <w:rFonts w:ascii="Tahoma" w:hAnsi="Tahoma" w:cs="Tahoma"/>
                <w:sz w:val="18"/>
                <w:szCs w:val="18"/>
                <w:highlight w:val="yellow"/>
              </w:rPr>
            </w:pPr>
            <w:r w:rsidRPr="007453B3">
              <w:rPr>
                <w:rFonts w:ascii="Tahoma" w:hAnsi="Tahoma" w:cs="Tahoma"/>
                <w:b/>
                <w:sz w:val="18"/>
                <w:szCs w:val="18"/>
              </w:rPr>
              <w:t xml:space="preserve">Μετόχους της </w:t>
            </w:r>
            <w:r w:rsidRPr="007453B3">
              <w:rPr>
                <w:rFonts w:ascii="Tahoma" w:hAnsi="Tahoma" w:cs="Tahoma"/>
                <w:b/>
                <w:sz w:val="18"/>
                <w:szCs w:val="18"/>
                <w:lang w:val="el-GR"/>
              </w:rPr>
              <w:t>ε</w:t>
            </w:r>
            <w:r w:rsidRPr="007453B3">
              <w:rPr>
                <w:rFonts w:ascii="Tahoma" w:hAnsi="Tahoma" w:cs="Tahoma"/>
                <w:b/>
                <w:sz w:val="18"/>
                <w:szCs w:val="18"/>
              </w:rPr>
              <w:t>ταιρείας</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779D356" w14:textId="5E036876" w:rsidR="001B7C1A" w:rsidRPr="0008570C" w:rsidRDefault="001B7C1A" w:rsidP="001B7C1A">
            <w:pPr>
              <w:ind w:left="34"/>
              <w:jc w:val="right"/>
              <w:rPr>
                <w:rFonts w:ascii="Tahoma" w:eastAsia="Arial Unicode MS" w:hAnsi="Tahoma" w:cs="Tahoma"/>
                <w:b/>
                <w:i/>
                <w:iCs/>
                <w:sz w:val="18"/>
                <w:szCs w:val="18"/>
                <w:lang w:eastAsia="el-GR"/>
              </w:rPr>
            </w:pPr>
            <w:r w:rsidRPr="00E1435C">
              <w:rPr>
                <w:rFonts w:ascii="Tahoma" w:hAnsi="Tahoma" w:cs="Tahoma"/>
                <w:b/>
                <w:bCs/>
                <w:sz w:val="18"/>
                <w:szCs w:val="18"/>
              </w:rPr>
              <w:t>1</w:t>
            </w:r>
            <w:r>
              <w:rPr>
                <w:rFonts w:ascii="Tahoma" w:hAnsi="Tahoma" w:cs="Tahoma"/>
                <w:b/>
                <w:bCs/>
                <w:sz w:val="18"/>
                <w:szCs w:val="18"/>
                <w:lang w:val="el-GR"/>
              </w:rPr>
              <w:t>35,7</w:t>
            </w:r>
            <w:r w:rsidRPr="00E1435C">
              <w:rPr>
                <w:rFonts w:ascii="Tahoma" w:hAnsi="Tahoma" w:cs="Tahoma"/>
                <w:b/>
                <w:bCs/>
                <w:sz w:val="18"/>
                <w:szCs w:val="18"/>
              </w:rPr>
              <w:t xml:space="preserve"> </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7AD55A0" w14:textId="77777777" w:rsidR="001B7C1A" w:rsidRPr="0008570C" w:rsidRDefault="001B7C1A" w:rsidP="001B7C1A">
            <w:pPr>
              <w:ind w:left="34"/>
              <w:jc w:val="right"/>
              <w:rPr>
                <w:rFonts w:ascii="Tahoma" w:eastAsia="Arial Unicode MS" w:hAnsi="Tahoma" w:cs="Tahoma"/>
                <w:b/>
                <w:i/>
                <w:iCs/>
                <w:sz w:val="18"/>
                <w:szCs w:val="18"/>
                <w:lang w:eastAsia="el-GR"/>
              </w:rPr>
            </w:pPr>
            <w:r w:rsidRPr="00E1435C">
              <w:rPr>
                <w:rFonts w:ascii="Tahoma" w:hAnsi="Tahoma" w:cs="Tahoma"/>
                <w:b/>
                <w:bCs/>
                <w:sz w:val="18"/>
                <w:szCs w:val="18"/>
              </w:rPr>
              <w:t>142</w:t>
            </w:r>
            <w:r>
              <w:rPr>
                <w:rFonts w:ascii="Tahoma" w:hAnsi="Tahoma" w:cs="Tahoma"/>
                <w:b/>
                <w:bCs/>
                <w:sz w:val="18"/>
                <w:szCs w:val="18"/>
              </w:rPr>
              <w:t>,</w:t>
            </w:r>
            <w:r w:rsidRPr="00E1435C">
              <w:rPr>
                <w:rFonts w:ascii="Tahoma" w:hAnsi="Tahoma" w:cs="Tahoma"/>
                <w:b/>
                <w:bCs/>
                <w:sz w:val="18"/>
                <w:szCs w:val="18"/>
              </w:rPr>
              <w:t xml:space="preserve">5 </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FBA8443" w14:textId="30039938" w:rsidR="001B7C1A" w:rsidRPr="0008570C" w:rsidRDefault="001B7C1A" w:rsidP="001B7C1A">
            <w:pPr>
              <w:ind w:left="34"/>
              <w:jc w:val="right"/>
              <w:rPr>
                <w:rFonts w:ascii="Tahoma" w:eastAsia="Arial Unicode MS" w:hAnsi="Tahoma" w:cs="Tahoma"/>
                <w:b/>
                <w:i/>
                <w:iCs/>
                <w:sz w:val="18"/>
                <w:szCs w:val="18"/>
                <w:lang w:val="el-GR" w:eastAsia="el-GR"/>
              </w:rPr>
            </w:pPr>
            <w:r w:rsidRPr="00E1435C">
              <w:rPr>
                <w:rFonts w:ascii="Tahoma" w:hAnsi="Tahoma" w:cs="Tahoma"/>
                <w:b/>
                <w:bCs/>
                <w:sz w:val="18"/>
                <w:szCs w:val="18"/>
              </w:rPr>
              <w:t>-</w:t>
            </w:r>
            <w:r>
              <w:rPr>
                <w:rFonts w:ascii="Tahoma" w:hAnsi="Tahoma" w:cs="Tahoma"/>
                <w:b/>
                <w:bCs/>
                <w:sz w:val="18"/>
                <w:szCs w:val="18"/>
                <w:lang w:val="el-GR"/>
              </w:rPr>
              <w:t>4</w:t>
            </w:r>
            <w:r>
              <w:rPr>
                <w:rFonts w:ascii="Tahoma" w:hAnsi="Tahoma" w:cs="Tahoma"/>
                <w:b/>
                <w:bCs/>
                <w:sz w:val="18"/>
                <w:szCs w:val="18"/>
              </w:rPr>
              <w:t>,</w:t>
            </w:r>
            <w:r w:rsidRPr="00E1435C">
              <w:rPr>
                <w:rFonts w:ascii="Tahoma" w:hAnsi="Tahoma" w:cs="Tahoma"/>
                <w:b/>
                <w:bCs/>
                <w:sz w:val="18"/>
                <w:szCs w:val="18"/>
              </w:rPr>
              <w:t>8%</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170CD77" w14:textId="5FFDA5A8" w:rsidR="001B7C1A" w:rsidRPr="0008570C" w:rsidRDefault="001B7C1A" w:rsidP="001B7C1A">
            <w:pPr>
              <w:ind w:left="34"/>
              <w:jc w:val="right"/>
              <w:rPr>
                <w:rFonts w:ascii="Tahoma" w:hAnsi="Tahoma" w:cs="Tahoma"/>
                <w:b/>
                <w:bCs/>
                <w:sz w:val="18"/>
                <w:szCs w:val="18"/>
              </w:rPr>
            </w:pPr>
            <w:r w:rsidRPr="00E1435C">
              <w:rPr>
                <w:rFonts w:ascii="Tahoma" w:hAnsi="Tahoma" w:cs="Tahoma"/>
                <w:b/>
                <w:bCs/>
                <w:sz w:val="18"/>
                <w:szCs w:val="18"/>
              </w:rPr>
              <w:t>3</w:t>
            </w:r>
            <w:r>
              <w:rPr>
                <w:rFonts w:ascii="Tahoma" w:hAnsi="Tahoma" w:cs="Tahoma"/>
                <w:b/>
                <w:bCs/>
                <w:sz w:val="18"/>
                <w:szCs w:val="18"/>
                <w:lang w:val="el-GR"/>
              </w:rPr>
              <w:t>16</w:t>
            </w:r>
            <w:r>
              <w:rPr>
                <w:rFonts w:ascii="Tahoma" w:hAnsi="Tahoma" w:cs="Tahoma"/>
                <w:b/>
                <w:bCs/>
                <w:sz w:val="18"/>
                <w:szCs w:val="18"/>
              </w:rPr>
              <w:t>,</w:t>
            </w:r>
            <w:r>
              <w:rPr>
                <w:rFonts w:ascii="Tahoma" w:hAnsi="Tahoma" w:cs="Tahoma"/>
                <w:b/>
                <w:bCs/>
                <w:sz w:val="18"/>
                <w:szCs w:val="18"/>
                <w:lang w:val="el-GR"/>
              </w:rPr>
              <w:t>7</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F8720E0" w14:textId="77777777" w:rsidR="001B7C1A" w:rsidRPr="0008570C" w:rsidRDefault="001B7C1A" w:rsidP="001B7C1A">
            <w:pPr>
              <w:ind w:left="34"/>
              <w:jc w:val="right"/>
              <w:rPr>
                <w:rFonts w:ascii="Tahoma" w:hAnsi="Tahoma" w:cs="Tahoma"/>
                <w:b/>
                <w:bCs/>
                <w:sz w:val="18"/>
                <w:szCs w:val="18"/>
              </w:rPr>
            </w:pPr>
            <w:r w:rsidRPr="00E1435C">
              <w:rPr>
                <w:rFonts w:ascii="Tahoma" w:hAnsi="Tahoma" w:cs="Tahoma"/>
                <w:b/>
                <w:bCs/>
                <w:sz w:val="18"/>
                <w:szCs w:val="18"/>
              </w:rPr>
              <w:t>247</w:t>
            </w:r>
            <w:r>
              <w:rPr>
                <w:rFonts w:ascii="Tahoma" w:hAnsi="Tahoma" w:cs="Tahoma"/>
                <w:b/>
                <w:bCs/>
                <w:sz w:val="18"/>
                <w:szCs w:val="18"/>
              </w:rPr>
              <w:t>,</w:t>
            </w:r>
            <w:r w:rsidRPr="00E1435C">
              <w:rPr>
                <w:rFonts w:ascii="Tahoma" w:hAnsi="Tahoma" w:cs="Tahoma"/>
                <w:b/>
                <w:bCs/>
                <w:sz w:val="18"/>
                <w:szCs w:val="18"/>
              </w:rPr>
              <w:t xml:space="preserve">3 </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2E0518A1" w14:textId="1F6D4546" w:rsidR="001B7C1A" w:rsidRPr="0008570C" w:rsidRDefault="001B7C1A" w:rsidP="001B7C1A">
            <w:pPr>
              <w:ind w:left="34"/>
              <w:jc w:val="right"/>
              <w:rPr>
                <w:rFonts w:ascii="Tahoma" w:hAnsi="Tahoma" w:cs="Tahoma"/>
                <w:b/>
                <w:bCs/>
                <w:sz w:val="18"/>
                <w:szCs w:val="18"/>
              </w:rPr>
            </w:pPr>
            <w:r w:rsidRPr="00E1435C">
              <w:rPr>
                <w:rFonts w:ascii="Tahoma" w:hAnsi="Tahoma" w:cs="Tahoma"/>
                <w:b/>
                <w:bCs/>
                <w:sz w:val="18"/>
                <w:szCs w:val="18"/>
              </w:rPr>
              <w:t>+2</w:t>
            </w:r>
            <w:r>
              <w:rPr>
                <w:rFonts w:ascii="Tahoma" w:hAnsi="Tahoma" w:cs="Tahoma"/>
                <w:b/>
                <w:bCs/>
                <w:sz w:val="18"/>
                <w:szCs w:val="18"/>
                <w:lang w:val="el-GR"/>
              </w:rPr>
              <w:t>8,1</w:t>
            </w:r>
            <w:r w:rsidRPr="00E1435C">
              <w:rPr>
                <w:rFonts w:ascii="Tahoma" w:hAnsi="Tahoma" w:cs="Tahoma"/>
                <w:b/>
                <w:bCs/>
                <w:sz w:val="18"/>
                <w:szCs w:val="18"/>
              </w:rPr>
              <w:t>%</w:t>
            </w:r>
          </w:p>
        </w:tc>
      </w:tr>
      <w:tr w:rsidR="001B7C1A" w:rsidRPr="0076280C" w14:paraId="68D10F01" w14:textId="77777777" w:rsidTr="00023A07">
        <w:trPr>
          <w:trHeight w:val="82"/>
        </w:trPr>
        <w:tc>
          <w:tcPr>
            <w:tcW w:w="3970" w:type="dxa"/>
            <w:tcBorders>
              <w:top w:val="single" w:sz="8" w:space="0" w:color="D9D9D9"/>
              <w:bottom w:val="single" w:sz="8" w:space="0" w:color="D9D9D9"/>
            </w:tcBorders>
            <w:vAlign w:val="bottom"/>
          </w:tcPr>
          <w:p w14:paraId="3D5CC03A" w14:textId="77777777" w:rsidR="001B7C1A" w:rsidRPr="00173953" w:rsidRDefault="001B7C1A" w:rsidP="001B7C1A">
            <w:pPr>
              <w:ind w:left="-108"/>
              <w:rPr>
                <w:rFonts w:ascii="Tahoma" w:hAnsi="Tahoma" w:cs="Tahoma"/>
                <w:sz w:val="18"/>
                <w:szCs w:val="18"/>
                <w:highlight w:val="yellow"/>
                <w:lang w:val="el-GR"/>
              </w:rPr>
            </w:pPr>
            <w:r w:rsidRPr="008A5E6B">
              <w:rPr>
                <w:rFonts w:ascii="Tahoma" w:hAnsi="Tahoma" w:cs="Tahoma"/>
                <w:sz w:val="18"/>
                <w:szCs w:val="18"/>
                <w:lang w:val="el-GR"/>
              </w:rPr>
              <w:t xml:space="preserve">Κέρδη / (Ζημιές) περιόδου </w:t>
            </w:r>
            <w:r>
              <w:rPr>
                <w:rFonts w:ascii="Tahoma" w:hAnsi="Tahoma" w:cs="Tahoma"/>
                <w:sz w:val="18"/>
                <w:szCs w:val="18"/>
                <w:lang w:val="el-GR"/>
              </w:rPr>
              <w:t>α</w:t>
            </w:r>
            <w:r w:rsidRPr="00A47C20">
              <w:rPr>
                <w:rFonts w:ascii="Tahoma" w:hAnsi="Tahoma" w:cs="Tahoma"/>
                <w:sz w:val="18"/>
                <w:szCs w:val="18"/>
                <w:lang w:val="el-GR"/>
              </w:rPr>
              <w:t>π</w:t>
            </w:r>
            <w:r>
              <w:rPr>
                <w:rFonts w:ascii="Tahoma" w:hAnsi="Tahoma" w:cs="Tahoma"/>
                <w:sz w:val="18"/>
                <w:szCs w:val="18"/>
                <w:lang w:val="el-GR"/>
              </w:rPr>
              <w:t>ό συνεχιζόμενες δραστηριότητες (κ</w:t>
            </w:r>
            <w:r w:rsidRPr="00A47C20">
              <w:rPr>
                <w:rFonts w:ascii="Tahoma" w:hAnsi="Tahoma" w:cs="Tahoma"/>
                <w:sz w:val="18"/>
                <w:szCs w:val="18"/>
                <w:lang w:val="el-GR"/>
              </w:rPr>
              <w:t>ατανεμόμενα στους μετόχους της Εταιρείας)</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A4753C1" w14:textId="16A70071" w:rsidR="001B7C1A" w:rsidRPr="0008570C" w:rsidRDefault="001B7C1A" w:rsidP="001B7C1A">
            <w:pPr>
              <w:ind w:left="34"/>
              <w:jc w:val="right"/>
              <w:rPr>
                <w:rFonts w:ascii="Tahoma" w:hAnsi="Tahoma" w:cs="Tahoma"/>
                <w:b/>
                <w:bCs/>
                <w:i/>
                <w:sz w:val="18"/>
                <w:szCs w:val="18"/>
              </w:rPr>
            </w:pPr>
            <w:r w:rsidRPr="00E1435C">
              <w:rPr>
                <w:rFonts w:ascii="Tahoma" w:hAnsi="Tahoma" w:cs="Tahoma"/>
                <w:i/>
                <w:sz w:val="18"/>
                <w:szCs w:val="18"/>
              </w:rPr>
              <w:t>1</w:t>
            </w:r>
            <w:r>
              <w:rPr>
                <w:rFonts w:ascii="Tahoma" w:hAnsi="Tahoma" w:cs="Tahoma"/>
                <w:i/>
                <w:sz w:val="18"/>
                <w:szCs w:val="18"/>
                <w:lang w:val="el-GR"/>
              </w:rPr>
              <w:t>35,7</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D64CF0F" w14:textId="77777777" w:rsidR="001B7C1A" w:rsidRPr="0008570C" w:rsidRDefault="001B7C1A" w:rsidP="001B7C1A">
            <w:pPr>
              <w:ind w:left="34"/>
              <w:jc w:val="right"/>
              <w:rPr>
                <w:rFonts w:ascii="Tahoma" w:hAnsi="Tahoma" w:cs="Tahoma"/>
                <w:b/>
                <w:bCs/>
                <w:i/>
                <w:sz w:val="18"/>
                <w:szCs w:val="18"/>
              </w:rPr>
            </w:pPr>
            <w:r w:rsidRPr="00E1435C">
              <w:rPr>
                <w:rFonts w:ascii="Tahoma" w:hAnsi="Tahoma" w:cs="Tahoma"/>
                <w:i/>
                <w:sz w:val="18"/>
                <w:szCs w:val="18"/>
              </w:rPr>
              <w:t>142</w:t>
            </w:r>
            <w:r>
              <w:rPr>
                <w:rFonts w:ascii="Tahoma" w:hAnsi="Tahoma" w:cs="Tahoma"/>
                <w:i/>
                <w:sz w:val="18"/>
                <w:szCs w:val="18"/>
              </w:rPr>
              <w:t>,</w:t>
            </w:r>
            <w:r w:rsidRPr="00E1435C">
              <w:rPr>
                <w:rFonts w:ascii="Tahoma" w:hAnsi="Tahoma" w:cs="Tahoma"/>
                <w:i/>
                <w:sz w:val="18"/>
                <w:szCs w:val="18"/>
              </w:rPr>
              <w:t>5</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F6831E9" w14:textId="505DB880" w:rsidR="001B7C1A" w:rsidRPr="0008570C" w:rsidRDefault="001B7C1A" w:rsidP="001B7C1A">
            <w:pPr>
              <w:ind w:left="34"/>
              <w:jc w:val="right"/>
              <w:rPr>
                <w:rFonts w:ascii="Tahoma" w:hAnsi="Tahoma" w:cs="Tahoma"/>
                <w:b/>
                <w:bCs/>
                <w:i/>
                <w:sz w:val="18"/>
                <w:szCs w:val="18"/>
                <w:lang w:val="el-GR"/>
              </w:rPr>
            </w:pPr>
            <w:r w:rsidRPr="00E1435C">
              <w:rPr>
                <w:rFonts w:ascii="Tahoma" w:hAnsi="Tahoma" w:cs="Tahoma"/>
                <w:bCs/>
                <w:i/>
                <w:sz w:val="18"/>
                <w:szCs w:val="18"/>
              </w:rPr>
              <w:t>-</w:t>
            </w:r>
            <w:r>
              <w:rPr>
                <w:rFonts w:ascii="Tahoma" w:hAnsi="Tahoma" w:cs="Tahoma"/>
                <w:bCs/>
                <w:i/>
                <w:sz w:val="18"/>
                <w:szCs w:val="18"/>
                <w:lang w:val="el-GR"/>
              </w:rPr>
              <w:t>4</w:t>
            </w:r>
            <w:r>
              <w:rPr>
                <w:rFonts w:ascii="Tahoma" w:hAnsi="Tahoma" w:cs="Tahoma"/>
                <w:bCs/>
                <w:i/>
                <w:sz w:val="18"/>
                <w:szCs w:val="18"/>
              </w:rPr>
              <w:t>,8</w:t>
            </w:r>
            <w:r w:rsidRPr="00E1435C">
              <w:rPr>
                <w:rFonts w:ascii="Tahoma" w:hAnsi="Tahoma" w:cs="Tahoma"/>
                <w:bCs/>
                <w:i/>
                <w:sz w:val="18"/>
                <w:szCs w:val="18"/>
              </w:rPr>
              <w:t>%</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B4FB215" w14:textId="5563BE11" w:rsidR="001B7C1A" w:rsidRPr="0008570C" w:rsidRDefault="001B7C1A" w:rsidP="001B7C1A">
            <w:pPr>
              <w:ind w:left="34"/>
              <w:jc w:val="right"/>
              <w:rPr>
                <w:rFonts w:ascii="Tahoma" w:hAnsi="Tahoma" w:cs="Tahoma"/>
                <w:b/>
                <w:bCs/>
                <w:i/>
                <w:sz w:val="18"/>
                <w:szCs w:val="18"/>
              </w:rPr>
            </w:pPr>
            <w:r w:rsidRPr="00E1435C">
              <w:rPr>
                <w:rFonts w:ascii="Tahoma" w:hAnsi="Tahoma" w:cs="Tahoma"/>
                <w:i/>
                <w:sz w:val="18"/>
                <w:szCs w:val="18"/>
              </w:rPr>
              <w:t>3</w:t>
            </w:r>
            <w:r>
              <w:rPr>
                <w:rFonts w:ascii="Tahoma" w:hAnsi="Tahoma" w:cs="Tahoma"/>
                <w:i/>
                <w:sz w:val="18"/>
                <w:szCs w:val="18"/>
                <w:lang w:val="el-GR"/>
              </w:rPr>
              <w:t>16,7</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B6F7B9E" w14:textId="77777777" w:rsidR="001B7C1A" w:rsidRPr="0008570C" w:rsidRDefault="001B7C1A" w:rsidP="001B7C1A">
            <w:pPr>
              <w:ind w:left="34"/>
              <w:jc w:val="right"/>
              <w:rPr>
                <w:rFonts w:ascii="Tahoma" w:hAnsi="Tahoma" w:cs="Tahoma"/>
                <w:b/>
                <w:bCs/>
                <w:i/>
                <w:sz w:val="18"/>
                <w:szCs w:val="18"/>
              </w:rPr>
            </w:pPr>
            <w:r w:rsidRPr="00E1435C">
              <w:rPr>
                <w:rFonts w:ascii="Tahoma" w:hAnsi="Tahoma" w:cs="Tahoma"/>
                <w:i/>
                <w:sz w:val="18"/>
                <w:szCs w:val="18"/>
              </w:rPr>
              <w:t>242</w:t>
            </w:r>
            <w:r>
              <w:rPr>
                <w:rFonts w:ascii="Tahoma" w:hAnsi="Tahoma" w:cs="Tahoma"/>
                <w:i/>
                <w:sz w:val="18"/>
                <w:szCs w:val="18"/>
              </w:rPr>
              <w:t>,</w:t>
            </w:r>
            <w:r w:rsidRPr="00E1435C">
              <w:rPr>
                <w:rFonts w:ascii="Tahoma" w:hAnsi="Tahoma" w:cs="Tahoma"/>
                <w:i/>
                <w:sz w:val="18"/>
                <w:szCs w:val="18"/>
              </w:rPr>
              <w:t>0</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4EE6016A" w14:textId="131FD9EF" w:rsidR="001B7C1A" w:rsidRPr="0008570C" w:rsidRDefault="001B7C1A" w:rsidP="001B7C1A">
            <w:pPr>
              <w:ind w:left="34"/>
              <w:jc w:val="right"/>
              <w:rPr>
                <w:rFonts w:ascii="Tahoma" w:hAnsi="Tahoma" w:cs="Tahoma"/>
                <w:b/>
                <w:bCs/>
                <w:i/>
                <w:sz w:val="18"/>
                <w:szCs w:val="18"/>
              </w:rPr>
            </w:pPr>
            <w:r w:rsidRPr="00E1435C">
              <w:rPr>
                <w:rFonts w:ascii="Tahoma" w:hAnsi="Tahoma" w:cs="Tahoma"/>
                <w:i/>
                <w:sz w:val="18"/>
                <w:szCs w:val="18"/>
              </w:rPr>
              <w:t>+3</w:t>
            </w:r>
            <w:r>
              <w:rPr>
                <w:rFonts w:ascii="Tahoma" w:hAnsi="Tahoma" w:cs="Tahoma"/>
                <w:i/>
                <w:sz w:val="18"/>
                <w:szCs w:val="18"/>
                <w:lang w:val="el-GR"/>
              </w:rPr>
              <w:t>0,9</w:t>
            </w:r>
            <w:r w:rsidRPr="00E1435C">
              <w:rPr>
                <w:rFonts w:ascii="Tahoma" w:hAnsi="Tahoma" w:cs="Tahoma"/>
                <w:i/>
                <w:sz w:val="18"/>
                <w:szCs w:val="18"/>
              </w:rPr>
              <w:t>%</w:t>
            </w:r>
          </w:p>
        </w:tc>
      </w:tr>
      <w:tr w:rsidR="001B7C1A" w:rsidRPr="00F15AC5" w14:paraId="3BCBED4C" w14:textId="77777777" w:rsidTr="00023A07">
        <w:trPr>
          <w:trHeight w:val="82"/>
        </w:trPr>
        <w:tc>
          <w:tcPr>
            <w:tcW w:w="3970" w:type="dxa"/>
            <w:tcBorders>
              <w:top w:val="single" w:sz="8" w:space="0" w:color="D9D9D9"/>
              <w:bottom w:val="single" w:sz="8" w:space="0" w:color="D9D9D9"/>
            </w:tcBorders>
            <w:vAlign w:val="bottom"/>
          </w:tcPr>
          <w:p w14:paraId="37398EDA" w14:textId="77777777" w:rsidR="001B7C1A" w:rsidRPr="00173953" w:rsidRDefault="001B7C1A" w:rsidP="001B7C1A">
            <w:pPr>
              <w:ind w:left="-108"/>
              <w:rPr>
                <w:rFonts w:ascii="Tahoma" w:hAnsi="Tahoma" w:cs="Tahoma"/>
                <w:sz w:val="18"/>
                <w:szCs w:val="18"/>
                <w:highlight w:val="yellow"/>
                <w:lang w:val="el-GR"/>
              </w:rPr>
            </w:pPr>
            <w:r w:rsidRPr="008A5E6B">
              <w:rPr>
                <w:rFonts w:ascii="Tahoma" w:hAnsi="Tahoma" w:cs="Tahoma"/>
                <w:sz w:val="18"/>
                <w:szCs w:val="18"/>
                <w:lang w:val="el-GR"/>
              </w:rPr>
              <w:t>Κέρδη / (Ζημιές) περιόδου από διακοπείσες δραστηριότητες</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62A13D8" w14:textId="77777777" w:rsidR="001B7C1A" w:rsidRPr="0008570C" w:rsidRDefault="001B7C1A" w:rsidP="001B7C1A">
            <w:pPr>
              <w:ind w:left="34"/>
              <w:jc w:val="right"/>
              <w:rPr>
                <w:rFonts w:ascii="Tahoma" w:hAnsi="Tahoma" w:cs="Tahoma"/>
                <w:i/>
                <w:sz w:val="18"/>
                <w:szCs w:val="18"/>
              </w:rPr>
            </w:pPr>
            <w:r w:rsidRPr="00E1435C">
              <w:rPr>
                <w:rFonts w:ascii="Tahoma" w:hAnsi="Tahoma" w:cs="Tahoma"/>
                <w:sz w:val="18"/>
                <w:szCs w:val="18"/>
              </w:rPr>
              <w:t>-</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748065C" w14:textId="77777777" w:rsidR="001B7C1A" w:rsidRPr="0008570C" w:rsidRDefault="001B7C1A" w:rsidP="001B7C1A">
            <w:pPr>
              <w:ind w:left="34"/>
              <w:jc w:val="right"/>
              <w:rPr>
                <w:rFonts w:ascii="Tahoma" w:hAnsi="Tahoma" w:cs="Tahoma"/>
                <w:i/>
                <w:sz w:val="18"/>
                <w:szCs w:val="18"/>
              </w:rPr>
            </w:pPr>
            <w:r w:rsidRPr="00E1435C">
              <w:rPr>
                <w:rFonts w:ascii="Tahoma" w:hAnsi="Tahoma" w:cs="Tahoma"/>
                <w:sz w:val="18"/>
                <w:szCs w:val="18"/>
              </w:rPr>
              <w:t>-</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128B66F" w14:textId="77777777" w:rsidR="001B7C1A" w:rsidRPr="0008570C" w:rsidRDefault="001B7C1A" w:rsidP="001B7C1A">
            <w:pPr>
              <w:ind w:left="34"/>
              <w:jc w:val="right"/>
              <w:rPr>
                <w:rFonts w:ascii="Tahoma" w:hAnsi="Tahoma" w:cs="Tahoma"/>
                <w:i/>
                <w:sz w:val="18"/>
                <w:szCs w:val="18"/>
              </w:rPr>
            </w:pPr>
            <w:r w:rsidRPr="00E1435C">
              <w:rPr>
                <w:rFonts w:ascii="Tahoma" w:hAnsi="Tahoma" w:cs="Tahoma"/>
                <w:sz w:val="18"/>
                <w:szCs w:val="18"/>
              </w:rPr>
              <w:t>-</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1EBB750" w14:textId="77777777" w:rsidR="001B7C1A" w:rsidRPr="0008570C" w:rsidRDefault="001B7C1A" w:rsidP="001B7C1A">
            <w:pPr>
              <w:ind w:left="34"/>
              <w:jc w:val="right"/>
              <w:rPr>
                <w:rFonts w:ascii="Tahoma" w:hAnsi="Tahoma" w:cs="Tahoma"/>
                <w:i/>
                <w:sz w:val="18"/>
                <w:szCs w:val="18"/>
              </w:rPr>
            </w:pPr>
            <w:r w:rsidRPr="00E1435C">
              <w:rPr>
                <w:rFonts w:ascii="Tahoma" w:hAnsi="Tahoma" w:cs="Tahoma"/>
                <w:sz w:val="18"/>
                <w:szCs w:val="18"/>
              </w:rPr>
              <w:t xml:space="preserve">- </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AE43CA0" w14:textId="77777777" w:rsidR="001B7C1A" w:rsidRPr="0008570C" w:rsidRDefault="001B7C1A" w:rsidP="001B7C1A">
            <w:pPr>
              <w:ind w:left="34"/>
              <w:jc w:val="right"/>
              <w:rPr>
                <w:rFonts w:ascii="Tahoma" w:hAnsi="Tahoma" w:cs="Tahoma"/>
                <w:i/>
                <w:sz w:val="18"/>
                <w:szCs w:val="18"/>
              </w:rPr>
            </w:pPr>
            <w:r w:rsidRPr="00E1435C">
              <w:rPr>
                <w:rFonts w:ascii="Tahoma" w:hAnsi="Tahoma" w:cs="Tahoma"/>
                <w:sz w:val="18"/>
                <w:szCs w:val="18"/>
              </w:rPr>
              <w:t>5</w:t>
            </w:r>
            <w:r>
              <w:rPr>
                <w:rFonts w:ascii="Tahoma" w:hAnsi="Tahoma" w:cs="Tahoma"/>
                <w:sz w:val="18"/>
                <w:szCs w:val="18"/>
              </w:rPr>
              <w:t>,</w:t>
            </w:r>
            <w:r w:rsidRPr="00E1435C">
              <w:rPr>
                <w:rFonts w:ascii="Tahoma" w:hAnsi="Tahoma" w:cs="Tahoma"/>
                <w:sz w:val="18"/>
                <w:szCs w:val="18"/>
              </w:rPr>
              <w:t>3</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70F68151" w14:textId="77777777" w:rsidR="001B7C1A" w:rsidRPr="0008570C" w:rsidRDefault="001B7C1A" w:rsidP="001B7C1A">
            <w:pPr>
              <w:ind w:left="34"/>
              <w:jc w:val="right"/>
              <w:rPr>
                <w:rFonts w:ascii="Tahoma" w:hAnsi="Tahoma" w:cs="Tahoma"/>
                <w:i/>
                <w:sz w:val="18"/>
                <w:szCs w:val="18"/>
              </w:rPr>
            </w:pPr>
            <w:r w:rsidRPr="00E1435C">
              <w:rPr>
                <w:rFonts w:ascii="Tahoma" w:hAnsi="Tahoma" w:cs="Tahoma"/>
                <w:sz w:val="18"/>
                <w:szCs w:val="18"/>
              </w:rPr>
              <w:t>-</w:t>
            </w:r>
          </w:p>
        </w:tc>
      </w:tr>
      <w:tr w:rsidR="001B7C1A" w:rsidRPr="00F15AC5" w14:paraId="1E4816C4" w14:textId="77777777" w:rsidTr="00023A07">
        <w:trPr>
          <w:trHeight w:val="82"/>
        </w:trPr>
        <w:tc>
          <w:tcPr>
            <w:tcW w:w="3970" w:type="dxa"/>
            <w:tcBorders>
              <w:top w:val="single" w:sz="8" w:space="0" w:color="D9D9D9"/>
              <w:bottom w:val="single" w:sz="8" w:space="0" w:color="D9D9D9"/>
            </w:tcBorders>
            <w:vAlign w:val="bottom"/>
          </w:tcPr>
          <w:p w14:paraId="195B539B" w14:textId="77777777" w:rsidR="001B7C1A" w:rsidRPr="008A5E6B" w:rsidRDefault="001B7C1A" w:rsidP="001B7C1A">
            <w:pPr>
              <w:ind w:left="-108"/>
              <w:rPr>
                <w:rFonts w:ascii="Tahoma" w:hAnsi="Tahoma" w:cs="Tahoma"/>
                <w:sz w:val="18"/>
                <w:szCs w:val="18"/>
                <w:lang w:val="el-GR"/>
              </w:rPr>
            </w:pPr>
            <w:r w:rsidRPr="00A456B3">
              <w:rPr>
                <w:rFonts w:ascii="Tahoma" w:hAnsi="Tahoma" w:cs="Tahoma"/>
                <w:b/>
                <w:sz w:val="18"/>
                <w:szCs w:val="18"/>
              </w:rPr>
              <w:t>Μη ελέγχουσες συμμετοχές</w:t>
            </w:r>
          </w:p>
        </w:tc>
        <w:tc>
          <w:tcPr>
            <w:tcW w:w="99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FA3105D" w14:textId="77777777" w:rsidR="001B7C1A" w:rsidRPr="0008570C" w:rsidRDefault="001B7C1A" w:rsidP="001B7C1A">
            <w:pPr>
              <w:ind w:left="34"/>
              <w:jc w:val="right"/>
              <w:rPr>
                <w:rFonts w:ascii="Tahoma" w:hAnsi="Tahoma" w:cs="Tahoma"/>
                <w:sz w:val="18"/>
                <w:szCs w:val="18"/>
              </w:rPr>
            </w:pPr>
            <w:r>
              <w:rPr>
                <w:rFonts w:ascii="Tahoma" w:hAnsi="Tahoma" w:cs="Tahoma"/>
                <w:b/>
                <w:sz w:val="18"/>
                <w:szCs w:val="18"/>
              </w:rPr>
              <w:t>8,</w:t>
            </w:r>
            <w:r w:rsidRPr="00C02D1E">
              <w:rPr>
                <w:rFonts w:ascii="Tahoma" w:hAnsi="Tahoma" w:cs="Tahoma"/>
                <w:b/>
                <w:sz w:val="18"/>
                <w:szCs w:val="18"/>
              </w:rPr>
              <w:t>0</w:t>
            </w:r>
          </w:p>
        </w:tc>
        <w:tc>
          <w:tcPr>
            <w:tcW w:w="992"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DB79C53" w14:textId="77777777" w:rsidR="001B7C1A" w:rsidRPr="0008570C" w:rsidRDefault="001B7C1A" w:rsidP="001B7C1A">
            <w:pPr>
              <w:ind w:left="34"/>
              <w:jc w:val="right"/>
              <w:rPr>
                <w:rFonts w:ascii="Tahoma" w:hAnsi="Tahoma" w:cs="Tahoma"/>
                <w:sz w:val="18"/>
                <w:szCs w:val="18"/>
              </w:rPr>
            </w:pPr>
            <w:r w:rsidRPr="00C02D1E">
              <w:rPr>
                <w:rFonts w:ascii="Tahoma" w:hAnsi="Tahoma" w:cs="Tahoma"/>
                <w:b/>
                <w:sz w:val="18"/>
                <w:szCs w:val="18"/>
              </w:rPr>
              <w:t>(5</w:t>
            </w:r>
            <w:r>
              <w:rPr>
                <w:rFonts w:ascii="Tahoma" w:hAnsi="Tahoma" w:cs="Tahoma"/>
                <w:b/>
                <w:sz w:val="18"/>
                <w:szCs w:val="18"/>
              </w:rPr>
              <w:t>,</w:t>
            </w:r>
            <w:r w:rsidRPr="00C02D1E">
              <w:rPr>
                <w:rFonts w:ascii="Tahoma" w:hAnsi="Tahoma" w:cs="Tahoma"/>
                <w:b/>
                <w:sz w:val="18"/>
                <w:szCs w:val="18"/>
              </w:rPr>
              <w:t>6)</w:t>
            </w:r>
          </w:p>
        </w:tc>
        <w:tc>
          <w:tcPr>
            <w:tcW w:w="1134" w:type="dxa"/>
            <w:gridSpan w:val="2"/>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7F4DC24" w14:textId="77777777" w:rsidR="001B7C1A" w:rsidRPr="0008570C" w:rsidRDefault="001B7C1A" w:rsidP="001B7C1A">
            <w:pPr>
              <w:ind w:left="34"/>
              <w:jc w:val="right"/>
              <w:rPr>
                <w:rFonts w:ascii="Tahoma" w:hAnsi="Tahoma" w:cs="Tahoma"/>
                <w:sz w:val="18"/>
                <w:szCs w:val="18"/>
                <w:lang w:val="el-GR"/>
              </w:rPr>
            </w:pPr>
            <w:r>
              <w:rPr>
                <w:rFonts w:ascii="Tahoma" w:hAnsi="Tahoma" w:cs="Tahoma"/>
                <w:b/>
                <w:sz w:val="18"/>
                <w:szCs w:val="18"/>
              </w:rPr>
              <w:t>-</w:t>
            </w:r>
          </w:p>
        </w:tc>
        <w:tc>
          <w:tcPr>
            <w:tcW w:w="1418"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7AE2F90" w14:textId="77777777" w:rsidR="001B7C1A" w:rsidRPr="0008570C" w:rsidRDefault="001B7C1A" w:rsidP="001B7C1A">
            <w:pPr>
              <w:ind w:left="34"/>
              <w:jc w:val="right"/>
              <w:rPr>
                <w:rFonts w:ascii="Tahoma" w:hAnsi="Tahoma" w:cs="Tahoma"/>
                <w:sz w:val="18"/>
                <w:szCs w:val="18"/>
              </w:rPr>
            </w:pPr>
            <w:r>
              <w:rPr>
                <w:rFonts w:ascii="Tahoma" w:hAnsi="Tahoma" w:cs="Tahoma"/>
                <w:b/>
                <w:sz w:val="18"/>
                <w:szCs w:val="18"/>
              </w:rPr>
              <w:t>11,</w:t>
            </w:r>
            <w:r w:rsidRPr="00C02D1E">
              <w:rPr>
                <w:rFonts w:ascii="Tahoma" w:hAnsi="Tahoma" w:cs="Tahoma"/>
                <w:b/>
                <w:sz w:val="18"/>
                <w:szCs w:val="18"/>
              </w:rPr>
              <w:t>3</w:t>
            </w:r>
          </w:p>
        </w:tc>
        <w:tc>
          <w:tcPr>
            <w:tcW w:w="128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0638307" w14:textId="77777777" w:rsidR="001B7C1A" w:rsidRPr="0008570C" w:rsidRDefault="001B7C1A" w:rsidP="001B7C1A">
            <w:pPr>
              <w:ind w:left="34"/>
              <w:jc w:val="right"/>
              <w:rPr>
                <w:rFonts w:ascii="Tahoma" w:hAnsi="Tahoma" w:cs="Tahoma"/>
                <w:sz w:val="18"/>
                <w:szCs w:val="18"/>
              </w:rPr>
            </w:pPr>
            <w:r w:rsidRPr="00C02D1E">
              <w:rPr>
                <w:rFonts w:ascii="Tahoma" w:hAnsi="Tahoma" w:cs="Tahoma"/>
                <w:b/>
                <w:sz w:val="18"/>
                <w:szCs w:val="18"/>
              </w:rPr>
              <w:t>(24</w:t>
            </w:r>
            <w:r>
              <w:rPr>
                <w:rFonts w:ascii="Tahoma" w:hAnsi="Tahoma" w:cs="Tahoma"/>
                <w:b/>
                <w:sz w:val="18"/>
                <w:szCs w:val="18"/>
              </w:rPr>
              <w:t>,</w:t>
            </w:r>
            <w:r w:rsidRPr="00C02D1E">
              <w:rPr>
                <w:rFonts w:ascii="Tahoma" w:hAnsi="Tahoma" w:cs="Tahoma"/>
                <w:b/>
                <w:sz w:val="18"/>
                <w:szCs w:val="18"/>
              </w:rPr>
              <w:t>6)</w:t>
            </w:r>
          </w:p>
        </w:tc>
        <w:tc>
          <w:tcPr>
            <w:tcW w:w="1410"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24A6639C" w14:textId="7DEAEEBF" w:rsidR="001B7C1A" w:rsidRPr="0008570C" w:rsidRDefault="001B7C1A" w:rsidP="001B7C1A">
            <w:pPr>
              <w:ind w:left="34"/>
              <w:jc w:val="right"/>
              <w:rPr>
                <w:rFonts w:ascii="Tahoma" w:hAnsi="Tahoma" w:cs="Tahoma"/>
                <w:sz w:val="18"/>
                <w:szCs w:val="18"/>
                <w:lang w:val="el-GR"/>
              </w:rPr>
            </w:pPr>
            <w:r>
              <w:rPr>
                <w:rFonts w:ascii="Tahoma" w:hAnsi="Tahoma" w:cs="Tahoma"/>
                <w:b/>
                <w:sz w:val="18"/>
                <w:szCs w:val="18"/>
              </w:rPr>
              <w:t>-</w:t>
            </w:r>
          </w:p>
        </w:tc>
      </w:tr>
    </w:tbl>
    <w:p w14:paraId="4E9E0E6E" w14:textId="77777777" w:rsidR="00353778" w:rsidRDefault="00353778" w:rsidP="00850EF1">
      <w:pPr>
        <w:jc w:val="both"/>
        <w:rPr>
          <w:rFonts w:ascii="Tahoma" w:hAnsi="Tahoma"/>
          <w:b/>
          <w:bCs/>
          <w:color w:val="FF0000"/>
          <w:sz w:val="24"/>
          <w:lang w:val="el-GR" w:eastAsia="el-GR"/>
        </w:rPr>
      </w:pPr>
    </w:p>
    <w:p w14:paraId="60C418EA" w14:textId="77777777" w:rsidR="006822E5" w:rsidRDefault="006822E5" w:rsidP="00850EF1">
      <w:pPr>
        <w:jc w:val="both"/>
        <w:rPr>
          <w:rFonts w:ascii="Tahoma" w:hAnsi="Tahoma"/>
          <w:b/>
          <w:bCs/>
          <w:color w:val="FF0000"/>
          <w:sz w:val="24"/>
          <w:lang w:val="el-GR" w:eastAsia="el-GR"/>
        </w:rPr>
      </w:pPr>
    </w:p>
    <w:p w14:paraId="07A8B086" w14:textId="47D2E19E" w:rsidR="001B7C1A" w:rsidRDefault="001B7C1A" w:rsidP="00850EF1">
      <w:pPr>
        <w:jc w:val="both"/>
        <w:rPr>
          <w:rFonts w:ascii="Tahoma" w:hAnsi="Tahoma"/>
          <w:b/>
          <w:bCs/>
          <w:color w:val="FF0000"/>
          <w:sz w:val="24"/>
          <w:lang w:val="el-GR" w:eastAsia="el-GR"/>
        </w:rPr>
      </w:pPr>
    </w:p>
    <w:p w14:paraId="5A674BC6" w14:textId="77777777" w:rsidR="001B7C1A" w:rsidRDefault="001B7C1A" w:rsidP="00850EF1">
      <w:pPr>
        <w:jc w:val="both"/>
        <w:rPr>
          <w:rFonts w:ascii="Tahoma" w:hAnsi="Tahoma"/>
          <w:b/>
          <w:bCs/>
          <w:color w:val="FF0000"/>
          <w:sz w:val="24"/>
          <w:lang w:val="el-GR" w:eastAsia="el-GR"/>
        </w:rPr>
      </w:pPr>
    </w:p>
    <w:p w14:paraId="7B9629FA" w14:textId="77777777" w:rsidR="001B7C1A" w:rsidRDefault="001B7C1A" w:rsidP="00850EF1">
      <w:pPr>
        <w:jc w:val="both"/>
        <w:rPr>
          <w:rFonts w:ascii="Tahoma" w:hAnsi="Tahoma"/>
          <w:b/>
          <w:bCs/>
          <w:color w:val="FF0000"/>
          <w:sz w:val="24"/>
          <w:lang w:val="el-GR" w:eastAsia="el-GR"/>
        </w:rPr>
      </w:pPr>
    </w:p>
    <w:p w14:paraId="07A721E2" w14:textId="77777777" w:rsidR="001B7C1A" w:rsidRPr="0076280C" w:rsidRDefault="001B7C1A" w:rsidP="00850EF1">
      <w:pPr>
        <w:jc w:val="both"/>
        <w:rPr>
          <w:rFonts w:ascii="Tahoma" w:hAnsi="Tahoma"/>
          <w:b/>
          <w:bCs/>
          <w:color w:val="FF0000"/>
          <w:sz w:val="24"/>
          <w:lang w:val="el-GR" w:eastAsia="el-GR"/>
        </w:rPr>
      </w:pPr>
    </w:p>
    <w:p w14:paraId="5DFCB1AE" w14:textId="77777777" w:rsidR="00850EF1" w:rsidRPr="00850EF1" w:rsidRDefault="00A336DB" w:rsidP="00850EF1">
      <w:pPr>
        <w:jc w:val="both"/>
        <w:rPr>
          <w:rFonts w:ascii="Tahoma" w:hAnsi="Tahoma"/>
          <w:b/>
          <w:bCs/>
          <w:color w:val="FF0000"/>
          <w:sz w:val="24"/>
          <w:lang w:val="el-GR" w:eastAsia="el-GR"/>
        </w:rPr>
      </w:pPr>
      <w:r>
        <w:rPr>
          <w:rFonts w:ascii="Tahoma" w:hAnsi="Tahoma"/>
          <w:b/>
          <w:bCs/>
          <w:noProof/>
          <w:color w:val="FF0000"/>
          <w:sz w:val="24"/>
          <w:lang w:val="el-GR" w:eastAsia="el-GR"/>
        </w:rPr>
        <mc:AlternateContent>
          <mc:Choice Requires="wpg">
            <w:drawing>
              <wp:anchor distT="0" distB="0" distL="114300" distR="114300" simplePos="0" relativeHeight="251658248" behindDoc="0" locked="0" layoutInCell="1" allowOverlap="1" wp14:anchorId="713A2D7B" wp14:editId="5FEFB800">
                <wp:simplePos x="0" y="0"/>
                <wp:positionH relativeFrom="column">
                  <wp:posOffset>-183515</wp:posOffset>
                </wp:positionH>
                <wp:positionV relativeFrom="paragraph">
                  <wp:posOffset>39370</wp:posOffset>
                </wp:positionV>
                <wp:extent cx="7058025" cy="255270"/>
                <wp:effectExtent l="0" t="0" r="9525" b="0"/>
                <wp:wrapNone/>
                <wp:docPr id="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8025" cy="255270"/>
                          <a:chOff x="433" y="2057"/>
                          <a:chExt cx="10111" cy="402"/>
                        </a:xfrm>
                      </wpg:grpSpPr>
                      <wps:wsp>
                        <wps:cNvPr id="10" name="Rectangle 54"/>
                        <wps:cNvSpPr>
                          <a:spLocks noChangeArrowheads="1"/>
                        </wps:cNvSpPr>
                        <wps:spPr bwMode="auto">
                          <a:xfrm>
                            <a:off x="433" y="2057"/>
                            <a:ext cx="10111" cy="402"/>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Text Box 55"/>
                        <wps:cNvSpPr txBox="1">
                          <a:spLocks noChangeArrowheads="1"/>
                        </wps:cNvSpPr>
                        <wps:spPr bwMode="auto">
                          <a:xfrm>
                            <a:off x="2824" y="2074"/>
                            <a:ext cx="5654"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6F9FC" w14:textId="77777777" w:rsidR="00955237" w:rsidRPr="00D05ACA" w:rsidRDefault="00955237" w:rsidP="009615CD">
                              <w:pPr>
                                <w:numPr>
                                  <w:ilvl w:val="0"/>
                                  <w:numId w:val="16"/>
                                </w:numPr>
                                <w:rPr>
                                  <w:rFonts w:ascii="Tahoma" w:hAnsi="Tahoma" w:cs="Tahoma"/>
                                  <w:b/>
                                  <w:color w:val="FFFFFF"/>
                                  <w:sz w:val="22"/>
                                  <w:szCs w:val="22"/>
                                  <w:lang w:val="x-none"/>
                                </w:rPr>
                              </w:pPr>
                              <w:r w:rsidRPr="00865985">
                                <w:rPr>
                                  <w:rFonts w:ascii="Tahoma" w:hAnsi="Tahoma" w:cs="Tahoma"/>
                                  <w:b/>
                                  <w:bCs/>
                                  <w:color w:val="FFFFFF"/>
                                  <w:sz w:val="22"/>
                                  <w:szCs w:val="22"/>
                                  <w:lang w:val="el-GR"/>
                                </w:rPr>
                                <w:t>ΕΝΟΠΟΙΗΜΕΝΗ ΚΑΤΑΣΤΑΣΗ ΕΣΟΔΩΝ</w:t>
                              </w:r>
                            </w:p>
                            <w:p w14:paraId="412123EB" w14:textId="77777777" w:rsidR="00955237" w:rsidRPr="00A76045" w:rsidRDefault="00955237" w:rsidP="00850EF1">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A2D7B" id="Group 60" o:spid="_x0000_s1051" style="position:absolute;left:0;text-align:left;margin-left:-14.45pt;margin-top:3.1pt;width:555.75pt;height:20.1pt;z-index:251658248" coordorigin="433,2057" coordsize="1011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">
                <v:rect id="Rectangle 54" o:spid="_x0000_s1052" style="position:absolute;left:433;top:2057;width:1011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Ra28QA&#10;AADbAAAADwAAAGRycy9kb3ducmV2LnhtbESPQUsDMRCF70L/QxjBm80qKro2LaKIUhR1WzwPyXR3&#10;6WayJGmb/vvOQfA2w3vz3jezRfGD2lNMfWADV9MKFLENrufWwHr1enkPKmVkh0NgMnCkBIv55GyG&#10;tQsH/qF9k1slIZxqNNDlPNZaJ9uRxzQNI7FomxA9Zlljq13Eg4T7QV9X1Z322LM0dDjSc0d22+y8&#10;gd3Ni7a/n8PH5vuhlLh8O9qv28aYi/Py9AgqU8n/5r/rdyf4Qi+/yAB6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UWtvEAAAA2wAAAA8AAAAAAAAAAAAAAAAAmAIAAGRycy9k&#10;b3ducmV2LnhtbFBLBQYAAAAABAAEAPUAAACJAwAAAAA=&#10;" fillcolor="#558ed5" stroked="f"/>
                <v:shape id="Text Box 55" o:spid="_x0000_s1053" type="#_x0000_t202" style="position:absolute;left:2824;top:2074;width:5654;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7D36F9FC" w14:textId="77777777" w:rsidR="00955237" w:rsidRPr="00D05ACA" w:rsidRDefault="00955237" w:rsidP="009615CD">
                        <w:pPr>
                          <w:numPr>
                            <w:ilvl w:val="0"/>
                            <w:numId w:val="16"/>
                          </w:numPr>
                          <w:rPr>
                            <w:rFonts w:ascii="Tahoma" w:hAnsi="Tahoma" w:cs="Tahoma"/>
                            <w:b/>
                            <w:color w:val="FFFFFF"/>
                            <w:sz w:val="22"/>
                            <w:szCs w:val="22"/>
                            <w:lang w:val="x-none"/>
                          </w:rPr>
                        </w:pPr>
                        <w:r w:rsidRPr="00865985">
                          <w:rPr>
                            <w:rFonts w:ascii="Tahoma" w:hAnsi="Tahoma" w:cs="Tahoma"/>
                            <w:b/>
                            <w:bCs/>
                            <w:color w:val="FFFFFF"/>
                            <w:sz w:val="22"/>
                            <w:szCs w:val="22"/>
                            <w:lang w:val="el-GR"/>
                          </w:rPr>
                          <w:t>ΕΝΟΠΟΙΗΜΕΝΗ ΚΑΤΑΣΤΑΣΗ ΕΣΟΔΩΝ</w:t>
                        </w:r>
                      </w:p>
                      <w:p w14:paraId="412123EB" w14:textId="77777777" w:rsidR="00955237" w:rsidRPr="00A76045" w:rsidRDefault="00955237" w:rsidP="00850EF1">
                        <w:pPr>
                          <w:rPr>
                            <w:rFonts w:ascii="Tahoma" w:hAnsi="Tahoma" w:cs="Tahoma"/>
                            <w:b/>
                            <w:color w:val="FFFFFF"/>
                            <w:sz w:val="22"/>
                            <w:szCs w:val="22"/>
                            <w:lang w:val="el-GR"/>
                          </w:rPr>
                        </w:pPr>
                      </w:p>
                    </w:txbxContent>
                  </v:textbox>
                </v:shape>
              </v:group>
            </w:pict>
          </mc:Fallback>
        </mc:AlternateContent>
      </w:r>
    </w:p>
    <w:p w14:paraId="2F6BD373" w14:textId="77777777" w:rsidR="00850EF1" w:rsidRPr="00850EF1" w:rsidRDefault="00850EF1" w:rsidP="00850EF1">
      <w:pPr>
        <w:jc w:val="both"/>
        <w:rPr>
          <w:rFonts w:ascii="Tahoma" w:hAnsi="Tahoma"/>
          <w:b/>
          <w:bCs/>
          <w:color w:val="FF0000"/>
          <w:sz w:val="24"/>
          <w:lang w:val="el-GR" w:eastAsia="el-GR"/>
        </w:rPr>
      </w:pPr>
    </w:p>
    <w:tbl>
      <w:tblPr>
        <w:tblW w:w="11114" w:type="dxa"/>
        <w:tblInd w:w="-284" w:type="dxa"/>
        <w:tblBorders>
          <w:top w:val="single" w:sz="2" w:space="0" w:color="969696"/>
          <w:bottom w:val="single" w:sz="2" w:space="0" w:color="969696"/>
          <w:insideH w:val="single" w:sz="2" w:space="0" w:color="969696"/>
          <w:insideV w:val="single" w:sz="18" w:space="0" w:color="FFFFFF"/>
        </w:tblBorders>
        <w:tblLayout w:type="fixed"/>
        <w:tblLook w:val="0000" w:firstRow="0" w:lastRow="0" w:firstColumn="0" w:lastColumn="0" w:noHBand="0" w:noVBand="0"/>
      </w:tblPr>
      <w:tblGrid>
        <w:gridCol w:w="3601"/>
        <w:gridCol w:w="1397"/>
        <w:gridCol w:w="1339"/>
        <w:gridCol w:w="1025"/>
        <w:gridCol w:w="1091"/>
        <w:gridCol w:w="1252"/>
        <w:gridCol w:w="1409"/>
      </w:tblGrid>
      <w:tr w:rsidR="00587B68" w:rsidRPr="00AE743B" w14:paraId="0A3EEC90" w14:textId="77777777" w:rsidTr="00E00748">
        <w:trPr>
          <w:trHeight w:val="90"/>
        </w:trPr>
        <w:tc>
          <w:tcPr>
            <w:tcW w:w="3601" w:type="dxa"/>
            <w:vMerge w:val="restart"/>
            <w:tcBorders>
              <w:top w:val="nil"/>
              <w:bottom w:val="nil"/>
              <w:right w:val="nil"/>
            </w:tcBorders>
            <w:shd w:val="clear" w:color="auto" w:fill="B5D2FD"/>
            <w:vAlign w:val="bottom"/>
          </w:tcPr>
          <w:p w14:paraId="569BBDE4" w14:textId="77777777" w:rsidR="00587B68" w:rsidRPr="00CE66E6" w:rsidRDefault="00587B68" w:rsidP="00557DFF">
            <w:pPr>
              <w:ind w:left="-108"/>
              <w:rPr>
                <w:rFonts w:ascii="Tahoma" w:hAnsi="Tahoma" w:cs="Tahoma"/>
                <w:b/>
                <w:sz w:val="18"/>
                <w:szCs w:val="18"/>
              </w:rPr>
            </w:pPr>
            <w:r w:rsidRPr="00CE66E6">
              <w:rPr>
                <w:rFonts w:ascii="Tahoma" w:hAnsi="Tahoma" w:cs="Tahoma"/>
                <w:b/>
                <w:iCs/>
                <w:sz w:val="18"/>
                <w:szCs w:val="18"/>
              </w:rPr>
              <w:t>(Ποσά σε εκατομμύρια Ευρώ)</w:t>
            </w:r>
          </w:p>
        </w:tc>
        <w:tc>
          <w:tcPr>
            <w:tcW w:w="3761" w:type="dxa"/>
            <w:gridSpan w:val="3"/>
            <w:tcBorders>
              <w:top w:val="nil"/>
              <w:left w:val="nil"/>
              <w:bottom w:val="nil"/>
              <w:right w:val="nil"/>
            </w:tcBorders>
            <w:shd w:val="clear" w:color="auto" w:fill="B5D2FD"/>
            <w:vAlign w:val="bottom"/>
          </w:tcPr>
          <w:p w14:paraId="2FD0A8E0" w14:textId="77777777" w:rsidR="00587B68" w:rsidRPr="00AE743B" w:rsidRDefault="00587B68" w:rsidP="00557DFF">
            <w:pPr>
              <w:jc w:val="center"/>
              <w:rPr>
                <w:rFonts w:ascii="Tahoma" w:hAnsi="Tahoma" w:cs="Tahoma"/>
                <w:b/>
                <w:sz w:val="18"/>
                <w:szCs w:val="18"/>
              </w:rPr>
            </w:pPr>
          </w:p>
        </w:tc>
        <w:tc>
          <w:tcPr>
            <w:tcW w:w="1091" w:type="dxa"/>
            <w:tcBorders>
              <w:top w:val="nil"/>
              <w:left w:val="nil"/>
              <w:bottom w:val="nil"/>
              <w:right w:val="nil"/>
            </w:tcBorders>
            <w:shd w:val="clear" w:color="auto" w:fill="B5D2FD"/>
          </w:tcPr>
          <w:p w14:paraId="72EB5311" w14:textId="77777777" w:rsidR="00587B68" w:rsidRPr="00AE743B" w:rsidRDefault="00587B68" w:rsidP="00557DFF">
            <w:pPr>
              <w:jc w:val="center"/>
              <w:rPr>
                <w:rFonts w:ascii="Tahoma" w:hAnsi="Tahoma" w:cs="Tahoma"/>
                <w:b/>
                <w:sz w:val="18"/>
                <w:szCs w:val="18"/>
              </w:rPr>
            </w:pPr>
          </w:p>
        </w:tc>
        <w:tc>
          <w:tcPr>
            <w:tcW w:w="1252" w:type="dxa"/>
            <w:tcBorders>
              <w:top w:val="nil"/>
              <w:left w:val="nil"/>
              <w:bottom w:val="nil"/>
              <w:right w:val="nil"/>
            </w:tcBorders>
            <w:shd w:val="clear" w:color="auto" w:fill="B5D2FD"/>
          </w:tcPr>
          <w:p w14:paraId="48DEAE22" w14:textId="77777777" w:rsidR="00587B68" w:rsidRPr="00AE743B" w:rsidRDefault="00587B68" w:rsidP="00557DFF">
            <w:pPr>
              <w:jc w:val="center"/>
              <w:rPr>
                <w:rFonts w:ascii="Tahoma" w:hAnsi="Tahoma" w:cs="Tahoma"/>
                <w:b/>
                <w:sz w:val="18"/>
                <w:szCs w:val="18"/>
              </w:rPr>
            </w:pPr>
          </w:p>
        </w:tc>
        <w:tc>
          <w:tcPr>
            <w:tcW w:w="1409" w:type="dxa"/>
            <w:tcBorders>
              <w:top w:val="nil"/>
              <w:left w:val="nil"/>
              <w:bottom w:val="nil"/>
              <w:right w:val="nil"/>
            </w:tcBorders>
            <w:shd w:val="clear" w:color="auto" w:fill="B5D2FD"/>
          </w:tcPr>
          <w:p w14:paraId="21CB2B0A" w14:textId="77777777" w:rsidR="00587B68" w:rsidRPr="00AE743B" w:rsidRDefault="00587B68" w:rsidP="00557DFF">
            <w:pPr>
              <w:jc w:val="center"/>
              <w:rPr>
                <w:rFonts w:ascii="Tahoma" w:hAnsi="Tahoma" w:cs="Tahoma"/>
                <w:b/>
                <w:sz w:val="18"/>
                <w:szCs w:val="18"/>
              </w:rPr>
            </w:pPr>
          </w:p>
        </w:tc>
      </w:tr>
      <w:tr w:rsidR="00587B68" w:rsidRPr="00AE743B" w14:paraId="7E4D7E50" w14:textId="77777777" w:rsidTr="00D64B78">
        <w:trPr>
          <w:trHeight w:val="90"/>
        </w:trPr>
        <w:tc>
          <w:tcPr>
            <w:tcW w:w="3601" w:type="dxa"/>
            <w:vMerge/>
            <w:tcBorders>
              <w:top w:val="nil"/>
              <w:bottom w:val="single" w:sz="4" w:space="0" w:color="FFFFFF"/>
              <w:right w:val="nil"/>
            </w:tcBorders>
            <w:shd w:val="clear" w:color="auto" w:fill="B5D2FD"/>
            <w:vAlign w:val="bottom"/>
          </w:tcPr>
          <w:p w14:paraId="2B060031" w14:textId="77777777" w:rsidR="00587B68" w:rsidRPr="00AE743B" w:rsidRDefault="00587B68" w:rsidP="00587B68">
            <w:pPr>
              <w:ind w:left="-108"/>
              <w:jc w:val="center"/>
              <w:rPr>
                <w:rFonts w:ascii="Tahoma" w:hAnsi="Tahoma" w:cs="Tahoma"/>
                <w:sz w:val="18"/>
                <w:szCs w:val="18"/>
              </w:rPr>
            </w:pPr>
          </w:p>
        </w:tc>
        <w:tc>
          <w:tcPr>
            <w:tcW w:w="1397" w:type="dxa"/>
            <w:tcBorders>
              <w:top w:val="nil"/>
              <w:left w:val="nil"/>
              <w:bottom w:val="single" w:sz="4" w:space="0" w:color="FFFFFF"/>
              <w:right w:val="nil"/>
            </w:tcBorders>
            <w:shd w:val="clear" w:color="auto" w:fill="B5D2FD"/>
            <w:vAlign w:val="bottom"/>
          </w:tcPr>
          <w:p w14:paraId="20423444" w14:textId="77777777" w:rsidR="00587B68" w:rsidRDefault="009A0C7E" w:rsidP="00587B68">
            <w:pPr>
              <w:jc w:val="right"/>
              <w:rPr>
                <w:rFonts w:ascii="Tahoma" w:hAnsi="Tahoma" w:cs="Tahoma"/>
                <w:b/>
                <w:sz w:val="18"/>
                <w:szCs w:val="18"/>
                <w:lang w:val="el-GR"/>
              </w:rPr>
            </w:pPr>
            <w:r>
              <w:rPr>
                <w:rFonts w:ascii="Tahoma" w:hAnsi="Tahoma" w:cs="Tahoma"/>
                <w:b/>
                <w:sz w:val="18"/>
                <w:szCs w:val="18"/>
                <w:lang w:val="el-GR"/>
              </w:rPr>
              <w:t>Γ</w:t>
            </w:r>
            <w:r w:rsidR="00587B68" w:rsidRPr="00604EFE">
              <w:rPr>
                <w:rFonts w:ascii="Tahoma" w:hAnsi="Tahoma" w:cs="Tahoma"/>
                <w:b/>
                <w:sz w:val="18"/>
                <w:szCs w:val="18"/>
              </w:rPr>
              <w:t xml:space="preserve">’τρίμηνο </w:t>
            </w:r>
          </w:p>
          <w:p w14:paraId="26DBCDBA" w14:textId="77777777" w:rsidR="00587B68" w:rsidRPr="00604EFE" w:rsidRDefault="00587B68" w:rsidP="00587B68">
            <w:pPr>
              <w:jc w:val="right"/>
              <w:rPr>
                <w:rFonts w:ascii="Tahoma" w:hAnsi="Tahoma" w:cs="Tahoma"/>
                <w:b/>
                <w:sz w:val="18"/>
                <w:szCs w:val="18"/>
              </w:rPr>
            </w:pPr>
            <w:r w:rsidRPr="00604EFE">
              <w:rPr>
                <w:rFonts w:ascii="Tahoma" w:hAnsi="Tahoma" w:cs="Tahoma"/>
                <w:b/>
                <w:sz w:val="18"/>
                <w:szCs w:val="18"/>
                <w:lang w:val="el-GR"/>
              </w:rPr>
              <w:t>20</w:t>
            </w:r>
            <w:r>
              <w:rPr>
                <w:rFonts w:ascii="Tahoma" w:hAnsi="Tahoma" w:cs="Tahoma"/>
                <w:b/>
                <w:sz w:val="18"/>
                <w:szCs w:val="18"/>
              </w:rPr>
              <w:t>20</w:t>
            </w:r>
          </w:p>
        </w:tc>
        <w:tc>
          <w:tcPr>
            <w:tcW w:w="1339" w:type="dxa"/>
            <w:tcBorders>
              <w:top w:val="nil"/>
              <w:left w:val="nil"/>
              <w:bottom w:val="single" w:sz="4" w:space="0" w:color="FFFFFF"/>
              <w:right w:val="nil"/>
            </w:tcBorders>
            <w:shd w:val="clear" w:color="auto" w:fill="B5D2FD"/>
            <w:vAlign w:val="bottom"/>
          </w:tcPr>
          <w:p w14:paraId="597014D0" w14:textId="77777777" w:rsidR="00587B68" w:rsidRDefault="009A0C7E" w:rsidP="00587B68">
            <w:pPr>
              <w:jc w:val="right"/>
              <w:rPr>
                <w:rFonts w:ascii="Tahoma" w:hAnsi="Tahoma" w:cs="Tahoma"/>
                <w:b/>
                <w:sz w:val="18"/>
                <w:szCs w:val="18"/>
                <w:lang w:val="el-GR"/>
              </w:rPr>
            </w:pPr>
            <w:r>
              <w:rPr>
                <w:rFonts w:ascii="Tahoma" w:hAnsi="Tahoma" w:cs="Tahoma"/>
                <w:b/>
                <w:sz w:val="18"/>
                <w:szCs w:val="18"/>
                <w:lang w:val="el-GR"/>
              </w:rPr>
              <w:t>Γ</w:t>
            </w:r>
            <w:r w:rsidR="00587B68" w:rsidRPr="00604EFE">
              <w:rPr>
                <w:rFonts w:ascii="Tahoma" w:hAnsi="Tahoma" w:cs="Tahoma"/>
                <w:b/>
                <w:sz w:val="18"/>
                <w:szCs w:val="18"/>
              </w:rPr>
              <w:t>’τρίμηνο</w:t>
            </w:r>
          </w:p>
          <w:p w14:paraId="3BDB4AE7" w14:textId="77777777" w:rsidR="00587B68" w:rsidRPr="00604EFE" w:rsidRDefault="00587B68" w:rsidP="00587B68">
            <w:pPr>
              <w:jc w:val="right"/>
              <w:rPr>
                <w:rFonts w:ascii="Tahoma" w:hAnsi="Tahoma" w:cs="Tahoma"/>
                <w:b/>
                <w:sz w:val="18"/>
                <w:szCs w:val="18"/>
                <w:lang w:val="en-US"/>
              </w:rPr>
            </w:pPr>
            <w:r w:rsidRPr="00604EFE">
              <w:rPr>
                <w:rFonts w:ascii="Tahoma" w:hAnsi="Tahoma" w:cs="Tahoma"/>
                <w:b/>
                <w:sz w:val="18"/>
                <w:szCs w:val="18"/>
                <w:lang w:val="el-GR"/>
              </w:rPr>
              <w:t xml:space="preserve"> 201</w:t>
            </w:r>
            <w:r>
              <w:rPr>
                <w:rFonts w:ascii="Tahoma" w:hAnsi="Tahoma" w:cs="Tahoma"/>
                <w:b/>
                <w:sz w:val="18"/>
                <w:szCs w:val="18"/>
                <w:lang w:val="el-GR"/>
              </w:rPr>
              <w:t>9</w:t>
            </w:r>
          </w:p>
        </w:tc>
        <w:tc>
          <w:tcPr>
            <w:tcW w:w="1025" w:type="dxa"/>
            <w:tcBorders>
              <w:top w:val="nil"/>
              <w:left w:val="nil"/>
              <w:bottom w:val="single" w:sz="4" w:space="0" w:color="FFFFFF"/>
              <w:right w:val="nil"/>
            </w:tcBorders>
            <w:shd w:val="clear" w:color="auto" w:fill="B5D2FD"/>
            <w:vAlign w:val="center"/>
          </w:tcPr>
          <w:p w14:paraId="66D54380" w14:textId="77777777" w:rsidR="00587B68" w:rsidRPr="00604EFE" w:rsidRDefault="00587B68" w:rsidP="00587B68">
            <w:pPr>
              <w:jc w:val="right"/>
              <w:rPr>
                <w:rFonts w:ascii="Tahoma" w:hAnsi="Tahoma" w:cs="Tahoma"/>
                <w:b/>
                <w:sz w:val="18"/>
                <w:szCs w:val="18"/>
              </w:rPr>
            </w:pPr>
            <w:r w:rsidRPr="00604EFE">
              <w:rPr>
                <w:rFonts w:ascii="Tahoma" w:hAnsi="Tahoma" w:cs="Tahoma"/>
                <w:b/>
                <w:sz w:val="18"/>
                <w:szCs w:val="18"/>
              </w:rPr>
              <w:t>%</w:t>
            </w:r>
          </w:p>
        </w:tc>
        <w:tc>
          <w:tcPr>
            <w:tcW w:w="1091" w:type="dxa"/>
            <w:tcBorders>
              <w:top w:val="nil"/>
              <w:left w:val="nil"/>
              <w:bottom w:val="single" w:sz="4" w:space="0" w:color="FFFFFF"/>
              <w:right w:val="nil"/>
            </w:tcBorders>
            <w:shd w:val="clear" w:color="auto" w:fill="B5D2FD"/>
            <w:vAlign w:val="bottom"/>
          </w:tcPr>
          <w:p w14:paraId="1E8B7F90" w14:textId="77777777" w:rsidR="00587B68" w:rsidRPr="008E3784" w:rsidRDefault="008E3784" w:rsidP="00587B68">
            <w:pPr>
              <w:jc w:val="right"/>
              <w:rPr>
                <w:rFonts w:ascii="Tahoma" w:hAnsi="Tahoma" w:cs="Tahoma"/>
                <w:b/>
                <w:sz w:val="18"/>
                <w:szCs w:val="18"/>
                <w:lang w:val="en-US"/>
              </w:rPr>
            </w:pPr>
            <w:r>
              <w:rPr>
                <w:rFonts w:ascii="Tahoma" w:hAnsi="Tahoma" w:cs="Tahoma"/>
                <w:b/>
                <w:sz w:val="18"/>
                <w:szCs w:val="18"/>
                <w:lang w:val="en-US"/>
              </w:rPr>
              <w:t>9M</w:t>
            </w:r>
          </w:p>
          <w:p w14:paraId="68A966AA" w14:textId="77777777" w:rsidR="00587B68" w:rsidRPr="00604EFE" w:rsidRDefault="00587B68" w:rsidP="00587B68">
            <w:pPr>
              <w:jc w:val="right"/>
              <w:rPr>
                <w:rFonts w:ascii="Tahoma" w:hAnsi="Tahoma" w:cs="Tahoma"/>
                <w:b/>
                <w:sz w:val="18"/>
                <w:szCs w:val="18"/>
              </w:rPr>
            </w:pPr>
            <w:r w:rsidRPr="00604EFE">
              <w:rPr>
                <w:rFonts w:ascii="Tahoma" w:hAnsi="Tahoma" w:cs="Tahoma"/>
                <w:b/>
                <w:sz w:val="18"/>
                <w:szCs w:val="18"/>
                <w:lang w:val="el-GR"/>
              </w:rPr>
              <w:t>20</w:t>
            </w:r>
            <w:r>
              <w:rPr>
                <w:rFonts w:ascii="Tahoma" w:hAnsi="Tahoma" w:cs="Tahoma"/>
                <w:b/>
                <w:sz w:val="18"/>
                <w:szCs w:val="18"/>
              </w:rPr>
              <w:t>20</w:t>
            </w:r>
          </w:p>
        </w:tc>
        <w:tc>
          <w:tcPr>
            <w:tcW w:w="1252" w:type="dxa"/>
            <w:tcBorders>
              <w:top w:val="nil"/>
              <w:left w:val="nil"/>
              <w:bottom w:val="single" w:sz="4" w:space="0" w:color="FFFFFF"/>
              <w:right w:val="nil"/>
            </w:tcBorders>
            <w:shd w:val="clear" w:color="auto" w:fill="B5D2FD"/>
            <w:vAlign w:val="bottom"/>
          </w:tcPr>
          <w:p w14:paraId="45D4802B" w14:textId="77777777" w:rsidR="00587B68" w:rsidRPr="008E3784" w:rsidRDefault="008E3784" w:rsidP="00587B68">
            <w:pPr>
              <w:jc w:val="right"/>
              <w:rPr>
                <w:rFonts w:ascii="Tahoma" w:hAnsi="Tahoma" w:cs="Tahoma"/>
                <w:b/>
                <w:sz w:val="18"/>
                <w:szCs w:val="18"/>
                <w:lang w:val="en-US"/>
              </w:rPr>
            </w:pPr>
            <w:r>
              <w:rPr>
                <w:rFonts w:ascii="Tahoma" w:hAnsi="Tahoma" w:cs="Tahoma"/>
                <w:b/>
                <w:sz w:val="18"/>
                <w:szCs w:val="18"/>
                <w:lang w:val="en-US"/>
              </w:rPr>
              <w:t>9M</w:t>
            </w:r>
          </w:p>
          <w:p w14:paraId="0445C77E" w14:textId="77777777" w:rsidR="00587B68" w:rsidRPr="00604EFE" w:rsidRDefault="00587B68" w:rsidP="00587B68">
            <w:pPr>
              <w:jc w:val="right"/>
              <w:rPr>
                <w:rFonts w:ascii="Tahoma" w:hAnsi="Tahoma" w:cs="Tahoma"/>
                <w:b/>
                <w:sz w:val="18"/>
                <w:szCs w:val="18"/>
                <w:lang w:val="en-US"/>
              </w:rPr>
            </w:pPr>
            <w:r w:rsidRPr="00604EFE">
              <w:rPr>
                <w:rFonts w:ascii="Tahoma" w:hAnsi="Tahoma" w:cs="Tahoma"/>
                <w:b/>
                <w:sz w:val="18"/>
                <w:szCs w:val="18"/>
                <w:lang w:val="el-GR"/>
              </w:rPr>
              <w:t xml:space="preserve"> 201</w:t>
            </w:r>
            <w:r>
              <w:rPr>
                <w:rFonts w:ascii="Tahoma" w:hAnsi="Tahoma" w:cs="Tahoma"/>
                <w:b/>
                <w:sz w:val="18"/>
                <w:szCs w:val="18"/>
                <w:lang w:val="el-GR"/>
              </w:rPr>
              <w:t>9</w:t>
            </w:r>
          </w:p>
        </w:tc>
        <w:tc>
          <w:tcPr>
            <w:tcW w:w="1409" w:type="dxa"/>
            <w:tcBorders>
              <w:top w:val="nil"/>
              <w:left w:val="nil"/>
              <w:bottom w:val="single" w:sz="4" w:space="0" w:color="FFFFFF"/>
              <w:right w:val="nil"/>
            </w:tcBorders>
            <w:shd w:val="clear" w:color="auto" w:fill="B5D2FD"/>
            <w:vAlign w:val="center"/>
          </w:tcPr>
          <w:p w14:paraId="0402E666" w14:textId="77777777" w:rsidR="00587B68" w:rsidRPr="00604EFE" w:rsidRDefault="00587B68" w:rsidP="00587B68">
            <w:pPr>
              <w:jc w:val="right"/>
              <w:rPr>
                <w:rFonts w:ascii="Tahoma" w:hAnsi="Tahoma" w:cs="Tahoma"/>
                <w:b/>
                <w:sz w:val="18"/>
                <w:szCs w:val="18"/>
              </w:rPr>
            </w:pPr>
            <w:r w:rsidRPr="00604EFE">
              <w:rPr>
                <w:rFonts w:ascii="Tahoma" w:hAnsi="Tahoma" w:cs="Tahoma"/>
                <w:b/>
                <w:sz w:val="18"/>
                <w:szCs w:val="18"/>
              </w:rPr>
              <w:t>%</w:t>
            </w:r>
          </w:p>
        </w:tc>
      </w:tr>
      <w:tr w:rsidR="00587B68" w:rsidRPr="00AE743B" w14:paraId="1994BFDD" w14:textId="77777777" w:rsidTr="00D64B78">
        <w:trPr>
          <w:trHeight w:val="289"/>
        </w:trPr>
        <w:tc>
          <w:tcPr>
            <w:tcW w:w="3601" w:type="dxa"/>
            <w:tcBorders>
              <w:top w:val="single" w:sz="4" w:space="0" w:color="FFFFFF"/>
              <w:bottom w:val="nil"/>
            </w:tcBorders>
            <w:vAlign w:val="bottom"/>
          </w:tcPr>
          <w:p w14:paraId="7DF3CA28" w14:textId="77777777" w:rsidR="00587B68" w:rsidRPr="00AE743B" w:rsidRDefault="00587B68" w:rsidP="00587B68">
            <w:pPr>
              <w:ind w:left="-108"/>
              <w:rPr>
                <w:rFonts w:ascii="Tahoma" w:hAnsi="Tahoma" w:cs="Tahoma"/>
                <w:b/>
                <w:bCs/>
                <w:sz w:val="18"/>
                <w:szCs w:val="18"/>
              </w:rPr>
            </w:pPr>
          </w:p>
        </w:tc>
        <w:tc>
          <w:tcPr>
            <w:tcW w:w="1397" w:type="dxa"/>
            <w:tcBorders>
              <w:top w:val="single" w:sz="4" w:space="0" w:color="FFFFFF"/>
              <w:bottom w:val="nil"/>
            </w:tcBorders>
            <w:vAlign w:val="bottom"/>
          </w:tcPr>
          <w:p w14:paraId="0C9F4D8E" w14:textId="77777777" w:rsidR="00587B68" w:rsidRPr="00AE743B" w:rsidRDefault="00587B68" w:rsidP="00587B68">
            <w:pPr>
              <w:jc w:val="right"/>
              <w:rPr>
                <w:rFonts w:ascii="Tahoma" w:hAnsi="Tahoma" w:cs="Tahoma"/>
                <w:sz w:val="18"/>
                <w:szCs w:val="18"/>
              </w:rPr>
            </w:pPr>
          </w:p>
        </w:tc>
        <w:tc>
          <w:tcPr>
            <w:tcW w:w="1339" w:type="dxa"/>
            <w:tcBorders>
              <w:top w:val="single" w:sz="4" w:space="0" w:color="FFFFFF"/>
              <w:bottom w:val="nil"/>
            </w:tcBorders>
            <w:vAlign w:val="bottom"/>
          </w:tcPr>
          <w:p w14:paraId="566EFF26" w14:textId="77777777" w:rsidR="00587B68" w:rsidRPr="00AE743B" w:rsidRDefault="00587B68" w:rsidP="00587B68">
            <w:pPr>
              <w:jc w:val="right"/>
              <w:rPr>
                <w:rFonts w:ascii="Tahoma" w:hAnsi="Tahoma" w:cs="Tahoma"/>
                <w:sz w:val="18"/>
                <w:szCs w:val="18"/>
              </w:rPr>
            </w:pPr>
          </w:p>
        </w:tc>
        <w:tc>
          <w:tcPr>
            <w:tcW w:w="1025" w:type="dxa"/>
            <w:tcBorders>
              <w:top w:val="single" w:sz="4" w:space="0" w:color="FFFFFF"/>
              <w:bottom w:val="nil"/>
            </w:tcBorders>
          </w:tcPr>
          <w:p w14:paraId="7B3F4857" w14:textId="77777777" w:rsidR="00587B68" w:rsidRPr="00AE743B" w:rsidRDefault="00587B68" w:rsidP="00587B68">
            <w:pPr>
              <w:jc w:val="right"/>
              <w:rPr>
                <w:rFonts w:ascii="Tahoma" w:hAnsi="Tahoma" w:cs="Tahoma"/>
                <w:sz w:val="18"/>
                <w:szCs w:val="18"/>
              </w:rPr>
            </w:pPr>
          </w:p>
        </w:tc>
        <w:tc>
          <w:tcPr>
            <w:tcW w:w="1091" w:type="dxa"/>
            <w:tcBorders>
              <w:top w:val="single" w:sz="4" w:space="0" w:color="FFFFFF"/>
              <w:bottom w:val="nil"/>
            </w:tcBorders>
          </w:tcPr>
          <w:p w14:paraId="45C73541" w14:textId="77777777" w:rsidR="00587B68" w:rsidRPr="00AE743B" w:rsidRDefault="00587B68" w:rsidP="00587B68">
            <w:pPr>
              <w:jc w:val="right"/>
              <w:rPr>
                <w:rFonts w:ascii="Tahoma" w:hAnsi="Tahoma" w:cs="Tahoma"/>
                <w:sz w:val="18"/>
                <w:szCs w:val="18"/>
              </w:rPr>
            </w:pPr>
          </w:p>
        </w:tc>
        <w:tc>
          <w:tcPr>
            <w:tcW w:w="1252" w:type="dxa"/>
            <w:tcBorders>
              <w:top w:val="single" w:sz="4" w:space="0" w:color="FFFFFF"/>
              <w:bottom w:val="nil"/>
            </w:tcBorders>
          </w:tcPr>
          <w:p w14:paraId="0652DE00" w14:textId="77777777" w:rsidR="00587B68" w:rsidRPr="00AE743B" w:rsidRDefault="00587B68" w:rsidP="00587B68">
            <w:pPr>
              <w:jc w:val="right"/>
              <w:rPr>
                <w:rFonts w:ascii="Tahoma" w:hAnsi="Tahoma" w:cs="Tahoma"/>
                <w:sz w:val="18"/>
                <w:szCs w:val="18"/>
              </w:rPr>
            </w:pPr>
          </w:p>
        </w:tc>
        <w:tc>
          <w:tcPr>
            <w:tcW w:w="1409" w:type="dxa"/>
            <w:tcBorders>
              <w:top w:val="single" w:sz="4" w:space="0" w:color="FFFFFF"/>
              <w:bottom w:val="nil"/>
            </w:tcBorders>
          </w:tcPr>
          <w:p w14:paraId="341B623E" w14:textId="77777777" w:rsidR="00587B68" w:rsidRPr="00AE743B" w:rsidRDefault="00587B68" w:rsidP="00587B68">
            <w:pPr>
              <w:jc w:val="right"/>
              <w:rPr>
                <w:rFonts w:ascii="Tahoma" w:hAnsi="Tahoma" w:cs="Tahoma"/>
                <w:sz w:val="18"/>
                <w:szCs w:val="18"/>
              </w:rPr>
            </w:pPr>
          </w:p>
        </w:tc>
      </w:tr>
      <w:tr w:rsidR="00587B68" w:rsidRPr="00AE743B" w14:paraId="26322BC7" w14:textId="77777777" w:rsidTr="00D64B78">
        <w:trPr>
          <w:trHeight w:val="102"/>
        </w:trPr>
        <w:tc>
          <w:tcPr>
            <w:tcW w:w="3601" w:type="dxa"/>
            <w:tcBorders>
              <w:top w:val="nil"/>
              <w:bottom w:val="single" w:sz="8" w:space="0" w:color="D9D9D9"/>
            </w:tcBorders>
            <w:shd w:val="clear" w:color="auto" w:fill="FFFFFF"/>
            <w:vAlign w:val="bottom"/>
          </w:tcPr>
          <w:p w14:paraId="7A9144DE" w14:textId="77777777" w:rsidR="00587B68" w:rsidRPr="00AE743B" w:rsidRDefault="00587B68" w:rsidP="00587B68">
            <w:pPr>
              <w:ind w:left="-108"/>
              <w:rPr>
                <w:rFonts w:ascii="Tahoma" w:hAnsi="Tahoma" w:cs="Tahoma"/>
                <w:b/>
                <w:bCs/>
                <w:sz w:val="18"/>
                <w:szCs w:val="18"/>
              </w:rPr>
            </w:pPr>
            <w:r w:rsidRPr="00AE743B">
              <w:rPr>
                <w:rFonts w:ascii="Tahoma" w:hAnsi="Tahoma" w:cs="Tahoma"/>
                <w:b/>
                <w:bCs/>
              </w:rPr>
              <w:t>Κύκλος εργασιών</w:t>
            </w:r>
          </w:p>
        </w:tc>
        <w:tc>
          <w:tcPr>
            <w:tcW w:w="1397" w:type="dxa"/>
            <w:tcBorders>
              <w:top w:val="nil"/>
              <w:bottom w:val="single" w:sz="8" w:space="0" w:color="D9D9D9"/>
            </w:tcBorders>
            <w:shd w:val="clear" w:color="auto" w:fill="FFFFFF"/>
            <w:vAlign w:val="bottom"/>
          </w:tcPr>
          <w:p w14:paraId="320BF2B5" w14:textId="77777777" w:rsidR="00587B68" w:rsidRPr="00AE743B" w:rsidRDefault="00587B68" w:rsidP="00587B68">
            <w:pPr>
              <w:jc w:val="right"/>
              <w:rPr>
                <w:rFonts w:ascii="Tahoma" w:hAnsi="Tahoma" w:cs="Tahoma"/>
                <w:b/>
                <w:sz w:val="18"/>
                <w:szCs w:val="18"/>
              </w:rPr>
            </w:pPr>
          </w:p>
        </w:tc>
        <w:tc>
          <w:tcPr>
            <w:tcW w:w="1339" w:type="dxa"/>
            <w:tcBorders>
              <w:top w:val="nil"/>
              <w:bottom w:val="single" w:sz="8" w:space="0" w:color="D9D9D9"/>
            </w:tcBorders>
            <w:shd w:val="clear" w:color="auto" w:fill="FFFFFF"/>
            <w:vAlign w:val="bottom"/>
          </w:tcPr>
          <w:p w14:paraId="0F6ADF8D" w14:textId="77777777" w:rsidR="00587B68" w:rsidRPr="00AE743B" w:rsidRDefault="00587B68" w:rsidP="00587B68">
            <w:pPr>
              <w:jc w:val="right"/>
              <w:rPr>
                <w:rFonts w:ascii="Tahoma" w:hAnsi="Tahoma" w:cs="Tahoma"/>
                <w:b/>
                <w:sz w:val="18"/>
                <w:szCs w:val="18"/>
              </w:rPr>
            </w:pPr>
          </w:p>
        </w:tc>
        <w:tc>
          <w:tcPr>
            <w:tcW w:w="1025" w:type="dxa"/>
            <w:tcBorders>
              <w:top w:val="nil"/>
              <w:bottom w:val="single" w:sz="8" w:space="0" w:color="D9D9D9"/>
            </w:tcBorders>
            <w:shd w:val="clear" w:color="auto" w:fill="FFFFFF"/>
            <w:vAlign w:val="bottom"/>
          </w:tcPr>
          <w:p w14:paraId="120ED6E1" w14:textId="77777777" w:rsidR="00587B68" w:rsidRPr="00AE743B" w:rsidRDefault="00587B68" w:rsidP="00587B68">
            <w:pPr>
              <w:jc w:val="right"/>
              <w:rPr>
                <w:rFonts w:ascii="Tahoma" w:hAnsi="Tahoma" w:cs="Tahoma"/>
                <w:b/>
                <w:sz w:val="18"/>
                <w:szCs w:val="18"/>
              </w:rPr>
            </w:pPr>
          </w:p>
        </w:tc>
        <w:tc>
          <w:tcPr>
            <w:tcW w:w="1091" w:type="dxa"/>
            <w:tcBorders>
              <w:top w:val="nil"/>
              <w:bottom w:val="single" w:sz="8" w:space="0" w:color="D9D9D9"/>
            </w:tcBorders>
            <w:shd w:val="clear" w:color="auto" w:fill="FFFFFF"/>
          </w:tcPr>
          <w:p w14:paraId="5E56211F" w14:textId="77777777" w:rsidR="00587B68" w:rsidRPr="00AE743B" w:rsidRDefault="00587B68" w:rsidP="00587B68">
            <w:pPr>
              <w:jc w:val="right"/>
              <w:rPr>
                <w:rFonts w:ascii="Tahoma" w:hAnsi="Tahoma" w:cs="Tahoma"/>
                <w:b/>
                <w:sz w:val="18"/>
                <w:szCs w:val="18"/>
              </w:rPr>
            </w:pPr>
          </w:p>
        </w:tc>
        <w:tc>
          <w:tcPr>
            <w:tcW w:w="1252" w:type="dxa"/>
            <w:tcBorders>
              <w:top w:val="nil"/>
              <w:bottom w:val="single" w:sz="8" w:space="0" w:color="D9D9D9"/>
            </w:tcBorders>
            <w:shd w:val="clear" w:color="auto" w:fill="FFFFFF"/>
          </w:tcPr>
          <w:p w14:paraId="2941829F" w14:textId="77777777" w:rsidR="00587B68" w:rsidRPr="00AE743B" w:rsidRDefault="00587B68" w:rsidP="00587B68">
            <w:pPr>
              <w:jc w:val="right"/>
              <w:rPr>
                <w:rFonts w:ascii="Tahoma" w:hAnsi="Tahoma" w:cs="Tahoma"/>
                <w:b/>
                <w:sz w:val="18"/>
                <w:szCs w:val="18"/>
              </w:rPr>
            </w:pPr>
          </w:p>
        </w:tc>
        <w:tc>
          <w:tcPr>
            <w:tcW w:w="1409" w:type="dxa"/>
            <w:tcBorders>
              <w:top w:val="nil"/>
              <w:bottom w:val="single" w:sz="8" w:space="0" w:color="D9D9D9"/>
            </w:tcBorders>
            <w:shd w:val="clear" w:color="auto" w:fill="FFFFFF"/>
          </w:tcPr>
          <w:p w14:paraId="513CD7DD" w14:textId="77777777" w:rsidR="00587B68" w:rsidRPr="00AE743B" w:rsidRDefault="00587B68" w:rsidP="00587B68">
            <w:pPr>
              <w:jc w:val="right"/>
              <w:rPr>
                <w:rFonts w:ascii="Tahoma" w:hAnsi="Tahoma" w:cs="Tahoma"/>
                <w:b/>
                <w:sz w:val="18"/>
                <w:szCs w:val="18"/>
              </w:rPr>
            </w:pPr>
          </w:p>
        </w:tc>
      </w:tr>
      <w:tr w:rsidR="00587B68" w:rsidRPr="00AE743B" w14:paraId="08420EBE" w14:textId="77777777" w:rsidTr="00D64B78">
        <w:trPr>
          <w:trHeight w:val="98"/>
        </w:trPr>
        <w:tc>
          <w:tcPr>
            <w:tcW w:w="3601" w:type="dxa"/>
            <w:tcBorders>
              <w:top w:val="single" w:sz="8" w:space="0" w:color="D9D9D9"/>
              <w:bottom w:val="single" w:sz="8" w:space="0" w:color="D9D9D9"/>
            </w:tcBorders>
            <w:shd w:val="clear" w:color="auto" w:fill="FFFFFF"/>
            <w:vAlign w:val="bottom"/>
          </w:tcPr>
          <w:p w14:paraId="6DC639BF" w14:textId="77777777" w:rsidR="00587B68" w:rsidRPr="00AE743B" w:rsidRDefault="00587B68" w:rsidP="00587B68">
            <w:pPr>
              <w:ind w:left="-108"/>
              <w:rPr>
                <w:rFonts w:ascii="Tahoma" w:hAnsi="Tahoma" w:cs="Tahoma"/>
                <w:b/>
                <w:bCs/>
                <w:sz w:val="18"/>
                <w:szCs w:val="18"/>
              </w:rPr>
            </w:pPr>
            <w:r w:rsidRPr="00AE743B">
              <w:rPr>
                <w:rFonts w:ascii="Tahoma" w:hAnsi="Tahoma" w:cs="Tahoma"/>
                <w:b/>
                <w:bCs/>
                <w:sz w:val="18"/>
                <w:szCs w:val="18"/>
              </w:rPr>
              <w:t>Σταθερή τηλεφωνία:</w:t>
            </w:r>
          </w:p>
        </w:tc>
        <w:tc>
          <w:tcPr>
            <w:tcW w:w="1397" w:type="dxa"/>
            <w:tcBorders>
              <w:top w:val="single" w:sz="8" w:space="0" w:color="D9D9D9"/>
              <w:bottom w:val="single" w:sz="8" w:space="0" w:color="D9D9D9"/>
            </w:tcBorders>
            <w:shd w:val="clear" w:color="auto" w:fill="FFFFFF"/>
            <w:vAlign w:val="bottom"/>
          </w:tcPr>
          <w:p w14:paraId="68A24706" w14:textId="77777777" w:rsidR="00587B68" w:rsidRPr="00AE743B" w:rsidRDefault="00587B68" w:rsidP="00587B68">
            <w:pPr>
              <w:jc w:val="right"/>
              <w:rPr>
                <w:rFonts w:ascii="Tahoma" w:hAnsi="Tahoma" w:cs="Tahoma"/>
                <w:sz w:val="18"/>
                <w:szCs w:val="18"/>
              </w:rPr>
            </w:pPr>
          </w:p>
        </w:tc>
        <w:tc>
          <w:tcPr>
            <w:tcW w:w="1339" w:type="dxa"/>
            <w:tcBorders>
              <w:top w:val="single" w:sz="8" w:space="0" w:color="D9D9D9"/>
              <w:bottom w:val="single" w:sz="8" w:space="0" w:color="D9D9D9"/>
            </w:tcBorders>
            <w:shd w:val="clear" w:color="auto" w:fill="FFFFFF"/>
            <w:vAlign w:val="bottom"/>
          </w:tcPr>
          <w:p w14:paraId="348BAE16" w14:textId="77777777" w:rsidR="00587B68" w:rsidRPr="00AE743B" w:rsidRDefault="00587B68" w:rsidP="00587B68">
            <w:pPr>
              <w:jc w:val="right"/>
              <w:rPr>
                <w:rFonts w:ascii="Tahoma" w:hAnsi="Tahoma" w:cs="Tahoma"/>
                <w:sz w:val="18"/>
                <w:szCs w:val="18"/>
              </w:rPr>
            </w:pPr>
          </w:p>
        </w:tc>
        <w:tc>
          <w:tcPr>
            <w:tcW w:w="1025" w:type="dxa"/>
            <w:tcBorders>
              <w:top w:val="single" w:sz="8" w:space="0" w:color="D9D9D9"/>
              <w:bottom w:val="single" w:sz="8" w:space="0" w:color="D9D9D9"/>
            </w:tcBorders>
            <w:shd w:val="clear" w:color="auto" w:fill="FFFFFF"/>
            <w:vAlign w:val="bottom"/>
          </w:tcPr>
          <w:p w14:paraId="6DA253F6" w14:textId="77777777" w:rsidR="00587B68" w:rsidRPr="00AE743B" w:rsidRDefault="00587B68" w:rsidP="00587B68">
            <w:pPr>
              <w:jc w:val="right"/>
              <w:rPr>
                <w:rFonts w:ascii="Tahoma" w:hAnsi="Tahoma" w:cs="Tahoma"/>
                <w:sz w:val="18"/>
                <w:szCs w:val="18"/>
              </w:rPr>
            </w:pPr>
          </w:p>
        </w:tc>
        <w:tc>
          <w:tcPr>
            <w:tcW w:w="1091" w:type="dxa"/>
            <w:tcBorders>
              <w:top w:val="single" w:sz="8" w:space="0" w:color="D9D9D9"/>
              <w:bottom w:val="single" w:sz="8" w:space="0" w:color="D9D9D9"/>
            </w:tcBorders>
            <w:shd w:val="clear" w:color="auto" w:fill="FFFFFF"/>
          </w:tcPr>
          <w:p w14:paraId="077BF9A2" w14:textId="77777777" w:rsidR="00587B68" w:rsidRPr="00AE743B" w:rsidRDefault="00587B68" w:rsidP="00587B68">
            <w:pPr>
              <w:jc w:val="right"/>
              <w:rPr>
                <w:rFonts w:ascii="Tahoma" w:hAnsi="Tahoma" w:cs="Tahoma"/>
                <w:sz w:val="18"/>
                <w:szCs w:val="18"/>
              </w:rPr>
            </w:pPr>
          </w:p>
        </w:tc>
        <w:tc>
          <w:tcPr>
            <w:tcW w:w="1252" w:type="dxa"/>
            <w:tcBorders>
              <w:top w:val="single" w:sz="8" w:space="0" w:color="D9D9D9"/>
              <w:bottom w:val="single" w:sz="8" w:space="0" w:color="D9D9D9"/>
            </w:tcBorders>
            <w:shd w:val="clear" w:color="auto" w:fill="FFFFFF"/>
          </w:tcPr>
          <w:p w14:paraId="3A2479AB" w14:textId="77777777" w:rsidR="00587B68" w:rsidRPr="00AE743B" w:rsidRDefault="00587B68" w:rsidP="00587B68">
            <w:pPr>
              <w:jc w:val="right"/>
              <w:rPr>
                <w:rFonts w:ascii="Tahoma" w:hAnsi="Tahoma" w:cs="Tahoma"/>
                <w:sz w:val="18"/>
                <w:szCs w:val="18"/>
              </w:rPr>
            </w:pPr>
          </w:p>
        </w:tc>
        <w:tc>
          <w:tcPr>
            <w:tcW w:w="1409" w:type="dxa"/>
            <w:tcBorders>
              <w:top w:val="single" w:sz="8" w:space="0" w:color="D9D9D9"/>
              <w:bottom w:val="single" w:sz="8" w:space="0" w:color="D9D9D9"/>
            </w:tcBorders>
            <w:shd w:val="clear" w:color="auto" w:fill="FFFFFF"/>
          </w:tcPr>
          <w:p w14:paraId="245C6958" w14:textId="77777777" w:rsidR="00587B68" w:rsidRPr="00AE743B" w:rsidRDefault="00587B68" w:rsidP="00587B68">
            <w:pPr>
              <w:jc w:val="right"/>
              <w:rPr>
                <w:rFonts w:ascii="Tahoma" w:hAnsi="Tahoma" w:cs="Tahoma"/>
                <w:sz w:val="18"/>
                <w:szCs w:val="18"/>
              </w:rPr>
            </w:pPr>
          </w:p>
        </w:tc>
      </w:tr>
      <w:tr w:rsidR="00D64B78" w:rsidRPr="00AE743B" w14:paraId="1621BB16" w14:textId="77777777" w:rsidTr="00D64B78">
        <w:trPr>
          <w:trHeight w:val="102"/>
        </w:trPr>
        <w:tc>
          <w:tcPr>
            <w:tcW w:w="3601" w:type="dxa"/>
            <w:tcBorders>
              <w:top w:val="single" w:sz="8" w:space="0" w:color="D9D9D9"/>
              <w:bottom w:val="single" w:sz="8" w:space="0" w:color="D9D9D9"/>
            </w:tcBorders>
            <w:shd w:val="clear" w:color="auto" w:fill="FFFFFF"/>
            <w:vAlign w:val="bottom"/>
          </w:tcPr>
          <w:p w14:paraId="693C4438" w14:textId="77777777" w:rsidR="00D64B78" w:rsidRPr="00AE743B" w:rsidRDefault="00D64B78" w:rsidP="00D64B78">
            <w:pPr>
              <w:ind w:left="-108"/>
              <w:rPr>
                <w:rFonts w:ascii="Tahoma" w:hAnsi="Tahoma" w:cs="Tahoma"/>
                <w:b/>
                <w:bCs/>
                <w:sz w:val="18"/>
                <w:szCs w:val="18"/>
              </w:rPr>
            </w:pPr>
            <w:r w:rsidRPr="00AE743B">
              <w:rPr>
                <w:rFonts w:ascii="Tahoma" w:hAnsi="Tahoma" w:cs="Tahoma"/>
                <w:sz w:val="18"/>
                <w:szCs w:val="18"/>
              </w:rPr>
              <w:t>Έσοδα λιανικής</w:t>
            </w:r>
          </w:p>
        </w:tc>
        <w:tc>
          <w:tcPr>
            <w:tcW w:w="139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48121732" w14:textId="77777777" w:rsidR="00D64B78" w:rsidRPr="00FA3580" w:rsidRDefault="00D64B78" w:rsidP="00D64B78">
            <w:pPr>
              <w:ind w:left="-18"/>
              <w:jc w:val="right"/>
              <w:rPr>
                <w:rFonts w:ascii="Tahoma" w:eastAsia="Arial Unicode MS" w:hAnsi="Tahoma" w:cs="Tahoma"/>
                <w:b/>
                <w:i/>
                <w:iCs/>
                <w:sz w:val="18"/>
                <w:szCs w:val="18"/>
                <w:lang w:eastAsia="el-GR"/>
              </w:rPr>
            </w:pPr>
            <w:r w:rsidRPr="009E0171">
              <w:rPr>
                <w:rFonts w:ascii="Tahoma" w:hAnsi="Tahoma" w:cs="Tahoma"/>
                <w:sz w:val="18"/>
                <w:szCs w:val="18"/>
              </w:rPr>
              <w:t>290</w:t>
            </w:r>
            <w:r>
              <w:rPr>
                <w:rFonts w:ascii="Tahoma" w:hAnsi="Tahoma" w:cs="Tahoma"/>
                <w:sz w:val="18"/>
                <w:szCs w:val="18"/>
              </w:rPr>
              <w:t>,</w:t>
            </w:r>
            <w:r w:rsidRPr="009E0171">
              <w:rPr>
                <w:rFonts w:ascii="Tahoma" w:hAnsi="Tahoma" w:cs="Tahoma"/>
                <w:sz w:val="18"/>
                <w:szCs w:val="18"/>
              </w:rPr>
              <w:t>8</w:t>
            </w:r>
          </w:p>
        </w:tc>
        <w:tc>
          <w:tcPr>
            <w:tcW w:w="133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7910C6DB" w14:textId="77777777" w:rsidR="00D64B78" w:rsidRPr="00FA3580" w:rsidRDefault="00D64B78" w:rsidP="00D64B78">
            <w:pPr>
              <w:ind w:left="-18"/>
              <w:jc w:val="right"/>
              <w:rPr>
                <w:rFonts w:ascii="Tahoma" w:eastAsia="Arial Unicode MS" w:hAnsi="Tahoma" w:cs="Tahoma"/>
                <w:b/>
                <w:i/>
                <w:iCs/>
                <w:sz w:val="18"/>
                <w:szCs w:val="18"/>
                <w:lang w:eastAsia="el-GR"/>
              </w:rPr>
            </w:pPr>
            <w:r w:rsidRPr="009E0171">
              <w:rPr>
                <w:rFonts w:ascii="Tahoma" w:hAnsi="Tahoma" w:cs="Tahoma"/>
                <w:sz w:val="18"/>
                <w:szCs w:val="18"/>
              </w:rPr>
              <w:t>293</w:t>
            </w:r>
            <w:r>
              <w:rPr>
                <w:rFonts w:ascii="Tahoma" w:hAnsi="Tahoma" w:cs="Tahoma"/>
                <w:sz w:val="18"/>
                <w:szCs w:val="18"/>
              </w:rPr>
              <w:t>,</w:t>
            </w:r>
            <w:r w:rsidRPr="009E0171">
              <w:rPr>
                <w:rFonts w:ascii="Tahoma" w:hAnsi="Tahoma" w:cs="Tahoma"/>
                <w:sz w:val="18"/>
                <w:szCs w:val="18"/>
              </w:rPr>
              <w:t>1</w:t>
            </w:r>
          </w:p>
        </w:tc>
        <w:tc>
          <w:tcPr>
            <w:tcW w:w="10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13A9BCC4" w14:textId="77777777" w:rsidR="00D64B78" w:rsidRPr="00FA3580" w:rsidRDefault="00D64B78" w:rsidP="00D64B78">
            <w:pPr>
              <w:ind w:left="-18"/>
              <w:jc w:val="right"/>
              <w:rPr>
                <w:rFonts w:ascii="Tahoma" w:eastAsia="Arial Unicode MS" w:hAnsi="Tahoma" w:cs="Tahoma"/>
                <w:b/>
                <w:i/>
                <w:iCs/>
                <w:sz w:val="18"/>
                <w:szCs w:val="18"/>
                <w:lang w:eastAsia="el-GR"/>
              </w:rPr>
            </w:pPr>
            <w:r w:rsidRPr="009E0171">
              <w:rPr>
                <w:rFonts w:ascii="Tahoma" w:hAnsi="Tahoma" w:cs="Tahoma"/>
                <w:sz w:val="18"/>
                <w:szCs w:val="18"/>
              </w:rPr>
              <w:t>-0</w:t>
            </w:r>
            <w:r>
              <w:rPr>
                <w:rFonts w:ascii="Tahoma" w:hAnsi="Tahoma" w:cs="Tahoma"/>
                <w:sz w:val="18"/>
                <w:szCs w:val="18"/>
              </w:rPr>
              <w:t>,</w:t>
            </w:r>
            <w:r w:rsidRPr="009E0171">
              <w:rPr>
                <w:rFonts w:ascii="Tahoma" w:hAnsi="Tahoma" w:cs="Tahoma"/>
                <w:sz w:val="18"/>
                <w:szCs w:val="18"/>
              </w:rPr>
              <w:t>8%</w:t>
            </w:r>
          </w:p>
        </w:tc>
        <w:tc>
          <w:tcPr>
            <w:tcW w:w="1091"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71BB72C2" w14:textId="77777777" w:rsidR="00D64B78" w:rsidRPr="00FA3580" w:rsidRDefault="00D64B78" w:rsidP="00D64B78">
            <w:pPr>
              <w:ind w:left="-18"/>
              <w:jc w:val="right"/>
              <w:rPr>
                <w:rFonts w:ascii="Tahoma" w:hAnsi="Tahoma" w:cs="Tahoma"/>
                <w:sz w:val="18"/>
                <w:szCs w:val="18"/>
              </w:rPr>
            </w:pPr>
            <w:r w:rsidRPr="009E0171">
              <w:rPr>
                <w:rFonts w:ascii="Tahoma" w:hAnsi="Tahoma" w:cs="Tahoma"/>
                <w:sz w:val="18"/>
                <w:szCs w:val="18"/>
              </w:rPr>
              <w:t>868</w:t>
            </w:r>
            <w:r>
              <w:rPr>
                <w:rFonts w:ascii="Tahoma" w:hAnsi="Tahoma" w:cs="Tahoma"/>
                <w:sz w:val="18"/>
                <w:szCs w:val="18"/>
              </w:rPr>
              <w:t>,</w:t>
            </w:r>
            <w:r w:rsidRPr="009E0171">
              <w:rPr>
                <w:rFonts w:ascii="Tahoma" w:hAnsi="Tahoma" w:cs="Tahoma"/>
                <w:sz w:val="18"/>
                <w:szCs w:val="18"/>
              </w:rPr>
              <w:t>4</w:t>
            </w:r>
          </w:p>
        </w:tc>
        <w:tc>
          <w:tcPr>
            <w:tcW w:w="125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3F2E6839" w14:textId="77777777" w:rsidR="00D64B78" w:rsidRPr="00FA3580" w:rsidRDefault="00D64B78" w:rsidP="00D64B78">
            <w:pPr>
              <w:ind w:left="-18"/>
              <w:jc w:val="right"/>
              <w:rPr>
                <w:rFonts w:ascii="Tahoma" w:hAnsi="Tahoma" w:cs="Tahoma"/>
                <w:sz w:val="18"/>
                <w:szCs w:val="18"/>
              </w:rPr>
            </w:pPr>
            <w:r w:rsidRPr="009E0171">
              <w:rPr>
                <w:rFonts w:ascii="Tahoma" w:hAnsi="Tahoma" w:cs="Tahoma"/>
                <w:sz w:val="18"/>
                <w:szCs w:val="18"/>
              </w:rPr>
              <w:t>874</w:t>
            </w:r>
            <w:r>
              <w:rPr>
                <w:rFonts w:ascii="Tahoma" w:hAnsi="Tahoma" w:cs="Tahoma"/>
                <w:sz w:val="18"/>
                <w:szCs w:val="18"/>
              </w:rPr>
              <w:t>,</w:t>
            </w:r>
            <w:r w:rsidRPr="009E0171">
              <w:rPr>
                <w:rFonts w:ascii="Tahoma" w:hAnsi="Tahoma" w:cs="Tahoma"/>
                <w:sz w:val="18"/>
                <w:szCs w:val="18"/>
              </w:rPr>
              <w:t>9</w:t>
            </w:r>
          </w:p>
        </w:tc>
        <w:tc>
          <w:tcPr>
            <w:tcW w:w="1409"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FFFFFF" w:themeFill="background1"/>
            <w:vAlign w:val="bottom"/>
          </w:tcPr>
          <w:p w14:paraId="72613456" w14:textId="77777777" w:rsidR="00D64B78" w:rsidRPr="00FA3580" w:rsidRDefault="00D64B78" w:rsidP="00D64B78">
            <w:pPr>
              <w:ind w:left="-18"/>
              <w:jc w:val="right"/>
              <w:rPr>
                <w:rFonts w:ascii="Tahoma" w:hAnsi="Tahoma" w:cs="Tahoma"/>
                <w:sz w:val="18"/>
                <w:szCs w:val="18"/>
              </w:rPr>
            </w:pPr>
            <w:r w:rsidRPr="009E0171">
              <w:rPr>
                <w:rFonts w:ascii="Tahoma" w:hAnsi="Tahoma" w:cs="Tahoma"/>
                <w:sz w:val="18"/>
                <w:szCs w:val="18"/>
              </w:rPr>
              <w:t>-0</w:t>
            </w:r>
            <w:r>
              <w:rPr>
                <w:rFonts w:ascii="Tahoma" w:hAnsi="Tahoma" w:cs="Tahoma"/>
                <w:sz w:val="18"/>
                <w:szCs w:val="18"/>
              </w:rPr>
              <w:t>,</w:t>
            </w:r>
            <w:r w:rsidRPr="009E0171">
              <w:rPr>
                <w:rFonts w:ascii="Tahoma" w:hAnsi="Tahoma" w:cs="Tahoma"/>
                <w:sz w:val="18"/>
                <w:szCs w:val="18"/>
              </w:rPr>
              <w:t>7%</w:t>
            </w:r>
          </w:p>
        </w:tc>
      </w:tr>
      <w:tr w:rsidR="00D64B78" w:rsidRPr="00AE743B" w14:paraId="6072A066" w14:textId="77777777" w:rsidTr="00D64B78">
        <w:trPr>
          <w:trHeight w:val="234"/>
        </w:trPr>
        <w:tc>
          <w:tcPr>
            <w:tcW w:w="3601" w:type="dxa"/>
            <w:tcBorders>
              <w:top w:val="single" w:sz="8" w:space="0" w:color="D9D9D9"/>
              <w:bottom w:val="single" w:sz="8" w:space="0" w:color="D9D9D9"/>
            </w:tcBorders>
            <w:shd w:val="clear" w:color="auto" w:fill="FFFFFF"/>
            <w:vAlign w:val="bottom"/>
          </w:tcPr>
          <w:p w14:paraId="2712E794" w14:textId="77777777" w:rsidR="00D64B78" w:rsidRPr="00AE743B" w:rsidRDefault="00D64B78" w:rsidP="00D64B78">
            <w:pPr>
              <w:ind w:left="-108"/>
              <w:rPr>
                <w:rFonts w:ascii="Tahoma" w:hAnsi="Tahoma" w:cs="Tahoma"/>
                <w:b/>
                <w:bCs/>
                <w:sz w:val="18"/>
                <w:szCs w:val="18"/>
              </w:rPr>
            </w:pPr>
            <w:r w:rsidRPr="00AE743B">
              <w:rPr>
                <w:rFonts w:ascii="Tahoma" w:hAnsi="Tahoma" w:cs="Tahoma"/>
                <w:sz w:val="18"/>
                <w:szCs w:val="18"/>
              </w:rPr>
              <w:t>Έσοδα χονδρικής</w:t>
            </w:r>
          </w:p>
        </w:tc>
        <w:tc>
          <w:tcPr>
            <w:tcW w:w="139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1B4ACF2B" w14:textId="77777777" w:rsidR="00D64B78" w:rsidRPr="00FA3580" w:rsidRDefault="00D64B78" w:rsidP="00D64B78">
            <w:pPr>
              <w:ind w:left="-18"/>
              <w:jc w:val="right"/>
              <w:rPr>
                <w:rFonts w:ascii="Tahoma" w:eastAsia="Arial Unicode MS" w:hAnsi="Tahoma" w:cs="Tahoma"/>
                <w:i/>
                <w:iCs/>
                <w:sz w:val="18"/>
                <w:szCs w:val="18"/>
                <w:lang w:eastAsia="el-GR"/>
              </w:rPr>
            </w:pPr>
            <w:r w:rsidRPr="009E0171">
              <w:rPr>
                <w:rFonts w:ascii="Tahoma" w:hAnsi="Tahoma" w:cs="Tahoma"/>
                <w:sz w:val="18"/>
                <w:szCs w:val="18"/>
              </w:rPr>
              <w:t>199</w:t>
            </w:r>
            <w:r>
              <w:rPr>
                <w:rFonts w:ascii="Tahoma" w:hAnsi="Tahoma" w:cs="Tahoma"/>
                <w:sz w:val="18"/>
                <w:szCs w:val="18"/>
              </w:rPr>
              <w:t>,</w:t>
            </w:r>
            <w:r w:rsidRPr="009E0171">
              <w:rPr>
                <w:rFonts w:ascii="Tahoma" w:hAnsi="Tahoma" w:cs="Tahoma"/>
                <w:sz w:val="18"/>
                <w:szCs w:val="18"/>
              </w:rPr>
              <w:t>4</w:t>
            </w:r>
          </w:p>
        </w:tc>
        <w:tc>
          <w:tcPr>
            <w:tcW w:w="133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1FFA5327" w14:textId="77777777" w:rsidR="00D64B78" w:rsidRPr="00FA3580" w:rsidRDefault="00D64B78" w:rsidP="00D64B78">
            <w:pPr>
              <w:ind w:left="-18"/>
              <w:jc w:val="right"/>
              <w:rPr>
                <w:rFonts w:ascii="Tahoma" w:eastAsia="Arial Unicode MS" w:hAnsi="Tahoma" w:cs="Tahoma"/>
                <w:i/>
                <w:iCs/>
                <w:sz w:val="18"/>
                <w:szCs w:val="18"/>
                <w:lang w:eastAsia="el-GR"/>
              </w:rPr>
            </w:pPr>
            <w:r w:rsidRPr="009E0171">
              <w:rPr>
                <w:rFonts w:ascii="Tahoma" w:hAnsi="Tahoma" w:cs="Tahoma"/>
                <w:sz w:val="18"/>
                <w:szCs w:val="18"/>
              </w:rPr>
              <w:t>193</w:t>
            </w:r>
            <w:r>
              <w:rPr>
                <w:rFonts w:ascii="Tahoma" w:hAnsi="Tahoma" w:cs="Tahoma"/>
                <w:sz w:val="18"/>
                <w:szCs w:val="18"/>
              </w:rPr>
              <w:t>,</w:t>
            </w:r>
            <w:r w:rsidRPr="009E0171">
              <w:rPr>
                <w:rFonts w:ascii="Tahoma" w:hAnsi="Tahoma" w:cs="Tahoma"/>
                <w:sz w:val="18"/>
                <w:szCs w:val="18"/>
              </w:rPr>
              <w:t>2</w:t>
            </w:r>
          </w:p>
        </w:tc>
        <w:tc>
          <w:tcPr>
            <w:tcW w:w="10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6154D14A" w14:textId="77777777" w:rsidR="00D64B78" w:rsidRPr="00FA3580" w:rsidRDefault="00D64B78" w:rsidP="00D64B78">
            <w:pPr>
              <w:ind w:left="-18"/>
              <w:jc w:val="right"/>
              <w:rPr>
                <w:rFonts w:ascii="Tahoma" w:eastAsia="Arial Unicode MS" w:hAnsi="Tahoma" w:cs="Tahoma"/>
                <w:i/>
                <w:iCs/>
                <w:sz w:val="18"/>
                <w:szCs w:val="18"/>
                <w:lang w:eastAsia="el-GR"/>
              </w:rPr>
            </w:pPr>
            <w:r>
              <w:rPr>
                <w:rFonts w:ascii="Tahoma" w:hAnsi="Tahoma" w:cs="Tahoma"/>
                <w:sz w:val="18"/>
                <w:szCs w:val="18"/>
                <w:lang w:val="el-GR"/>
              </w:rPr>
              <w:t>+</w:t>
            </w:r>
            <w:r w:rsidRPr="009E0171">
              <w:rPr>
                <w:rFonts w:ascii="Tahoma" w:hAnsi="Tahoma" w:cs="Tahoma"/>
                <w:sz w:val="18"/>
                <w:szCs w:val="18"/>
              </w:rPr>
              <w:t>3</w:t>
            </w:r>
            <w:r>
              <w:rPr>
                <w:rFonts w:ascii="Tahoma" w:hAnsi="Tahoma" w:cs="Tahoma"/>
                <w:sz w:val="18"/>
                <w:szCs w:val="18"/>
              </w:rPr>
              <w:t>,</w:t>
            </w:r>
            <w:r w:rsidRPr="009E0171">
              <w:rPr>
                <w:rFonts w:ascii="Tahoma" w:hAnsi="Tahoma" w:cs="Tahoma"/>
                <w:sz w:val="18"/>
                <w:szCs w:val="18"/>
              </w:rPr>
              <w:t>2%</w:t>
            </w:r>
          </w:p>
        </w:tc>
        <w:tc>
          <w:tcPr>
            <w:tcW w:w="1091"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0DEDE0B9" w14:textId="77777777" w:rsidR="00D64B78" w:rsidRPr="00FA3580" w:rsidRDefault="00D64B78" w:rsidP="00D64B78">
            <w:pPr>
              <w:ind w:left="-18"/>
              <w:jc w:val="right"/>
              <w:rPr>
                <w:rFonts w:ascii="Tahoma" w:hAnsi="Tahoma" w:cs="Tahoma"/>
                <w:sz w:val="18"/>
                <w:szCs w:val="18"/>
              </w:rPr>
            </w:pPr>
            <w:r w:rsidRPr="009E0171">
              <w:rPr>
                <w:rFonts w:ascii="Tahoma" w:hAnsi="Tahoma" w:cs="Tahoma"/>
                <w:sz w:val="18"/>
                <w:szCs w:val="18"/>
              </w:rPr>
              <w:t>554</w:t>
            </w:r>
            <w:r>
              <w:rPr>
                <w:rFonts w:ascii="Tahoma" w:hAnsi="Tahoma" w:cs="Tahoma"/>
                <w:sz w:val="18"/>
                <w:szCs w:val="18"/>
              </w:rPr>
              <w:t>,</w:t>
            </w:r>
            <w:r w:rsidRPr="009E0171">
              <w:rPr>
                <w:rFonts w:ascii="Tahoma" w:hAnsi="Tahoma" w:cs="Tahoma"/>
                <w:sz w:val="18"/>
                <w:szCs w:val="18"/>
              </w:rPr>
              <w:t>1</w:t>
            </w:r>
          </w:p>
        </w:tc>
        <w:tc>
          <w:tcPr>
            <w:tcW w:w="125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79D2CEB4" w14:textId="77777777" w:rsidR="00D64B78" w:rsidRPr="00FA3580" w:rsidRDefault="00D64B78" w:rsidP="00D64B78">
            <w:pPr>
              <w:ind w:left="-18"/>
              <w:jc w:val="right"/>
              <w:rPr>
                <w:rFonts w:ascii="Tahoma" w:hAnsi="Tahoma" w:cs="Tahoma"/>
                <w:sz w:val="18"/>
                <w:szCs w:val="18"/>
              </w:rPr>
            </w:pPr>
            <w:r w:rsidRPr="009E0171">
              <w:rPr>
                <w:rFonts w:ascii="Tahoma" w:hAnsi="Tahoma" w:cs="Tahoma"/>
                <w:sz w:val="18"/>
                <w:szCs w:val="18"/>
              </w:rPr>
              <w:t>533</w:t>
            </w:r>
            <w:r>
              <w:rPr>
                <w:rFonts w:ascii="Tahoma" w:hAnsi="Tahoma" w:cs="Tahoma"/>
                <w:sz w:val="18"/>
                <w:szCs w:val="18"/>
              </w:rPr>
              <w:t>,</w:t>
            </w:r>
            <w:r w:rsidRPr="009E0171">
              <w:rPr>
                <w:rFonts w:ascii="Tahoma" w:hAnsi="Tahoma" w:cs="Tahoma"/>
                <w:sz w:val="18"/>
                <w:szCs w:val="18"/>
              </w:rPr>
              <w:t>7</w:t>
            </w:r>
          </w:p>
        </w:tc>
        <w:tc>
          <w:tcPr>
            <w:tcW w:w="1409"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FFFFFF" w:themeFill="background1"/>
            <w:vAlign w:val="bottom"/>
          </w:tcPr>
          <w:p w14:paraId="2750C3C2" w14:textId="77777777" w:rsidR="00D64B78" w:rsidRPr="00FA3580" w:rsidRDefault="00D64B78" w:rsidP="00D64B78">
            <w:pPr>
              <w:ind w:left="-18"/>
              <w:jc w:val="right"/>
              <w:rPr>
                <w:rFonts w:ascii="Tahoma" w:hAnsi="Tahoma" w:cs="Tahoma"/>
                <w:sz w:val="18"/>
                <w:szCs w:val="18"/>
              </w:rPr>
            </w:pPr>
            <w:r>
              <w:rPr>
                <w:rFonts w:ascii="Tahoma" w:hAnsi="Tahoma" w:cs="Tahoma"/>
                <w:sz w:val="18"/>
                <w:szCs w:val="18"/>
                <w:lang w:val="el-GR"/>
              </w:rPr>
              <w:t>+</w:t>
            </w:r>
            <w:r w:rsidRPr="009E0171">
              <w:rPr>
                <w:rFonts w:ascii="Tahoma" w:hAnsi="Tahoma" w:cs="Tahoma"/>
                <w:sz w:val="18"/>
                <w:szCs w:val="18"/>
              </w:rPr>
              <w:t>3</w:t>
            </w:r>
            <w:r>
              <w:rPr>
                <w:rFonts w:ascii="Tahoma" w:hAnsi="Tahoma" w:cs="Tahoma"/>
                <w:sz w:val="18"/>
                <w:szCs w:val="18"/>
              </w:rPr>
              <w:t>,</w:t>
            </w:r>
            <w:r w:rsidRPr="009E0171">
              <w:rPr>
                <w:rFonts w:ascii="Tahoma" w:hAnsi="Tahoma" w:cs="Tahoma"/>
                <w:sz w:val="18"/>
                <w:szCs w:val="18"/>
              </w:rPr>
              <w:t>8%</w:t>
            </w:r>
          </w:p>
        </w:tc>
      </w:tr>
      <w:tr w:rsidR="00D64B78" w:rsidRPr="00AE743B" w14:paraId="48158473" w14:textId="77777777" w:rsidTr="00D64B78">
        <w:trPr>
          <w:trHeight w:val="289"/>
        </w:trPr>
        <w:tc>
          <w:tcPr>
            <w:tcW w:w="3601" w:type="dxa"/>
            <w:tcBorders>
              <w:top w:val="single" w:sz="8" w:space="0" w:color="D9D9D9"/>
              <w:bottom w:val="single" w:sz="8" w:space="0" w:color="D9D9D9"/>
            </w:tcBorders>
            <w:shd w:val="clear" w:color="auto" w:fill="FFFFFF"/>
            <w:vAlign w:val="bottom"/>
          </w:tcPr>
          <w:p w14:paraId="2880485D" w14:textId="77777777" w:rsidR="00D64B78" w:rsidRPr="00AE743B" w:rsidRDefault="00D64B78" w:rsidP="00D64B78">
            <w:pPr>
              <w:ind w:left="-108"/>
              <w:rPr>
                <w:rFonts w:ascii="Tahoma" w:hAnsi="Tahoma" w:cs="Tahoma"/>
                <w:b/>
                <w:bCs/>
                <w:sz w:val="18"/>
                <w:szCs w:val="18"/>
              </w:rPr>
            </w:pPr>
            <w:r w:rsidRPr="00AE743B">
              <w:rPr>
                <w:rFonts w:ascii="Tahoma" w:hAnsi="Tahoma" w:cs="Tahoma"/>
                <w:sz w:val="18"/>
                <w:szCs w:val="18"/>
              </w:rPr>
              <w:t>Λοιπά έσοδα</w:t>
            </w:r>
          </w:p>
        </w:tc>
        <w:tc>
          <w:tcPr>
            <w:tcW w:w="139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5C64F36C" w14:textId="77777777" w:rsidR="00D64B78" w:rsidRPr="00B4459B" w:rsidRDefault="00D64B78" w:rsidP="00D64B78">
            <w:pPr>
              <w:ind w:left="-18"/>
              <w:jc w:val="right"/>
              <w:rPr>
                <w:rFonts w:ascii="Tahoma" w:eastAsia="Arial Unicode MS" w:hAnsi="Tahoma" w:cs="Tahoma"/>
                <w:i/>
                <w:iCs/>
                <w:sz w:val="18"/>
                <w:szCs w:val="18"/>
                <w:lang w:eastAsia="el-GR"/>
              </w:rPr>
            </w:pPr>
            <w:r w:rsidRPr="005F403A">
              <w:rPr>
                <w:rFonts w:ascii="Tahoma" w:hAnsi="Tahoma" w:cs="Tahoma"/>
                <w:sz w:val="18"/>
                <w:szCs w:val="18"/>
              </w:rPr>
              <w:t>85</w:t>
            </w:r>
            <w:r>
              <w:rPr>
                <w:rFonts w:ascii="Tahoma" w:hAnsi="Tahoma" w:cs="Tahoma"/>
                <w:sz w:val="18"/>
                <w:szCs w:val="18"/>
              </w:rPr>
              <w:t>,</w:t>
            </w:r>
            <w:r w:rsidRPr="005F403A">
              <w:rPr>
                <w:rFonts w:ascii="Tahoma" w:hAnsi="Tahoma" w:cs="Tahoma"/>
                <w:sz w:val="18"/>
                <w:szCs w:val="18"/>
              </w:rPr>
              <w:t>8</w:t>
            </w:r>
          </w:p>
        </w:tc>
        <w:tc>
          <w:tcPr>
            <w:tcW w:w="133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27DB55B2" w14:textId="77777777" w:rsidR="00D64B78" w:rsidRPr="00B4459B" w:rsidRDefault="00D64B78" w:rsidP="00D64B78">
            <w:pPr>
              <w:ind w:left="-18"/>
              <w:jc w:val="right"/>
              <w:rPr>
                <w:rFonts w:ascii="Tahoma" w:eastAsia="Arial Unicode MS" w:hAnsi="Tahoma" w:cs="Tahoma"/>
                <w:i/>
                <w:iCs/>
                <w:sz w:val="18"/>
                <w:szCs w:val="18"/>
                <w:lang w:eastAsia="el-GR"/>
              </w:rPr>
            </w:pPr>
            <w:r w:rsidRPr="005F403A">
              <w:rPr>
                <w:rFonts w:ascii="Tahoma" w:hAnsi="Tahoma" w:cs="Tahoma"/>
                <w:sz w:val="18"/>
                <w:szCs w:val="18"/>
              </w:rPr>
              <w:t>77</w:t>
            </w:r>
            <w:r>
              <w:rPr>
                <w:rFonts w:ascii="Tahoma" w:hAnsi="Tahoma" w:cs="Tahoma"/>
                <w:sz w:val="18"/>
                <w:szCs w:val="18"/>
              </w:rPr>
              <w:t>,</w:t>
            </w:r>
            <w:r w:rsidRPr="005F403A">
              <w:rPr>
                <w:rFonts w:ascii="Tahoma" w:hAnsi="Tahoma" w:cs="Tahoma"/>
                <w:sz w:val="18"/>
                <w:szCs w:val="18"/>
              </w:rPr>
              <w:t>4</w:t>
            </w:r>
          </w:p>
        </w:tc>
        <w:tc>
          <w:tcPr>
            <w:tcW w:w="10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247350E0" w14:textId="77777777" w:rsidR="00D64B78" w:rsidRPr="00B4459B" w:rsidRDefault="00D64B78" w:rsidP="00D64B78">
            <w:pPr>
              <w:ind w:left="-18"/>
              <w:jc w:val="right"/>
              <w:rPr>
                <w:rFonts w:ascii="Tahoma" w:eastAsia="Arial Unicode MS" w:hAnsi="Tahoma" w:cs="Tahoma"/>
                <w:i/>
                <w:iCs/>
                <w:sz w:val="18"/>
                <w:szCs w:val="18"/>
                <w:lang w:eastAsia="el-GR"/>
              </w:rPr>
            </w:pPr>
            <w:r w:rsidRPr="005F403A">
              <w:rPr>
                <w:rFonts w:ascii="Tahoma" w:hAnsi="Tahoma" w:cs="Tahoma"/>
                <w:sz w:val="18"/>
                <w:szCs w:val="18"/>
              </w:rPr>
              <w:t>+</w:t>
            </w:r>
            <w:r w:rsidRPr="005F403A">
              <w:rPr>
                <w:rFonts w:ascii="Tahoma" w:hAnsi="Tahoma" w:cs="Tahoma"/>
                <w:sz w:val="18"/>
                <w:szCs w:val="18"/>
                <w:lang w:val="el-GR"/>
              </w:rPr>
              <w:t>10</w:t>
            </w:r>
            <w:r>
              <w:rPr>
                <w:rFonts w:ascii="Tahoma" w:hAnsi="Tahoma" w:cs="Tahoma"/>
                <w:sz w:val="18"/>
                <w:szCs w:val="18"/>
              </w:rPr>
              <w:t>,</w:t>
            </w:r>
            <w:r w:rsidRPr="005F403A">
              <w:rPr>
                <w:rFonts w:ascii="Tahoma" w:hAnsi="Tahoma" w:cs="Tahoma"/>
                <w:sz w:val="18"/>
                <w:szCs w:val="18"/>
              </w:rPr>
              <w:t>9%</w:t>
            </w:r>
          </w:p>
        </w:tc>
        <w:tc>
          <w:tcPr>
            <w:tcW w:w="1091"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76F27897" w14:textId="77777777" w:rsidR="00D64B78" w:rsidRPr="00B4459B" w:rsidRDefault="00D64B78" w:rsidP="00D64B78">
            <w:pPr>
              <w:ind w:left="-18"/>
              <w:jc w:val="right"/>
              <w:rPr>
                <w:rFonts w:ascii="Tahoma" w:hAnsi="Tahoma" w:cs="Tahoma"/>
                <w:sz w:val="18"/>
                <w:szCs w:val="18"/>
              </w:rPr>
            </w:pPr>
            <w:r w:rsidRPr="005F403A">
              <w:rPr>
                <w:rFonts w:ascii="Tahoma" w:hAnsi="Tahoma" w:cs="Tahoma"/>
                <w:sz w:val="18"/>
                <w:szCs w:val="18"/>
              </w:rPr>
              <w:t>260</w:t>
            </w:r>
            <w:r>
              <w:rPr>
                <w:rFonts w:ascii="Tahoma" w:hAnsi="Tahoma" w:cs="Tahoma"/>
                <w:sz w:val="18"/>
                <w:szCs w:val="18"/>
              </w:rPr>
              <w:t>,</w:t>
            </w:r>
            <w:r w:rsidRPr="005F403A">
              <w:rPr>
                <w:rFonts w:ascii="Tahoma" w:hAnsi="Tahoma" w:cs="Tahoma"/>
                <w:sz w:val="18"/>
                <w:szCs w:val="18"/>
              </w:rPr>
              <w:t>3</w:t>
            </w:r>
          </w:p>
        </w:tc>
        <w:tc>
          <w:tcPr>
            <w:tcW w:w="125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4F09232E" w14:textId="77777777" w:rsidR="00D64B78" w:rsidRPr="00B4459B" w:rsidRDefault="00D64B78" w:rsidP="00D64B78">
            <w:pPr>
              <w:ind w:left="-18"/>
              <w:jc w:val="right"/>
              <w:rPr>
                <w:rFonts w:ascii="Tahoma" w:hAnsi="Tahoma" w:cs="Tahoma"/>
                <w:sz w:val="18"/>
                <w:szCs w:val="18"/>
              </w:rPr>
            </w:pPr>
            <w:r w:rsidRPr="005F403A">
              <w:rPr>
                <w:rFonts w:ascii="Tahoma" w:hAnsi="Tahoma" w:cs="Tahoma"/>
                <w:sz w:val="18"/>
                <w:szCs w:val="18"/>
              </w:rPr>
              <w:t>218</w:t>
            </w:r>
            <w:r>
              <w:rPr>
                <w:rFonts w:ascii="Tahoma" w:hAnsi="Tahoma" w:cs="Tahoma"/>
                <w:sz w:val="18"/>
                <w:szCs w:val="18"/>
              </w:rPr>
              <w:t>,</w:t>
            </w:r>
            <w:r w:rsidRPr="005F403A">
              <w:rPr>
                <w:rFonts w:ascii="Tahoma" w:hAnsi="Tahoma" w:cs="Tahoma"/>
                <w:sz w:val="18"/>
                <w:szCs w:val="18"/>
              </w:rPr>
              <w:t>8</w:t>
            </w:r>
          </w:p>
        </w:tc>
        <w:tc>
          <w:tcPr>
            <w:tcW w:w="1409"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FFFFFF" w:themeFill="background1"/>
            <w:vAlign w:val="bottom"/>
          </w:tcPr>
          <w:p w14:paraId="2C976BF6" w14:textId="77777777" w:rsidR="00D64B78" w:rsidRPr="00B4459B" w:rsidRDefault="00D64B78" w:rsidP="00D64B78">
            <w:pPr>
              <w:ind w:left="-18"/>
              <w:jc w:val="right"/>
              <w:rPr>
                <w:rFonts w:ascii="Tahoma" w:hAnsi="Tahoma" w:cs="Tahoma"/>
                <w:sz w:val="18"/>
                <w:szCs w:val="18"/>
              </w:rPr>
            </w:pPr>
            <w:r>
              <w:rPr>
                <w:rFonts w:ascii="Tahoma" w:hAnsi="Tahoma" w:cs="Tahoma"/>
                <w:sz w:val="18"/>
                <w:szCs w:val="18"/>
              </w:rPr>
              <w:t>+</w:t>
            </w:r>
            <w:r w:rsidRPr="005F403A">
              <w:rPr>
                <w:rFonts w:ascii="Tahoma" w:hAnsi="Tahoma" w:cs="Tahoma"/>
                <w:sz w:val="18"/>
                <w:szCs w:val="18"/>
              </w:rPr>
              <w:t>19</w:t>
            </w:r>
            <w:r>
              <w:rPr>
                <w:rFonts w:ascii="Tahoma" w:hAnsi="Tahoma" w:cs="Tahoma"/>
                <w:sz w:val="18"/>
                <w:szCs w:val="18"/>
              </w:rPr>
              <w:t>,</w:t>
            </w:r>
            <w:r w:rsidRPr="005F403A">
              <w:rPr>
                <w:rFonts w:ascii="Tahoma" w:hAnsi="Tahoma" w:cs="Tahoma"/>
                <w:sz w:val="18"/>
                <w:szCs w:val="18"/>
              </w:rPr>
              <w:t>0%</w:t>
            </w:r>
          </w:p>
        </w:tc>
      </w:tr>
      <w:tr w:rsidR="00D64B78" w:rsidRPr="00AE743B" w14:paraId="0FC735AD" w14:textId="77777777" w:rsidTr="00D64B78">
        <w:trPr>
          <w:trHeight w:val="282"/>
        </w:trPr>
        <w:tc>
          <w:tcPr>
            <w:tcW w:w="3601" w:type="dxa"/>
            <w:tcBorders>
              <w:top w:val="single" w:sz="8" w:space="0" w:color="D9D9D9"/>
              <w:bottom w:val="single" w:sz="8" w:space="0" w:color="D9D9D9"/>
            </w:tcBorders>
            <w:shd w:val="clear" w:color="auto" w:fill="D9D9D9"/>
            <w:vAlign w:val="bottom"/>
          </w:tcPr>
          <w:p w14:paraId="7C86FF93" w14:textId="77777777" w:rsidR="00D64B78" w:rsidRPr="00AE743B" w:rsidRDefault="00D64B78" w:rsidP="00D64B78">
            <w:pPr>
              <w:ind w:left="-108"/>
              <w:rPr>
                <w:rFonts w:ascii="Tahoma" w:hAnsi="Tahoma" w:cs="Tahoma"/>
                <w:sz w:val="18"/>
                <w:szCs w:val="18"/>
              </w:rPr>
            </w:pPr>
            <w:r w:rsidRPr="00AE743B">
              <w:rPr>
                <w:rFonts w:ascii="Tahoma" w:hAnsi="Tahoma" w:cs="Tahoma"/>
                <w:b/>
                <w:bCs/>
                <w:sz w:val="18"/>
                <w:szCs w:val="18"/>
              </w:rPr>
              <w:t>Σύνολο εσόδων σταθερής τηλεφωνίας</w:t>
            </w:r>
          </w:p>
        </w:tc>
        <w:tc>
          <w:tcPr>
            <w:tcW w:w="139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62079566" w14:textId="77777777" w:rsidR="00D64B78" w:rsidRPr="00B4459B" w:rsidRDefault="00D64B78" w:rsidP="00D64B78">
            <w:pPr>
              <w:ind w:left="-18"/>
              <w:jc w:val="right"/>
              <w:rPr>
                <w:rFonts w:ascii="Tahoma" w:eastAsia="Arial Unicode MS" w:hAnsi="Tahoma" w:cs="Tahoma"/>
                <w:i/>
                <w:iCs/>
                <w:sz w:val="18"/>
                <w:szCs w:val="18"/>
                <w:lang w:eastAsia="el-GR"/>
              </w:rPr>
            </w:pPr>
            <w:r w:rsidRPr="005F403A">
              <w:rPr>
                <w:rFonts w:ascii="Tahoma" w:hAnsi="Tahoma" w:cs="Tahoma"/>
                <w:b/>
                <w:bCs/>
                <w:sz w:val="18"/>
                <w:szCs w:val="18"/>
              </w:rPr>
              <w:t>576</w:t>
            </w:r>
            <w:r>
              <w:rPr>
                <w:rFonts w:ascii="Tahoma" w:hAnsi="Tahoma" w:cs="Tahoma"/>
                <w:b/>
                <w:bCs/>
                <w:sz w:val="18"/>
                <w:szCs w:val="18"/>
              </w:rPr>
              <w:t>,</w:t>
            </w:r>
            <w:r w:rsidRPr="005F403A">
              <w:rPr>
                <w:rFonts w:ascii="Tahoma" w:hAnsi="Tahoma" w:cs="Tahoma"/>
                <w:b/>
                <w:bCs/>
                <w:sz w:val="18"/>
                <w:szCs w:val="18"/>
              </w:rPr>
              <w:t>0</w:t>
            </w:r>
          </w:p>
        </w:tc>
        <w:tc>
          <w:tcPr>
            <w:tcW w:w="133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57FB5294" w14:textId="77777777" w:rsidR="00D64B78" w:rsidRPr="00B4459B" w:rsidRDefault="00D64B78" w:rsidP="00D64B78">
            <w:pPr>
              <w:ind w:left="-18"/>
              <w:jc w:val="right"/>
              <w:rPr>
                <w:rFonts w:ascii="Tahoma" w:eastAsia="Arial Unicode MS" w:hAnsi="Tahoma" w:cs="Tahoma"/>
                <w:i/>
                <w:iCs/>
                <w:sz w:val="18"/>
                <w:szCs w:val="18"/>
                <w:lang w:eastAsia="el-GR"/>
              </w:rPr>
            </w:pPr>
            <w:r w:rsidRPr="005F403A">
              <w:rPr>
                <w:rFonts w:ascii="Tahoma" w:hAnsi="Tahoma" w:cs="Tahoma"/>
                <w:b/>
                <w:bCs/>
                <w:sz w:val="18"/>
                <w:szCs w:val="18"/>
              </w:rPr>
              <w:t>5</w:t>
            </w:r>
            <w:r w:rsidRPr="005F403A">
              <w:rPr>
                <w:rFonts w:ascii="Tahoma" w:hAnsi="Tahoma" w:cs="Tahoma"/>
                <w:b/>
                <w:bCs/>
                <w:sz w:val="18"/>
                <w:szCs w:val="18"/>
                <w:lang w:val="el-GR"/>
              </w:rPr>
              <w:t>63</w:t>
            </w:r>
            <w:r>
              <w:rPr>
                <w:rFonts w:ascii="Tahoma" w:hAnsi="Tahoma" w:cs="Tahoma"/>
                <w:b/>
                <w:bCs/>
                <w:sz w:val="18"/>
                <w:szCs w:val="18"/>
              </w:rPr>
              <w:t>,</w:t>
            </w:r>
            <w:r w:rsidRPr="005F403A">
              <w:rPr>
                <w:rFonts w:ascii="Tahoma" w:hAnsi="Tahoma" w:cs="Tahoma"/>
                <w:b/>
                <w:bCs/>
                <w:sz w:val="18"/>
                <w:szCs w:val="18"/>
              </w:rPr>
              <w:t>7</w:t>
            </w:r>
          </w:p>
        </w:tc>
        <w:tc>
          <w:tcPr>
            <w:tcW w:w="10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5F9BE084" w14:textId="77777777" w:rsidR="00D64B78" w:rsidRPr="00B4459B" w:rsidRDefault="00D64B78" w:rsidP="00D64B78">
            <w:pPr>
              <w:ind w:left="-18"/>
              <w:jc w:val="right"/>
              <w:rPr>
                <w:rFonts w:ascii="Tahoma" w:eastAsia="Arial Unicode MS" w:hAnsi="Tahoma" w:cs="Tahoma"/>
                <w:i/>
                <w:iCs/>
                <w:sz w:val="18"/>
                <w:szCs w:val="18"/>
                <w:lang w:eastAsia="el-GR"/>
              </w:rPr>
            </w:pPr>
            <w:r w:rsidRPr="005F403A">
              <w:rPr>
                <w:rFonts w:ascii="Tahoma" w:hAnsi="Tahoma" w:cs="Tahoma"/>
                <w:b/>
                <w:bCs/>
                <w:sz w:val="18"/>
                <w:szCs w:val="18"/>
                <w:lang w:val="el-GR"/>
              </w:rPr>
              <w:t>+</w:t>
            </w:r>
            <w:r w:rsidRPr="005F403A">
              <w:rPr>
                <w:rFonts w:ascii="Tahoma" w:hAnsi="Tahoma" w:cs="Tahoma"/>
                <w:b/>
                <w:bCs/>
                <w:sz w:val="18"/>
                <w:szCs w:val="18"/>
              </w:rPr>
              <w:t>2</w:t>
            </w:r>
            <w:r>
              <w:rPr>
                <w:rFonts w:ascii="Tahoma" w:hAnsi="Tahoma" w:cs="Tahoma"/>
                <w:b/>
                <w:bCs/>
                <w:sz w:val="18"/>
                <w:szCs w:val="18"/>
              </w:rPr>
              <w:t>,</w:t>
            </w:r>
            <w:r w:rsidRPr="005F403A">
              <w:rPr>
                <w:rFonts w:ascii="Tahoma" w:hAnsi="Tahoma" w:cs="Tahoma"/>
                <w:b/>
                <w:bCs/>
                <w:sz w:val="18"/>
                <w:szCs w:val="18"/>
              </w:rPr>
              <w:t>2%</w:t>
            </w:r>
          </w:p>
        </w:tc>
        <w:tc>
          <w:tcPr>
            <w:tcW w:w="1091"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7A00FF3E" w14:textId="77777777" w:rsidR="00D64B78" w:rsidRPr="00B4459B" w:rsidRDefault="00D64B78" w:rsidP="00D64B78">
            <w:pPr>
              <w:ind w:left="-18"/>
              <w:jc w:val="right"/>
              <w:rPr>
                <w:rFonts w:ascii="Tahoma" w:hAnsi="Tahoma" w:cs="Tahoma"/>
                <w:b/>
                <w:bCs/>
                <w:sz w:val="18"/>
                <w:szCs w:val="18"/>
              </w:rPr>
            </w:pPr>
            <w:r w:rsidRPr="005F403A">
              <w:rPr>
                <w:rFonts w:ascii="Tahoma" w:hAnsi="Tahoma" w:cs="Tahoma"/>
                <w:b/>
                <w:bCs/>
                <w:sz w:val="18"/>
                <w:szCs w:val="18"/>
              </w:rPr>
              <w:t>1</w:t>
            </w:r>
            <w:r>
              <w:rPr>
                <w:rFonts w:ascii="Tahoma" w:hAnsi="Tahoma" w:cs="Tahoma"/>
                <w:b/>
                <w:bCs/>
                <w:sz w:val="18"/>
                <w:szCs w:val="18"/>
              </w:rPr>
              <w:t>.</w:t>
            </w:r>
            <w:r w:rsidRPr="005F403A">
              <w:rPr>
                <w:rFonts w:ascii="Tahoma" w:hAnsi="Tahoma" w:cs="Tahoma"/>
                <w:b/>
                <w:bCs/>
                <w:sz w:val="18"/>
                <w:szCs w:val="18"/>
              </w:rPr>
              <w:t>682</w:t>
            </w:r>
            <w:r>
              <w:rPr>
                <w:rFonts w:ascii="Tahoma" w:hAnsi="Tahoma" w:cs="Tahoma"/>
                <w:b/>
                <w:bCs/>
                <w:sz w:val="18"/>
                <w:szCs w:val="18"/>
              </w:rPr>
              <w:t>,</w:t>
            </w:r>
            <w:r w:rsidRPr="005F403A">
              <w:rPr>
                <w:rFonts w:ascii="Tahoma" w:hAnsi="Tahoma" w:cs="Tahoma"/>
                <w:b/>
                <w:bCs/>
                <w:sz w:val="18"/>
                <w:szCs w:val="18"/>
              </w:rPr>
              <w:t>8</w:t>
            </w:r>
          </w:p>
        </w:tc>
        <w:tc>
          <w:tcPr>
            <w:tcW w:w="125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vAlign w:val="bottom"/>
          </w:tcPr>
          <w:p w14:paraId="134CDED1" w14:textId="77777777" w:rsidR="00D64B78" w:rsidRPr="00B4459B" w:rsidRDefault="00D64B78" w:rsidP="00D64B78">
            <w:pPr>
              <w:ind w:left="-18"/>
              <w:jc w:val="right"/>
              <w:rPr>
                <w:rFonts w:ascii="Tahoma" w:hAnsi="Tahoma" w:cs="Tahoma"/>
                <w:b/>
                <w:bCs/>
                <w:sz w:val="18"/>
                <w:szCs w:val="18"/>
              </w:rPr>
            </w:pPr>
            <w:r w:rsidRPr="005F403A">
              <w:rPr>
                <w:rFonts w:ascii="Tahoma" w:hAnsi="Tahoma" w:cs="Tahoma"/>
                <w:b/>
                <w:bCs/>
                <w:sz w:val="18"/>
                <w:szCs w:val="18"/>
              </w:rPr>
              <w:t>1</w:t>
            </w:r>
            <w:r>
              <w:rPr>
                <w:rFonts w:ascii="Tahoma" w:hAnsi="Tahoma" w:cs="Tahoma"/>
                <w:b/>
                <w:bCs/>
                <w:sz w:val="18"/>
                <w:szCs w:val="18"/>
              </w:rPr>
              <w:t>.</w:t>
            </w:r>
            <w:r w:rsidRPr="005F403A">
              <w:rPr>
                <w:rFonts w:ascii="Tahoma" w:hAnsi="Tahoma" w:cs="Tahoma"/>
                <w:b/>
                <w:bCs/>
                <w:sz w:val="18"/>
                <w:szCs w:val="18"/>
              </w:rPr>
              <w:t>627</w:t>
            </w:r>
            <w:r>
              <w:rPr>
                <w:rFonts w:ascii="Tahoma" w:hAnsi="Tahoma" w:cs="Tahoma"/>
                <w:b/>
                <w:bCs/>
                <w:sz w:val="18"/>
                <w:szCs w:val="18"/>
              </w:rPr>
              <w:t>,</w:t>
            </w:r>
            <w:r w:rsidRPr="005F403A">
              <w:rPr>
                <w:rFonts w:ascii="Tahoma" w:hAnsi="Tahoma" w:cs="Tahoma"/>
                <w:b/>
                <w:bCs/>
                <w:sz w:val="18"/>
                <w:szCs w:val="18"/>
              </w:rPr>
              <w:t>4</w:t>
            </w:r>
          </w:p>
        </w:tc>
        <w:tc>
          <w:tcPr>
            <w:tcW w:w="1409"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D9D9D9" w:themeFill="background1" w:themeFillShade="D9"/>
            <w:vAlign w:val="bottom"/>
          </w:tcPr>
          <w:p w14:paraId="070CC3FB" w14:textId="77777777" w:rsidR="00D64B78" w:rsidRPr="00B4459B" w:rsidRDefault="00D64B78" w:rsidP="00D64B78">
            <w:pPr>
              <w:ind w:left="-18"/>
              <w:jc w:val="right"/>
              <w:rPr>
                <w:rFonts w:ascii="Tahoma" w:hAnsi="Tahoma" w:cs="Tahoma"/>
                <w:b/>
                <w:bCs/>
                <w:sz w:val="18"/>
                <w:szCs w:val="18"/>
              </w:rPr>
            </w:pPr>
            <w:r w:rsidRPr="005F403A">
              <w:rPr>
                <w:rFonts w:ascii="Tahoma" w:hAnsi="Tahoma" w:cs="Tahoma"/>
                <w:b/>
                <w:bCs/>
                <w:sz w:val="18"/>
                <w:szCs w:val="18"/>
                <w:lang w:val="el-GR"/>
              </w:rPr>
              <w:t>+</w:t>
            </w:r>
            <w:r w:rsidRPr="005F403A">
              <w:rPr>
                <w:rFonts w:ascii="Tahoma" w:hAnsi="Tahoma" w:cs="Tahoma"/>
                <w:b/>
                <w:bCs/>
                <w:sz w:val="18"/>
                <w:szCs w:val="18"/>
              </w:rPr>
              <w:t>3</w:t>
            </w:r>
            <w:r>
              <w:rPr>
                <w:rFonts w:ascii="Tahoma" w:hAnsi="Tahoma" w:cs="Tahoma"/>
                <w:b/>
                <w:bCs/>
                <w:sz w:val="18"/>
                <w:szCs w:val="18"/>
              </w:rPr>
              <w:t>,</w:t>
            </w:r>
            <w:r w:rsidRPr="005F403A">
              <w:rPr>
                <w:rFonts w:ascii="Tahoma" w:hAnsi="Tahoma" w:cs="Tahoma"/>
                <w:b/>
                <w:bCs/>
                <w:sz w:val="18"/>
                <w:szCs w:val="18"/>
              </w:rPr>
              <w:t>4%</w:t>
            </w:r>
          </w:p>
        </w:tc>
      </w:tr>
      <w:tr w:rsidR="00D64B78" w:rsidRPr="00AE743B" w14:paraId="705E29E7" w14:textId="77777777" w:rsidTr="00D64B78">
        <w:trPr>
          <w:trHeight w:val="176"/>
        </w:trPr>
        <w:tc>
          <w:tcPr>
            <w:tcW w:w="3601" w:type="dxa"/>
            <w:tcBorders>
              <w:top w:val="single" w:sz="8" w:space="0" w:color="D9D9D9"/>
              <w:bottom w:val="single" w:sz="8" w:space="0" w:color="D9D9D9"/>
            </w:tcBorders>
            <w:shd w:val="clear" w:color="auto" w:fill="FFFFFF"/>
            <w:vAlign w:val="bottom"/>
          </w:tcPr>
          <w:p w14:paraId="6862D7E1" w14:textId="77777777" w:rsidR="00D64B78" w:rsidRPr="00AE743B" w:rsidRDefault="00D64B78" w:rsidP="00D64B78">
            <w:pPr>
              <w:ind w:left="-108"/>
              <w:rPr>
                <w:rFonts w:ascii="Tahoma" w:hAnsi="Tahoma" w:cs="Tahoma"/>
                <w:sz w:val="18"/>
                <w:szCs w:val="18"/>
              </w:rPr>
            </w:pPr>
            <w:r w:rsidRPr="00AE743B">
              <w:rPr>
                <w:rFonts w:ascii="Tahoma" w:hAnsi="Tahoma" w:cs="Tahoma"/>
                <w:b/>
                <w:bCs/>
                <w:sz w:val="18"/>
                <w:szCs w:val="18"/>
              </w:rPr>
              <w:t>Κινητή τηλεφωνία:</w:t>
            </w:r>
          </w:p>
        </w:tc>
        <w:tc>
          <w:tcPr>
            <w:tcW w:w="139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center"/>
          </w:tcPr>
          <w:p w14:paraId="3300CF1F" w14:textId="77777777" w:rsidR="00D64B78" w:rsidRPr="00B4459B" w:rsidRDefault="00D64B78" w:rsidP="00D64B78">
            <w:pPr>
              <w:ind w:left="-18"/>
              <w:jc w:val="right"/>
              <w:rPr>
                <w:rFonts w:ascii="Tahoma" w:hAnsi="Tahoma" w:cs="Tahoma"/>
                <w:sz w:val="18"/>
                <w:szCs w:val="18"/>
              </w:rPr>
            </w:pPr>
          </w:p>
        </w:tc>
        <w:tc>
          <w:tcPr>
            <w:tcW w:w="133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center"/>
          </w:tcPr>
          <w:p w14:paraId="41169FD2" w14:textId="77777777" w:rsidR="00D64B78" w:rsidRPr="00B4459B" w:rsidRDefault="00D64B78" w:rsidP="00D64B78">
            <w:pPr>
              <w:ind w:left="-18"/>
              <w:jc w:val="right"/>
              <w:rPr>
                <w:rFonts w:ascii="Tahoma" w:hAnsi="Tahoma" w:cs="Tahoma"/>
                <w:sz w:val="18"/>
                <w:szCs w:val="18"/>
              </w:rPr>
            </w:pPr>
          </w:p>
        </w:tc>
        <w:tc>
          <w:tcPr>
            <w:tcW w:w="10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center"/>
          </w:tcPr>
          <w:p w14:paraId="1BFE00AD" w14:textId="77777777" w:rsidR="00D64B78" w:rsidRPr="00B4459B" w:rsidRDefault="00D64B78" w:rsidP="00D64B78">
            <w:pPr>
              <w:ind w:left="-18"/>
              <w:jc w:val="right"/>
              <w:rPr>
                <w:rFonts w:ascii="Tahoma" w:hAnsi="Tahoma" w:cs="Tahoma"/>
                <w:sz w:val="18"/>
                <w:szCs w:val="18"/>
              </w:rPr>
            </w:pPr>
          </w:p>
        </w:tc>
        <w:tc>
          <w:tcPr>
            <w:tcW w:w="1091"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center"/>
          </w:tcPr>
          <w:p w14:paraId="7A6CA7F6" w14:textId="77777777" w:rsidR="00D64B78" w:rsidRPr="00B4459B" w:rsidRDefault="00D64B78" w:rsidP="00D64B78">
            <w:pPr>
              <w:ind w:left="-18"/>
              <w:jc w:val="right"/>
              <w:rPr>
                <w:rFonts w:ascii="Tahoma" w:hAnsi="Tahoma" w:cs="Tahoma"/>
                <w:sz w:val="18"/>
                <w:szCs w:val="18"/>
              </w:rPr>
            </w:pPr>
          </w:p>
        </w:tc>
        <w:tc>
          <w:tcPr>
            <w:tcW w:w="125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center"/>
          </w:tcPr>
          <w:p w14:paraId="357494A2" w14:textId="77777777" w:rsidR="00D64B78" w:rsidRPr="00B4459B" w:rsidRDefault="00D64B78" w:rsidP="00D64B78">
            <w:pPr>
              <w:ind w:left="-18"/>
              <w:jc w:val="right"/>
              <w:rPr>
                <w:rFonts w:ascii="Tahoma" w:hAnsi="Tahoma" w:cs="Tahoma"/>
                <w:sz w:val="18"/>
                <w:szCs w:val="18"/>
              </w:rPr>
            </w:pPr>
          </w:p>
        </w:tc>
        <w:tc>
          <w:tcPr>
            <w:tcW w:w="1409"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FFFFFF" w:themeFill="background1"/>
            <w:vAlign w:val="center"/>
          </w:tcPr>
          <w:p w14:paraId="5476E5E3" w14:textId="77777777" w:rsidR="00D64B78" w:rsidRPr="00B4459B" w:rsidRDefault="00D64B78" w:rsidP="00D64B78">
            <w:pPr>
              <w:ind w:left="-18"/>
              <w:jc w:val="right"/>
              <w:rPr>
                <w:rFonts w:ascii="Tahoma" w:hAnsi="Tahoma" w:cs="Tahoma"/>
                <w:sz w:val="18"/>
                <w:szCs w:val="18"/>
              </w:rPr>
            </w:pPr>
          </w:p>
        </w:tc>
      </w:tr>
      <w:tr w:rsidR="00D64B78" w:rsidRPr="00AE743B" w14:paraId="7E219EDC" w14:textId="77777777" w:rsidTr="00D64B78">
        <w:trPr>
          <w:trHeight w:val="176"/>
        </w:trPr>
        <w:tc>
          <w:tcPr>
            <w:tcW w:w="3601" w:type="dxa"/>
            <w:tcBorders>
              <w:top w:val="single" w:sz="8" w:space="0" w:color="D9D9D9"/>
              <w:bottom w:val="single" w:sz="8" w:space="0" w:color="D9D9D9"/>
            </w:tcBorders>
            <w:shd w:val="clear" w:color="auto" w:fill="FFFFFF"/>
            <w:vAlign w:val="bottom"/>
          </w:tcPr>
          <w:p w14:paraId="677A6718" w14:textId="77777777" w:rsidR="00D64B78" w:rsidRPr="00AE743B" w:rsidRDefault="00D64B78" w:rsidP="00D64B78">
            <w:pPr>
              <w:ind w:left="-108"/>
              <w:rPr>
                <w:rFonts w:ascii="Tahoma" w:hAnsi="Tahoma" w:cs="Tahoma"/>
                <w:sz w:val="18"/>
                <w:szCs w:val="18"/>
              </w:rPr>
            </w:pPr>
            <w:r w:rsidRPr="00AE743B">
              <w:rPr>
                <w:rFonts w:ascii="Tahoma" w:hAnsi="Tahoma" w:cs="Tahoma"/>
                <w:sz w:val="18"/>
                <w:szCs w:val="18"/>
              </w:rPr>
              <w:t>Έσοδα υπηρεσιών</w:t>
            </w:r>
          </w:p>
        </w:tc>
        <w:tc>
          <w:tcPr>
            <w:tcW w:w="139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5DD1FE60" w14:textId="77777777" w:rsidR="00D64B78" w:rsidRPr="00B4459B" w:rsidRDefault="00D64B78" w:rsidP="00D64B78">
            <w:pPr>
              <w:ind w:left="-18"/>
              <w:jc w:val="right"/>
              <w:rPr>
                <w:rFonts w:ascii="Tahoma" w:eastAsia="Arial Unicode MS" w:hAnsi="Tahoma" w:cs="Tahoma"/>
                <w:i/>
                <w:iCs/>
                <w:sz w:val="18"/>
                <w:szCs w:val="18"/>
                <w:lang w:eastAsia="el-GR"/>
              </w:rPr>
            </w:pPr>
            <w:r w:rsidRPr="005F403A">
              <w:rPr>
                <w:rFonts w:ascii="Tahoma" w:hAnsi="Tahoma" w:cs="Tahoma"/>
                <w:sz w:val="18"/>
                <w:szCs w:val="18"/>
              </w:rPr>
              <w:t>315</w:t>
            </w:r>
            <w:r>
              <w:rPr>
                <w:rFonts w:ascii="Tahoma" w:hAnsi="Tahoma" w:cs="Tahoma"/>
                <w:sz w:val="18"/>
                <w:szCs w:val="18"/>
              </w:rPr>
              <w:t>,</w:t>
            </w:r>
            <w:r w:rsidRPr="005F403A">
              <w:rPr>
                <w:rFonts w:ascii="Tahoma" w:hAnsi="Tahoma" w:cs="Tahoma"/>
                <w:sz w:val="18"/>
                <w:szCs w:val="18"/>
              </w:rPr>
              <w:t>3</w:t>
            </w:r>
          </w:p>
        </w:tc>
        <w:tc>
          <w:tcPr>
            <w:tcW w:w="133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5C188FFA" w14:textId="77777777" w:rsidR="00D64B78" w:rsidRPr="00B4459B" w:rsidRDefault="00D64B78" w:rsidP="00D64B78">
            <w:pPr>
              <w:ind w:left="-18"/>
              <w:jc w:val="right"/>
              <w:rPr>
                <w:rFonts w:ascii="Tahoma" w:eastAsia="Arial Unicode MS" w:hAnsi="Tahoma" w:cs="Tahoma"/>
                <w:i/>
                <w:iCs/>
                <w:sz w:val="18"/>
                <w:szCs w:val="18"/>
                <w:lang w:eastAsia="el-GR"/>
              </w:rPr>
            </w:pPr>
            <w:r w:rsidRPr="005F403A">
              <w:rPr>
                <w:rFonts w:ascii="Tahoma" w:hAnsi="Tahoma" w:cs="Tahoma"/>
                <w:sz w:val="18"/>
                <w:szCs w:val="18"/>
              </w:rPr>
              <w:t>344</w:t>
            </w:r>
            <w:r>
              <w:rPr>
                <w:rFonts w:ascii="Tahoma" w:hAnsi="Tahoma" w:cs="Tahoma"/>
                <w:sz w:val="18"/>
                <w:szCs w:val="18"/>
              </w:rPr>
              <w:t>,</w:t>
            </w:r>
            <w:r w:rsidRPr="005F403A">
              <w:rPr>
                <w:rFonts w:ascii="Tahoma" w:hAnsi="Tahoma" w:cs="Tahoma"/>
                <w:sz w:val="18"/>
                <w:szCs w:val="18"/>
              </w:rPr>
              <w:t>7</w:t>
            </w:r>
          </w:p>
        </w:tc>
        <w:tc>
          <w:tcPr>
            <w:tcW w:w="10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35584143" w14:textId="77777777" w:rsidR="00D64B78" w:rsidRPr="00B4459B" w:rsidRDefault="00D64B78" w:rsidP="00D64B78">
            <w:pPr>
              <w:ind w:left="-18"/>
              <w:jc w:val="right"/>
              <w:rPr>
                <w:rFonts w:ascii="Tahoma" w:eastAsia="Arial Unicode MS" w:hAnsi="Tahoma" w:cs="Tahoma"/>
                <w:i/>
                <w:iCs/>
                <w:sz w:val="18"/>
                <w:szCs w:val="18"/>
                <w:lang w:eastAsia="el-GR"/>
              </w:rPr>
            </w:pPr>
            <w:r w:rsidRPr="005F403A">
              <w:rPr>
                <w:rFonts w:ascii="Tahoma" w:hAnsi="Tahoma" w:cs="Tahoma"/>
                <w:sz w:val="18"/>
                <w:szCs w:val="18"/>
              </w:rPr>
              <w:t>-8</w:t>
            </w:r>
            <w:r>
              <w:rPr>
                <w:rFonts w:ascii="Tahoma" w:hAnsi="Tahoma" w:cs="Tahoma"/>
                <w:sz w:val="18"/>
                <w:szCs w:val="18"/>
              </w:rPr>
              <w:t>,</w:t>
            </w:r>
            <w:r w:rsidRPr="005F403A">
              <w:rPr>
                <w:rFonts w:ascii="Tahoma" w:hAnsi="Tahoma" w:cs="Tahoma"/>
                <w:sz w:val="18"/>
                <w:szCs w:val="18"/>
              </w:rPr>
              <w:t>5%</w:t>
            </w:r>
          </w:p>
        </w:tc>
        <w:tc>
          <w:tcPr>
            <w:tcW w:w="1091"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15CC8035" w14:textId="77777777" w:rsidR="00D64B78" w:rsidRPr="00B4459B" w:rsidRDefault="00D64B78" w:rsidP="00D64B78">
            <w:pPr>
              <w:ind w:left="-18"/>
              <w:jc w:val="right"/>
              <w:rPr>
                <w:rFonts w:ascii="Tahoma" w:hAnsi="Tahoma" w:cs="Tahoma"/>
                <w:sz w:val="18"/>
                <w:szCs w:val="18"/>
              </w:rPr>
            </w:pPr>
            <w:r w:rsidRPr="005F403A">
              <w:rPr>
                <w:rFonts w:ascii="Tahoma" w:hAnsi="Tahoma" w:cs="Tahoma"/>
                <w:sz w:val="18"/>
                <w:szCs w:val="18"/>
              </w:rPr>
              <w:t>901</w:t>
            </w:r>
            <w:r>
              <w:rPr>
                <w:rFonts w:ascii="Tahoma" w:hAnsi="Tahoma" w:cs="Tahoma"/>
                <w:sz w:val="18"/>
                <w:szCs w:val="18"/>
              </w:rPr>
              <w:t>,</w:t>
            </w:r>
            <w:r w:rsidRPr="005F403A">
              <w:rPr>
                <w:rFonts w:ascii="Tahoma" w:hAnsi="Tahoma" w:cs="Tahoma"/>
                <w:sz w:val="18"/>
                <w:szCs w:val="18"/>
              </w:rPr>
              <w:t>4</w:t>
            </w:r>
          </w:p>
        </w:tc>
        <w:tc>
          <w:tcPr>
            <w:tcW w:w="125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vAlign w:val="bottom"/>
          </w:tcPr>
          <w:p w14:paraId="615F3510" w14:textId="77777777" w:rsidR="00D64B78" w:rsidRPr="00B4459B" w:rsidRDefault="00D64B78" w:rsidP="00D64B78">
            <w:pPr>
              <w:ind w:left="-18"/>
              <w:jc w:val="right"/>
              <w:rPr>
                <w:rFonts w:ascii="Tahoma" w:hAnsi="Tahoma" w:cs="Tahoma"/>
                <w:sz w:val="18"/>
                <w:szCs w:val="18"/>
              </w:rPr>
            </w:pPr>
            <w:r w:rsidRPr="005F403A">
              <w:rPr>
                <w:rFonts w:ascii="Tahoma" w:hAnsi="Tahoma" w:cs="Tahoma"/>
                <w:sz w:val="18"/>
                <w:szCs w:val="18"/>
              </w:rPr>
              <w:t>953</w:t>
            </w:r>
            <w:r>
              <w:rPr>
                <w:rFonts w:ascii="Tahoma" w:hAnsi="Tahoma" w:cs="Tahoma"/>
                <w:sz w:val="18"/>
                <w:szCs w:val="18"/>
              </w:rPr>
              <w:t>,</w:t>
            </w:r>
            <w:r w:rsidRPr="005F403A">
              <w:rPr>
                <w:rFonts w:ascii="Tahoma" w:hAnsi="Tahoma" w:cs="Tahoma"/>
                <w:sz w:val="18"/>
                <w:szCs w:val="18"/>
              </w:rPr>
              <w:t>1</w:t>
            </w:r>
          </w:p>
        </w:tc>
        <w:tc>
          <w:tcPr>
            <w:tcW w:w="1409"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FFFFFF" w:themeFill="background1"/>
            <w:vAlign w:val="bottom"/>
          </w:tcPr>
          <w:p w14:paraId="1C838F6A" w14:textId="77777777" w:rsidR="00D64B78" w:rsidRPr="00B4459B" w:rsidRDefault="00D64B78" w:rsidP="00D64B78">
            <w:pPr>
              <w:ind w:left="-18"/>
              <w:jc w:val="right"/>
              <w:rPr>
                <w:rFonts w:ascii="Tahoma" w:hAnsi="Tahoma" w:cs="Tahoma"/>
                <w:sz w:val="18"/>
                <w:szCs w:val="18"/>
              </w:rPr>
            </w:pPr>
            <w:r w:rsidRPr="005F403A">
              <w:rPr>
                <w:rFonts w:ascii="Tahoma" w:hAnsi="Tahoma" w:cs="Tahoma"/>
                <w:sz w:val="18"/>
                <w:szCs w:val="18"/>
              </w:rPr>
              <w:t>-5</w:t>
            </w:r>
            <w:r>
              <w:rPr>
                <w:rFonts w:ascii="Tahoma" w:hAnsi="Tahoma" w:cs="Tahoma"/>
                <w:sz w:val="18"/>
                <w:szCs w:val="18"/>
              </w:rPr>
              <w:t>,</w:t>
            </w:r>
            <w:r w:rsidRPr="005F403A">
              <w:rPr>
                <w:rFonts w:ascii="Tahoma" w:hAnsi="Tahoma" w:cs="Tahoma"/>
                <w:sz w:val="18"/>
                <w:szCs w:val="18"/>
              </w:rPr>
              <w:t>4%</w:t>
            </w:r>
          </w:p>
        </w:tc>
      </w:tr>
      <w:tr w:rsidR="00D64B78" w:rsidRPr="00AE743B" w14:paraId="3F710B7F" w14:textId="77777777" w:rsidTr="00D64B78">
        <w:trPr>
          <w:trHeight w:val="176"/>
        </w:trPr>
        <w:tc>
          <w:tcPr>
            <w:tcW w:w="3601" w:type="dxa"/>
            <w:tcBorders>
              <w:top w:val="single" w:sz="8" w:space="0" w:color="D9D9D9"/>
              <w:bottom w:val="single" w:sz="8" w:space="0" w:color="D9D9D9"/>
            </w:tcBorders>
            <w:shd w:val="clear" w:color="auto" w:fill="FFFFFF"/>
            <w:vAlign w:val="bottom"/>
          </w:tcPr>
          <w:p w14:paraId="6AD85774" w14:textId="77777777" w:rsidR="00D64B78" w:rsidRPr="00AE743B" w:rsidRDefault="00D64B78" w:rsidP="00D64B78">
            <w:pPr>
              <w:ind w:left="-108"/>
              <w:rPr>
                <w:rFonts w:ascii="Tahoma" w:hAnsi="Tahoma" w:cs="Tahoma"/>
                <w:sz w:val="18"/>
                <w:szCs w:val="18"/>
              </w:rPr>
            </w:pPr>
            <w:r w:rsidRPr="00AE743B">
              <w:rPr>
                <w:rFonts w:ascii="Tahoma" w:hAnsi="Tahoma" w:cs="Tahoma"/>
                <w:sz w:val="18"/>
                <w:szCs w:val="18"/>
              </w:rPr>
              <w:t>Έσοδα πώλησης συσκευών</w:t>
            </w:r>
          </w:p>
        </w:tc>
        <w:tc>
          <w:tcPr>
            <w:tcW w:w="139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tcPr>
          <w:p w14:paraId="089FEEF6" w14:textId="77777777" w:rsidR="00D64B78" w:rsidRPr="00B4459B" w:rsidRDefault="00D64B78" w:rsidP="00D64B78">
            <w:pPr>
              <w:ind w:left="-18"/>
              <w:jc w:val="right"/>
              <w:rPr>
                <w:rFonts w:ascii="Tahoma" w:eastAsia="Arial Unicode MS" w:hAnsi="Tahoma" w:cs="Tahoma"/>
                <w:i/>
                <w:iCs/>
                <w:sz w:val="18"/>
                <w:szCs w:val="18"/>
                <w:lang w:eastAsia="el-GR"/>
              </w:rPr>
            </w:pPr>
            <w:r w:rsidRPr="008F55A1">
              <w:rPr>
                <w:rFonts w:ascii="Tahoma" w:hAnsi="Tahoma" w:cs="Tahoma"/>
                <w:sz w:val="18"/>
                <w:szCs w:val="18"/>
              </w:rPr>
              <w:t>74</w:t>
            </w:r>
            <w:r>
              <w:rPr>
                <w:rFonts w:ascii="Tahoma" w:hAnsi="Tahoma" w:cs="Tahoma"/>
                <w:sz w:val="18"/>
                <w:szCs w:val="18"/>
              </w:rPr>
              <w:t>,</w:t>
            </w:r>
            <w:r w:rsidRPr="008F55A1">
              <w:rPr>
                <w:rFonts w:ascii="Tahoma" w:hAnsi="Tahoma" w:cs="Tahoma"/>
                <w:sz w:val="18"/>
                <w:szCs w:val="18"/>
              </w:rPr>
              <w:t xml:space="preserve">3 </w:t>
            </w:r>
          </w:p>
        </w:tc>
        <w:tc>
          <w:tcPr>
            <w:tcW w:w="133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tcPr>
          <w:p w14:paraId="7A9F038B" w14:textId="77777777" w:rsidR="00D64B78" w:rsidRPr="00B4459B" w:rsidRDefault="00D64B78" w:rsidP="00D64B78">
            <w:pPr>
              <w:ind w:left="-18"/>
              <w:jc w:val="right"/>
              <w:rPr>
                <w:rFonts w:ascii="Tahoma" w:eastAsia="Arial Unicode MS" w:hAnsi="Tahoma" w:cs="Tahoma"/>
                <w:i/>
                <w:iCs/>
                <w:sz w:val="18"/>
                <w:szCs w:val="18"/>
                <w:lang w:eastAsia="el-GR"/>
              </w:rPr>
            </w:pPr>
            <w:r w:rsidRPr="008F55A1">
              <w:rPr>
                <w:rFonts w:ascii="Tahoma" w:hAnsi="Tahoma" w:cs="Tahoma"/>
                <w:sz w:val="18"/>
                <w:szCs w:val="18"/>
              </w:rPr>
              <w:t>60</w:t>
            </w:r>
            <w:r>
              <w:rPr>
                <w:rFonts w:ascii="Tahoma" w:hAnsi="Tahoma" w:cs="Tahoma"/>
                <w:sz w:val="18"/>
                <w:szCs w:val="18"/>
              </w:rPr>
              <w:t>,</w:t>
            </w:r>
            <w:r w:rsidRPr="008F55A1">
              <w:rPr>
                <w:rFonts w:ascii="Tahoma" w:hAnsi="Tahoma" w:cs="Tahoma"/>
                <w:sz w:val="18"/>
                <w:szCs w:val="18"/>
              </w:rPr>
              <w:t xml:space="preserve">6 </w:t>
            </w:r>
          </w:p>
        </w:tc>
        <w:tc>
          <w:tcPr>
            <w:tcW w:w="10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tcPr>
          <w:p w14:paraId="4157E3D5" w14:textId="77777777" w:rsidR="00D64B78" w:rsidRPr="00B4459B" w:rsidRDefault="00D64B78" w:rsidP="00D64B78">
            <w:pPr>
              <w:ind w:left="-18"/>
              <w:jc w:val="right"/>
              <w:rPr>
                <w:rFonts w:ascii="Tahoma" w:eastAsia="Arial Unicode MS" w:hAnsi="Tahoma" w:cs="Tahoma"/>
                <w:i/>
                <w:iCs/>
                <w:sz w:val="18"/>
                <w:szCs w:val="18"/>
                <w:lang w:eastAsia="el-GR"/>
              </w:rPr>
            </w:pPr>
            <w:r w:rsidRPr="008F55A1">
              <w:rPr>
                <w:rFonts w:ascii="Tahoma" w:hAnsi="Tahoma" w:cs="Tahoma"/>
                <w:sz w:val="18"/>
                <w:szCs w:val="18"/>
              </w:rPr>
              <w:t>+22</w:t>
            </w:r>
            <w:r>
              <w:rPr>
                <w:rFonts w:ascii="Tahoma" w:hAnsi="Tahoma" w:cs="Tahoma"/>
                <w:sz w:val="18"/>
                <w:szCs w:val="18"/>
              </w:rPr>
              <w:t>,</w:t>
            </w:r>
            <w:r w:rsidRPr="008F55A1">
              <w:rPr>
                <w:rFonts w:ascii="Tahoma" w:hAnsi="Tahoma" w:cs="Tahoma"/>
                <w:sz w:val="18"/>
                <w:szCs w:val="18"/>
              </w:rPr>
              <w:t>6%</w:t>
            </w:r>
          </w:p>
        </w:tc>
        <w:tc>
          <w:tcPr>
            <w:tcW w:w="1091"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tcPr>
          <w:p w14:paraId="63CC316D" w14:textId="77777777" w:rsidR="00D64B78" w:rsidRPr="00B4459B" w:rsidRDefault="00D64B78" w:rsidP="00D64B78">
            <w:pPr>
              <w:ind w:left="-18"/>
              <w:jc w:val="right"/>
              <w:rPr>
                <w:rFonts w:ascii="Tahoma" w:hAnsi="Tahoma" w:cs="Tahoma"/>
                <w:sz w:val="18"/>
                <w:szCs w:val="18"/>
              </w:rPr>
            </w:pPr>
            <w:r w:rsidRPr="008F55A1">
              <w:rPr>
                <w:rFonts w:ascii="Tahoma" w:hAnsi="Tahoma" w:cs="Tahoma"/>
                <w:sz w:val="18"/>
                <w:szCs w:val="18"/>
              </w:rPr>
              <w:t>173</w:t>
            </w:r>
            <w:r>
              <w:rPr>
                <w:rFonts w:ascii="Tahoma" w:hAnsi="Tahoma" w:cs="Tahoma"/>
                <w:sz w:val="18"/>
                <w:szCs w:val="18"/>
              </w:rPr>
              <w:t>,</w:t>
            </w:r>
            <w:r w:rsidRPr="008F55A1">
              <w:rPr>
                <w:rFonts w:ascii="Tahoma" w:hAnsi="Tahoma" w:cs="Tahoma"/>
                <w:sz w:val="18"/>
                <w:szCs w:val="18"/>
              </w:rPr>
              <w:t xml:space="preserve">5 </w:t>
            </w:r>
          </w:p>
        </w:tc>
        <w:tc>
          <w:tcPr>
            <w:tcW w:w="125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tcPr>
          <w:p w14:paraId="2B9114A4" w14:textId="77777777" w:rsidR="00D64B78" w:rsidRPr="00B4459B" w:rsidRDefault="00D64B78" w:rsidP="00D64B78">
            <w:pPr>
              <w:ind w:left="-18"/>
              <w:jc w:val="right"/>
              <w:rPr>
                <w:rFonts w:ascii="Tahoma" w:hAnsi="Tahoma" w:cs="Tahoma"/>
                <w:sz w:val="18"/>
                <w:szCs w:val="18"/>
              </w:rPr>
            </w:pPr>
            <w:r w:rsidRPr="008F55A1">
              <w:rPr>
                <w:rFonts w:ascii="Tahoma" w:hAnsi="Tahoma" w:cs="Tahoma"/>
                <w:sz w:val="18"/>
                <w:szCs w:val="18"/>
              </w:rPr>
              <w:t>171</w:t>
            </w:r>
            <w:r>
              <w:rPr>
                <w:rFonts w:ascii="Tahoma" w:hAnsi="Tahoma" w:cs="Tahoma"/>
                <w:sz w:val="18"/>
                <w:szCs w:val="18"/>
              </w:rPr>
              <w:t>,</w:t>
            </w:r>
            <w:r w:rsidRPr="008F55A1">
              <w:rPr>
                <w:rFonts w:ascii="Tahoma" w:hAnsi="Tahoma" w:cs="Tahoma"/>
                <w:sz w:val="18"/>
                <w:szCs w:val="18"/>
              </w:rPr>
              <w:t xml:space="preserve">9 </w:t>
            </w:r>
          </w:p>
        </w:tc>
        <w:tc>
          <w:tcPr>
            <w:tcW w:w="1409"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FFFFFF" w:themeFill="background1"/>
          </w:tcPr>
          <w:p w14:paraId="77D19C96" w14:textId="77777777" w:rsidR="00D64B78" w:rsidRPr="00B4459B" w:rsidRDefault="00D64B78" w:rsidP="00D64B78">
            <w:pPr>
              <w:ind w:left="-18"/>
              <w:jc w:val="right"/>
              <w:rPr>
                <w:rFonts w:ascii="Tahoma" w:hAnsi="Tahoma" w:cs="Tahoma"/>
                <w:sz w:val="18"/>
                <w:szCs w:val="18"/>
              </w:rPr>
            </w:pPr>
            <w:r>
              <w:rPr>
                <w:rFonts w:ascii="Tahoma" w:hAnsi="Tahoma" w:cs="Tahoma"/>
                <w:sz w:val="18"/>
                <w:szCs w:val="18"/>
              </w:rPr>
              <w:t>+</w:t>
            </w:r>
            <w:r w:rsidRPr="008F55A1">
              <w:rPr>
                <w:rFonts w:ascii="Tahoma" w:hAnsi="Tahoma" w:cs="Tahoma"/>
                <w:sz w:val="18"/>
                <w:szCs w:val="18"/>
              </w:rPr>
              <w:t>0</w:t>
            </w:r>
            <w:r>
              <w:rPr>
                <w:rFonts w:ascii="Tahoma" w:hAnsi="Tahoma" w:cs="Tahoma"/>
                <w:sz w:val="18"/>
                <w:szCs w:val="18"/>
              </w:rPr>
              <w:t>,</w:t>
            </w:r>
            <w:r w:rsidRPr="008F55A1">
              <w:rPr>
                <w:rFonts w:ascii="Tahoma" w:hAnsi="Tahoma" w:cs="Tahoma"/>
                <w:sz w:val="18"/>
                <w:szCs w:val="18"/>
              </w:rPr>
              <w:t>9%</w:t>
            </w:r>
          </w:p>
        </w:tc>
      </w:tr>
      <w:tr w:rsidR="00D64B78" w:rsidRPr="00AE743B" w14:paraId="42156176" w14:textId="77777777" w:rsidTr="00D64B78">
        <w:trPr>
          <w:trHeight w:val="176"/>
        </w:trPr>
        <w:tc>
          <w:tcPr>
            <w:tcW w:w="3601" w:type="dxa"/>
            <w:tcBorders>
              <w:top w:val="single" w:sz="8" w:space="0" w:color="D9D9D9"/>
              <w:bottom w:val="single" w:sz="8" w:space="0" w:color="D9D9D9"/>
            </w:tcBorders>
            <w:shd w:val="clear" w:color="auto" w:fill="FFFFFF"/>
            <w:vAlign w:val="bottom"/>
          </w:tcPr>
          <w:p w14:paraId="6ED2DB47" w14:textId="77777777" w:rsidR="00D64B78" w:rsidRPr="00AE743B" w:rsidRDefault="00D64B78" w:rsidP="00D64B78">
            <w:pPr>
              <w:ind w:left="-108"/>
              <w:rPr>
                <w:rFonts w:ascii="Tahoma" w:hAnsi="Tahoma" w:cs="Tahoma"/>
                <w:sz w:val="18"/>
                <w:szCs w:val="18"/>
              </w:rPr>
            </w:pPr>
            <w:r w:rsidRPr="00AE743B">
              <w:rPr>
                <w:rFonts w:ascii="Tahoma" w:hAnsi="Tahoma" w:cs="Tahoma"/>
                <w:sz w:val="18"/>
                <w:szCs w:val="18"/>
              </w:rPr>
              <w:t>Λοιπά έσοδα</w:t>
            </w:r>
          </w:p>
        </w:tc>
        <w:tc>
          <w:tcPr>
            <w:tcW w:w="139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tcPr>
          <w:p w14:paraId="2A333253" w14:textId="77777777" w:rsidR="00D64B78" w:rsidRPr="00B4459B" w:rsidRDefault="00D64B78" w:rsidP="00D64B78">
            <w:pPr>
              <w:ind w:left="-18"/>
              <w:jc w:val="right"/>
              <w:rPr>
                <w:rFonts w:ascii="Tahoma" w:eastAsia="Arial Unicode MS" w:hAnsi="Tahoma" w:cs="Tahoma"/>
                <w:i/>
                <w:iCs/>
                <w:sz w:val="18"/>
                <w:szCs w:val="18"/>
                <w:lang w:eastAsia="el-GR"/>
              </w:rPr>
            </w:pPr>
            <w:r w:rsidRPr="008F55A1">
              <w:rPr>
                <w:rFonts w:ascii="Tahoma" w:hAnsi="Tahoma" w:cs="Tahoma"/>
                <w:sz w:val="18"/>
                <w:szCs w:val="18"/>
              </w:rPr>
              <w:t>5</w:t>
            </w:r>
            <w:r>
              <w:rPr>
                <w:rFonts w:ascii="Tahoma" w:hAnsi="Tahoma" w:cs="Tahoma"/>
                <w:sz w:val="18"/>
                <w:szCs w:val="18"/>
              </w:rPr>
              <w:t>,</w:t>
            </w:r>
            <w:r w:rsidRPr="008F55A1">
              <w:rPr>
                <w:rFonts w:ascii="Tahoma" w:hAnsi="Tahoma" w:cs="Tahoma"/>
                <w:sz w:val="18"/>
                <w:szCs w:val="18"/>
              </w:rPr>
              <w:t xml:space="preserve">2 </w:t>
            </w:r>
          </w:p>
        </w:tc>
        <w:tc>
          <w:tcPr>
            <w:tcW w:w="133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tcPr>
          <w:p w14:paraId="091E53A0" w14:textId="77777777" w:rsidR="00D64B78" w:rsidRPr="00B4459B" w:rsidRDefault="00D64B78" w:rsidP="00D64B78">
            <w:pPr>
              <w:ind w:left="-18"/>
              <w:jc w:val="right"/>
              <w:rPr>
                <w:rFonts w:ascii="Tahoma" w:eastAsia="Arial Unicode MS" w:hAnsi="Tahoma" w:cs="Tahoma"/>
                <w:i/>
                <w:iCs/>
                <w:sz w:val="18"/>
                <w:szCs w:val="18"/>
                <w:lang w:eastAsia="el-GR"/>
              </w:rPr>
            </w:pPr>
            <w:r w:rsidRPr="008F55A1">
              <w:rPr>
                <w:rFonts w:ascii="Tahoma" w:hAnsi="Tahoma" w:cs="Tahoma"/>
                <w:sz w:val="18"/>
                <w:szCs w:val="18"/>
              </w:rPr>
              <w:t>5</w:t>
            </w:r>
            <w:r>
              <w:rPr>
                <w:rFonts w:ascii="Tahoma" w:hAnsi="Tahoma" w:cs="Tahoma"/>
                <w:sz w:val="18"/>
                <w:szCs w:val="18"/>
              </w:rPr>
              <w:t>,</w:t>
            </w:r>
            <w:r w:rsidRPr="008F55A1">
              <w:rPr>
                <w:rFonts w:ascii="Tahoma" w:hAnsi="Tahoma" w:cs="Tahoma"/>
                <w:sz w:val="18"/>
                <w:szCs w:val="18"/>
              </w:rPr>
              <w:t xml:space="preserve">2 </w:t>
            </w:r>
          </w:p>
        </w:tc>
        <w:tc>
          <w:tcPr>
            <w:tcW w:w="10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tcPr>
          <w:p w14:paraId="6B7AE0D0" w14:textId="77777777" w:rsidR="00D64B78" w:rsidRPr="00B4459B" w:rsidRDefault="00D64B78" w:rsidP="00D64B78">
            <w:pPr>
              <w:ind w:left="-18"/>
              <w:jc w:val="right"/>
              <w:rPr>
                <w:rFonts w:ascii="Tahoma" w:eastAsia="Arial Unicode MS" w:hAnsi="Tahoma" w:cs="Tahoma"/>
                <w:i/>
                <w:iCs/>
                <w:sz w:val="18"/>
                <w:szCs w:val="18"/>
                <w:lang w:eastAsia="el-GR"/>
              </w:rPr>
            </w:pPr>
            <w:r w:rsidRPr="008F55A1">
              <w:rPr>
                <w:rFonts w:ascii="Tahoma" w:hAnsi="Tahoma" w:cs="Tahoma"/>
                <w:sz w:val="18"/>
                <w:szCs w:val="18"/>
              </w:rPr>
              <w:t>0</w:t>
            </w:r>
            <w:r>
              <w:rPr>
                <w:rFonts w:ascii="Tahoma" w:hAnsi="Tahoma" w:cs="Tahoma"/>
                <w:sz w:val="18"/>
                <w:szCs w:val="18"/>
              </w:rPr>
              <w:t>,</w:t>
            </w:r>
            <w:r w:rsidRPr="008F55A1">
              <w:rPr>
                <w:rFonts w:ascii="Tahoma" w:hAnsi="Tahoma" w:cs="Tahoma"/>
                <w:sz w:val="18"/>
                <w:szCs w:val="18"/>
              </w:rPr>
              <w:t>0%</w:t>
            </w:r>
          </w:p>
        </w:tc>
        <w:tc>
          <w:tcPr>
            <w:tcW w:w="1091"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tcPr>
          <w:p w14:paraId="640F7489" w14:textId="77777777" w:rsidR="00D64B78" w:rsidRPr="00B4459B" w:rsidRDefault="00D64B78" w:rsidP="00D64B78">
            <w:pPr>
              <w:ind w:left="-18"/>
              <w:jc w:val="right"/>
              <w:rPr>
                <w:rFonts w:ascii="Tahoma" w:hAnsi="Tahoma" w:cs="Tahoma"/>
                <w:sz w:val="18"/>
                <w:szCs w:val="18"/>
              </w:rPr>
            </w:pPr>
            <w:r w:rsidRPr="008F55A1">
              <w:rPr>
                <w:rFonts w:ascii="Tahoma" w:hAnsi="Tahoma" w:cs="Tahoma"/>
                <w:sz w:val="18"/>
                <w:szCs w:val="18"/>
              </w:rPr>
              <w:t>13</w:t>
            </w:r>
            <w:r>
              <w:rPr>
                <w:rFonts w:ascii="Tahoma" w:hAnsi="Tahoma" w:cs="Tahoma"/>
                <w:sz w:val="18"/>
                <w:szCs w:val="18"/>
              </w:rPr>
              <w:t>,</w:t>
            </w:r>
            <w:r w:rsidRPr="008F55A1">
              <w:rPr>
                <w:rFonts w:ascii="Tahoma" w:hAnsi="Tahoma" w:cs="Tahoma"/>
                <w:sz w:val="18"/>
                <w:szCs w:val="18"/>
              </w:rPr>
              <w:t xml:space="preserve">9 </w:t>
            </w:r>
          </w:p>
        </w:tc>
        <w:tc>
          <w:tcPr>
            <w:tcW w:w="125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FFFFFF" w:themeFill="background1"/>
          </w:tcPr>
          <w:p w14:paraId="3FF6980B" w14:textId="77777777" w:rsidR="00D64B78" w:rsidRPr="00B4459B" w:rsidRDefault="00D64B78" w:rsidP="00D64B78">
            <w:pPr>
              <w:ind w:left="-18"/>
              <w:jc w:val="right"/>
              <w:rPr>
                <w:rFonts w:ascii="Tahoma" w:hAnsi="Tahoma" w:cs="Tahoma"/>
                <w:sz w:val="18"/>
                <w:szCs w:val="18"/>
              </w:rPr>
            </w:pPr>
            <w:r w:rsidRPr="008F55A1">
              <w:rPr>
                <w:rFonts w:ascii="Tahoma" w:hAnsi="Tahoma" w:cs="Tahoma"/>
                <w:sz w:val="18"/>
                <w:szCs w:val="18"/>
              </w:rPr>
              <w:t>17</w:t>
            </w:r>
            <w:r>
              <w:rPr>
                <w:rFonts w:ascii="Tahoma" w:hAnsi="Tahoma" w:cs="Tahoma"/>
                <w:sz w:val="18"/>
                <w:szCs w:val="18"/>
              </w:rPr>
              <w:t>,</w:t>
            </w:r>
            <w:r w:rsidRPr="008F55A1">
              <w:rPr>
                <w:rFonts w:ascii="Tahoma" w:hAnsi="Tahoma" w:cs="Tahoma"/>
                <w:sz w:val="18"/>
                <w:szCs w:val="18"/>
              </w:rPr>
              <w:t xml:space="preserve">0 </w:t>
            </w:r>
          </w:p>
        </w:tc>
        <w:tc>
          <w:tcPr>
            <w:tcW w:w="1409"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FFFFFF" w:themeFill="background1"/>
          </w:tcPr>
          <w:p w14:paraId="7233A387" w14:textId="77777777" w:rsidR="00D64B78" w:rsidRPr="00B4459B" w:rsidRDefault="00D64B78" w:rsidP="00D64B78">
            <w:pPr>
              <w:ind w:left="-18"/>
              <w:jc w:val="right"/>
              <w:rPr>
                <w:rFonts w:ascii="Tahoma" w:hAnsi="Tahoma" w:cs="Tahoma"/>
                <w:sz w:val="18"/>
                <w:szCs w:val="18"/>
              </w:rPr>
            </w:pPr>
            <w:r w:rsidRPr="008F55A1">
              <w:rPr>
                <w:rFonts w:ascii="Tahoma" w:hAnsi="Tahoma" w:cs="Tahoma"/>
                <w:sz w:val="18"/>
                <w:szCs w:val="18"/>
              </w:rPr>
              <w:t>-18</w:t>
            </w:r>
            <w:r>
              <w:rPr>
                <w:rFonts w:ascii="Tahoma" w:hAnsi="Tahoma" w:cs="Tahoma"/>
                <w:sz w:val="18"/>
                <w:szCs w:val="18"/>
              </w:rPr>
              <w:t>,</w:t>
            </w:r>
            <w:r w:rsidRPr="008F55A1">
              <w:rPr>
                <w:rFonts w:ascii="Tahoma" w:hAnsi="Tahoma" w:cs="Tahoma"/>
                <w:sz w:val="18"/>
                <w:szCs w:val="18"/>
              </w:rPr>
              <w:t>2%</w:t>
            </w:r>
          </w:p>
        </w:tc>
      </w:tr>
      <w:tr w:rsidR="00D64B78" w:rsidRPr="00AE743B" w14:paraId="689A6041" w14:textId="77777777" w:rsidTr="00D64B78">
        <w:trPr>
          <w:trHeight w:val="120"/>
        </w:trPr>
        <w:tc>
          <w:tcPr>
            <w:tcW w:w="3601" w:type="dxa"/>
            <w:tcBorders>
              <w:top w:val="single" w:sz="8" w:space="0" w:color="D9D9D9"/>
              <w:bottom w:val="single" w:sz="8" w:space="0" w:color="D9D9D9"/>
            </w:tcBorders>
            <w:shd w:val="clear" w:color="auto" w:fill="D9D9D9"/>
            <w:vAlign w:val="bottom"/>
          </w:tcPr>
          <w:p w14:paraId="4948C99A" w14:textId="77777777" w:rsidR="00D64B78" w:rsidRPr="00AE743B" w:rsidRDefault="00D64B78" w:rsidP="00D64B78">
            <w:pPr>
              <w:ind w:left="-108"/>
              <w:rPr>
                <w:rFonts w:ascii="Tahoma" w:hAnsi="Tahoma" w:cs="Tahoma"/>
                <w:sz w:val="18"/>
                <w:szCs w:val="18"/>
              </w:rPr>
            </w:pPr>
            <w:r w:rsidRPr="00AE743B">
              <w:rPr>
                <w:rFonts w:ascii="Tahoma" w:hAnsi="Tahoma" w:cs="Tahoma"/>
                <w:b/>
                <w:bCs/>
                <w:sz w:val="18"/>
                <w:szCs w:val="18"/>
              </w:rPr>
              <w:t>Σύνολο εσόδων κινητής τηλεφωνίας</w:t>
            </w:r>
          </w:p>
        </w:tc>
        <w:tc>
          <w:tcPr>
            <w:tcW w:w="139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tcPr>
          <w:p w14:paraId="086AFBB4" w14:textId="77777777" w:rsidR="00D64B78" w:rsidRPr="00B4459B" w:rsidRDefault="00D64B78" w:rsidP="00D64B78">
            <w:pPr>
              <w:ind w:left="-18"/>
              <w:jc w:val="right"/>
              <w:rPr>
                <w:rFonts w:ascii="Tahoma" w:eastAsia="Arial Unicode MS" w:hAnsi="Tahoma" w:cs="Tahoma"/>
                <w:i/>
                <w:iCs/>
                <w:sz w:val="18"/>
                <w:szCs w:val="18"/>
                <w:lang w:eastAsia="el-GR"/>
              </w:rPr>
            </w:pPr>
            <w:r w:rsidRPr="008F55A1">
              <w:rPr>
                <w:rFonts w:ascii="Tahoma" w:hAnsi="Tahoma" w:cs="Tahoma"/>
                <w:b/>
                <w:bCs/>
                <w:sz w:val="18"/>
                <w:szCs w:val="18"/>
              </w:rPr>
              <w:t>394</w:t>
            </w:r>
            <w:r>
              <w:rPr>
                <w:rFonts w:ascii="Tahoma" w:hAnsi="Tahoma" w:cs="Tahoma"/>
                <w:b/>
                <w:bCs/>
                <w:sz w:val="18"/>
                <w:szCs w:val="18"/>
              </w:rPr>
              <w:t>,</w:t>
            </w:r>
            <w:r w:rsidRPr="008F55A1">
              <w:rPr>
                <w:rFonts w:ascii="Tahoma" w:hAnsi="Tahoma" w:cs="Tahoma"/>
                <w:b/>
                <w:bCs/>
                <w:sz w:val="18"/>
                <w:szCs w:val="18"/>
              </w:rPr>
              <w:t xml:space="preserve">8 </w:t>
            </w:r>
          </w:p>
        </w:tc>
        <w:tc>
          <w:tcPr>
            <w:tcW w:w="133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tcPr>
          <w:p w14:paraId="0B46EB4E" w14:textId="77777777" w:rsidR="00D64B78" w:rsidRPr="00B4459B" w:rsidRDefault="00D64B78" w:rsidP="00D64B78">
            <w:pPr>
              <w:ind w:left="-18"/>
              <w:jc w:val="right"/>
              <w:rPr>
                <w:rFonts w:ascii="Tahoma" w:eastAsia="Arial Unicode MS" w:hAnsi="Tahoma" w:cs="Tahoma"/>
                <w:i/>
                <w:iCs/>
                <w:sz w:val="18"/>
                <w:szCs w:val="18"/>
                <w:lang w:eastAsia="el-GR"/>
              </w:rPr>
            </w:pPr>
            <w:r w:rsidRPr="008F55A1">
              <w:rPr>
                <w:rFonts w:ascii="Tahoma" w:hAnsi="Tahoma" w:cs="Tahoma"/>
                <w:b/>
                <w:bCs/>
                <w:sz w:val="18"/>
                <w:szCs w:val="18"/>
              </w:rPr>
              <w:t>410</w:t>
            </w:r>
            <w:r>
              <w:rPr>
                <w:rFonts w:ascii="Tahoma" w:hAnsi="Tahoma" w:cs="Tahoma"/>
                <w:b/>
                <w:bCs/>
                <w:sz w:val="18"/>
                <w:szCs w:val="18"/>
              </w:rPr>
              <w:t>,</w:t>
            </w:r>
            <w:r w:rsidRPr="008F55A1">
              <w:rPr>
                <w:rFonts w:ascii="Tahoma" w:hAnsi="Tahoma" w:cs="Tahoma"/>
                <w:b/>
                <w:bCs/>
                <w:sz w:val="18"/>
                <w:szCs w:val="18"/>
              </w:rPr>
              <w:t xml:space="preserve">5 </w:t>
            </w:r>
          </w:p>
        </w:tc>
        <w:tc>
          <w:tcPr>
            <w:tcW w:w="10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tcPr>
          <w:p w14:paraId="3ABDCAAE" w14:textId="77777777" w:rsidR="00D64B78" w:rsidRPr="00B4459B" w:rsidRDefault="00D64B78" w:rsidP="00D64B78">
            <w:pPr>
              <w:ind w:left="-18"/>
              <w:jc w:val="right"/>
              <w:rPr>
                <w:rFonts w:ascii="Tahoma" w:eastAsia="Arial Unicode MS" w:hAnsi="Tahoma" w:cs="Tahoma"/>
                <w:i/>
                <w:iCs/>
                <w:sz w:val="18"/>
                <w:szCs w:val="18"/>
                <w:lang w:eastAsia="el-GR"/>
              </w:rPr>
            </w:pPr>
            <w:r w:rsidRPr="008F55A1">
              <w:rPr>
                <w:rFonts w:ascii="Tahoma" w:hAnsi="Tahoma" w:cs="Tahoma"/>
                <w:b/>
                <w:bCs/>
                <w:sz w:val="18"/>
                <w:szCs w:val="18"/>
              </w:rPr>
              <w:t>-3</w:t>
            </w:r>
            <w:r>
              <w:rPr>
                <w:rFonts w:ascii="Tahoma" w:hAnsi="Tahoma" w:cs="Tahoma"/>
                <w:b/>
                <w:bCs/>
                <w:sz w:val="18"/>
                <w:szCs w:val="18"/>
              </w:rPr>
              <w:t>,</w:t>
            </w:r>
            <w:r w:rsidRPr="008F55A1">
              <w:rPr>
                <w:rFonts w:ascii="Tahoma" w:hAnsi="Tahoma" w:cs="Tahoma"/>
                <w:b/>
                <w:bCs/>
                <w:sz w:val="18"/>
                <w:szCs w:val="18"/>
              </w:rPr>
              <w:t>8%</w:t>
            </w:r>
          </w:p>
        </w:tc>
        <w:tc>
          <w:tcPr>
            <w:tcW w:w="1091"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tcPr>
          <w:p w14:paraId="1E1549A8" w14:textId="77777777" w:rsidR="00D64B78" w:rsidRPr="00B4459B" w:rsidRDefault="00D64B78" w:rsidP="00D64B78">
            <w:pPr>
              <w:ind w:left="-18"/>
              <w:jc w:val="right"/>
              <w:rPr>
                <w:rFonts w:ascii="Tahoma" w:hAnsi="Tahoma" w:cs="Tahoma"/>
                <w:b/>
                <w:bCs/>
                <w:sz w:val="18"/>
                <w:szCs w:val="18"/>
              </w:rPr>
            </w:pPr>
            <w:r w:rsidRPr="008F55A1">
              <w:rPr>
                <w:rFonts w:ascii="Tahoma" w:hAnsi="Tahoma" w:cs="Tahoma"/>
                <w:b/>
                <w:bCs/>
                <w:sz w:val="18"/>
                <w:szCs w:val="18"/>
              </w:rPr>
              <w:t>1</w:t>
            </w:r>
            <w:r>
              <w:rPr>
                <w:rFonts w:ascii="Tahoma" w:hAnsi="Tahoma" w:cs="Tahoma"/>
                <w:b/>
                <w:bCs/>
                <w:sz w:val="18"/>
                <w:szCs w:val="18"/>
              </w:rPr>
              <w:t>.</w:t>
            </w:r>
            <w:r w:rsidRPr="008F55A1">
              <w:rPr>
                <w:rFonts w:ascii="Tahoma" w:hAnsi="Tahoma" w:cs="Tahoma"/>
                <w:b/>
                <w:bCs/>
                <w:sz w:val="18"/>
                <w:szCs w:val="18"/>
              </w:rPr>
              <w:t>088</w:t>
            </w:r>
            <w:r>
              <w:rPr>
                <w:rFonts w:ascii="Tahoma" w:hAnsi="Tahoma" w:cs="Tahoma"/>
                <w:b/>
                <w:bCs/>
                <w:sz w:val="18"/>
                <w:szCs w:val="18"/>
              </w:rPr>
              <w:t>,</w:t>
            </w:r>
            <w:r w:rsidRPr="008F55A1">
              <w:rPr>
                <w:rFonts w:ascii="Tahoma" w:hAnsi="Tahoma" w:cs="Tahoma"/>
                <w:b/>
                <w:bCs/>
                <w:sz w:val="18"/>
                <w:szCs w:val="18"/>
              </w:rPr>
              <w:t xml:space="preserve">8 </w:t>
            </w:r>
          </w:p>
        </w:tc>
        <w:tc>
          <w:tcPr>
            <w:tcW w:w="125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tcPr>
          <w:p w14:paraId="31B780B5" w14:textId="77777777" w:rsidR="00D64B78" w:rsidRPr="00B4459B" w:rsidRDefault="00D64B78" w:rsidP="00D64B78">
            <w:pPr>
              <w:ind w:left="-18"/>
              <w:jc w:val="right"/>
              <w:rPr>
                <w:rFonts w:ascii="Tahoma" w:hAnsi="Tahoma" w:cs="Tahoma"/>
                <w:b/>
                <w:bCs/>
                <w:sz w:val="18"/>
                <w:szCs w:val="18"/>
              </w:rPr>
            </w:pPr>
            <w:r w:rsidRPr="008F55A1">
              <w:rPr>
                <w:rFonts w:ascii="Tahoma" w:hAnsi="Tahoma" w:cs="Tahoma"/>
                <w:b/>
                <w:bCs/>
                <w:sz w:val="18"/>
                <w:szCs w:val="18"/>
              </w:rPr>
              <w:t>1</w:t>
            </w:r>
            <w:r>
              <w:rPr>
                <w:rFonts w:ascii="Tahoma" w:hAnsi="Tahoma" w:cs="Tahoma"/>
                <w:b/>
                <w:bCs/>
                <w:sz w:val="18"/>
                <w:szCs w:val="18"/>
              </w:rPr>
              <w:t>.</w:t>
            </w:r>
            <w:r w:rsidRPr="008F55A1">
              <w:rPr>
                <w:rFonts w:ascii="Tahoma" w:hAnsi="Tahoma" w:cs="Tahoma"/>
                <w:b/>
                <w:bCs/>
                <w:sz w:val="18"/>
                <w:szCs w:val="18"/>
              </w:rPr>
              <w:t>142</w:t>
            </w:r>
            <w:r>
              <w:rPr>
                <w:rFonts w:ascii="Tahoma" w:hAnsi="Tahoma" w:cs="Tahoma"/>
                <w:b/>
                <w:bCs/>
                <w:sz w:val="18"/>
                <w:szCs w:val="18"/>
              </w:rPr>
              <w:t>,</w:t>
            </w:r>
            <w:r w:rsidRPr="008F55A1">
              <w:rPr>
                <w:rFonts w:ascii="Tahoma" w:hAnsi="Tahoma" w:cs="Tahoma"/>
                <w:b/>
                <w:bCs/>
                <w:sz w:val="18"/>
                <w:szCs w:val="18"/>
              </w:rPr>
              <w:t xml:space="preserve">0 </w:t>
            </w:r>
          </w:p>
        </w:tc>
        <w:tc>
          <w:tcPr>
            <w:tcW w:w="1409"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D9D9D9" w:themeFill="background1" w:themeFillShade="D9"/>
          </w:tcPr>
          <w:p w14:paraId="67D16EF3" w14:textId="77777777" w:rsidR="00D64B78" w:rsidRPr="00B4459B" w:rsidRDefault="00D64B78" w:rsidP="00D64B78">
            <w:pPr>
              <w:ind w:left="-18"/>
              <w:jc w:val="right"/>
              <w:rPr>
                <w:rFonts w:ascii="Tahoma" w:hAnsi="Tahoma" w:cs="Tahoma"/>
                <w:b/>
                <w:bCs/>
                <w:sz w:val="18"/>
                <w:szCs w:val="18"/>
              </w:rPr>
            </w:pPr>
            <w:r w:rsidRPr="008F55A1">
              <w:rPr>
                <w:rFonts w:ascii="Tahoma" w:hAnsi="Tahoma" w:cs="Tahoma"/>
                <w:b/>
                <w:bCs/>
                <w:sz w:val="18"/>
                <w:szCs w:val="18"/>
              </w:rPr>
              <w:t>-4</w:t>
            </w:r>
            <w:r>
              <w:rPr>
                <w:rFonts w:ascii="Tahoma" w:hAnsi="Tahoma" w:cs="Tahoma"/>
                <w:b/>
                <w:bCs/>
                <w:sz w:val="18"/>
                <w:szCs w:val="18"/>
              </w:rPr>
              <w:t>,</w:t>
            </w:r>
            <w:r w:rsidRPr="008F55A1">
              <w:rPr>
                <w:rFonts w:ascii="Tahoma" w:hAnsi="Tahoma" w:cs="Tahoma"/>
                <w:b/>
                <w:bCs/>
                <w:sz w:val="18"/>
                <w:szCs w:val="18"/>
              </w:rPr>
              <w:t>7%</w:t>
            </w:r>
          </w:p>
        </w:tc>
      </w:tr>
      <w:tr w:rsidR="00D64B78" w:rsidRPr="00AE743B" w14:paraId="1F358863" w14:textId="77777777" w:rsidTr="00D64B78">
        <w:trPr>
          <w:trHeight w:val="120"/>
        </w:trPr>
        <w:tc>
          <w:tcPr>
            <w:tcW w:w="3601" w:type="dxa"/>
            <w:tcBorders>
              <w:top w:val="single" w:sz="8" w:space="0" w:color="D9D9D9"/>
              <w:bottom w:val="single" w:sz="8" w:space="0" w:color="D9D9D9"/>
            </w:tcBorders>
            <w:shd w:val="clear" w:color="auto" w:fill="FFFFFF"/>
            <w:vAlign w:val="bottom"/>
          </w:tcPr>
          <w:p w14:paraId="056B80BF" w14:textId="77777777" w:rsidR="00D64B78" w:rsidRPr="00AE743B" w:rsidRDefault="00D64B78" w:rsidP="00D64B78">
            <w:pPr>
              <w:ind w:left="-108"/>
              <w:rPr>
                <w:rFonts w:ascii="Tahoma" w:hAnsi="Tahoma" w:cs="Tahoma"/>
                <w:b/>
                <w:bCs/>
                <w:sz w:val="18"/>
                <w:szCs w:val="18"/>
              </w:rPr>
            </w:pPr>
          </w:p>
        </w:tc>
        <w:tc>
          <w:tcPr>
            <w:tcW w:w="139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836DEC8" w14:textId="77777777" w:rsidR="00D64B78" w:rsidRPr="006746DE" w:rsidRDefault="00D64B78" w:rsidP="00D64B78">
            <w:pPr>
              <w:ind w:left="-18"/>
              <w:jc w:val="right"/>
              <w:rPr>
                <w:rFonts w:ascii="Tahoma" w:hAnsi="Tahoma" w:cs="Tahoma"/>
                <w:b/>
                <w:bCs/>
                <w:color w:val="FF0000"/>
                <w:sz w:val="8"/>
                <w:szCs w:val="8"/>
              </w:rPr>
            </w:pPr>
          </w:p>
        </w:tc>
        <w:tc>
          <w:tcPr>
            <w:tcW w:w="133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C0D4565" w14:textId="77777777" w:rsidR="00D64B78" w:rsidRPr="006746DE" w:rsidRDefault="00D64B78" w:rsidP="00D64B78">
            <w:pPr>
              <w:ind w:left="-18"/>
              <w:jc w:val="right"/>
              <w:rPr>
                <w:rFonts w:ascii="Tahoma" w:hAnsi="Tahoma" w:cs="Tahoma"/>
                <w:b/>
                <w:bCs/>
                <w:color w:val="FF0000"/>
                <w:sz w:val="8"/>
                <w:szCs w:val="8"/>
              </w:rPr>
            </w:pPr>
          </w:p>
        </w:tc>
        <w:tc>
          <w:tcPr>
            <w:tcW w:w="10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42C0A02" w14:textId="77777777" w:rsidR="00D64B78" w:rsidRPr="006746DE" w:rsidRDefault="00D64B78" w:rsidP="00D64B78">
            <w:pPr>
              <w:ind w:left="-18"/>
              <w:jc w:val="right"/>
              <w:rPr>
                <w:rFonts w:ascii="Tahoma" w:hAnsi="Tahoma" w:cs="Tahoma"/>
                <w:b/>
                <w:bCs/>
                <w:color w:val="FF0000"/>
                <w:sz w:val="8"/>
                <w:szCs w:val="8"/>
              </w:rPr>
            </w:pPr>
          </w:p>
        </w:tc>
        <w:tc>
          <w:tcPr>
            <w:tcW w:w="1091"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888D229" w14:textId="77777777" w:rsidR="00D64B78" w:rsidRPr="006746DE" w:rsidRDefault="00D64B78" w:rsidP="00D64B78">
            <w:pPr>
              <w:ind w:left="-18"/>
              <w:jc w:val="right"/>
              <w:rPr>
                <w:rFonts w:ascii="Tahoma" w:hAnsi="Tahoma" w:cs="Tahoma"/>
                <w:b/>
                <w:bCs/>
                <w:color w:val="FF0000"/>
                <w:sz w:val="8"/>
                <w:szCs w:val="8"/>
              </w:rPr>
            </w:pPr>
          </w:p>
        </w:tc>
        <w:tc>
          <w:tcPr>
            <w:tcW w:w="125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3F323CC" w14:textId="77777777" w:rsidR="00D64B78" w:rsidRPr="006746DE" w:rsidRDefault="00D64B78" w:rsidP="00D64B78">
            <w:pPr>
              <w:ind w:left="-18"/>
              <w:jc w:val="right"/>
              <w:rPr>
                <w:rFonts w:ascii="Tahoma" w:hAnsi="Tahoma" w:cs="Tahoma"/>
                <w:b/>
                <w:bCs/>
                <w:color w:val="FF0000"/>
                <w:sz w:val="8"/>
                <w:szCs w:val="8"/>
              </w:rPr>
            </w:pPr>
          </w:p>
        </w:tc>
        <w:tc>
          <w:tcPr>
            <w:tcW w:w="140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21B105BB" w14:textId="77777777" w:rsidR="00D64B78" w:rsidRPr="006746DE" w:rsidRDefault="00D64B78" w:rsidP="00D64B78">
            <w:pPr>
              <w:ind w:left="-18"/>
              <w:jc w:val="right"/>
              <w:rPr>
                <w:rFonts w:ascii="Tahoma" w:hAnsi="Tahoma" w:cs="Tahoma"/>
                <w:b/>
                <w:bCs/>
                <w:color w:val="FF0000"/>
                <w:sz w:val="8"/>
                <w:szCs w:val="8"/>
              </w:rPr>
            </w:pPr>
          </w:p>
        </w:tc>
      </w:tr>
      <w:tr w:rsidR="00D64B78" w:rsidRPr="00AE743B" w14:paraId="7F342BEA" w14:textId="77777777" w:rsidTr="00D64B78">
        <w:trPr>
          <w:trHeight w:val="120"/>
        </w:trPr>
        <w:tc>
          <w:tcPr>
            <w:tcW w:w="3601" w:type="dxa"/>
            <w:tcBorders>
              <w:top w:val="single" w:sz="8" w:space="0" w:color="D9D9D9"/>
              <w:bottom w:val="single" w:sz="8" w:space="0" w:color="D9D9D9"/>
            </w:tcBorders>
            <w:shd w:val="clear" w:color="auto" w:fill="D9D9D9"/>
            <w:vAlign w:val="bottom"/>
          </w:tcPr>
          <w:p w14:paraId="63BE134E" w14:textId="77777777" w:rsidR="00D64B78" w:rsidRPr="00AE743B" w:rsidRDefault="00D64B78" w:rsidP="00D64B78">
            <w:pPr>
              <w:ind w:left="-108"/>
              <w:rPr>
                <w:rFonts w:ascii="Tahoma" w:hAnsi="Tahoma" w:cs="Tahoma"/>
                <w:sz w:val="18"/>
                <w:szCs w:val="18"/>
              </w:rPr>
            </w:pPr>
            <w:r w:rsidRPr="00AE743B">
              <w:rPr>
                <w:rFonts w:ascii="Tahoma" w:hAnsi="Tahoma" w:cs="Tahoma"/>
                <w:b/>
                <w:bCs/>
                <w:sz w:val="18"/>
                <w:szCs w:val="18"/>
              </w:rPr>
              <w:t>Λοιπά έσοδα</w:t>
            </w:r>
          </w:p>
        </w:tc>
        <w:tc>
          <w:tcPr>
            <w:tcW w:w="139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tcPr>
          <w:p w14:paraId="0DF79345" w14:textId="77777777" w:rsidR="00D64B78" w:rsidRPr="00C212CB" w:rsidRDefault="00D64B78" w:rsidP="00D64B78">
            <w:pPr>
              <w:ind w:left="-18"/>
              <w:jc w:val="right"/>
              <w:rPr>
                <w:rFonts w:ascii="Tahoma" w:eastAsia="Arial Unicode MS" w:hAnsi="Tahoma" w:cs="Tahoma"/>
                <w:i/>
                <w:iCs/>
                <w:sz w:val="18"/>
                <w:szCs w:val="18"/>
                <w:lang w:eastAsia="el-GR"/>
              </w:rPr>
            </w:pPr>
            <w:r w:rsidRPr="00542475">
              <w:rPr>
                <w:rFonts w:ascii="Tahoma" w:hAnsi="Tahoma" w:cs="Tahoma"/>
                <w:b/>
                <w:bCs/>
                <w:sz w:val="18"/>
                <w:szCs w:val="18"/>
              </w:rPr>
              <w:t>32</w:t>
            </w:r>
            <w:r>
              <w:rPr>
                <w:rFonts w:ascii="Tahoma" w:hAnsi="Tahoma" w:cs="Tahoma"/>
                <w:b/>
                <w:bCs/>
                <w:sz w:val="18"/>
                <w:szCs w:val="18"/>
              </w:rPr>
              <w:t>,</w:t>
            </w:r>
            <w:r w:rsidRPr="00542475">
              <w:rPr>
                <w:rFonts w:ascii="Tahoma" w:hAnsi="Tahoma" w:cs="Tahoma"/>
                <w:b/>
                <w:bCs/>
                <w:sz w:val="18"/>
                <w:szCs w:val="18"/>
              </w:rPr>
              <w:t xml:space="preserve">8 </w:t>
            </w:r>
          </w:p>
        </w:tc>
        <w:tc>
          <w:tcPr>
            <w:tcW w:w="133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tcPr>
          <w:p w14:paraId="6DD9822C" w14:textId="77777777" w:rsidR="00D64B78" w:rsidRPr="00C212CB" w:rsidRDefault="00D64B78" w:rsidP="00D64B78">
            <w:pPr>
              <w:ind w:left="-18"/>
              <w:jc w:val="right"/>
              <w:rPr>
                <w:rFonts w:ascii="Tahoma" w:eastAsia="Arial Unicode MS" w:hAnsi="Tahoma" w:cs="Tahoma"/>
                <w:i/>
                <w:iCs/>
                <w:sz w:val="18"/>
                <w:szCs w:val="18"/>
                <w:lang w:eastAsia="el-GR"/>
              </w:rPr>
            </w:pPr>
            <w:r w:rsidRPr="00542475">
              <w:rPr>
                <w:rFonts w:ascii="Tahoma" w:hAnsi="Tahoma" w:cs="Tahoma"/>
                <w:b/>
                <w:bCs/>
                <w:sz w:val="18"/>
                <w:szCs w:val="18"/>
              </w:rPr>
              <w:t>37</w:t>
            </w:r>
            <w:r>
              <w:rPr>
                <w:rFonts w:ascii="Tahoma" w:hAnsi="Tahoma" w:cs="Tahoma"/>
                <w:b/>
                <w:bCs/>
                <w:sz w:val="18"/>
                <w:szCs w:val="18"/>
              </w:rPr>
              <w:t>,</w:t>
            </w:r>
            <w:r w:rsidRPr="00542475">
              <w:rPr>
                <w:rFonts w:ascii="Tahoma" w:hAnsi="Tahoma" w:cs="Tahoma"/>
                <w:b/>
                <w:bCs/>
                <w:sz w:val="18"/>
                <w:szCs w:val="18"/>
              </w:rPr>
              <w:t xml:space="preserve">1 </w:t>
            </w:r>
          </w:p>
        </w:tc>
        <w:tc>
          <w:tcPr>
            <w:tcW w:w="10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tcPr>
          <w:p w14:paraId="4C63D675" w14:textId="77777777" w:rsidR="00D64B78" w:rsidRPr="00C212CB" w:rsidRDefault="00D64B78" w:rsidP="00D64B78">
            <w:pPr>
              <w:ind w:left="-18"/>
              <w:jc w:val="right"/>
              <w:rPr>
                <w:rFonts w:ascii="Tahoma" w:eastAsia="Arial Unicode MS" w:hAnsi="Tahoma" w:cs="Tahoma"/>
                <w:i/>
                <w:iCs/>
                <w:sz w:val="18"/>
                <w:szCs w:val="18"/>
                <w:lang w:eastAsia="el-GR"/>
              </w:rPr>
            </w:pPr>
            <w:r w:rsidRPr="00542475">
              <w:rPr>
                <w:rFonts w:ascii="Tahoma" w:hAnsi="Tahoma" w:cs="Tahoma"/>
                <w:b/>
                <w:bCs/>
                <w:sz w:val="18"/>
                <w:szCs w:val="18"/>
              </w:rPr>
              <w:t>-11</w:t>
            </w:r>
            <w:r>
              <w:rPr>
                <w:rFonts w:ascii="Tahoma" w:hAnsi="Tahoma" w:cs="Tahoma"/>
                <w:b/>
                <w:bCs/>
                <w:sz w:val="18"/>
                <w:szCs w:val="18"/>
              </w:rPr>
              <w:t>,</w:t>
            </w:r>
            <w:r w:rsidRPr="00542475">
              <w:rPr>
                <w:rFonts w:ascii="Tahoma" w:hAnsi="Tahoma" w:cs="Tahoma"/>
                <w:b/>
                <w:bCs/>
                <w:sz w:val="18"/>
                <w:szCs w:val="18"/>
              </w:rPr>
              <w:t>6%</w:t>
            </w:r>
          </w:p>
        </w:tc>
        <w:tc>
          <w:tcPr>
            <w:tcW w:w="1091"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tcPr>
          <w:p w14:paraId="2D2725BD" w14:textId="77777777" w:rsidR="00D64B78" w:rsidRPr="00C212CB" w:rsidRDefault="00D64B78" w:rsidP="00D64B78">
            <w:pPr>
              <w:ind w:left="-18"/>
              <w:jc w:val="right"/>
              <w:rPr>
                <w:rFonts w:ascii="Tahoma" w:hAnsi="Tahoma" w:cs="Tahoma"/>
                <w:b/>
                <w:bCs/>
                <w:sz w:val="18"/>
                <w:szCs w:val="18"/>
              </w:rPr>
            </w:pPr>
            <w:r w:rsidRPr="00542475">
              <w:rPr>
                <w:rFonts w:ascii="Tahoma" w:hAnsi="Tahoma" w:cs="Tahoma"/>
                <w:b/>
                <w:bCs/>
                <w:sz w:val="18"/>
                <w:szCs w:val="18"/>
              </w:rPr>
              <w:t>91</w:t>
            </w:r>
            <w:r>
              <w:rPr>
                <w:rFonts w:ascii="Tahoma" w:hAnsi="Tahoma" w:cs="Tahoma"/>
                <w:b/>
                <w:bCs/>
                <w:sz w:val="18"/>
                <w:szCs w:val="18"/>
              </w:rPr>
              <w:t>,</w:t>
            </w:r>
            <w:r w:rsidRPr="00542475">
              <w:rPr>
                <w:rFonts w:ascii="Tahoma" w:hAnsi="Tahoma" w:cs="Tahoma"/>
                <w:b/>
                <w:bCs/>
                <w:sz w:val="18"/>
                <w:szCs w:val="18"/>
              </w:rPr>
              <w:t xml:space="preserve">3 </w:t>
            </w:r>
          </w:p>
        </w:tc>
        <w:tc>
          <w:tcPr>
            <w:tcW w:w="125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tcPr>
          <w:p w14:paraId="51DF9854" w14:textId="77777777" w:rsidR="00D64B78" w:rsidRPr="00C212CB" w:rsidRDefault="00D64B78" w:rsidP="00D64B78">
            <w:pPr>
              <w:ind w:left="-18"/>
              <w:jc w:val="right"/>
              <w:rPr>
                <w:rFonts w:ascii="Tahoma" w:hAnsi="Tahoma" w:cs="Tahoma"/>
                <w:b/>
                <w:bCs/>
                <w:sz w:val="18"/>
                <w:szCs w:val="18"/>
              </w:rPr>
            </w:pPr>
            <w:r w:rsidRPr="00542475">
              <w:rPr>
                <w:rFonts w:ascii="Tahoma" w:hAnsi="Tahoma" w:cs="Tahoma"/>
                <w:b/>
                <w:bCs/>
                <w:sz w:val="18"/>
                <w:szCs w:val="18"/>
              </w:rPr>
              <w:t>97</w:t>
            </w:r>
            <w:r>
              <w:rPr>
                <w:rFonts w:ascii="Tahoma" w:hAnsi="Tahoma" w:cs="Tahoma"/>
                <w:b/>
                <w:bCs/>
                <w:sz w:val="18"/>
                <w:szCs w:val="18"/>
              </w:rPr>
              <w:t>,</w:t>
            </w:r>
            <w:r w:rsidRPr="00542475">
              <w:rPr>
                <w:rFonts w:ascii="Tahoma" w:hAnsi="Tahoma" w:cs="Tahoma"/>
                <w:b/>
                <w:bCs/>
                <w:sz w:val="18"/>
                <w:szCs w:val="18"/>
              </w:rPr>
              <w:t xml:space="preserve">4 </w:t>
            </w:r>
          </w:p>
        </w:tc>
        <w:tc>
          <w:tcPr>
            <w:tcW w:w="1409"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D9D9D9" w:themeFill="background1" w:themeFillShade="D9"/>
          </w:tcPr>
          <w:p w14:paraId="09E3B219" w14:textId="77777777" w:rsidR="00D64B78" w:rsidRPr="00C212CB" w:rsidRDefault="00D64B78" w:rsidP="00D64B78">
            <w:pPr>
              <w:ind w:left="-18"/>
              <w:jc w:val="right"/>
              <w:rPr>
                <w:rFonts w:ascii="Tahoma" w:hAnsi="Tahoma" w:cs="Tahoma"/>
                <w:b/>
                <w:bCs/>
                <w:sz w:val="18"/>
                <w:szCs w:val="18"/>
              </w:rPr>
            </w:pPr>
            <w:r w:rsidRPr="00542475">
              <w:rPr>
                <w:rFonts w:ascii="Tahoma" w:hAnsi="Tahoma" w:cs="Tahoma"/>
                <w:b/>
                <w:bCs/>
                <w:sz w:val="18"/>
                <w:szCs w:val="18"/>
              </w:rPr>
              <w:t>-6</w:t>
            </w:r>
            <w:r>
              <w:rPr>
                <w:rFonts w:ascii="Tahoma" w:hAnsi="Tahoma" w:cs="Tahoma"/>
                <w:b/>
                <w:bCs/>
                <w:sz w:val="18"/>
                <w:szCs w:val="18"/>
              </w:rPr>
              <w:t>,</w:t>
            </w:r>
            <w:r w:rsidRPr="00542475">
              <w:rPr>
                <w:rFonts w:ascii="Tahoma" w:hAnsi="Tahoma" w:cs="Tahoma"/>
                <w:b/>
                <w:bCs/>
                <w:sz w:val="18"/>
                <w:szCs w:val="18"/>
              </w:rPr>
              <w:t>3%</w:t>
            </w:r>
          </w:p>
        </w:tc>
      </w:tr>
      <w:tr w:rsidR="00D64B78" w:rsidRPr="00AE743B" w14:paraId="22192712" w14:textId="77777777" w:rsidTr="00D64B78">
        <w:trPr>
          <w:trHeight w:val="120"/>
        </w:trPr>
        <w:tc>
          <w:tcPr>
            <w:tcW w:w="3601" w:type="dxa"/>
            <w:tcBorders>
              <w:top w:val="single" w:sz="8" w:space="0" w:color="D9D9D9"/>
              <w:bottom w:val="single" w:sz="8" w:space="0" w:color="D9D9D9"/>
            </w:tcBorders>
            <w:shd w:val="clear" w:color="auto" w:fill="FFFFFF"/>
            <w:vAlign w:val="bottom"/>
          </w:tcPr>
          <w:p w14:paraId="0F85B11D" w14:textId="77777777" w:rsidR="00D64B78" w:rsidRPr="00AE743B" w:rsidRDefault="00D64B78" w:rsidP="00D64B78">
            <w:pPr>
              <w:ind w:left="-108"/>
              <w:rPr>
                <w:rFonts w:ascii="Tahoma" w:hAnsi="Tahoma" w:cs="Tahoma"/>
                <w:b/>
                <w:bCs/>
                <w:sz w:val="18"/>
                <w:szCs w:val="18"/>
              </w:rPr>
            </w:pPr>
          </w:p>
        </w:tc>
        <w:tc>
          <w:tcPr>
            <w:tcW w:w="139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6E857D1" w14:textId="77777777" w:rsidR="00D64B78" w:rsidRPr="00C212CB" w:rsidRDefault="00D64B78" w:rsidP="00D64B78">
            <w:pPr>
              <w:ind w:left="-18"/>
              <w:jc w:val="right"/>
              <w:rPr>
                <w:rFonts w:ascii="Tahoma" w:hAnsi="Tahoma" w:cs="Tahoma"/>
                <w:b/>
                <w:bCs/>
                <w:sz w:val="18"/>
                <w:szCs w:val="18"/>
              </w:rPr>
            </w:pPr>
          </w:p>
        </w:tc>
        <w:tc>
          <w:tcPr>
            <w:tcW w:w="133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A7D9BD4" w14:textId="77777777" w:rsidR="00D64B78" w:rsidRPr="00C212CB" w:rsidRDefault="00D64B78" w:rsidP="00D64B78">
            <w:pPr>
              <w:ind w:left="-18"/>
              <w:jc w:val="right"/>
              <w:rPr>
                <w:rFonts w:ascii="Tahoma" w:hAnsi="Tahoma" w:cs="Tahoma"/>
                <w:b/>
                <w:bCs/>
                <w:sz w:val="18"/>
                <w:szCs w:val="18"/>
              </w:rPr>
            </w:pPr>
          </w:p>
        </w:tc>
        <w:tc>
          <w:tcPr>
            <w:tcW w:w="10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FD008FA" w14:textId="77777777" w:rsidR="00D64B78" w:rsidRPr="00C212CB" w:rsidRDefault="00D64B78" w:rsidP="00D64B78">
            <w:pPr>
              <w:ind w:left="-18"/>
              <w:jc w:val="right"/>
              <w:rPr>
                <w:rFonts w:ascii="Tahoma" w:hAnsi="Tahoma" w:cs="Tahoma"/>
                <w:b/>
                <w:bCs/>
                <w:sz w:val="18"/>
                <w:szCs w:val="18"/>
              </w:rPr>
            </w:pPr>
          </w:p>
        </w:tc>
        <w:tc>
          <w:tcPr>
            <w:tcW w:w="1091"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AF54D6B" w14:textId="77777777" w:rsidR="00D64B78" w:rsidRPr="00C212CB" w:rsidRDefault="00D64B78" w:rsidP="00D64B78">
            <w:pPr>
              <w:ind w:left="-18"/>
              <w:jc w:val="right"/>
              <w:rPr>
                <w:rFonts w:ascii="Tahoma" w:hAnsi="Tahoma" w:cs="Tahoma"/>
                <w:b/>
                <w:bCs/>
                <w:sz w:val="18"/>
                <w:szCs w:val="18"/>
              </w:rPr>
            </w:pPr>
          </w:p>
        </w:tc>
        <w:tc>
          <w:tcPr>
            <w:tcW w:w="125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FA7B93E" w14:textId="77777777" w:rsidR="00D64B78" w:rsidRPr="00C212CB" w:rsidRDefault="00D64B78" w:rsidP="00D64B78">
            <w:pPr>
              <w:ind w:left="-18"/>
              <w:jc w:val="right"/>
              <w:rPr>
                <w:rFonts w:ascii="Tahoma" w:hAnsi="Tahoma" w:cs="Tahoma"/>
                <w:b/>
                <w:bCs/>
                <w:sz w:val="18"/>
                <w:szCs w:val="18"/>
              </w:rPr>
            </w:pPr>
          </w:p>
        </w:tc>
        <w:tc>
          <w:tcPr>
            <w:tcW w:w="1409"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707A6247" w14:textId="77777777" w:rsidR="00D64B78" w:rsidRPr="00C212CB" w:rsidRDefault="00D64B78" w:rsidP="00D64B78">
            <w:pPr>
              <w:ind w:left="-18"/>
              <w:jc w:val="right"/>
              <w:rPr>
                <w:rFonts w:ascii="Tahoma" w:hAnsi="Tahoma" w:cs="Tahoma"/>
                <w:b/>
                <w:bCs/>
                <w:sz w:val="18"/>
                <w:szCs w:val="18"/>
              </w:rPr>
            </w:pPr>
          </w:p>
        </w:tc>
      </w:tr>
      <w:tr w:rsidR="00D64B78" w:rsidRPr="00AE743B" w14:paraId="46E5E895" w14:textId="77777777" w:rsidTr="00D64B78">
        <w:trPr>
          <w:trHeight w:val="120"/>
        </w:trPr>
        <w:tc>
          <w:tcPr>
            <w:tcW w:w="3601" w:type="dxa"/>
            <w:tcBorders>
              <w:top w:val="single" w:sz="8" w:space="0" w:color="D9D9D9"/>
              <w:bottom w:val="single" w:sz="8" w:space="0" w:color="D9D9D9"/>
            </w:tcBorders>
            <w:shd w:val="clear" w:color="auto" w:fill="D9D9D9"/>
            <w:vAlign w:val="bottom"/>
          </w:tcPr>
          <w:p w14:paraId="39FC98F5" w14:textId="77777777" w:rsidR="00D64B78" w:rsidRPr="00AE743B" w:rsidRDefault="00D64B78" w:rsidP="00D64B78">
            <w:pPr>
              <w:ind w:left="-108"/>
              <w:rPr>
                <w:rFonts w:ascii="Tahoma" w:hAnsi="Tahoma" w:cs="Tahoma"/>
                <w:sz w:val="18"/>
                <w:szCs w:val="18"/>
              </w:rPr>
            </w:pPr>
            <w:r w:rsidRPr="00AE743B">
              <w:rPr>
                <w:rFonts w:ascii="Tahoma" w:hAnsi="Tahoma" w:cs="Tahoma"/>
                <w:b/>
                <w:bCs/>
                <w:sz w:val="18"/>
                <w:szCs w:val="18"/>
              </w:rPr>
              <w:t>Σύνολο κύκλου εργασιών</w:t>
            </w:r>
          </w:p>
        </w:tc>
        <w:tc>
          <w:tcPr>
            <w:tcW w:w="139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tcPr>
          <w:p w14:paraId="2A84CA6B" w14:textId="77777777" w:rsidR="00D64B78" w:rsidRPr="00C212CB" w:rsidRDefault="00D64B78" w:rsidP="00D64B78">
            <w:pPr>
              <w:ind w:left="-18"/>
              <w:jc w:val="right"/>
              <w:rPr>
                <w:rFonts w:ascii="Tahoma" w:eastAsia="Arial Unicode MS" w:hAnsi="Tahoma" w:cs="Tahoma"/>
                <w:i/>
                <w:iCs/>
                <w:sz w:val="18"/>
                <w:szCs w:val="18"/>
                <w:lang w:eastAsia="el-GR"/>
              </w:rPr>
            </w:pPr>
            <w:r w:rsidRPr="00542475">
              <w:rPr>
                <w:rFonts w:ascii="Tahoma" w:hAnsi="Tahoma" w:cs="Tahoma"/>
                <w:b/>
                <w:bCs/>
                <w:sz w:val="18"/>
                <w:szCs w:val="18"/>
              </w:rPr>
              <w:t>1</w:t>
            </w:r>
            <w:r>
              <w:rPr>
                <w:rFonts w:ascii="Tahoma" w:hAnsi="Tahoma" w:cs="Tahoma"/>
                <w:b/>
                <w:bCs/>
                <w:sz w:val="18"/>
                <w:szCs w:val="18"/>
              </w:rPr>
              <w:t>.</w:t>
            </w:r>
            <w:r w:rsidRPr="00542475">
              <w:rPr>
                <w:rFonts w:ascii="Tahoma" w:hAnsi="Tahoma" w:cs="Tahoma"/>
                <w:b/>
                <w:bCs/>
                <w:sz w:val="18"/>
                <w:szCs w:val="18"/>
              </w:rPr>
              <w:t>003</w:t>
            </w:r>
            <w:r>
              <w:rPr>
                <w:rFonts w:ascii="Tahoma" w:hAnsi="Tahoma" w:cs="Tahoma"/>
                <w:b/>
                <w:bCs/>
                <w:sz w:val="18"/>
                <w:szCs w:val="18"/>
              </w:rPr>
              <w:t>,</w:t>
            </w:r>
            <w:r w:rsidRPr="00542475">
              <w:rPr>
                <w:rFonts w:ascii="Tahoma" w:hAnsi="Tahoma" w:cs="Tahoma"/>
                <w:b/>
                <w:bCs/>
                <w:sz w:val="18"/>
                <w:szCs w:val="18"/>
              </w:rPr>
              <w:t xml:space="preserve">6 </w:t>
            </w:r>
          </w:p>
        </w:tc>
        <w:tc>
          <w:tcPr>
            <w:tcW w:w="1339"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tcPr>
          <w:p w14:paraId="4356356D" w14:textId="77777777" w:rsidR="00D64B78" w:rsidRPr="00C212CB" w:rsidRDefault="00D64B78" w:rsidP="00D64B78">
            <w:pPr>
              <w:ind w:left="-18"/>
              <w:jc w:val="right"/>
              <w:rPr>
                <w:rFonts w:ascii="Tahoma" w:eastAsia="Arial Unicode MS" w:hAnsi="Tahoma" w:cs="Tahoma"/>
                <w:i/>
                <w:iCs/>
                <w:sz w:val="18"/>
                <w:szCs w:val="18"/>
                <w:lang w:eastAsia="el-GR"/>
              </w:rPr>
            </w:pPr>
            <w:r w:rsidRPr="00542475">
              <w:rPr>
                <w:rFonts w:ascii="Tahoma" w:hAnsi="Tahoma" w:cs="Tahoma"/>
                <w:b/>
                <w:bCs/>
                <w:sz w:val="18"/>
                <w:szCs w:val="18"/>
              </w:rPr>
              <w:t>1</w:t>
            </w:r>
            <w:r>
              <w:rPr>
                <w:rFonts w:ascii="Tahoma" w:hAnsi="Tahoma" w:cs="Tahoma"/>
                <w:b/>
                <w:bCs/>
                <w:sz w:val="18"/>
                <w:szCs w:val="18"/>
              </w:rPr>
              <w:t>.</w:t>
            </w:r>
            <w:r w:rsidRPr="00542475">
              <w:rPr>
                <w:rFonts w:ascii="Tahoma" w:hAnsi="Tahoma" w:cs="Tahoma"/>
                <w:b/>
                <w:bCs/>
                <w:sz w:val="18"/>
                <w:szCs w:val="18"/>
              </w:rPr>
              <w:t>011</w:t>
            </w:r>
            <w:r>
              <w:rPr>
                <w:rFonts w:ascii="Tahoma" w:hAnsi="Tahoma" w:cs="Tahoma"/>
                <w:b/>
                <w:bCs/>
                <w:sz w:val="18"/>
                <w:szCs w:val="18"/>
              </w:rPr>
              <w:t>,</w:t>
            </w:r>
            <w:r w:rsidRPr="00542475">
              <w:rPr>
                <w:rFonts w:ascii="Tahoma" w:hAnsi="Tahoma" w:cs="Tahoma"/>
                <w:b/>
                <w:bCs/>
                <w:sz w:val="18"/>
                <w:szCs w:val="18"/>
              </w:rPr>
              <w:t xml:space="preserve">3 </w:t>
            </w:r>
          </w:p>
        </w:tc>
        <w:tc>
          <w:tcPr>
            <w:tcW w:w="102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tcPr>
          <w:p w14:paraId="5D4C662C" w14:textId="77777777" w:rsidR="00D64B78" w:rsidRPr="00C212CB" w:rsidRDefault="00D64B78" w:rsidP="00D64B78">
            <w:pPr>
              <w:ind w:left="-18"/>
              <w:jc w:val="center"/>
              <w:rPr>
                <w:rFonts w:ascii="Tahoma" w:eastAsia="Arial Unicode MS" w:hAnsi="Tahoma" w:cs="Tahoma"/>
                <w:i/>
                <w:iCs/>
                <w:sz w:val="18"/>
                <w:szCs w:val="18"/>
                <w:lang w:eastAsia="el-GR"/>
              </w:rPr>
            </w:pPr>
            <w:r w:rsidRPr="00542475">
              <w:rPr>
                <w:rFonts w:ascii="Tahoma" w:hAnsi="Tahoma" w:cs="Tahoma"/>
                <w:b/>
                <w:bCs/>
                <w:sz w:val="18"/>
                <w:szCs w:val="18"/>
              </w:rPr>
              <w:t>-0</w:t>
            </w:r>
            <w:r>
              <w:rPr>
                <w:rFonts w:ascii="Tahoma" w:hAnsi="Tahoma" w:cs="Tahoma"/>
                <w:b/>
                <w:bCs/>
                <w:sz w:val="18"/>
                <w:szCs w:val="18"/>
              </w:rPr>
              <w:t>,</w:t>
            </w:r>
            <w:r w:rsidRPr="00542475">
              <w:rPr>
                <w:rFonts w:ascii="Tahoma" w:hAnsi="Tahoma" w:cs="Tahoma"/>
                <w:b/>
                <w:bCs/>
                <w:sz w:val="18"/>
                <w:szCs w:val="18"/>
              </w:rPr>
              <w:t>8%</w:t>
            </w:r>
          </w:p>
        </w:tc>
        <w:tc>
          <w:tcPr>
            <w:tcW w:w="1091"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tcPr>
          <w:p w14:paraId="56F87C13" w14:textId="77777777" w:rsidR="00D64B78" w:rsidRPr="00C212CB" w:rsidRDefault="00D64B78" w:rsidP="00D64B78">
            <w:pPr>
              <w:ind w:left="-18"/>
              <w:jc w:val="right"/>
              <w:rPr>
                <w:rFonts w:ascii="Tahoma" w:hAnsi="Tahoma" w:cs="Tahoma"/>
                <w:b/>
                <w:bCs/>
                <w:sz w:val="18"/>
                <w:szCs w:val="18"/>
              </w:rPr>
            </w:pPr>
            <w:r w:rsidRPr="00542475">
              <w:rPr>
                <w:rFonts w:ascii="Tahoma" w:hAnsi="Tahoma" w:cs="Tahoma"/>
                <w:b/>
                <w:bCs/>
                <w:sz w:val="18"/>
                <w:szCs w:val="18"/>
              </w:rPr>
              <w:t>2</w:t>
            </w:r>
            <w:r>
              <w:rPr>
                <w:rFonts w:ascii="Tahoma" w:hAnsi="Tahoma" w:cs="Tahoma"/>
                <w:b/>
                <w:bCs/>
                <w:sz w:val="18"/>
                <w:szCs w:val="18"/>
              </w:rPr>
              <w:t>.</w:t>
            </w:r>
            <w:r w:rsidRPr="00542475">
              <w:rPr>
                <w:rFonts w:ascii="Tahoma" w:hAnsi="Tahoma" w:cs="Tahoma"/>
                <w:b/>
                <w:bCs/>
                <w:sz w:val="18"/>
                <w:szCs w:val="18"/>
              </w:rPr>
              <w:t>862</w:t>
            </w:r>
            <w:r>
              <w:rPr>
                <w:rFonts w:ascii="Tahoma" w:hAnsi="Tahoma" w:cs="Tahoma"/>
                <w:b/>
                <w:bCs/>
                <w:sz w:val="18"/>
                <w:szCs w:val="18"/>
              </w:rPr>
              <w:t>,</w:t>
            </w:r>
            <w:r w:rsidRPr="00542475">
              <w:rPr>
                <w:rFonts w:ascii="Tahoma" w:hAnsi="Tahoma" w:cs="Tahoma"/>
                <w:b/>
                <w:bCs/>
                <w:sz w:val="18"/>
                <w:szCs w:val="18"/>
              </w:rPr>
              <w:t xml:space="preserve">9 </w:t>
            </w:r>
          </w:p>
        </w:tc>
        <w:tc>
          <w:tcPr>
            <w:tcW w:w="125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shd w:val="clear" w:color="auto" w:fill="D9D9D9" w:themeFill="background1" w:themeFillShade="D9"/>
          </w:tcPr>
          <w:p w14:paraId="15BCD9CB" w14:textId="77777777" w:rsidR="00D64B78" w:rsidRPr="00C212CB" w:rsidRDefault="00D64B78" w:rsidP="00D64B78">
            <w:pPr>
              <w:ind w:left="-18"/>
              <w:jc w:val="right"/>
              <w:rPr>
                <w:rFonts w:ascii="Tahoma" w:hAnsi="Tahoma" w:cs="Tahoma"/>
                <w:b/>
                <w:bCs/>
                <w:sz w:val="18"/>
                <w:szCs w:val="18"/>
              </w:rPr>
            </w:pPr>
            <w:r w:rsidRPr="00542475">
              <w:rPr>
                <w:rFonts w:ascii="Tahoma" w:hAnsi="Tahoma" w:cs="Tahoma"/>
                <w:b/>
                <w:bCs/>
                <w:sz w:val="18"/>
                <w:szCs w:val="18"/>
              </w:rPr>
              <w:t>2</w:t>
            </w:r>
            <w:r>
              <w:rPr>
                <w:rFonts w:ascii="Tahoma" w:hAnsi="Tahoma" w:cs="Tahoma"/>
                <w:b/>
                <w:bCs/>
                <w:sz w:val="18"/>
                <w:szCs w:val="18"/>
              </w:rPr>
              <w:t>.</w:t>
            </w:r>
            <w:r w:rsidRPr="00542475">
              <w:rPr>
                <w:rFonts w:ascii="Tahoma" w:hAnsi="Tahoma" w:cs="Tahoma"/>
                <w:b/>
                <w:bCs/>
                <w:sz w:val="18"/>
                <w:szCs w:val="18"/>
              </w:rPr>
              <w:t>866</w:t>
            </w:r>
            <w:r>
              <w:rPr>
                <w:rFonts w:ascii="Tahoma" w:hAnsi="Tahoma" w:cs="Tahoma"/>
                <w:b/>
                <w:bCs/>
                <w:sz w:val="18"/>
                <w:szCs w:val="18"/>
              </w:rPr>
              <w:t>,</w:t>
            </w:r>
            <w:r w:rsidRPr="00542475">
              <w:rPr>
                <w:rFonts w:ascii="Tahoma" w:hAnsi="Tahoma" w:cs="Tahoma"/>
                <w:b/>
                <w:bCs/>
                <w:sz w:val="18"/>
                <w:szCs w:val="18"/>
              </w:rPr>
              <w:t xml:space="preserve">8 </w:t>
            </w:r>
          </w:p>
        </w:tc>
        <w:tc>
          <w:tcPr>
            <w:tcW w:w="1409" w:type="dxa"/>
            <w:tcBorders>
              <w:top w:val="single" w:sz="8" w:space="0" w:color="D9D9D9" w:themeColor="background1" w:themeShade="D9"/>
              <w:left w:val="single" w:sz="18" w:space="0" w:color="FFFFFF"/>
              <w:bottom w:val="single" w:sz="8" w:space="0" w:color="D9D9D9" w:themeColor="background1" w:themeShade="D9"/>
              <w:right w:val="nil"/>
            </w:tcBorders>
            <w:shd w:val="clear" w:color="auto" w:fill="D9D9D9" w:themeFill="background1" w:themeFillShade="D9"/>
          </w:tcPr>
          <w:p w14:paraId="08FC0203" w14:textId="77777777" w:rsidR="00D64B78" w:rsidRPr="00C212CB" w:rsidRDefault="00D64B78" w:rsidP="00483CC9">
            <w:pPr>
              <w:ind w:left="-18"/>
              <w:jc w:val="right"/>
              <w:rPr>
                <w:rFonts w:ascii="Tahoma" w:hAnsi="Tahoma" w:cs="Tahoma"/>
                <w:sz w:val="18"/>
                <w:szCs w:val="18"/>
              </w:rPr>
            </w:pPr>
            <w:r w:rsidRPr="00542475">
              <w:rPr>
                <w:rFonts w:ascii="Tahoma" w:hAnsi="Tahoma" w:cs="Tahoma"/>
                <w:b/>
                <w:bCs/>
                <w:sz w:val="18"/>
                <w:szCs w:val="18"/>
              </w:rPr>
              <w:t>-0</w:t>
            </w:r>
            <w:r>
              <w:rPr>
                <w:rFonts w:ascii="Tahoma" w:hAnsi="Tahoma" w:cs="Tahoma"/>
                <w:b/>
                <w:bCs/>
                <w:sz w:val="18"/>
                <w:szCs w:val="18"/>
              </w:rPr>
              <w:t>,</w:t>
            </w:r>
            <w:r w:rsidRPr="00542475">
              <w:rPr>
                <w:rFonts w:ascii="Tahoma" w:hAnsi="Tahoma" w:cs="Tahoma"/>
                <w:b/>
                <w:bCs/>
                <w:sz w:val="18"/>
                <w:szCs w:val="18"/>
              </w:rPr>
              <w:t>1%</w:t>
            </w:r>
          </w:p>
        </w:tc>
      </w:tr>
    </w:tbl>
    <w:p w14:paraId="7D187E82" w14:textId="77777777" w:rsidR="00850EF1" w:rsidRPr="00850EF1" w:rsidRDefault="00850EF1" w:rsidP="00850EF1">
      <w:pPr>
        <w:jc w:val="both"/>
        <w:rPr>
          <w:rFonts w:ascii="Tahoma" w:hAnsi="Tahoma"/>
          <w:b/>
          <w:bCs/>
          <w:color w:val="FF0000"/>
          <w:sz w:val="24"/>
          <w:lang w:val="el-GR" w:eastAsia="el-GR"/>
        </w:rPr>
      </w:pPr>
    </w:p>
    <w:p w14:paraId="2FBA2E06" w14:textId="77777777" w:rsidR="00850EF1" w:rsidRPr="00850EF1" w:rsidRDefault="00850EF1" w:rsidP="00850EF1">
      <w:pPr>
        <w:jc w:val="both"/>
        <w:rPr>
          <w:rFonts w:ascii="Tahoma" w:hAnsi="Tahoma"/>
          <w:b/>
          <w:bCs/>
          <w:color w:val="FF0000"/>
          <w:sz w:val="24"/>
          <w:lang w:val="el-GR" w:eastAsia="el-GR"/>
        </w:rPr>
      </w:pPr>
    </w:p>
    <w:p w14:paraId="14846C22" w14:textId="77777777" w:rsidR="00850EF1" w:rsidRPr="00850EF1" w:rsidRDefault="00850EF1" w:rsidP="00850EF1">
      <w:pPr>
        <w:jc w:val="both"/>
        <w:rPr>
          <w:rFonts w:ascii="Tahoma" w:hAnsi="Tahoma"/>
          <w:b/>
          <w:bCs/>
          <w:color w:val="FF0000"/>
          <w:sz w:val="24"/>
          <w:lang w:val="el-GR" w:eastAsia="el-GR"/>
        </w:rPr>
      </w:pPr>
    </w:p>
    <w:p w14:paraId="3735008F" w14:textId="77777777" w:rsidR="00850EF1" w:rsidRPr="00850EF1" w:rsidRDefault="00850EF1" w:rsidP="00850EF1">
      <w:pPr>
        <w:jc w:val="both"/>
        <w:rPr>
          <w:rFonts w:ascii="Tahoma" w:hAnsi="Tahoma"/>
          <w:b/>
          <w:bCs/>
          <w:color w:val="FF0000"/>
          <w:sz w:val="24"/>
          <w:lang w:val="el-GR" w:eastAsia="el-GR"/>
        </w:rPr>
      </w:pPr>
    </w:p>
    <w:p w14:paraId="07634E3C" w14:textId="77777777" w:rsidR="00850EF1" w:rsidRPr="00850EF1" w:rsidRDefault="00850EF1" w:rsidP="00850EF1">
      <w:pPr>
        <w:jc w:val="both"/>
        <w:rPr>
          <w:rFonts w:ascii="Tahoma" w:hAnsi="Tahoma"/>
          <w:b/>
          <w:bCs/>
          <w:color w:val="FF0000"/>
          <w:sz w:val="24"/>
          <w:lang w:val="el-GR" w:eastAsia="el-GR"/>
        </w:rPr>
      </w:pPr>
    </w:p>
    <w:p w14:paraId="07BD16F0" w14:textId="77777777" w:rsidR="00850EF1" w:rsidRPr="00850EF1" w:rsidRDefault="00850EF1" w:rsidP="00850EF1">
      <w:pPr>
        <w:jc w:val="both"/>
        <w:rPr>
          <w:rFonts w:ascii="Tahoma" w:hAnsi="Tahoma"/>
          <w:b/>
          <w:bCs/>
          <w:color w:val="FF0000"/>
          <w:sz w:val="24"/>
          <w:lang w:val="el-GR" w:eastAsia="el-GR"/>
        </w:rPr>
      </w:pPr>
    </w:p>
    <w:p w14:paraId="7C259F12" w14:textId="77777777" w:rsidR="00850EF1" w:rsidRPr="00850EF1" w:rsidRDefault="00850EF1" w:rsidP="00850EF1">
      <w:pPr>
        <w:jc w:val="both"/>
        <w:rPr>
          <w:rFonts w:ascii="Tahoma" w:hAnsi="Tahoma"/>
          <w:b/>
          <w:bCs/>
          <w:color w:val="FF0000"/>
          <w:sz w:val="24"/>
          <w:lang w:val="el-GR" w:eastAsia="el-GR"/>
        </w:rPr>
      </w:pPr>
    </w:p>
    <w:p w14:paraId="4A5463FC" w14:textId="77777777" w:rsidR="00850EF1" w:rsidRPr="00850EF1" w:rsidRDefault="00850EF1" w:rsidP="00850EF1">
      <w:pPr>
        <w:jc w:val="both"/>
        <w:rPr>
          <w:rFonts w:ascii="Tahoma" w:hAnsi="Tahoma"/>
          <w:b/>
          <w:bCs/>
          <w:color w:val="FF0000"/>
          <w:sz w:val="24"/>
          <w:lang w:val="el-GR" w:eastAsia="el-GR"/>
        </w:rPr>
      </w:pPr>
    </w:p>
    <w:p w14:paraId="228C8A7F" w14:textId="77777777" w:rsidR="00850EF1" w:rsidRPr="00850EF1" w:rsidRDefault="00850EF1" w:rsidP="00850EF1">
      <w:pPr>
        <w:jc w:val="both"/>
        <w:rPr>
          <w:rFonts w:ascii="Tahoma" w:hAnsi="Tahoma"/>
          <w:b/>
          <w:bCs/>
          <w:color w:val="FF0000"/>
          <w:sz w:val="24"/>
          <w:lang w:val="el-GR" w:eastAsia="el-GR"/>
        </w:rPr>
      </w:pPr>
    </w:p>
    <w:p w14:paraId="04A9FCB6" w14:textId="77777777" w:rsidR="00850EF1" w:rsidRPr="00850EF1" w:rsidRDefault="00850EF1" w:rsidP="00850EF1">
      <w:pPr>
        <w:jc w:val="both"/>
        <w:rPr>
          <w:rFonts w:ascii="Tahoma" w:hAnsi="Tahoma"/>
          <w:b/>
          <w:bCs/>
          <w:color w:val="FF0000"/>
          <w:sz w:val="24"/>
          <w:lang w:val="el-GR" w:eastAsia="el-GR"/>
        </w:rPr>
      </w:pPr>
    </w:p>
    <w:p w14:paraId="08508C0A" w14:textId="77777777" w:rsidR="00850EF1" w:rsidRPr="00850EF1" w:rsidRDefault="00850EF1" w:rsidP="00282E27">
      <w:pPr>
        <w:tabs>
          <w:tab w:val="left" w:pos="3261"/>
          <w:tab w:val="left" w:pos="3686"/>
          <w:tab w:val="left" w:pos="4536"/>
        </w:tabs>
        <w:jc w:val="both"/>
        <w:rPr>
          <w:rFonts w:ascii="Tahoma" w:hAnsi="Tahoma"/>
          <w:b/>
          <w:bCs/>
          <w:color w:val="FF0000"/>
          <w:sz w:val="24"/>
          <w:lang w:val="el-GR" w:eastAsia="el-GR"/>
        </w:rPr>
      </w:pPr>
    </w:p>
    <w:p w14:paraId="15191EC6" w14:textId="77777777" w:rsidR="00850EF1" w:rsidRPr="00850EF1" w:rsidRDefault="00850EF1" w:rsidP="00850EF1">
      <w:pPr>
        <w:jc w:val="both"/>
        <w:rPr>
          <w:rFonts w:ascii="Tahoma" w:hAnsi="Tahoma"/>
          <w:b/>
          <w:bCs/>
          <w:color w:val="FF0000"/>
          <w:sz w:val="24"/>
          <w:lang w:val="el-GR" w:eastAsia="el-GR"/>
        </w:rPr>
      </w:pPr>
    </w:p>
    <w:p w14:paraId="7FBE3BD0" w14:textId="77777777" w:rsidR="00850EF1" w:rsidRPr="00850EF1" w:rsidRDefault="00850EF1" w:rsidP="00850EF1">
      <w:pPr>
        <w:jc w:val="both"/>
        <w:rPr>
          <w:rFonts w:ascii="Tahoma" w:hAnsi="Tahoma"/>
          <w:b/>
          <w:bCs/>
          <w:color w:val="FF0000"/>
          <w:sz w:val="24"/>
          <w:lang w:val="el-GR" w:eastAsia="el-GR"/>
        </w:rPr>
      </w:pPr>
    </w:p>
    <w:p w14:paraId="40098902" w14:textId="77777777" w:rsidR="00850EF1" w:rsidRDefault="00850EF1" w:rsidP="00850EF1">
      <w:pPr>
        <w:jc w:val="both"/>
        <w:rPr>
          <w:rFonts w:ascii="Tahoma" w:hAnsi="Tahoma"/>
          <w:b/>
          <w:bCs/>
          <w:color w:val="FF0000"/>
          <w:sz w:val="24"/>
          <w:lang w:val="el-GR" w:eastAsia="el-GR"/>
        </w:rPr>
      </w:pPr>
    </w:p>
    <w:p w14:paraId="48D9E1AD" w14:textId="77777777" w:rsidR="00E43F81" w:rsidRDefault="00E43F81" w:rsidP="00850EF1">
      <w:pPr>
        <w:jc w:val="both"/>
        <w:rPr>
          <w:rFonts w:ascii="Tahoma" w:hAnsi="Tahoma"/>
          <w:b/>
          <w:bCs/>
          <w:color w:val="FF0000"/>
          <w:sz w:val="24"/>
          <w:lang w:val="el-GR" w:eastAsia="el-GR"/>
        </w:rPr>
      </w:pPr>
    </w:p>
    <w:p w14:paraId="69B37C6B" w14:textId="77777777" w:rsidR="002A24AD" w:rsidRDefault="002A24AD" w:rsidP="00850EF1">
      <w:pPr>
        <w:jc w:val="both"/>
        <w:rPr>
          <w:rFonts w:ascii="Tahoma" w:hAnsi="Tahoma"/>
          <w:b/>
          <w:bCs/>
          <w:color w:val="FF0000"/>
          <w:sz w:val="24"/>
          <w:lang w:val="el-GR" w:eastAsia="el-GR"/>
        </w:rPr>
      </w:pPr>
    </w:p>
    <w:p w14:paraId="25B8F528" w14:textId="77777777" w:rsidR="002A24AD" w:rsidRDefault="002A24AD" w:rsidP="00850EF1">
      <w:pPr>
        <w:jc w:val="both"/>
        <w:rPr>
          <w:rFonts w:ascii="Tahoma" w:hAnsi="Tahoma"/>
          <w:b/>
          <w:bCs/>
          <w:color w:val="FF0000"/>
          <w:sz w:val="24"/>
          <w:lang w:val="el-GR" w:eastAsia="el-GR"/>
        </w:rPr>
      </w:pPr>
    </w:p>
    <w:p w14:paraId="43A1C2AB" w14:textId="77777777" w:rsidR="002A24AD" w:rsidRDefault="002A24AD" w:rsidP="00850EF1">
      <w:pPr>
        <w:jc w:val="both"/>
        <w:rPr>
          <w:rFonts w:ascii="Tahoma" w:hAnsi="Tahoma"/>
          <w:b/>
          <w:bCs/>
          <w:color w:val="FF0000"/>
          <w:sz w:val="24"/>
          <w:lang w:val="el-GR" w:eastAsia="el-GR"/>
        </w:rPr>
      </w:pPr>
    </w:p>
    <w:p w14:paraId="2FB5EA5F" w14:textId="77777777" w:rsidR="002A24AD" w:rsidRDefault="002A24AD" w:rsidP="00850EF1">
      <w:pPr>
        <w:jc w:val="both"/>
        <w:rPr>
          <w:rFonts w:ascii="Tahoma" w:hAnsi="Tahoma"/>
          <w:b/>
          <w:bCs/>
          <w:color w:val="FF0000"/>
          <w:sz w:val="24"/>
          <w:lang w:val="el-GR" w:eastAsia="el-GR"/>
        </w:rPr>
      </w:pPr>
    </w:p>
    <w:p w14:paraId="70ED0697" w14:textId="77777777" w:rsidR="002A24AD" w:rsidRDefault="002A24AD" w:rsidP="00850EF1">
      <w:pPr>
        <w:jc w:val="both"/>
        <w:rPr>
          <w:rFonts w:ascii="Tahoma" w:hAnsi="Tahoma"/>
          <w:b/>
          <w:bCs/>
          <w:color w:val="FF0000"/>
          <w:sz w:val="24"/>
          <w:lang w:val="el-GR" w:eastAsia="el-GR"/>
        </w:rPr>
      </w:pPr>
    </w:p>
    <w:p w14:paraId="5022C504" w14:textId="77777777" w:rsidR="002A24AD" w:rsidRDefault="002A24AD" w:rsidP="00850EF1">
      <w:pPr>
        <w:jc w:val="both"/>
        <w:rPr>
          <w:rFonts w:ascii="Tahoma" w:hAnsi="Tahoma"/>
          <w:b/>
          <w:bCs/>
          <w:color w:val="FF0000"/>
          <w:sz w:val="24"/>
          <w:lang w:val="el-GR" w:eastAsia="el-GR"/>
        </w:rPr>
      </w:pPr>
    </w:p>
    <w:p w14:paraId="60ED1586" w14:textId="77777777" w:rsidR="007328DD" w:rsidRDefault="007328DD" w:rsidP="00850EF1">
      <w:pPr>
        <w:jc w:val="both"/>
        <w:rPr>
          <w:rFonts w:ascii="Tahoma" w:hAnsi="Tahoma"/>
          <w:b/>
          <w:bCs/>
          <w:color w:val="FF0000"/>
          <w:sz w:val="24"/>
          <w:lang w:val="el-GR" w:eastAsia="el-GR"/>
        </w:rPr>
      </w:pPr>
    </w:p>
    <w:p w14:paraId="025FA52D" w14:textId="77777777" w:rsidR="007328DD" w:rsidRDefault="007328DD" w:rsidP="00850EF1">
      <w:pPr>
        <w:jc w:val="both"/>
        <w:rPr>
          <w:rFonts w:ascii="Tahoma" w:hAnsi="Tahoma"/>
          <w:b/>
          <w:bCs/>
          <w:color w:val="FF0000"/>
          <w:sz w:val="24"/>
          <w:lang w:val="el-GR" w:eastAsia="el-GR"/>
        </w:rPr>
      </w:pPr>
    </w:p>
    <w:p w14:paraId="2A506D9D" w14:textId="77777777" w:rsidR="007328DD" w:rsidRDefault="007328DD" w:rsidP="00850EF1">
      <w:pPr>
        <w:jc w:val="both"/>
        <w:rPr>
          <w:rFonts w:ascii="Tahoma" w:hAnsi="Tahoma"/>
          <w:b/>
          <w:bCs/>
          <w:color w:val="FF0000"/>
          <w:sz w:val="24"/>
          <w:lang w:val="el-GR" w:eastAsia="el-GR"/>
        </w:rPr>
      </w:pPr>
    </w:p>
    <w:p w14:paraId="6A89F7B4" w14:textId="77777777" w:rsidR="007328DD" w:rsidRDefault="007328DD" w:rsidP="00850EF1">
      <w:pPr>
        <w:jc w:val="both"/>
        <w:rPr>
          <w:rFonts w:ascii="Tahoma" w:hAnsi="Tahoma"/>
          <w:b/>
          <w:bCs/>
          <w:color w:val="FF0000"/>
          <w:sz w:val="24"/>
          <w:lang w:val="el-GR" w:eastAsia="el-GR"/>
        </w:rPr>
      </w:pPr>
    </w:p>
    <w:p w14:paraId="49F092CD" w14:textId="77777777" w:rsidR="007328DD" w:rsidRDefault="007328DD" w:rsidP="00850EF1">
      <w:pPr>
        <w:jc w:val="both"/>
        <w:rPr>
          <w:rFonts w:ascii="Tahoma" w:hAnsi="Tahoma"/>
          <w:b/>
          <w:bCs/>
          <w:color w:val="FF0000"/>
          <w:sz w:val="24"/>
          <w:lang w:val="el-GR" w:eastAsia="el-GR"/>
        </w:rPr>
      </w:pPr>
    </w:p>
    <w:p w14:paraId="2D3C9738" w14:textId="77777777" w:rsidR="00483CC9" w:rsidRDefault="00483CC9" w:rsidP="00850EF1">
      <w:pPr>
        <w:jc w:val="both"/>
        <w:rPr>
          <w:rFonts w:ascii="Tahoma" w:hAnsi="Tahoma"/>
          <w:b/>
          <w:bCs/>
          <w:color w:val="FF0000"/>
          <w:sz w:val="24"/>
          <w:lang w:val="el-GR" w:eastAsia="el-GR"/>
        </w:rPr>
      </w:pPr>
    </w:p>
    <w:p w14:paraId="08820388" w14:textId="77777777" w:rsidR="008E3784" w:rsidRDefault="008E3784" w:rsidP="00850EF1">
      <w:pPr>
        <w:jc w:val="both"/>
        <w:rPr>
          <w:rFonts w:ascii="Tahoma" w:hAnsi="Tahoma"/>
          <w:b/>
          <w:bCs/>
          <w:color w:val="FF0000"/>
          <w:sz w:val="24"/>
          <w:lang w:val="el-GR" w:eastAsia="el-GR"/>
        </w:rPr>
      </w:pPr>
    </w:p>
    <w:p w14:paraId="7ECE371E" w14:textId="77777777" w:rsidR="008E3784" w:rsidRDefault="008E3784" w:rsidP="00850EF1">
      <w:pPr>
        <w:jc w:val="both"/>
        <w:rPr>
          <w:rFonts w:ascii="Tahoma" w:hAnsi="Tahoma"/>
          <w:b/>
          <w:bCs/>
          <w:color w:val="FF0000"/>
          <w:sz w:val="24"/>
          <w:lang w:val="el-GR" w:eastAsia="el-GR"/>
        </w:rPr>
      </w:pPr>
    </w:p>
    <w:p w14:paraId="48257B60" w14:textId="77777777" w:rsidR="002A24AD" w:rsidRDefault="002A24AD" w:rsidP="00850EF1">
      <w:pPr>
        <w:jc w:val="both"/>
        <w:rPr>
          <w:rFonts w:ascii="Tahoma" w:hAnsi="Tahoma"/>
          <w:b/>
          <w:bCs/>
          <w:color w:val="FF0000"/>
          <w:sz w:val="24"/>
          <w:lang w:val="el-GR" w:eastAsia="el-GR"/>
        </w:rPr>
      </w:pPr>
    </w:p>
    <w:p w14:paraId="60FAE6EB" w14:textId="77777777" w:rsidR="002A24AD" w:rsidRDefault="002A24AD" w:rsidP="00850EF1">
      <w:pPr>
        <w:jc w:val="both"/>
        <w:rPr>
          <w:rFonts w:ascii="Tahoma" w:hAnsi="Tahoma"/>
          <w:b/>
          <w:bCs/>
          <w:color w:val="FF0000"/>
          <w:sz w:val="24"/>
          <w:lang w:val="el-GR" w:eastAsia="el-GR"/>
        </w:rPr>
      </w:pPr>
    </w:p>
    <w:p w14:paraId="1479A56F" w14:textId="77777777" w:rsidR="001D65C8" w:rsidRDefault="001D65C8" w:rsidP="00850EF1">
      <w:pPr>
        <w:jc w:val="both"/>
        <w:rPr>
          <w:rFonts w:ascii="Tahoma" w:hAnsi="Tahoma"/>
          <w:b/>
          <w:bCs/>
          <w:color w:val="FF0000"/>
          <w:sz w:val="24"/>
          <w:lang w:val="el-GR" w:eastAsia="el-GR"/>
        </w:rPr>
      </w:pPr>
    </w:p>
    <w:p w14:paraId="19CC418F" w14:textId="77777777" w:rsidR="002A24AD" w:rsidRDefault="0008570C" w:rsidP="00850EF1">
      <w:pPr>
        <w:jc w:val="both"/>
        <w:rPr>
          <w:rFonts w:ascii="Tahoma" w:hAnsi="Tahoma"/>
          <w:b/>
          <w:bCs/>
          <w:color w:val="FF0000"/>
          <w:sz w:val="24"/>
          <w:lang w:val="el-GR" w:eastAsia="el-GR"/>
        </w:rPr>
      </w:pPr>
      <w:r>
        <w:rPr>
          <w:rFonts w:ascii="Tahoma" w:hAnsi="Tahoma"/>
          <w:b/>
          <w:bCs/>
          <w:noProof/>
          <w:color w:val="FF0000"/>
          <w:sz w:val="24"/>
          <w:lang w:val="el-GR" w:eastAsia="el-GR"/>
        </w:rPr>
        <w:lastRenderedPageBreak/>
        <mc:AlternateContent>
          <mc:Choice Requires="wpg">
            <w:drawing>
              <wp:inline distT="0" distB="0" distL="0" distR="0" wp14:anchorId="742D3269" wp14:editId="330AD85B">
                <wp:extent cx="6734175" cy="247650"/>
                <wp:effectExtent l="0" t="0" r="9525" b="0"/>
                <wp:docPr id="2" name="Group 2"/>
                <wp:cNvGraphicFramePr/>
                <a:graphic xmlns:a="http://schemas.openxmlformats.org/drawingml/2006/main">
                  <a:graphicData uri="http://schemas.microsoft.com/office/word/2010/wordprocessingGroup">
                    <wpg:wgp>
                      <wpg:cNvGrpSpPr/>
                      <wpg:grpSpPr>
                        <a:xfrm>
                          <a:off x="0" y="0"/>
                          <a:ext cx="6734175" cy="247650"/>
                          <a:chOff x="0" y="0"/>
                          <a:chExt cx="7258050" cy="236220"/>
                        </a:xfrm>
                      </wpg:grpSpPr>
                      <wps:wsp>
                        <wps:cNvPr id="6" name="Rectangle 57"/>
                        <wps:cNvSpPr>
                          <a:spLocks noChangeArrowheads="1"/>
                        </wps:cNvSpPr>
                        <wps:spPr bwMode="auto">
                          <a:xfrm>
                            <a:off x="0" y="19050"/>
                            <a:ext cx="7258050" cy="217170"/>
                          </a:xfrm>
                          <a:prstGeom prst="rect">
                            <a:avLst/>
                          </a:prstGeom>
                          <a:solidFill>
                            <a:srgbClr val="558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58"/>
                        <wps:cNvSpPr txBox="1">
                          <a:spLocks noChangeArrowheads="1"/>
                        </wps:cNvSpPr>
                        <wps:spPr bwMode="auto">
                          <a:xfrm>
                            <a:off x="1714500" y="0"/>
                            <a:ext cx="405892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3D768" w14:textId="77777777" w:rsidR="00955237" w:rsidRPr="00D05ACA" w:rsidRDefault="00955237" w:rsidP="0008570C">
                              <w:pPr>
                                <w:numPr>
                                  <w:ilvl w:val="0"/>
                                  <w:numId w:val="17"/>
                                </w:numPr>
                                <w:rPr>
                                  <w:rFonts w:ascii="Tahoma" w:hAnsi="Tahoma" w:cs="Tahoma"/>
                                  <w:b/>
                                  <w:color w:val="FFFFFF"/>
                                  <w:sz w:val="22"/>
                                  <w:szCs w:val="22"/>
                                  <w:lang w:val="x-none"/>
                                </w:rPr>
                              </w:pPr>
                              <w:r>
                                <w:rPr>
                                  <w:rFonts w:ascii="Tahoma" w:hAnsi="Tahoma" w:cs="Tahoma"/>
                                  <w:b/>
                                  <w:color w:val="FFFFFF"/>
                                  <w:sz w:val="22"/>
                                  <w:szCs w:val="22"/>
                                  <w:lang w:val="el-GR"/>
                                </w:rPr>
                                <w:t>ΚΑΤΑΣΤΑΣΕΙΣ ΤΑΜΕΙΑΚΩΝ ΡΟΩΝ</w:t>
                              </w:r>
                            </w:p>
                            <w:p w14:paraId="08BBB33C" w14:textId="77777777" w:rsidR="00955237" w:rsidRPr="00A76045" w:rsidRDefault="00955237" w:rsidP="0008570C">
                              <w:pPr>
                                <w:rPr>
                                  <w:rFonts w:ascii="Tahoma" w:hAnsi="Tahoma" w:cs="Tahoma"/>
                                  <w:b/>
                                  <w:color w:val="FFFFFF"/>
                                  <w:sz w:val="22"/>
                                  <w:szCs w:val="22"/>
                                  <w:lang w:val="el-GR"/>
                                </w:rPr>
                              </w:pPr>
                            </w:p>
                          </w:txbxContent>
                        </wps:txbx>
                        <wps:bodyPr rot="0" vert="horz" wrap="square" lIns="91440" tIns="45720" rIns="91440" bIns="45720" anchor="t" anchorCtr="0" upright="1">
                          <a:noAutofit/>
                        </wps:bodyPr>
                      </wps:wsp>
                    </wpg:wgp>
                  </a:graphicData>
                </a:graphic>
              </wp:inline>
            </w:drawing>
          </mc:Choice>
          <mc:Fallback>
            <w:pict>
              <v:group w14:anchorId="742D3269" id="Group 2" o:spid="_x0000_s1054" style="width:530.25pt;height:19.5pt;mso-position-horizontal-relative:char;mso-position-vertical-relative:line" coordsize="72580,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">
                <v:rect id="Rectangle 57" o:spid="_x0000_s1055" style="position:absolute;top:190;width:72580;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ppsMA&#10;AADaAAAADwAAAGRycy9kb3ducmV2LnhtbESP3UoDMRSE74W+QzgF79psRYuuzZZSEUUUdRWvD8nZ&#10;H7o5WZK0Td/eCAUvh5n5hlmtkx3EgXzoHStYzAsQxNqZnlsF31+Ps1sQISIbHByTghMFWFeTixWW&#10;xh35kw51bEWGcChRQRfjWEoZdEcWw9yNxNlrnLcYs/StNB6PGW4HeVUUS2mx57zQ4UjbjvSu3lsF&#10;++sHqX/ehtfm4y4l//J00u83tVKX07S5BxEpxf/wuf1sFCzh70q+AbL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ppsMAAADaAAAADwAAAAAAAAAAAAAAAACYAgAAZHJzL2Rv&#10;d25yZXYueG1sUEsFBgAAAAAEAAQA9QAAAIgDAAAAAA==&#10;" fillcolor="#558ed5" stroked="f"/>
                <v:shape id="Text Box 58" o:spid="_x0000_s1056" type="#_x0000_t202" style="position:absolute;left:17145;width:40589;height:2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7E93D768" w14:textId="77777777" w:rsidR="00955237" w:rsidRPr="00D05ACA" w:rsidRDefault="00955237" w:rsidP="0008570C">
                        <w:pPr>
                          <w:numPr>
                            <w:ilvl w:val="0"/>
                            <w:numId w:val="17"/>
                          </w:numPr>
                          <w:rPr>
                            <w:rFonts w:ascii="Tahoma" w:hAnsi="Tahoma" w:cs="Tahoma"/>
                            <w:b/>
                            <w:color w:val="FFFFFF"/>
                            <w:sz w:val="22"/>
                            <w:szCs w:val="22"/>
                            <w:lang w:val="x-none"/>
                          </w:rPr>
                        </w:pPr>
                        <w:r>
                          <w:rPr>
                            <w:rFonts w:ascii="Tahoma" w:hAnsi="Tahoma" w:cs="Tahoma"/>
                            <w:b/>
                            <w:color w:val="FFFFFF"/>
                            <w:sz w:val="22"/>
                            <w:szCs w:val="22"/>
                            <w:lang w:val="el-GR"/>
                          </w:rPr>
                          <w:t>ΚΑΤΑΣΤΑΣΕΙΣ ΤΑΜΕΙΑΚΩΝ ΡΟΩΝ</w:t>
                        </w:r>
                      </w:p>
                      <w:p w14:paraId="08BBB33C" w14:textId="77777777" w:rsidR="00955237" w:rsidRPr="00A76045" w:rsidRDefault="00955237" w:rsidP="0008570C">
                        <w:pPr>
                          <w:rPr>
                            <w:rFonts w:ascii="Tahoma" w:hAnsi="Tahoma" w:cs="Tahoma"/>
                            <w:b/>
                            <w:color w:val="FFFFFF"/>
                            <w:sz w:val="22"/>
                            <w:szCs w:val="22"/>
                            <w:lang w:val="el-GR"/>
                          </w:rPr>
                        </w:pPr>
                      </w:p>
                    </w:txbxContent>
                  </v:textbox>
                </v:shape>
                <w10:anchorlock/>
              </v:group>
            </w:pict>
          </mc:Fallback>
        </mc:AlternateContent>
      </w:r>
    </w:p>
    <w:p w14:paraId="23D7C16A" w14:textId="77777777" w:rsidR="000D1A48" w:rsidRDefault="000D1A48" w:rsidP="00850EF1">
      <w:pPr>
        <w:jc w:val="both"/>
        <w:rPr>
          <w:rFonts w:ascii="Tahoma" w:hAnsi="Tahoma"/>
          <w:b/>
          <w:bCs/>
          <w:color w:val="FF0000"/>
          <w:sz w:val="24"/>
          <w:lang w:val="el-GR" w:eastAsia="el-GR"/>
        </w:rPr>
      </w:pPr>
    </w:p>
    <w:p w14:paraId="2723D753" w14:textId="77777777" w:rsidR="000D1A48" w:rsidRDefault="000D1A48" w:rsidP="00850EF1">
      <w:pPr>
        <w:jc w:val="both"/>
        <w:rPr>
          <w:rFonts w:ascii="Tahoma" w:hAnsi="Tahoma"/>
          <w:b/>
          <w:bCs/>
          <w:color w:val="FF0000"/>
          <w:sz w:val="24"/>
          <w:lang w:val="el-GR" w:eastAsia="el-GR"/>
        </w:rPr>
      </w:pPr>
    </w:p>
    <w:tbl>
      <w:tblPr>
        <w:tblW w:w="10866" w:type="dxa"/>
        <w:tblBorders>
          <w:insideH w:val="single" w:sz="2" w:space="0" w:color="999999"/>
          <w:insideV w:val="single" w:sz="18" w:space="0" w:color="FFFFFF"/>
        </w:tblBorders>
        <w:tblLayout w:type="fixed"/>
        <w:tblLook w:val="0000" w:firstRow="0" w:lastRow="0" w:firstColumn="0" w:lastColumn="0" w:noHBand="0" w:noVBand="0"/>
      </w:tblPr>
      <w:tblGrid>
        <w:gridCol w:w="3686"/>
        <w:gridCol w:w="1157"/>
        <w:gridCol w:w="1013"/>
        <w:gridCol w:w="1157"/>
        <w:gridCol w:w="1302"/>
        <w:gridCol w:w="1105"/>
        <w:gridCol w:w="1446"/>
      </w:tblGrid>
      <w:tr w:rsidR="00DF5875" w:rsidRPr="00850EF1" w14:paraId="5E423379" w14:textId="77777777" w:rsidTr="00B9754C">
        <w:trPr>
          <w:trHeight w:val="430"/>
        </w:trPr>
        <w:tc>
          <w:tcPr>
            <w:tcW w:w="3686" w:type="dxa"/>
            <w:tcBorders>
              <w:top w:val="nil"/>
              <w:bottom w:val="single" w:sz="2" w:space="0" w:color="999999"/>
            </w:tcBorders>
            <w:shd w:val="clear" w:color="auto" w:fill="B5D2FD"/>
            <w:vAlign w:val="center"/>
          </w:tcPr>
          <w:p w14:paraId="2508607F" w14:textId="77777777" w:rsidR="00DF5875" w:rsidRPr="00850EF1" w:rsidRDefault="00DF5875" w:rsidP="00DF5875">
            <w:pPr>
              <w:rPr>
                <w:rFonts w:ascii="Franklin Gothic Book" w:hAnsi="Franklin Gothic Book"/>
                <w:b/>
                <w:iCs/>
                <w:sz w:val="18"/>
                <w:szCs w:val="18"/>
              </w:rPr>
            </w:pPr>
            <w:r w:rsidRPr="00850EF1">
              <w:rPr>
                <w:rFonts w:ascii="Franklin Gothic Book" w:hAnsi="Franklin Gothic Book"/>
                <w:b/>
                <w:iCs/>
                <w:sz w:val="18"/>
                <w:szCs w:val="18"/>
              </w:rPr>
              <w:t>(Ποσά σε εκατομμύρια Ευρώ)</w:t>
            </w:r>
          </w:p>
        </w:tc>
        <w:tc>
          <w:tcPr>
            <w:tcW w:w="1157" w:type="dxa"/>
            <w:tcBorders>
              <w:top w:val="nil"/>
              <w:bottom w:val="single" w:sz="2" w:space="0" w:color="999999"/>
            </w:tcBorders>
            <w:shd w:val="clear" w:color="auto" w:fill="B5D2FD"/>
            <w:vAlign w:val="center"/>
          </w:tcPr>
          <w:p w14:paraId="4D6ABDB4" w14:textId="77777777" w:rsidR="00DF5875" w:rsidRPr="00953019" w:rsidRDefault="009A0C7E" w:rsidP="00DF5875">
            <w:pPr>
              <w:jc w:val="right"/>
              <w:rPr>
                <w:rFonts w:ascii="Franklin Gothic Book" w:hAnsi="Franklin Gothic Book"/>
                <w:b/>
                <w:sz w:val="18"/>
                <w:szCs w:val="18"/>
                <w:highlight w:val="red"/>
                <w:lang w:val="el-GR"/>
              </w:rPr>
            </w:pPr>
            <w:r>
              <w:rPr>
                <w:rFonts w:ascii="Tahoma" w:hAnsi="Tahoma" w:cs="Tahoma"/>
                <w:b/>
                <w:bCs/>
                <w:color w:val="000000"/>
                <w:sz w:val="18"/>
                <w:szCs w:val="18"/>
                <w:lang w:val="el-GR"/>
              </w:rPr>
              <w:t>Γ</w:t>
            </w:r>
            <w:r w:rsidR="00DF5875" w:rsidRPr="002A4E5B">
              <w:rPr>
                <w:rFonts w:ascii="Tahoma" w:hAnsi="Tahoma" w:cs="Tahoma"/>
                <w:b/>
                <w:bCs/>
                <w:color w:val="000000"/>
                <w:sz w:val="18"/>
                <w:szCs w:val="18"/>
                <w:lang w:val="el-GR"/>
              </w:rPr>
              <w:t>’τρίμηνο 20</w:t>
            </w:r>
            <w:r w:rsidR="00DF5875">
              <w:rPr>
                <w:rFonts w:ascii="Tahoma" w:hAnsi="Tahoma" w:cs="Tahoma"/>
                <w:b/>
                <w:bCs/>
                <w:color w:val="000000"/>
                <w:sz w:val="18"/>
                <w:szCs w:val="18"/>
                <w:lang w:val="el-GR"/>
              </w:rPr>
              <w:t>20</w:t>
            </w:r>
          </w:p>
        </w:tc>
        <w:tc>
          <w:tcPr>
            <w:tcW w:w="1013" w:type="dxa"/>
            <w:tcBorders>
              <w:top w:val="nil"/>
              <w:bottom w:val="single" w:sz="2" w:space="0" w:color="999999"/>
            </w:tcBorders>
            <w:shd w:val="clear" w:color="auto" w:fill="B5D2FD"/>
            <w:vAlign w:val="center"/>
          </w:tcPr>
          <w:p w14:paraId="12FC8CDE" w14:textId="77777777" w:rsidR="00DF5875" w:rsidRDefault="009A0C7E" w:rsidP="00DF5875">
            <w:pPr>
              <w:ind w:left="-250"/>
              <w:jc w:val="right"/>
              <w:rPr>
                <w:rFonts w:ascii="Tahoma" w:hAnsi="Tahoma" w:cs="Tahoma"/>
                <w:b/>
                <w:bCs/>
                <w:color w:val="000000"/>
                <w:sz w:val="18"/>
                <w:szCs w:val="18"/>
                <w:lang w:val="el-GR"/>
              </w:rPr>
            </w:pPr>
            <w:r>
              <w:rPr>
                <w:rFonts w:ascii="Tahoma" w:hAnsi="Tahoma" w:cs="Tahoma"/>
                <w:b/>
                <w:bCs/>
                <w:color w:val="000000"/>
                <w:sz w:val="18"/>
                <w:szCs w:val="18"/>
                <w:lang w:val="el-GR"/>
              </w:rPr>
              <w:t>Γ</w:t>
            </w:r>
            <w:r w:rsidR="00DF5875" w:rsidRPr="002A4E5B">
              <w:rPr>
                <w:rFonts w:ascii="Tahoma" w:hAnsi="Tahoma" w:cs="Tahoma"/>
                <w:b/>
                <w:bCs/>
                <w:color w:val="000000"/>
                <w:sz w:val="18"/>
                <w:szCs w:val="18"/>
                <w:lang w:val="el-GR"/>
              </w:rPr>
              <w:t xml:space="preserve">’τρίμηνο </w:t>
            </w:r>
          </w:p>
          <w:p w14:paraId="7DB4D864" w14:textId="77777777" w:rsidR="00DF5875" w:rsidRPr="00953019" w:rsidRDefault="00DF5875" w:rsidP="00DF5875">
            <w:pPr>
              <w:ind w:left="-250"/>
              <w:jc w:val="right"/>
              <w:rPr>
                <w:rFonts w:ascii="Franklin Gothic Book" w:hAnsi="Franklin Gothic Book"/>
                <w:b/>
                <w:sz w:val="18"/>
                <w:szCs w:val="18"/>
                <w:highlight w:val="red"/>
                <w:lang w:val="el-GR"/>
              </w:rPr>
            </w:pPr>
            <w:r w:rsidRPr="002A4E5B">
              <w:rPr>
                <w:rFonts w:ascii="Tahoma" w:hAnsi="Tahoma" w:cs="Tahoma"/>
                <w:b/>
                <w:bCs/>
                <w:color w:val="000000"/>
                <w:sz w:val="18"/>
                <w:szCs w:val="18"/>
                <w:lang w:val="el-GR"/>
              </w:rPr>
              <w:t>201</w:t>
            </w:r>
            <w:r>
              <w:rPr>
                <w:rFonts w:ascii="Tahoma" w:hAnsi="Tahoma" w:cs="Tahoma"/>
                <w:b/>
                <w:bCs/>
                <w:color w:val="000000"/>
                <w:sz w:val="18"/>
                <w:szCs w:val="18"/>
                <w:lang w:val="el-GR"/>
              </w:rPr>
              <w:t>9</w:t>
            </w:r>
          </w:p>
        </w:tc>
        <w:tc>
          <w:tcPr>
            <w:tcW w:w="1157" w:type="dxa"/>
            <w:tcBorders>
              <w:top w:val="nil"/>
              <w:bottom w:val="single" w:sz="2" w:space="0" w:color="999999"/>
            </w:tcBorders>
            <w:shd w:val="clear" w:color="auto" w:fill="B5D2FD"/>
            <w:vAlign w:val="center"/>
          </w:tcPr>
          <w:p w14:paraId="1DDE79ED" w14:textId="77777777" w:rsidR="00DF5875" w:rsidRPr="00953019" w:rsidRDefault="00DF5875" w:rsidP="00DF5875">
            <w:pPr>
              <w:jc w:val="right"/>
              <w:rPr>
                <w:rFonts w:ascii="Franklin Gothic Book" w:hAnsi="Franklin Gothic Book"/>
                <w:b/>
                <w:sz w:val="18"/>
                <w:szCs w:val="18"/>
                <w:highlight w:val="red"/>
                <w:lang w:val="el-GR"/>
              </w:rPr>
            </w:pPr>
            <w:r>
              <w:rPr>
                <w:rFonts w:ascii="Tahoma" w:hAnsi="Tahoma" w:cs="Tahoma"/>
                <w:b/>
                <w:bCs/>
                <w:color w:val="000000"/>
                <w:sz w:val="18"/>
                <w:szCs w:val="18"/>
                <w:lang w:val="el-GR"/>
              </w:rPr>
              <w:t>%</w:t>
            </w:r>
          </w:p>
        </w:tc>
        <w:tc>
          <w:tcPr>
            <w:tcW w:w="1302" w:type="dxa"/>
            <w:tcBorders>
              <w:top w:val="nil"/>
              <w:bottom w:val="single" w:sz="2" w:space="0" w:color="999999"/>
            </w:tcBorders>
            <w:shd w:val="clear" w:color="auto" w:fill="B5D2FD"/>
            <w:vAlign w:val="center"/>
          </w:tcPr>
          <w:p w14:paraId="7AF84DD7" w14:textId="77777777" w:rsidR="00DF5875" w:rsidRPr="00DF5875" w:rsidRDefault="008E3784" w:rsidP="00DF5875">
            <w:pPr>
              <w:jc w:val="right"/>
              <w:rPr>
                <w:rFonts w:ascii="Tahoma" w:hAnsi="Tahoma" w:cs="Tahoma"/>
                <w:b/>
                <w:bCs/>
                <w:color w:val="000000"/>
                <w:sz w:val="18"/>
                <w:szCs w:val="18"/>
                <w:lang w:val="el-GR"/>
              </w:rPr>
            </w:pPr>
            <w:r>
              <w:rPr>
                <w:rFonts w:ascii="Tahoma" w:hAnsi="Tahoma" w:cs="Tahoma"/>
                <w:b/>
                <w:bCs/>
                <w:color w:val="000000"/>
                <w:sz w:val="18"/>
                <w:szCs w:val="18"/>
                <w:lang w:val="el-GR"/>
              </w:rPr>
              <w:t>9</w:t>
            </w:r>
            <w:r>
              <w:rPr>
                <w:rFonts w:ascii="Tahoma" w:hAnsi="Tahoma" w:cs="Tahoma"/>
                <w:b/>
                <w:bCs/>
                <w:color w:val="000000"/>
                <w:sz w:val="18"/>
                <w:szCs w:val="18"/>
                <w:lang w:val="en-US"/>
              </w:rPr>
              <w:t>M</w:t>
            </w:r>
            <w:r w:rsidR="00AA2C79">
              <w:rPr>
                <w:rFonts w:ascii="Tahoma" w:hAnsi="Tahoma" w:cs="Tahoma"/>
                <w:b/>
                <w:bCs/>
                <w:color w:val="000000"/>
                <w:sz w:val="18"/>
                <w:szCs w:val="18"/>
                <w:lang w:val="el-GR"/>
              </w:rPr>
              <w:t xml:space="preserve"> 2020</w:t>
            </w:r>
          </w:p>
        </w:tc>
        <w:tc>
          <w:tcPr>
            <w:tcW w:w="1105" w:type="dxa"/>
            <w:tcBorders>
              <w:top w:val="nil"/>
              <w:bottom w:val="single" w:sz="2" w:space="0" w:color="999999"/>
            </w:tcBorders>
            <w:shd w:val="clear" w:color="auto" w:fill="B5D2FD"/>
            <w:vAlign w:val="center"/>
          </w:tcPr>
          <w:p w14:paraId="22CF1BA8" w14:textId="77777777" w:rsidR="00DF5875" w:rsidRPr="008E3784" w:rsidRDefault="008E3784" w:rsidP="008E3784">
            <w:pPr>
              <w:jc w:val="right"/>
              <w:rPr>
                <w:rFonts w:ascii="Tahoma" w:hAnsi="Tahoma" w:cs="Tahoma"/>
                <w:b/>
                <w:bCs/>
                <w:color w:val="000000"/>
                <w:sz w:val="18"/>
                <w:szCs w:val="18"/>
                <w:lang w:val="el-GR"/>
              </w:rPr>
            </w:pPr>
            <w:r w:rsidRPr="008E3784">
              <w:rPr>
                <w:rFonts w:ascii="Tahoma" w:hAnsi="Tahoma" w:cs="Tahoma"/>
                <w:b/>
                <w:bCs/>
                <w:color w:val="000000"/>
                <w:sz w:val="18"/>
                <w:szCs w:val="18"/>
                <w:lang w:val="el-GR"/>
              </w:rPr>
              <w:t>9M</w:t>
            </w:r>
          </w:p>
          <w:p w14:paraId="7E64BAE5" w14:textId="77777777" w:rsidR="00DF5875" w:rsidRPr="00DF5875" w:rsidRDefault="00DF5875" w:rsidP="008E3784">
            <w:pPr>
              <w:jc w:val="right"/>
              <w:rPr>
                <w:rFonts w:ascii="Tahoma" w:hAnsi="Tahoma" w:cs="Tahoma"/>
                <w:b/>
                <w:bCs/>
                <w:color w:val="000000"/>
                <w:sz w:val="18"/>
                <w:szCs w:val="18"/>
                <w:lang w:val="el-GR"/>
              </w:rPr>
            </w:pPr>
            <w:r w:rsidRPr="002A4E5B">
              <w:rPr>
                <w:rFonts w:ascii="Tahoma" w:hAnsi="Tahoma" w:cs="Tahoma"/>
                <w:b/>
                <w:bCs/>
                <w:color w:val="000000"/>
                <w:sz w:val="18"/>
                <w:szCs w:val="18"/>
                <w:lang w:val="el-GR"/>
              </w:rPr>
              <w:t>201</w:t>
            </w:r>
            <w:r>
              <w:rPr>
                <w:rFonts w:ascii="Tahoma" w:hAnsi="Tahoma" w:cs="Tahoma"/>
                <w:b/>
                <w:bCs/>
                <w:color w:val="000000"/>
                <w:sz w:val="18"/>
                <w:szCs w:val="18"/>
                <w:lang w:val="el-GR"/>
              </w:rPr>
              <w:t>9</w:t>
            </w:r>
          </w:p>
        </w:tc>
        <w:tc>
          <w:tcPr>
            <w:tcW w:w="1446" w:type="dxa"/>
            <w:tcBorders>
              <w:top w:val="nil"/>
              <w:bottom w:val="single" w:sz="2" w:space="0" w:color="999999"/>
            </w:tcBorders>
            <w:shd w:val="clear" w:color="auto" w:fill="B5D2FD"/>
            <w:vAlign w:val="center"/>
          </w:tcPr>
          <w:p w14:paraId="7962CC3D" w14:textId="77777777" w:rsidR="00DF5875" w:rsidRPr="00953019" w:rsidRDefault="00DF5875" w:rsidP="00DF5875">
            <w:pPr>
              <w:jc w:val="right"/>
              <w:rPr>
                <w:rFonts w:ascii="Franklin Gothic Book" w:hAnsi="Franklin Gothic Book"/>
                <w:b/>
                <w:sz w:val="18"/>
                <w:szCs w:val="18"/>
                <w:highlight w:val="red"/>
                <w:lang w:val="el-GR"/>
              </w:rPr>
            </w:pPr>
            <w:r>
              <w:rPr>
                <w:rFonts w:ascii="Tahoma" w:hAnsi="Tahoma" w:cs="Tahoma"/>
                <w:b/>
                <w:bCs/>
                <w:color w:val="000000"/>
                <w:sz w:val="18"/>
                <w:szCs w:val="18"/>
                <w:lang w:val="el-GR"/>
              </w:rPr>
              <w:t>%</w:t>
            </w:r>
          </w:p>
        </w:tc>
      </w:tr>
      <w:tr w:rsidR="00DF5875" w:rsidRPr="00C915B1" w14:paraId="1D634AAE" w14:textId="77777777" w:rsidTr="00B9754C">
        <w:trPr>
          <w:trHeight w:val="230"/>
        </w:trPr>
        <w:tc>
          <w:tcPr>
            <w:tcW w:w="3686" w:type="dxa"/>
            <w:tcBorders>
              <w:top w:val="single" w:sz="2" w:space="0" w:color="999999"/>
              <w:bottom w:val="nil"/>
            </w:tcBorders>
            <w:vAlign w:val="bottom"/>
          </w:tcPr>
          <w:p w14:paraId="2CBD97C7" w14:textId="77777777" w:rsidR="00DF5875" w:rsidRPr="00850EF1" w:rsidRDefault="00DF5875" w:rsidP="00DF5875">
            <w:pPr>
              <w:rPr>
                <w:rFonts w:ascii="Tahoma" w:hAnsi="Tahoma" w:cs="Tahoma"/>
                <w:b/>
                <w:bCs/>
                <w:sz w:val="18"/>
                <w:szCs w:val="18"/>
                <w:lang w:val="el-GR"/>
              </w:rPr>
            </w:pPr>
            <w:r w:rsidRPr="00850EF1">
              <w:rPr>
                <w:rFonts w:ascii="Tahoma" w:hAnsi="Tahoma" w:cs="Tahoma"/>
                <w:b/>
                <w:bCs/>
                <w:sz w:val="18"/>
                <w:szCs w:val="18"/>
                <w:lang w:val="el-GR"/>
              </w:rPr>
              <w:t>Ταμειακές ροές από λειτουργικές δραστηριότητες</w:t>
            </w:r>
          </w:p>
        </w:tc>
        <w:tc>
          <w:tcPr>
            <w:tcW w:w="1157" w:type="dxa"/>
            <w:tcBorders>
              <w:top w:val="single" w:sz="2" w:space="0" w:color="999999"/>
              <w:bottom w:val="nil"/>
            </w:tcBorders>
          </w:tcPr>
          <w:p w14:paraId="00747993" w14:textId="77777777" w:rsidR="00DF5875" w:rsidRPr="00850EF1" w:rsidRDefault="00DF5875" w:rsidP="00DF5875">
            <w:pPr>
              <w:jc w:val="right"/>
              <w:rPr>
                <w:rFonts w:ascii="Franklin Gothic Book" w:hAnsi="Franklin Gothic Book"/>
                <w:sz w:val="18"/>
                <w:szCs w:val="18"/>
                <w:lang w:val="el-GR"/>
              </w:rPr>
            </w:pPr>
          </w:p>
        </w:tc>
        <w:tc>
          <w:tcPr>
            <w:tcW w:w="1013" w:type="dxa"/>
            <w:tcBorders>
              <w:top w:val="single" w:sz="2" w:space="0" w:color="999999"/>
              <w:bottom w:val="nil"/>
            </w:tcBorders>
            <w:vAlign w:val="bottom"/>
          </w:tcPr>
          <w:p w14:paraId="0F68AC6F" w14:textId="77777777" w:rsidR="00DF5875" w:rsidRPr="00850EF1" w:rsidRDefault="00DF5875" w:rsidP="00DF5875">
            <w:pPr>
              <w:jc w:val="right"/>
              <w:rPr>
                <w:rFonts w:ascii="Franklin Gothic Book" w:hAnsi="Franklin Gothic Book"/>
                <w:sz w:val="18"/>
                <w:szCs w:val="18"/>
                <w:lang w:val="el-GR"/>
              </w:rPr>
            </w:pPr>
          </w:p>
        </w:tc>
        <w:tc>
          <w:tcPr>
            <w:tcW w:w="1157" w:type="dxa"/>
            <w:tcBorders>
              <w:top w:val="single" w:sz="2" w:space="0" w:color="999999"/>
              <w:bottom w:val="nil"/>
            </w:tcBorders>
            <w:vAlign w:val="bottom"/>
          </w:tcPr>
          <w:p w14:paraId="3DABE25C" w14:textId="77777777" w:rsidR="00DF5875" w:rsidRPr="00850EF1" w:rsidRDefault="00DF5875" w:rsidP="00DF5875">
            <w:pPr>
              <w:jc w:val="right"/>
              <w:rPr>
                <w:rFonts w:ascii="Franklin Gothic Book" w:hAnsi="Franklin Gothic Book"/>
                <w:sz w:val="18"/>
                <w:szCs w:val="18"/>
                <w:lang w:val="el-GR"/>
              </w:rPr>
            </w:pPr>
          </w:p>
        </w:tc>
        <w:tc>
          <w:tcPr>
            <w:tcW w:w="1302" w:type="dxa"/>
            <w:tcBorders>
              <w:top w:val="single" w:sz="2" w:space="0" w:color="999999"/>
              <w:bottom w:val="nil"/>
            </w:tcBorders>
          </w:tcPr>
          <w:p w14:paraId="0617C612" w14:textId="77777777" w:rsidR="00DF5875" w:rsidRPr="00DF5875" w:rsidRDefault="00DF5875" w:rsidP="00DF5875">
            <w:pPr>
              <w:jc w:val="right"/>
              <w:rPr>
                <w:rFonts w:ascii="Tahoma" w:hAnsi="Tahoma" w:cs="Tahoma"/>
                <w:b/>
                <w:bCs/>
                <w:color w:val="000000"/>
                <w:sz w:val="18"/>
                <w:szCs w:val="18"/>
                <w:lang w:val="el-GR"/>
              </w:rPr>
            </w:pPr>
          </w:p>
        </w:tc>
        <w:tc>
          <w:tcPr>
            <w:tcW w:w="1105" w:type="dxa"/>
            <w:tcBorders>
              <w:top w:val="single" w:sz="2" w:space="0" w:color="999999"/>
              <w:bottom w:val="nil"/>
            </w:tcBorders>
            <w:vAlign w:val="bottom"/>
          </w:tcPr>
          <w:p w14:paraId="591645DA" w14:textId="77777777" w:rsidR="00DF5875" w:rsidRPr="00DF5875" w:rsidRDefault="00DF5875" w:rsidP="00DF5875">
            <w:pPr>
              <w:jc w:val="right"/>
              <w:rPr>
                <w:rFonts w:ascii="Tahoma" w:hAnsi="Tahoma" w:cs="Tahoma"/>
                <w:b/>
                <w:bCs/>
                <w:color w:val="000000"/>
                <w:sz w:val="18"/>
                <w:szCs w:val="18"/>
                <w:lang w:val="el-GR"/>
              </w:rPr>
            </w:pPr>
          </w:p>
        </w:tc>
        <w:tc>
          <w:tcPr>
            <w:tcW w:w="1446" w:type="dxa"/>
            <w:tcBorders>
              <w:top w:val="single" w:sz="2" w:space="0" w:color="999999"/>
              <w:bottom w:val="nil"/>
            </w:tcBorders>
            <w:vAlign w:val="bottom"/>
          </w:tcPr>
          <w:p w14:paraId="4682A791" w14:textId="77777777" w:rsidR="00DF5875" w:rsidRPr="00850EF1" w:rsidRDefault="00DF5875" w:rsidP="00DF5875">
            <w:pPr>
              <w:jc w:val="right"/>
              <w:rPr>
                <w:rFonts w:ascii="Franklin Gothic Book" w:hAnsi="Franklin Gothic Book"/>
                <w:sz w:val="18"/>
                <w:szCs w:val="18"/>
                <w:lang w:val="el-GR"/>
              </w:rPr>
            </w:pPr>
          </w:p>
        </w:tc>
      </w:tr>
      <w:tr w:rsidR="009A0C7E" w:rsidRPr="00850EF1" w14:paraId="54494035" w14:textId="77777777" w:rsidTr="00B9754C">
        <w:trPr>
          <w:trHeight w:val="101"/>
        </w:trPr>
        <w:tc>
          <w:tcPr>
            <w:tcW w:w="3686" w:type="dxa"/>
            <w:tcBorders>
              <w:top w:val="nil"/>
              <w:bottom w:val="single" w:sz="8" w:space="0" w:color="D9D9D9"/>
            </w:tcBorders>
            <w:vAlign w:val="bottom"/>
          </w:tcPr>
          <w:p w14:paraId="0534C95C" w14:textId="77777777" w:rsidR="009A0C7E" w:rsidRPr="00850EF1" w:rsidRDefault="009A0C7E" w:rsidP="009A0C7E">
            <w:pPr>
              <w:rPr>
                <w:rFonts w:ascii="Tahoma" w:hAnsi="Tahoma" w:cs="Tahoma"/>
                <w:sz w:val="18"/>
                <w:szCs w:val="18"/>
              </w:rPr>
            </w:pPr>
            <w:r w:rsidRPr="00850EF1">
              <w:rPr>
                <w:rFonts w:ascii="Tahoma" w:hAnsi="Tahoma" w:cs="Tahoma"/>
                <w:sz w:val="18"/>
                <w:szCs w:val="18"/>
              </w:rPr>
              <w:t>Κέρδη προ φόρων</w:t>
            </w:r>
          </w:p>
        </w:tc>
        <w:tc>
          <w:tcPr>
            <w:tcW w:w="1157" w:type="dxa"/>
            <w:tcBorders>
              <w:top w:val="nil"/>
              <w:left w:val="single" w:sz="18" w:space="0" w:color="FFFFFF"/>
              <w:bottom w:val="single" w:sz="8" w:space="0" w:color="D9D9D9" w:themeColor="background1" w:themeShade="D9"/>
              <w:right w:val="single" w:sz="18" w:space="0" w:color="FFFFFF"/>
            </w:tcBorders>
            <w:vAlign w:val="center"/>
          </w:tcPr>
          <w:p w14:paraId="551D8139" w14:textId="6638E772" w:rsidR="009A0C7E" w:rsidRPr="00742069" w:rsidRDefault="00FA15E6" w:rsidP="009A0C7E">
            <w:pPr>
              <w:ind w:right="7"/>
              <w:jc w:val="right"/>
              <w:rPr>
                <w:rFonts w:ascii="Tahoma" w:hAnsi="Tahoma" w:cs="Tahoma"/>
                <w:sz w:val="18"/>
                <w:szCs w:val="18"/>
              </w:rPr>
            </w:pPr>
            <w:r>
              <w:rPr>
                <w:rFonts w:ascii="Tahoma" w:hAnsi="Tahoma" w:cs="Tahoma"/>
                <w:sz w:val="18"/>
                <w:szCs w:val="18"/>
                <w:lang w:val="el-GR"/>
              </w:rPr>
              <w:t>87,1</w:t>
            </w:r>
          </w:p>
        </w:tc>
        <w:tc>
          <w:tcPr>
            <w:tcW w:w="1013" w:type="dxa"/>
            <w:tcBorders>
              <w:top w:val="nil"/>
              <w:left w:val="single" w:sz="18" w:space="0" w:color="FFFFFF"/>
              <w:bottom w:val="single" w:sz="8" w:space="0" w:color="D9D9D9" w:themeColor="background1" w:themeShade="D9"/>
              <w:right w:val="single" w:sz="18" w:space="0" w:color="FFFFFF"/>
            </w:tcBorders>
            <w:vAlign w:val="center"/>
          </w:tcPr>
          <w:p w14:paraId="67F34763" w14:textId="77777777" w:rsidR="009A0C7E" w:rsidRPr="00742069" w:rsidRDefault="009A0C7E" w:rsidP="009A0C7E">
            <w:pPr>
              <w:ind w:right="7"/>
              <w:jc w:val="right"/>
              <w:rPr>
                <w:rFonts w:ascii="Tahoma" w:hAnsi="Tahoma" w:cs="Tahoma"/>
                <w:bCs/>
                <w:sz w:val="18"/>
                <w:szCs w:val="18"/>
              </w:rPr>
            </w:pPr>
            <w:r w:rsidRPr="0064575F">
              <w:rPr>
                <w:rFonts w:ascii="Tahoma" w:hAnsi="Tahoma" w:cs="Tahoma"/>
                <w:sz w:val="18"/>
                <w:szCs w:val="18"/>
              </w:rPr>
              <w:t>171</w:t>
            </w:r>
            <w:r w:rsidR="00D21B96">
              <w:rPr>
                <w:rFonts w:ascii="Tahoma" w:hAnsi="Tahoma" w:cs="Tahoma"/>
                <w:sz w:val="18"/>
                <w:szCs w:val="18"/>
              </w:rPr>
              <w:t>,</w:t>
            </w:r>
            <w:r w:rsidRPr="0064575F">
              <w:rPr>
                <w:rFonts w:ascii="Tahoma" w:hAnsi="Tahoma" w:cs="Tahoma"/>
                <w:sz w:val="18"/>
                <w:szCs w:val="18"/>
              </w:rPr>
              <w:t>0</w:t>
            </w:r>
          </w:p>
        </w:tc>
        <w:tc>
          <w:tcPr>
            <w:tcW w:w="1157" w:type="dxa"/>
            <w:tcBorders>
              <w:top w:val="nil"/>
              <w:left w:val="single" w:sz="18" w:space="0" w:color="FFFFFF"/>
              <w:bottom w:val="single" w:sz="8" w:space="0" w:color="D9D9D9" w:themeColor="background1" w:themeShade="D9"/>
              <w:right w:val="single" w:sz="18" w:space="0" w:color="FFFFFF"/>
            </w:tcBorders>
            <w:vAlign w:val="center"/>
          </w:tcPr>
          <w:p w14:paraId="7B069F71" w14:textId="7535664D" w:rsidR="009A0C7E" w:rsidRPr="00D95587" w:rsidRDefault="00FA15E6" w:rsidP="009A0C7E">
            <w:pPr>
              <w:ind w:right="7"/>
              <w:jc w:val="right"/>
              <w:rPr>
                <w:rFonts w:ascii="Tahoma" w:hAnsi="Tahoma" w:cs="Tahoma"/>
                <w:bCs/>
                <w:sz w:val="18"/>
                <w:szCs w:val="18"/>
                <w:lang w:val="el-GR"/>
              </w:rPr>
            </w:pPr>
            <w:r>
              <w:rPr>
                <w:rFonts w:ascii="Tahoma" w:hAnsi="Tahoma" w:cs="Tahoma"/>
                <w:sz w:val="18"/>
                <w:szCs w:val="18"/>
                <w:lang w:val="el-GR"/>
              </w:rPr>
              <w:t>-49</w:t>
            </w:r>
            <w:r>
              <w:rPr>
                <w:rFonts w:ascii="Tahoma" w:hAnsi="Tahoma" w:cs="Tahoma"/>
                <w:sz w:val="18"/>
                <w:szCs w:val="18"/>
              </w:rPr>
              <w:t>,</w:t>
            </w:r>
            <w:r>
              <w:rPr>
                <w:rFonts w:ascii="Tahoma" w:hAnsi="Tahoma" w:cs="Tahoma"/>
                <w:sz w:val="18"/>
                <w:szCs w:val="18"/>
                <w:lang w:val="el-GR"/>
              </w:rPr>
              <w:t>1</w:t>
            </w:r>
            <w:r w:rsidR="009A0C7E" w:rsidRPr="0064575F">
              <w:rPr>
                <w:rFonts w:ascii="Tahoma" w:hAnsi="Tahoma" w:cs="Tahoma"/>
                <w:sz w:val="18"/>
                <w:szCs w:val="18"/>
              </w:rPr>
              <w:t>%</w:t>
            </w:r>
          </w:p>
        </w:tc>
        <w:tc>
          <w:tcPr>
            <w:tcW w:w="1302" w:type="dxa"/>
            <w:tcBorders>
              <w:top w:val="nil"/>
              <w:left w:val="single" w:sz="18" w:space="0" w:color="FFFFFF"/>
              <w:bottom w:val="single" w:sz="8" w:space="0" w:color="D9D9D9" w:themeColor="background1" w:themeShade="D9"/>
              <w:right w:val="single" w:sz="18" w:space="0" w:color="FFFFFF"/>
            </w:tcBorders>
          </w:tcPr>
          <w:p w14:paraId="481FA344" w14:textId="6CBB9DA6" w:rsidR="009A0C7E" w:rsidRPr="00742069" w:rsidRDefault="00FA15E6" w:rsidP="009A0C7E">
            <w:pPr>
              <w:ind w:right="7"/>
              <w:jc w:val="right"/>
              <w:rPr>
                <w:rFonts w:ascii="Tahoma" w:hAnsi="Tahoma" w:cs="Tahoma"/>
                <w:bCs/>
                <w:sz w:val="18"/>
                <w:szCs w:val="18"/>
              </w:rPr>
            </w:pPr>
            <w:r>
              <w:rPr>
                <w:rFonts w:ascii="Tahoma" w:hAnsi="Tahoma" w:cs="Tahoma"/>
                <w:sz w:val="18"/>
                <w:szCs w:val="18"/>
                <w:lang w:val="el-GR"/>
              </w:rPr>
              <w:t>340,9</w:t>
            </w:r>
            <w:r w:rsidR="009A0C7E" w:rsidRPr="0064575F">
              <w:rPr>
                <w:rFonts w:ascii="Tahoma" w:hAnsi="Tahoma" w:cs="Tahoma"/>
                <w:sz w:val="18"/>
                <w:szCs w:val="18"/>
              </w:rPr>
              <w:t xml:space="preserve"> </w:t>
            </w:r>
          </w:p>
        </w:tc>
        <w:tc>
          <w:tcPr>
            <w:tcW w:w="1105" w:type="dxa"/>
            <w:tcBorders>
              <w:top w:val="nil"/>
              <w:left w:val="single" w:sz="18" w:space="0" w:color="FFFFFF"/>
              <w:bottom w:val="single" w:sz="8" w:space="0" w:color="D9D9D9" w:themeColor="background1" w:themeShade="D9"/>
              <w:right w:val="single" w:sz="18" w:space="0" w:color="FFFFFF"/>
            </w:tcBorders>
          </w:tcPr>
          <w:p w14:paraId="00C7533B" w14:textId="77777777" w:rsidR="009A0C7E" w:rsidRPr="00742069" w:rsidRDefault="009A0C7E" w:rsidP="009A0C7E">
            <w:pPr>
              <w:ind w:right="7"/>
              <w:jc w:val="right"/>
              <w:rPr>
                <w:rFonts w:ascii="Tahoma" w:hAnsi="Tahoma" w:cs="Tahoma"/>
                <w:sz w:val="18"/>
                <w:szCs w:val="18"/>
              </w:rPr>
            </w:pPr>
            <w:r w:rsidRPr="0064575F">
              <w:rPr>
                <w:rFonts w:ascii="Tahoma" w:hAnsi="Tahoma" w:cs="Tahoma"/>
                <w:sz w:val="18"/>
                <w:szCs w:val="18"/>
              </w:rPr>
              <w:t>315</w:t>
            </w:r>
            <w:r w:rsidR="00D21B96">
              <w:rPr>
                <w:rFonts w:ascii="Tahoma" w:hAnsi="Tahoma" w:cs="Tahoma"/>
                <w:sz w:val="18"/>
                <w:szCs w:val="18"/>
              </w:rPr>
              <w:t>,</w:t>
            </w:r>
            <w:r w:rsidRPr="0064575F">
              <w:rPr>
                <w:rFonts w:ascii="Tahoma" w:hAnsi="Tahoma" w:cs="Tahoma"/>
                <w:sz w:val="18"/>
                <w:szCs w:val="18"/>
              </w:rPr>
              <w:t xml:space="preserve">4 </w:t>
            </w:r>
          </w:p>
        </w:tc>
        <w:tc>
          <w:tcPr>
            <w:tcW w:w="1446" w:type="dxa"/>
            <w:tcBorders>
              <w:top w:val="nil"/>
              <w:left w:val="single" w:sz="18" w:space="0" w:color="FFFFFF"/>
              <w:bottom w:val="single" w:sz="8" w:space="0" w:color="D9D9D9" w:themeColor="background1" w:themeShade="D9"/>
              <w:right w:val="nil"/>
            </w:tcBorders>
          </w:tcPr>
          <w:p w14:paraId="79D0A4A5" w14:textId="14E46DB8" w:rsidR="009A0C7E" w:rsidRPr="00742069" w:rsidRDefault="009A0C7E" w:rsidP="009A0C7E">
            <w:pPr>
              <w:ind w:right="7"/>
              <w:jc w:val="right"/>
              <w:rPr>
                <w:rFonts w:ascii="Tahoma" w:hAnsi="Tahoma" w:cs="Tahoma"/>
                <w:sz w:val="18"/>
                <w:szCs w:val="18"/>
              </w:rPr>
            </w:pPr>
            <w:r w:rsidRPr="0064575F">
              <w:rPr>
                <w:rFonts w:ascii="Tahoma" w:hAnsi="Tahoma" w:cs="Tahoma"/>
                <w:sz w:val="18"/>
                <w:szCs w:val="18"/>
              </w:rPr>
              <w:t>+</w:t>
            </w:r>
            <w:r w:rsidR="00FA15E6">
              <w:rPr>
                <w:rFonts w:ascii="Tahoma" w:hAnsi="Tahoma" w:cs="Tahoma"/>
                <w:sz w:val="18"/>
                <w:szCs w:val="18"/>
                <w:lang w:val="el-GR"/>
              </w:rPr>
              <w:t>8</w:t>
            </w:r>
            <w:r w:rsidR="00661385">
              <w:rPr>
                <w:rFonts w:ascii="Tahoma" w:hAnsi="Tahoma" w:cs="Tahoma"/>
                <w:sz w:val="18"/>
                <w:szCs w:val="18"/>
                <w:lang w:val="el-GR"/>
              </w:rPr>
              <w:t>,1</w:t>
            </w:r>
            <w:r w:rsidRPr="0064575F">
              <w:rPr>
                <w:rFonts w:ascii="Tahoma" w:hAnsi="Tahoma" w:cs="Tahoma"/>
                <w:sz w:val="18"/>
                <w:szCs w:val="18"/>
              </w:rPr>
              <w:t>%</w:t>
            </w:r>
          </w:p>
        </w:tc>
      </w:tr>
      <w:tr w:rsidR="009A0C7E" w:rsidRPr="00850EF1" w14:paraId="1D36486C" w14:textId="77777777" w:rsidTr="00B9754C">
        <w:trPr>
          <w:trHeight w:val="95"/>
        </w:trPr>
        <w:tc>
          <w:tcPr>
            <w:tcW w:w="3686" w:type="dxa"/>
            <w:tcBorders>
              <w:top w:val="single" w:sz="8" w:space="0" w:color="D9D9D9"/>
              <w:bottom w:val="single" w:sz="8" w:space="0" w:color="D9D9D9"/>
            </w:tcBorders>
            <w:vAlign w:val="bottom"/>
          </w:tcPr>
          <w:p w14:paraId="193116C9" w14:textId="77777777" w:rsidR="009A0C7E" w:rsidRPr="00850EF1" w:rsidRDefault="009A0C7E" w:rsidP="009A0C7E">
            <w:pPr>
              <w:rPr>
                <w:rFonts w:ascii="Tahoma" w:hAnsi="Tahoma" w:cs="Tahoma"/>
                <w:sz w:val="18"/>
                <w:szCs w:val="18"/>
              </w:rPr>
            </w:pPr>
            <w:r w:rsidRPr="00850EF1">
              <w:rPr>
                <w:rFonts w:ascii="Tahoma" w:hAnsi="Tahoma" w:cs="Tahoma"/>
                <w:sz w:val="18"/>
                <w:szCs w:val="18"/>
              </w:rPr>
              <w:t>Προσαρμογές για:</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B43D538" w14:textId="77777777" w:rsidR="009A0C7E" w:rsidRPr="00742069" w:rsidRDefault="009A0C7E" w:rsidP="009A0C7E">
            <w:pPr>
              <w:ind w:right="7"/>
              <w:jc w:val="right"/>
              <w:rPr>
                <w:rFonts w:ascii="Tahoma" w:hAnsi="Tahoma" w:cs="Tahoma"/>
                <w:i/>
                <w:sz w:val="18"/>
                <w:szCs w:val="18"/>
              </w:rPr>
            </w:pP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45781A9" w14:textId="77777777" w:rsidR="009A0C7E" w:rsidRPr="00742069" w:rsidRDefault="009A0C7E" w:rsidP="009A0C7E">
            <w:pPr>
              <w:ind w:right="7"/>
              <w:jc w:val="right"/>
              <w:rPr>
                <w:rFonts w:ascii="Tahoma" w:hAnsi="Tahoma" w:cs="Tahoma"/>
                <w:sz w:val="18"/>
                <w:szCs w:val="18"/>
              </w:rPr>
            </w:pP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C1612B3" w14:textId="77777777" w:rsidR="009A0C7E" w:rsidRPr="00742069" w:rsidRDefault="009A0C7E" w:rsidP="009A0C7E">
            <w:pPr>
              <w:ind w:right="7"/>
              <w:jc w:val="right"/>
              <w:rPr>
                <w:rFonts w:ascii="Tahoma" w:hAnsi="Tahoma" w:cs="Tahoma"/>
                <w:sz w:val="18"/>
                <w:szCs w:val="18"/>
              </w:rPr>
            </w:pP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5D842DB" w14:textId="77777777" w:rsidR="009A0C7E" w:rsidRPr="00742069" w:rsidRDefault="009A0C7E" w:rsidP="009A0C7E">
            <w:pPr>
              <w:ind w:right="7"/>
              <w:jc w:val="right"/>
              <w:rPr>
                <w:rFonts w:ascii="Tahoma" w:hAnsi="Tahoma" w:cs="Tahoma"/>
                <w:sz w:val="18"/>
                <w:szCs w:val="18"/>
              </w:rPr>
            </w:pP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4899FB3" w14:textId="77777777" w:rsidR="009A0C7E" w:rsidRPr="00742069" w:rsidRDefault="009A0C7E" w:rsidP="009A0C7E">
            <w:pPr>
              <w:ind w:right="7"/>
              <w:jc w:val="right"/>
              <w:rPr>
                <w:rFonts w:ascii="Tahoma" w:hAnsi="Tahoma" w:cs="Tahoma"/>
                <w:sz w:val="18"/>
                <w:szCs w:val="18"/>
              </w:rPr>
            </w:pP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5EC0958E" w14:textId="77777777" w:rsidR="009A0C7E" w:rsidRPr="00742069" w:rsidRDefault="009A0C7E" w:rsidP="009A0C7E">
            <w:pPr>
              <w:ind w:right="7"/>
              <w:jc w:val="right"/>
              <w:rPr>
                <w:rFonts w:ascii="Tahoma" w:hAnsi="Tahoma" w:cs="Tahoma"/>
                <w:sz w:val="18"/>
                <w:szCs w:val="18"/>
              </w:rPr>
            </w:pPr>
          </w:p>
        </w:tc>
      </w:tr>
      <w:tr w:rsidR="009A0C7E" w:rsidRPr="00850EF1" w14:paraId="7D2352CC" w14:textId="77777777" w:rsidTr="00B9754C">
        <w:trPr>
          <w:trHeight w:val="95"/>
        </w:trPr>
        <w:tc>
          <w:tcPr>
            <w:tcW w:w="3686" w:type="dxa"/>
            <w:tcBorders>
              <w:top w:val="single" w:sz="8" w:space="0" w:color="D9D9D9"/>
              <w:bottom w:val="single" w:sz="8" w:space="0" w:color="D9D9D9"/>
            </w:tcBorders>
            <w:vAlign w:val="bottom"/>
          </w:tcPr>
          <w:p w14:paraId="468516EC" w14:textId="77777777" w:rsidR="009A0C7E" w:rsidRPr="00850EF1" w:rsidRDefault="009A0C7E" w:rsidP="009A0C7E">
            <w:pPr>
              <w:rPr>
                <w:rFonts w:ascii="Tahoma" w:hAnsi="Tahoma" w:cs="Tahoma"/>
                <w:sz w:val="18"/>
                <w:szCs w:val="18"/>
              </w:rPr>
            </w:pPr>
            <w:r w:rsidRPr="00850EF1">
              <w:rPr>
                <w:rFonts w:ascii="Tahoma" w:hAnsi="Tahoma" w:cs="Tahoma"/>
                <w:sz w:val="18"/>
                <w:szCs w:val="18"/>
              </w:rPr>
              <w:t xml:space="preserve"> Αποσβέσεις και απομειώσεις</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ACD44B5" w14:textId="7CBFFA01" w:rsidR="009A0C7E" w:rsidRPr="00742069" w:rsidRDefault="00FA15E6" w:rsidP="009A0C7E">
            <w:pPr>
              <w:ind w:left="-34" w:right="7"/>
              <w:jc w:val="right"/>
              <w:rPr>
                <w:rFonts w:ascii="Tahoma" w:hAnsi="Tahoma" w:cs="Tahoma"/>
                <w:sz w:val="18"/>
                <w:szCs w:val="18"/>
              </w:rPr>
            </w:pPr>
            <w:r>
              <w:rPr>
                <w:rFonts w:ascii="Tahoma" w:hAnsi="Tahoma" w:cs="Tahoma"/>
                <w:sz w:val="18"/>
                <w:szCs w:val="18"/>
                <w:lang w:val="el-GR"/>
              </w:rPr>
              <w:t>288,3</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FD1BFF4" w14:textId="77777777" w:rsidR="009A0C7E" w:rsidRPr="00742069" w:rsidRDefault="009A0C7E" w:rsidP="009A0C7E">
            <w:pPr>
              <w:ind w:right="7"/>
              <w:jc w:val="right"/>
              <w:rPr>
                <w:rFonts w:ascii="Tahoma" w:hAnsi="Tahoma" w:cs="Tahoma"/>
                <w:sz w:val="18"/>
                <w:szCs w:val="18"/>
              </w:rPr>
            </w:pPr>
            <w:r w:rsidRPr="00F01FD9">
              <w:rPr>
                <w:rFonts w:ascii="Tahoma" w:hAnsi="Tahoma" w:cs="Tahoma"/>
                <w:sz w:val="18"/>
                <w:szCs w:val="18"/>
              </w:rPr>
              <w:t>202</w:t>
            </w:r>
            <w:r w:rsidR="00D21B96">
              <w:rPr>
                <w:rFonts w:ascii="Tahoma" w:hAnsi="Tahoma" w:cs="Tahoma"/>
                <w:sz w:val="18"/>
                <w:szCs w:val="18"/>
              </w:rPr>
              <w:t>,</w:t>
            </w:r>
            <w:r w:rsidRPr="00F01FD9">
              <w:rPr>
                <w:rFonts w:ascii="Tahoma" w:hAnsi="Tahoma" w:cs="Tahoma"/>
                <w:sz w:val="18"/>
                <w:szCs w:val="18"/>
              </w:rPr>
              <w:t xml:space="preserve">5 </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CBDB235" w14:textId="614C2B46" w:rsidR="009A0C7E" w:rsidRPr="00742069" w:rsidRDefault="00FA15E6" w:rsidP="009A0C7E">
            <w:pPr>
              <w:ind w:right="7"/>
              <w:jc w:val="right"/>
              <w:rPr>
                <w:rFonts w:ascii="Tahoma" w:hAnsi="Tahoma" w:cs="Tahoma"/>
                <w:sz w:val="18"/>
                <w:szCs w:val="18"/>
              </w:rPr>
            </w:pPr>
            <w:r>
              <w:rPr>
                <w:rFonts w:ascii="Tahoma" w:hAnsi="Tahoma" w:cs="Tahoma"/>
                <w:sz w:val="18"/>
                <w:szCs w:val="18"/>
                <w:lang w:val="el-GR"/>
              </w:rPr>
              <w:t>+42,4</w:t>
            </w:r>
            <w:r w:rsidR="009A0C7E" w:rsidRPr="00F01FD9">
              <w:rPr>
                <w:rFonts w:ascii="Tahoma" w:hAnsi="Tahoma" w:cs="Tahoma"/>
                <w:sz w:val="18"/>
                <w:szCs w:val="18"/>
              </w:rPr>
              <w:t>%</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46A686E" w14:textId="03BDB375" w:rsidR="009A0C7E" w:rsidRPr="00742069" w:rsidRDefault="00FA15E6" w:rsidP="009A0C7E">
            <w:pPr>
              <w:ind w:right="7"/>
              <w:jc w:val="right"/>
              <w:rPr>
                <w:rFonts w:ascii="Tahoma" w:hAnsi="Tahoma" w:cs="Tahoma"/>
                <w:sz w:val="18"/>
                <w:szCs w:val="18"/>
              </w:rPr>
            </w:pPr>
            <w:r>
              <w:rPr>
                <w:rFonts w:ascii="Tahoma" w:hAnsi="Tahoma" w:cs="Tahoma"/>
                <w:sz w:val="18"/>
                <w:szCs w:val="18"/>
                <w:lang w:val="el-GR"/>
              </w:rPr>
              <w:t>621,6</w:t>
            </w:r>
            <w:r w:rsidR="009A0C7E" w:rsidRPr="00F01FD9">
              <w:rPr>
                <w:rFonts w:ascii="Tahoma" w:hAnsi="Tahoma" w:cs="Tahoma"/>
                <w:sz w:val="18"/>
                <w:szCs w:val="18"/>
              </w:rPr>
              <w:t xml:space="preserve"> </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135213E" w14:textId="77777777" w:rsidR="009A0C7E" w:rsidRPr="00742069" w:rsidRDefault="009A0C7E" w:rsidP="009A0C7E">
            <w:pPr>
              <w:ind w:right="7"/>
              <w:jc w:val="right"/>
              <w:rPr>
                <w:rFonts w:ascii="Tahoma" w:hAnsi="Tahoma" w:cs="Tahoma"/>
                <w:sz w:val="18"/>
                <w:szCs w:val="18"/>
              </w:rPr>
            </w:pPr>
            <w:r w:rsidRPr="00F01FD9">
              <w:rPr>
                <w:rFonts w:ascii="Tahoma" w:hAnsi="Tahoma" w:cs="Tahoma"/>
                <w:sz w:val="18"/>
                <w:szCs w:val="18"/>
              </w:rPr>
              <w:t>675</w:t>
            </w:r>
            <w:r w:rsidR="00D21B96">
              <w:rPr>
                <w:rFonts w:ascii="Tahoma" w:hAnsi="Tahoma" w:cs="Tahoma"/>
                <w:sz w:val="18"/>
                <w:szCs w:val="18"/>
              </w:rPr>
              <w:t>,</w:t>
            </w:r>
            <w:r w:rsidRPr="00F01FD9">
              <w:rPr>
                <w:rFonts w:ascii="Tahoma" w:hAnsi="Tahoma" w:cs="Tahoma"/>
                <w:sz w:val="18"/>
                <w:szCs w:val="18"/>
              </w:rPr>
              <w:t xml:space="preserve">0 </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tcPr>
          <w:p w14:paraId="1E494D33" w14:textId="4C48878A" w:rsidR="009A0C7E" w:rsidRPr="00742069" w:rsidRDefault="00661385" w:rsidP="009A0C7E">
            <w:pPr>
              <w:ind w:right="7"/>
              <w:jc w:val="right"/>
              <w:rPr>
                <w:rFonts w:ascii="Tahoma" w:hAnsi="Tahoma" w:cs="Tahoma"/>
                <w:sz w:val="18"/>
                <w:szCs w:val="18"/>
              </w:rPr>
            </w:pPr>
            <w:r>
              <w:rPr>
                <w:rFonts w:ascii="Tahoma" w:hAnsi="Tahoma" w:cs="Tahoma"/>
                <w:sz w:val="18"/>
                <w:szCs w:val="18"/>
              </w:rPr>
              <w:t>-</w:t>
            </w:r>
            <w:r w:rsidR="00FA15E6">
              <w:rPr>
                <w:rFonts w:ascii="Tahoma" w:hAnsi="Tahoma" w:cs="Tahoma"/>
                <w:sz w:val="18"/>
                <w:szCs w:val="18"/>
                <w:lang w:val="el-GR"/>
              </w:rPr>
              <w:t>7,9</w:t>
            </w:r>
            <w:r w:rsidR="009A0C7E" w:rsidRPr="00F01FD9">
              <w:rPr>
                <w:rFonts w:ascii="Tahoma" w:hAnsi="Tahoma" w:cs="Tahoma"/>
                <w:sz w:val="18"/>
                <w:szCs w:val="18"/>
              </w:rPr>
              <w:t>%</w:t>
            </w:r>
          </w:p>
        </w:tc>
      </w:tr>
      <w:tr w:rsidR="00FA15E6" w:rsidRPr="00850EF1" w14:paraId="3925F7CB" w14:textId="77777777" w:rsidTr="00B9754C">
        <w:trPr>
          <w:trHeight w:val="130"/>
        </w:trPr>
        <w:tc>
          <w:tcPr>
            <w:tcW w:w="3686" w:type="dxa"/>
            <w:tcBorders>
              <w:top w:val="single" w:sz="8" w:space="0" w:color="D9D9D9"/>
              <w:bottom w:val="single" w:sz="8" w:space="0" w:color="D9D9D9"/>
            </w:tcBorders>
            <w:vAlign w:val="bottom"/>
          </w:tcPr>
          <w:p w14:paraId="64F5B512" w14:textId="083ECC5E" w:rsidR="00FA15E6" w:rsidRPr="00FA15E6" w:rsidRDefault="00FA15E6" w:rsidP="00FA15E6">
            <w:pPr>
              <w:rPr>
                <w:rFonts w:ascii="Tahoma" w:hAnsi="Tahoma" w:cs="Tahoma"/>
                <w:sz w:val="18"/>
                <w:szCs w:val="18"/>
                <w:lang w:val="el-GR"/>
              </w:rPr>
            </w:pPr>
            <w:r w:rsidRPr="00850EF1">
              <w:rPr>
                <w:rFonts w:ascii="Tahoma" w:hAnsi="Tahoma" w:cs="Tahoma"/>
                <w:sz w:val="18"/>
                <w:szCs w:val="18"/>
                <w:lang w:val="el-GR"/>
              </w:rPr>
              <w:t>Κόστη σχετιζόμενα με προγράμματα εθελούσιας   αποχώρησης</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1306CD9" w14:textId="7540ECDD" w:rsidR="00FA15E6" w:rsidRPr="00FA15E6" w:rsidRDefault="00FA15E6" w:rsidP="00FA15E6">
            <w:pPr>
              <w:ind w:right="7"/>
              <w:jc w:val="right"/>
              <w:rPr>
                <w:rFonts w:ascii="Tahoma" w:hAnsi="Tahoma" w:cs="Tahoma"/>
                <w:sz w:val="18"/>
                <w:szCs w:val="18"/>
                <w:lang w:val="el-GR"/>
              </w:rPr>
            </w:pPr>
            <w:r>
              <w:rPr>
                <w:rFonts w:ascii="Tahoma" w:hAnsi="Tahoma" w:cs="Tahoma"/>
                <w:sz w:val="18"/>
                <w:szCs w:val="18"/>
                <w:lang w:val="el-GR"/>
              </w:rPr>
              <w:t>15,3</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9CC9D97" w14:textId="56CBD9A0" w:rsidR="00FA15E6" w:rsidRPr="00FA15E6" w:rsidRDefault="00FA15E6" w:rsidP="00FA15E6">
            <w:pPr>
              <w:ind w:right="7"/>
              <w:jc w:val="right"/>
              <w:rPr>
                <w:rFonts w:ascii="Tahoma" w:hAnsi="Tahoma" w:cs="Tahoma"/>
                <w:sz w:val="18"/>
                <w:szCs w:val="18"/>
                <w:lang w:val="el-GR"/>
              </w:rPr>
            </w:pPr>
            <w:r>
              <w:rPr>
                <w:rFonts w:ascii="Tahoma" w:hAnsi="Tahoma" w:cs="Tahoma"/>
                <w:sz w:val="18"/>
                <w:szCs w:val="18"/>
                <w:lang w:val="el-GR"/>
              </w:rPr>
              <w:t>2,6</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9C6A51D" w14:textId="6568B09B" w:rsidR="00FA15E6" w:rsidRPr="00FA15E6" w:rsidRDefault="00FA15E6" w:rsidP="00FA15E6">
            <w:pPr>
              <w:ind w:right="7"/>
              <w:jc w:val="right"/>
              <w:rPr>
                <w:rFonts w:ascii="Tahoma" w:hAnsi="Tahoma" w:cs="Tahoma"/>
                <w:sz w:val="18"/>
                <w:szCs w:val="18"/>
                <w:lang w:val="el-GR"/>
              </w:rPr>
            </w:pPr>
            <w:r>
              <w:rPr>
                <w:rFonts w:ascii="Tahoma" w:hAnsi="Tahoma" w:cs="Tahoma"/>
                <w:sz w:val="18"/>
                <w:szCs w:val="18"/>
                <w:lang w:val="el-GR"/>
              </w:rPr>
              <w:t>-</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4B91BBC" w14:textId="7C4C1035" w:rsidR="00FA15E6" w:rsidRPr="007B0099" w:rsidRDefault="00FA15E6" w:rsidP="00FA15E6">
            <w:pPr>
              <w:ind w:right="7"/>
              <w:jc w:val="right"/>
              <w:rPr>
                <w:rFonts w:ascii="Tahoma" w:hAnsi="Tahoma" w:cs="Tahoma"/>
                <w:sz w:val="18"/>
                <w:szCs w:val="18"/>
                <w:lang w:val="el-GR"/>
              </w:rPr>
            </w:pPr>
            <w:r>
              <w:rPr>
                <w:rFonts w:ascii="Tahoma" w:hAnsi="Tahoma" w:cs="Tahoma"/>
                <w:sz w:val="18"/>
                <w:szCs w:val="18"/>
                <w:lang w:val="el-GR"/>
              </w:rPr>
              <w:t>69,9</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C69B8BE" w14:textId="0D16C2A9" w:rsidR="00FA15E6" w:rsidRPr="007B0099" w:rsidRDefault="00FA15E6" w:rsidP="00FA15E6">
            <w:pPr>
              <w:ind w:right="7"/>
              <w:jc w:val="right"/>
              <w:rPr>
                <w:rFonts w:ascii="Tahoma" w:hAnsi="Tahoma" w:cs="Tahoma"/>
                <w:sz w:val="18"/>
                <w:szCs w:val="18"/>
                <w:lang w:val="el-GR"/>
              </w:rPr>
            </w:pPr>
            <w:r>
              <w:rPr>
                <w:rFonts w:ascii="Tahoma" w:hAnsi="Tahoma" w:cs="Tahoma"/>
                <w:sz w:val="18"/>
                <w:szCs w:val="18"/>
                <w:lang w:val="el-GR"/>
              </w:rPr>
              <w:t>57,1</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1EE10267" w14:textId="7DE9AA7F" w:rsidR="00FA15E6" w:rsidRPr="007B0099" w:rsidRDefault="00FA15E6" w:rsidP="00FA15E6">
            <w:pPr>
              <w:ind w:right="7"/>
              <w:jc w:val="right"/>
              <w:rPr>
                <w:rFonts w:ascii="Tahoma" w:hAnsi="Tahoma" w:cs="Tahoma"/>
                <w:sz w:val="18"/>
                <w:szCs w:val="18"/>
              </w:rPr>
            </w:pPr>
            <w:r>
              <w:rPr>
                <w:rFonts w:ascii="Tahoma" w:hAnsi="Tahoma" w:cs="Tahoma"/>
                <w:sz w:val="18"/>
                <w:szCs w:val="18"/>
                <w:lang w:val="el-GR"/>
              </w:rPr>
              <w:t>+22,4%</w:t>
            </w:r>
          </w:p>
        </w:tc>
      </w:tr>
      <w:tr w:rsidR="00FA15E6" w:rsidRPr="00850EF1" w14:paraId="170E4BCA" w14:textId="77777777" w:rsidTr="00B9754C">
        <w:trPr>
          <w:trHeight w:val="130"/>
        </w:trPr>
        <w:tc>
          <w:tcPr>
            <w:tcW w:w="3686" w:type="dxa"/>
            <w:tcBorders>
              <w:top w:val="single" w:sz="8" w:space="0" w:color="D9D9D9"/>
              <w:bottom w:val="single" w:sz="8" w:space="0" w:color="D9D9D9"/>
            </w:tcBorders>
            <w:vAlign w:val="bottom"/>
          </w:tcPr>
          <w:p w14:paraId="3F6B3C79" w14:textId="77777777" w:rsidR="00FA15E6" w:rsidRPr="00850EF1" w:rsidRDefault="00FA15E6" w:rsidP="00FA15E6">
            <w:pPr>
              <w:rPr>
                <w:rFonts w:ascii="Tahoma" w:hAnsi="Tahoma" w:cs="Tahoma"/>
                <w:sz w:val="18"/>
                <w:szCs w:val="18"/>
              </w:rPr>
            </w:pPr>
            <w:r w:rsidRPr="00850EF1">
              <w:rPr>
                <w:rFonts w:ascii="Tahoma" w:hAnsi="Tahoma" w:cs="Tahoma"/>
                <w:sz w:val="18"/>
                <w:szCs w:val="18"/>
              </w:rPr>
              <w:t xml:space="preserve"> Πρόβλεψη για αποζημίωση προσωπικού</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FFBC819" w14:textId="77777777" w:rsidR="00FA15E6" w:rsidRPr="00742069" w:rsidRDefault="00FA15E6" w:rsidP="00FA15E6">
            <w:pPr>
              <w:ind w:right="7"/>
              <w:jc w:val="right"/>
              <w:rPr>
                <w:rFonts w:ascii="Tahoma" w:hAnsi="Tahoma" w:cs="Tahoma"/>
                <w:sz w:val="18"/>
                <w:szCs w:val="18"/>
              </w:rPr>
            </w:pPr>
            <w:r w:rsidRPr="007B0099">
              <w:rPr>
                <w:rFonts w:ascii="Tahoma" w:hAnsi="Tahoma" w:cs="Tahoma"/>
                <w:sz w:val="18"/>
                <w:szCs w:val="18"/>
              </w:rPr>
              <w:t>1</w:t>
            </w:r>
            <w:r>
              <w:rPr>
                <w:rFonts w:ascii="Tahoma" w:hAnsi="Tahoma" w:cs="Tahoma"/>
                <w:sz w:val="18"/>
                <w:szCs w:val="18"/>
              </w:rPr>
              <w:t>,</w:t>
            </w:r>
            <w:r w:rsidRPr="007B0099">
              <w:rPr>
                <w:rFonts w:ascii="Tahoma" w:hAnsi="Tahoma" w:cs="Tahoma"/>
                <w:sz w:val="18"/>
                <w:szCs w:val="18"/>
              </w:rPr>
              <w:t>4</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9382E44" w14:textId="77777777" w:rsidR="00FA15E6" w:rsidRPr="00742069" w:rsidRDefault="00FA15E6" w:rsidP="00FA15E6">
            <w:pPr>
              <w:ind w:right="7"/>
              <w:jc w:val="right"/>
              <w:rPr>
                <w:rFonts w:ascii="Tahoma" w:hAnsi="Tahoma" w:cs="Tahoma"/>
                <w:sz w:val="18"/>
                <w:szCs w:val="18"/>
              </w:rPr>
            </w:pPr>
            <w:r w:rsidRPr="007B0099">
              <w:rPr>
                <w:rFonts w:ascii="Tahoma" w:hAnsi="Tahoma" w:cs="Tahoma"/>
                <w:sz w:val="18"/>
                <w:szCs w:val="18"/>
              </w:rPr>
              <w:t>1</w:t>
            </w:r>
            <w:r>
              <w:rPr>
                <w:rFonts w:ascii="Tahoma" w:hAnsi="Tahoma" w:cs="Tahoma"/>
                <w:sz w:val="18"/>
                <w:szCs w:val="18"/>
              </w:rPr>
              <w:t>,</w:t>
            </w:r>
            <w:r w:rsidRPr="007B0099">
              <w:rPr>
                <w:rFonts w:ascii="Tahoma" w:hAnsi="Tahoma" w:cs="Tahoma"/>
                <w:sz w:val="18"/>
                <w:szCs w:val="18"/>
              </w:rPr>
              <w:t>3</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B53AF9D" w14:textId="77777777" w:rsidR="00FA15E6" w:rsidRPr="00742069" w:rsidRDefault="00FA15E6" w:rsidP="00FA15E6">
            <w:pPr>
              <w:ind w:right="7"/>
              <w:jc w:val="right"/>
              <w:rPr>
                <w:rFonts w:ascii="Tahoma" w:hAnsi="Tahoma" w:cs="Tahoma"/>
                <w:sz w:val="18"/>
                <w:szCs w:val="18"/>
              </w:rPr>
            </w:pPr>
            <w:r w:rsidRPr="007B0099">
              <w:rPr>
                <w:rFonts w:ascii="Tahoma" w:hAnsi="Tahoma" w:cs="Tahoma"/>
                <w:sz w:val="18"/>
                <w:szCs w:val="18"/>
              </w:rPr>
              <w:t>+7</w:t>
            </w:r>
            <w:r>
              <w:rPr>
                <w:rFonts w:ascii="Tahoma" w:hAnsi="Tahoma" w:cs="Tahoma"/>
                <w:sz w:val="18"/>
                <w:szCs w:val="18"/>
              </w:rPr>
              <w:t>,</w:t>
            </w:r>
            <w:r w:rsidRPr="007B0099">
              <w:rPr>
                <w:rFonts w:ascii="Tahoma" w:hAnsi="Tahoma" w:cs="Tahoma"/>
                <w:sz w:val="18"/>
                <w:szCs w:val="18"/>
              </w:rPr>
              <w:t>7%</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484C366" w14:textId="77777777" w:rsidR="00FA15E6" w:rsidRPr="00742069" w:rsidRDefault="00FA15E6" w:rsidP="00FA15E6">
            <w:pPr>
              <w:ind w:right="7"/>
              <w:jc w:val="right"/>
              <w:rPr>
                <w:rFonts w:ascii="Tahoma" w:hAnsi="Tahoma" w:cs="Tahoma"/>
                <w:sz w:val="18"/>
                <w:szCs w:val="18"/>
              </w:rPr>
            </w:pPr>
            <w:r w:rsidRPr="007B0099">
              <w:rPr>
                <w:rFonts w:ascii="Tahoma" w:hAnsi="Tahoma" w:cs="Tahoma"/>
                <w:sz w:val="18"/>
                <w:szCs w:val="18"/>
                <w:lang w:val="el-GR"/>
              </w:rPr>
              <w:t>4</w:t>
            </w:r>
            <w:r>
              <w:rPr>
                <w:rFonts w:ascii="Tahoma" w:hAnsi="Tahoma" w:cs="Tahoma"/>
                <w:sz w:val="18"/>
                <w:szCs w:val="18"/>
              </w:rPr>
              <w:t>,</w:t>
            </w:r>
            <w:r w:rsidRPr="007B0099">
              <w:rPr>
                <w:rFonts w:ascii="Tahoma" w:hAnsi="Tahoma" w:cs="Tahoma"/>
                <w:sz w:val="18"/>
                <w:szCs w:val="18"/>
                <w:lang w:val="el-GR"/>
              </w:rPr>
              <w:t>3</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448DDB9" w14:textId="77777777" w:rsidR="00FA15E6" w:rsidRPr="00742069" w:rsidRDefault="00FA15E6" w:rsidP="00FA15E6">
            <w:pPr>
              <w:ind w:right="7"/>
              <w:jc w:val="right"/>
              <w:rPr>
                <w:rFonts w:ascii="Tahoma" w:hAnsi="Tahoma" w:cs="Tahoma"/>
                <w:sz w:val="18"/>
                <w:szCs w:val="18"/>
              </w:rPr>
            </w:pPr>
            <w:r w:rsidRPr="007B0099">
              <w:rPr>
                <w:rFonts w:ascii="Tahoma" w:hAnsi="Tahoma" w:cs="Tahoma"/>
                <w:sz w:val="18"/>
                <w:szCs w:val="18"/>
                <w:lang w:val="el-GR"/>
              </w:rPr>
              <w:t>4</w:t>
            </w:r>
            <w:r>
              <w:rPr>
                <w:rFonts w:ascii="Tahoma" w:hAnsi="Tahoma" w:cs="Tahoma"/>
                <w:sz w:val="18"/>
                <w:szCs w:val="18"/>
              </w:rPr>
              <w:t>,</w:t>
            </w:r>
            <w:r w:rsidRPr="007B0099">
              <w:rPr>
                <w:rFonts w:ascii="Tahoma" w:hAnsi="Tahoma" w:cs="Tahoma"/>
                <w:sz w:val="18"/>
                <w:szCs w:val="18"/>
                <w:lang w:val="el-GR"/>
              </w:rPr>
              <w:t>0</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4A6EC87D" w14:textId="77777777" w:rsidR="00FA15E6" w:rsidRPr="00742069" w:rsidRDefault="00FA15E6" w:rsidP="00FA15E6">
            <w:pPr>
              <w:ind w:right="7"/>
              <w:jc w:val="right"/>
              <w:rPr>
                <w:rFonts w:ascii="Tahoma" w:hAnsi="Tahoma" w:cs="Tahoma"/>
                <w:sz w:val="18"/>
                <w:szCs w:val="18"/>
              </w:rPr>
            </w:pPr>
            <w:r w:rsidRPr="007B0099">
              <w:rPr>
                <w:rFonts w:ascii="Tahoma" w:hAnsi="Tahoma" w:cs="Tahoma"/>
                <w:sz w:val="18"/>
                <w:szCs w:val="18"/>
              </w:rPr>
              <w:t>+7</w:t>
            </w:r>
            <w:r>
              <w:rPr>
                <w:rFonts w:ascii="Tahoma" w:hAnsi="Tahoma" w:cs="Tahoma"/>
                <w:sz w:val="18"/>
                <w:szCs w:val="18"/>
              </w:rPr>
              <w:t>,</w:t>
            </w:r>
            <w:r w:rsidRPr="007B0099">
              <w:rPr>
                <w:rFonts w:ascii="Tahoma" w:hAnsi="Tahoma" w:cs="Tahoma"/>
                <w:sz w:val="18"/>
                <w:szCs w:val="18"/>
                <w:lang w:val="el-GR"/>
              </w:rPr>
              <w:t>5</w:t>
            </w:r>
            <w:r w:rsidRPr="007B0099">
              <w:rPr>
                <w:rFonts w:ascii="Tahoma" w:hAnsi="Tahoma" w:cs="Tahoma"/>
                <w:sz w:val="18"/>
                <w:szCs w:val="18"/>
              </w:rPr>
              <w:t>%</w:t>
            </w:r>
          </w:p>
        </w:tc>
      </w:tr>
      <w:tr w:rsidR="00FA15E6" w:rsidRPr="00850EF1" w14:paraId="5D21F11F" w14:textId="77777777" w:rsidTr="00B9754C">
        <w:trPr>
          <w:trHeight w:val="130"/>
        </w:trPr>
        <w:tc>
          <w:tcPr>
            <w:tcW w:w="3686" w:type="dxa"/>
            <w:tcBorders>
              <w:top w:val="single" w:sz="8" w:space="0" w:color="D9D9D9"/>
              <w:bottom w:val="single" w:sz="8" w:space="0" w:color="D9D9D9"/>
            </w:tcBorders>
            <w:vAlign w:val="bottom"/>
          </w:tcPr>
          <w:p w14:paraId="1A7E38D6" w14:textId="77777777" w:rsidR="00FA15E6" w:rsidRPr="00850EF1" w:rsidRDefault="00FA15E6" w:rsidP="00FA15E6">
            <w:pPr>
              <w:rPr>
                <w:rFonts w:ascii="Tahoma" w:hAnsi="Tahoma" w:cs="Tahoma"/>
                <w:sz w:val="18"/>
                <w:szCs w:val="18"/>
              </w:rPr>
            </w:pPr>
            <w:r w:rsidRPr="00850EF1">
              <w:rPr>
                <w:rFonts w:ascii="Tahoma" w:hAnsi="Tahoma" w:cs="Tahoma"/>
                <w:sz w:val="18"/>
                <w:szCs w:val="18"/>
              </w:rPr>
              <w:t xml:space="preserve"> Πρόβλεψη για λογαριασμό νεότητας</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75722E9" w14:textId="77777777" w:rsidR="00FA15E6" w:rsidRPr="00123779" w:rsidRDefault="00FA15E6" w:rsidP="00FA15E6">
            <w:pPr>
              <w:ind w:right="7"/>
              <w:jc w:val="right"/>
              <w:rPr>
                <w:rFonts w:ascii="Tahoma" w:hAnsi="Tahoma" w:cs="Tahoma"/>
                <w:sz w:val="18"/>
                <w:szCs w:val="18"/>
              </w:rPr>
            </w:pPr>
            <w:r w:rsidRPr="007B0099">
              <w:rPr>
                <w:rFonts w:ascii="Tahoma" w:hAnsi="Tahoma" w:cs="Tahoma"/>
                <w:sz w:val="18"/>
                <w:szCs w:val="18"/>
              </w:rPr>
              <w:t>0</w:t>
            </w:r>
            <w:r>
              <w:rPr>
                <w:rFonts w:ascii="Tahoma" w:hAnsi="Tahoma" w:cs="Tahoma"/>
                <w:sz w:val="18"/>
                <w:szCs w:val="18"/>
              </w:rPr>
              <w:t>,</w:t>
            </w:r>
            <w:r w:rsidRPr="007B0099">
              <w:rPr>
                <w:rFonts w:ascii="Tahoma" w:hAnsi="Tahoma" w:cs="Tahoma"/>
                <w:sz w:val="18"/>
                <w:szCs w:val="18"/>
              </w:rPr>
              <w:t>6</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4E3352F" w14:textId="77777777" w:rsidR="00FA15E6" w:rsidRPr="00123779" w:rsidRDefault="00FA15E6" w:rsidP="00FA15E6">
            <w:pPr>
              <w:ind w:right="7"/>
              <w:jc w:val="right"/>
              <w:rPr>
                <w:rFonts w:ascii="Tahoma" w:hAnsi="Tahoma" w:cs="Tahoma"/>
                <w:sz w:val="18"/>
                <w:szCs w:val="18"/>
              </w:rPr>
            </w:pPr>
            <w:r w:rsidRPr="007B0099">
              <w:rPr>
                <w:rFonts w:ascii="Tahoma" w:hAnsi="Tahoma" w:cs="Tahoma"/>
                <w:sz w:val="18"/>
                <w:szCs w:val="18"/>
              </w:rPr>
              <w:t>0</w:t>
            </w:r>
            <w:r>
              <w:rPr>
                <w:rFonts w:ascii="Tahoma" w:hAnsi="Tahoma" w:cs="Tahoma"/>
                <w:sz w:val="18"/>
                <w:szCs w:val="18"/>
              </w:rPr>
              <w:t>,</w:t>
            </w:r>
            <w:r w:rsidRPr="007B0099">
              <w:rPr>
                <w:rFonts w:ascii="Tahoma" w:hAnsi="Tahoma" w:cs="Tahoma"/>
                <w:sz w:val="18"/>
                <w:szCs w:val="18"/>
                <w:lang w:val="el-GR"/>
              </w:rPr>
              <w:t>6</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B7C45AE" w14:textId="77777777" w:rsidR="00FA15E6" w:rsidRPr="00CC4DD8" w:rsidRDefault="00FA15E6" w:rsidP="00FA15E6">
            <w:pPr>
              <w:ind w:right="7"/>
              <w:jc w:val="right"/>
              <w:rPr>
                <w:rFonts w:ascii="Tahoma" w:hAnsi="Tahoma" w:cs="Tahoma"/>
                <w:sz w:val="18"/>
                <w:szCs w:val="18"/>
                <w:lang w:val="el-GR"/>
              </w:rPr>
            </w:pPr>
            <w:r w:rsidRPr="007B0099">
              <w:rPr>
                <w:rFonts w:ascii="Tahoma" w:hAnsi="Tahoma" w:cs="Tahoma"/>
                <w:sz w:val="18"/>
                <w:szCs w:val="18"/>
                <w:lang w:val="el-GR"/>
              </w:rPr>
              <w:t>0</w:t>
            </w:r>
            <w:r>
              <w:rPr>
                <w:rFonts w:ascii="Tahoma" w:hAnsi="Tahoma" w:cs="Tahoma"/>
                <w:sz w:val="18"/>
                <w:szCs w:val="18"/>
                <w:lang w:val="el-GR"/>
              </w:rPr>
              <w:t>,</w:t>
            </w:r>
            <w:r w:rsidRPr="007B0099">
              <w:rPr>
                <w:rFonts w:ascii="Tahoma" w:hAnsi="Tahoma" w:cs="Tahoma"/>
                <w:sz w:val="18"/>
                <w:szCs w:val="18"/>
                <w:lang w:val="el-GR"/>
              </w:rPr>
              <w:t>0</w:t>
            </w:r>
            <w:r w:rsidRPr="007B0099">
              <w:rPr>
                <w:rFonts w:ascii="Tahoma" w:hAnsi="Tahoma" w:cs="Tahoma"/>
                <w:sz w:val="18"/>
                <w:szCs w:val="18"/>
              </w:rPr>
              <w:t>%</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98A1CD8" w14:textId="77777777" w:rsidR="00FA15E6" w:rsidRPr="00123779" w:rsidRDefault="00FA15E6" w:rsidP="00FA15E6">
            <w:pPr>
              <w:ind w:right="7"/>
              <w:jc w:val="right"/>
              <w:rPr>
                <w:rFonts w:ascii="Tahoma" w:hAnsi="Tahoma" w:cs="Tahoma"/>
                <w:sz w:val="18"/>
                <w:szCs w:val="18"/>
              </w:rPr>
            </w:pPr>
            <w:r w:rsidRPr="007B0099">
              <w:rPr>
                <w:rFonts w:ascii="Tahoma" w:hAnsi="Tahoma" w:cs="Tahoma"/>
                <w:sz w:val="18"/>
                <w:szCs w:val="18"/>
              </w:rPr>
              <w:t>0</w:t>
            </w:r>
            <w:r>
              <w:rPr>
                <w:rFonts w:ascii="Tahoma" w:hAnsi="Tahoma" w:cs="Tahoma"/>
                <w:sz w:val="18"/>
                <w:szCs w:val="18"/>
              </w:rPr>
              <w:t>,</w:t>
            </w:r>
            <w:r w:rsidRPr="007B0099">
              <w:rPr>
                <w:rFonts w:ascii="Tahoma" w:hAnsi="Tahoma" w:cs="Tahoma"/>
                <w:sz w:val="18"/>
                <w:szCs w:val="18"/>
                <w:lang w:val="el-GR"/>
              </w:rPr>
              <w:t>7</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2817563" w14:textId="77777777" w:rsidR="00FA15E6" w:rsidRPr="00123779" w:rsidRDefault="00FA15E6" w:rsidP="00FA15E6">
            <w:pPr>
              <w:ind w:right="7"/>
              <w:jc w:val="right"/>
              <w:rPr>
                <w:rFonts w:ascii="Tahoma" w:hAnsi="Tahoma" w:cs="Tahoma"/>
                <w:sz w:val="18"/>
                <w:szCs w:val="18"/>
              </w:rPr>
            </w:pPr>
            <w:r w:rsidRPr="007B0099">
              <w:rPr>
                <w:rFonts w:ascii="Tahoma" w:hAnsi="Tahoma" w:cs="Tahoma"/>
                <w:sz w:val="18"/>
                <w:szCs w:val="18"/>
              </w:rPr>
              <w:t>1</w:t>
            </w:r>
            <w:r>
              <w:rPr>
                <w:rFonts w:ascii="Tahoma" w:hAnsi="Tahoma" w:cs="Tahoma"/>
                <w:sz w:val="18"/>
                <w:szCs w:val="18"/>
              </w:rPr>
              <w:t>,</w:t>
            </w:r>
            <w:r w:rsidRPr="007B0099">
              <w:rPr>
                <w:rFonts w:ascii="Tahoma" w:hAnsi="Tahoma" w:cs="Tahoma"/>
                <w:sz w:val="18"/>
                <w:szCs w:val="18"/>
                <w:lang w:val="el-GR"/>
              </w:rPr>
              <w:t>9</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6B815EE2" w14:textId="77777777" w:rsidR="00FA15E6" w:rsidRPr="00123779" w:rsidRDefault="00FA15E6" w:rsidP="00FA15E6">
            <w:pPr>
              <w:ind w:right="7"/>
              <w:jc w:val="right"/>
              <w:rPr>
                <w:rFonts w:ascii="Tahoma" w:hAnsi="Tahoma" w:cs="Tahoma"/>
                <w:sz w:val="18"/>
                <w:szCs w:val="18"/>
              </w:rPr>
            </w:pPr>
            <w:r w:rsidRPr="007B0099">
              <w:rPr>
                <w:rFonts w:ascii="Tahoma" w:hAnsi="Tahoma" w:cs="Tahoma"/>
                <w:sz w:val="18"/>
                <w:szCs w:val="18"/>
              </w:rPr>
              <w:t>-</w:t>
            </w:r>
            <w:r w:rsidRPr="007B0099">
              <w:rPr>
                <w:rFonts w:ascii="Tahoma" w:hAnsi="Tahoma" w:cs="Tahoma"/>
                <w:sz w:val="18"/>
                <w:szCs w:val="18"/>
                <w:lang w:val="el-GR"/>
              </w:rPr>
              <w:t>63</w:t>
            </w:r>
            <w:r>
              <w:rPr>
                <w:rFonts w:ascii="Tahoma" w:hAnsi="Tahoma" w:cs="Tahoma"/>
                <w:sz w:val="18"/>
                <w:szCs w:val="18"/>
              </w:rPr>
              <w:t>,</w:t>
            </w:r>
            <w:r w:rsidRPr="007B0099">
              <w:rPr>
                <w:rFonts w:ascii="Tahoma" w:hAnsi="Tahoma" w:cs="Tahoma"/>
                <w:sz w:val="18"/>
                <w:szCs w:val="18"/>
                <w:lang w:val="el-GR"/>
              </w:rPr>
              <w:t>2</w:t>
            </w:r>
            <w:r w:rsidRPr="007B0099">
              <w:rPr>
                <w:rFonts w:ascii="Tahoma" w:hAnsi="Tahoma" w:cs="Tahoma"/>
                <w:sz w:val="18"/>
                <w:szCs w:val="18"/>
              </w:rPr>
              <w:t>%</w:t>
            </w:r>
          </w:p>
        </w:tc>
      </w:tr>
      <w:tr w:rsidR="00FA15E6" w:rsidRPr="00850EF1" w14:paraId="2425AFF9" w14:textId="77777777" w:rsidTr="00B9754C">
        <w:trPr>
          <w:trHeight w:val="130"/>
        </w:trPr>
        <w:tc>
          <w:tcPr>
            <w:tcW w:w="3686" w:type="dxa"/>
            <w:tcBorders>
              <w:top w:val="single" w:sz="8" w:space="0" w:color="D9D9D9"/>
              <w:bottom w:val="single" w:sz="8" w:space="0" w:color="D9D9D9"/>
            </w:tcBorders>
            <w:vAlign w:val="bottom"/>
          </w:tcPr>
          <w:p w14:paraId="7A2C1730" w14:textId="77777777" w:rsidR="00FA15E6" w:rsidRPr="00850EF1" w:rsidRDefault="00FA15E6" w:rsidP="00FA15E6">
            <w:pPr>
              <w:rPr>
                <w:rFonts w:ascii="Tahoma" w:hAnsi="Tahoma" w:cs="Tahoma"/>
                <w:sz w:val="18"/>
                <w:szCs w:val="18"/>
              </w:rPr>
            </w:pPr>
            <w:r w:rsidRPr="00850EF1">
              <w:rPr>
                <w:rFonts w:ascii="Tahoma" w:hAnsi="Tahoma" w:cs="Tahoma"/>
                <w:sz w:val="18"/>
                <w:szCs w:val="18"/>
              </w:rPr>
              <w:t xml:space="preserve"> Συναλλαγματικές διαφορές, καθαρές</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8827FFB" w14:textId="77777777" w:rsidR="00FA15E6" w:rsidRPr="00123779" w:rsidRDefault="00FA15E6" w:rsidP="00FA15E6">
            <w:pPr>
              <w:ind w:right="7"/>
              <w:jc w:val="right"/>
              <w:rPr>
                <w:rFonts w:ascii="Tahoma" w:hAnsi="Tahoma" w:cs="Tahoma"/>
                <w:sz w:val="18"/>
                <w:szCs w:val="18"/>
              </w:rPr>
            </w:pPr>
            <w:r w:rsidRPr="007B0099">
              <w:rPr>
                <w:rFonts w:ascii="Tahoma" w:hAnsi="Tahoma" w:cs="Tahoma"/>
                <w:sz w:val="18"/>
                <w:szCs w:val="18"/>
              </w:rPr>
              <w:t>1</w:t>
            </w:r>
            <w:r>
              <w:rPr>
                <w:rFonts w:ascii="Tahoma" w:hAnsi="Tahoma" w:cs="Tahoma"/>
                <w:sz w:val="18"/>
                <w:szCs w:val="18"/>
              </w:rPr>
              <w:t>,</w:t>
            </w:r>
            <w:r w:rsidRPr="007B0099">
              <w:rPr>
                <w:rFonts w:ascii="Tahoma" w:hAnsi="Tahoma" w:cs="Tahoma"/>
                <w:sz w:val="18"/>
                <w:szCs w:val="18"/>
                <w:lang w:val="el-GR"/>
              </w:rPr>
              <w:t>7</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1747742" w14:textId="77777777" w:rsidR="00FA15E6" w:rsidRPr="00123779" w:rsidRDefault="00FA15E6" w:rsidP="00FA15E6">
            <w:pPr>
              <w:ind w:right="7"/>
              <w:jc w:val="right"/>
              <w:rPr>
                <w:rFonts w:ascii="Tahoma" w:hAnsi="Tahoma" w:cs="Tahoma"/>
                <w:sz w:val="18"/>
                <w:szCs w:val="18"/>
              </w:rPr>
            </w:pPr>
            <w:r w:rsidRPr="007B0099">
              <w:rPr>
                <w:rFonts w:ascii="Tahoma" w:hAnsi="Tahoma" w:cs="Tahoma"/>
                <w:sz w:val="18"/>
                <w:szCs w:val="18"/>
              </w:rPr>
              <w:t>(1</w:t>
            </w:r>
            <w:r>
              <w:rPr>
                <w:rFonts w:ascii="Tahoma" w:hAnsi="Tahoma" w:cs="Tahoma"/>
                <w:sz w:val="18"/>
                <w:szCs w:val="18"/>
              </w:rPr>
              <w:t>,</w:t>
            </w:r>
            <w:r w:rsidRPr="007B0099">
              <w:rPr>
                <w:rFonts w:ascii="Tahoma" w:hAnsi="Tahoma" w:cs="Tahoma"/>
                <w:sz w:val="18"/>
                <w:szCs w:val="18"/>
                <w:lang w:val="el-GR"/>
              </w:rPr>
              <w:t>7</w:t>
            </w:r>
            <w:r w:rsidRPr="007B0099">
              <w:rPr>
                <w:rFonts w:ascii="Tahoma" w:hAnsi="Tahoma" w:cs="Tahoma"/>
                <w:sz w:val="18"/>
                <w:szCs w:val="18"/>
              </w:rPr>
              <w:t>)</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C0FE5DC" w14:textId="77777777" w:rsidR="00FA15E6" w:rsidRPr="00CC4DD8" w:rsidRDefault="00FA15E6" w:rsidP="00FA15E6">
            <w:pPr>
              <w:ind w:right="7"/>
              <w:jc w:val="right"/>
              <w:rPr>
                <w:rFonts w:ascii="Tahoma" w:hAnsi="Tahoma" w:cs="Tahoma"/>
                <w:sz w:val="18"/>
                <w:szCs w:val="18"/>
                <w:lang w:val="el-GR"/>
              </w:rPr>
            </w:pPr>
            <w:r w:rsidRPr="007B0099">
              <w:rPr>
                <w:rFonts w:ascii="Tahoma" w:hAnsi="Tahoma" w:cs="Tahoma"/>
                <w:sz w:val="18"/>
                <w:szCs w:val="18"/>
              </w:rPr>
              <w:t>-</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8F1FC51" w14:textId="77777777" w:rsidR="00FA15E6" w:rsidRPr="00123779" w:rsidRDefault="00FA15E6" w:rsidP="00FA15E6">
            <w:pPr>
              <w:ind w:right="7"/>
              <w:jc w:val="right"/>
              <w:rPr>
                <w:rFonts w:ascii="Tahoma" w:hAnsi="Tahoma" w:cs="Tahoma"/>
                <w:sz w:val="18"/>
                <w:szCs w:val="18"/>
              </w:rPr>
            </w:pPr>
            <w:r w:rsidRPr="007B0099">
              <w:rPr>
                <w:rFonts w:ascii="Tahoma" w:hAnsi="Tahoma" w:cs="Tahoma"/>
                <w:sz w:val="18"/>
                <w:szCs w:val="18"/>
                <w:lang w:val="el-GR"/>
              </w:rPr>
              <w:t>2</w:t>
            </w:r>
            <w:r>
              <w:rPr>
                <w:rFonts w:ascii="Tahoma" w:hAnsi="Tahoma" w:cs="Tahoma"/>
                <w:sz w:val="18"/>
                <w:szCs w:val="18"/>
              </w:rPr>
              <w:t>,</w:t>
            </w:r>
            <w:r w:rsidRPr="007B0099">
              <w:rPr>
                <w:rFonts w:ascii="Tahoma" w:hAnsi="Tahoma" w:cs="Tahoma"/>
                <w:sz w:val="18"/>
                <w:szCs w:val="18"/>
                <w:lang w:val="el-GR"/>
              </w:rPr>
              <w:t>4</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6698FA3" w14:textId="77777777" w:rsidR="00FA15E6" w:rsidRPr="00123779" w:rsidRDefault="00FA15E6" w:rsidP="00FA15E6">
            <w:pPr>
              <w:ind w:right="7"/>
              <w:jc w:val="right"/>
              <w:rPr>
                <w:rFonts w:ascii="Tahoma" w:hAnsi="Tahoma" w:cs="Tahoma"/>
                <w:sz w:val="18"/>
                <w:szCs w:val="18"/>
              </w:rPr>
            </w:pPr>
            <w:r w:rsidRPr="007B0099">
              <w:rPr>
                <w:rFonts w:ascii="Tahoma" w:hAnsi="Tahoma" w:cs="Tahoma"/>
                <w:sz w:val="18"/>
                <w:szCs w:val="18"/>
              </w:rPr>
              <w:t>(1</w:t>
            </w:r>
            <w:r w:rsidRPr="007B0099">
              <w:rPr>
                <w:rFonts w:ascii="Tahoma" w:hAnsi="Tahoma" w:cs="Tahoma"/>
                <w:sz w:val="18"/>
                <w:szCs w:val="18"/>
                <w:lang w:val="el-GR"/>
              </w:rPr>
              <w:t>5</w:t>
            </w:r>
            <w:r>
              <w:rPr>
                <w:rFonts w:ascii="Tahoma" w:hAnsi="Tahoma" w:cs="Tahoma"/>
                <w:sz w:val="18"/>
                <w:szCs w:val="18"/>
              </w:rPr>
              <w:t>,</w:t>
            </w:r>
            <w:r w:rsidRPr="007B0099">
              <w:rPr>
                <w:rFonts w:ascii="Tahoma" w:hAnsi="Tahoma" w:cs="Tahoma"/>
                <w:sz w:val="18"/>
                <w:szCs w:val="18"/>
                <w:lang w:val="el-GR"/>
              </w:rPr>
              <w:t>3</w:t>
            </w:r>
            <w:r w:rsidRPr="007B0099">
              <w:rPr>
                <w:rFonts w:ascii="Tahoma" w:hAnsi="Tahoma" w:cs="Tahoma"/>
                <w:sz w:val="18"/>
                <w:szCs w:val="18"/>
              </w:rPr>
              <w:t>)</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1AB81C63" w14:textId="77777777" w:rsidR="00FA15E6" w:rsidRPr="00CC4DD8" w:rsidRDefault="00FA15E6" w:rsidP="00FA15E6">
            <w:pPr>
              <w:ind w:right="7"/>
              <w:jc w:val="right"/>
              <w:rPr>
                <w:rFonts w:ascii="Tahoma" w:hAnsi="Tahoma" w:cs="Tahoma"/>
                <w:sz w:val="18"/>
                <w:szCs w:val="18"/>
                <w:lang w:val="el-GR"/>
              </w:rPr>
            </w:pPr>
            <w:r w:rsidRPr="007B0099">
              <w:rPr>
                <w:rFonts w:ascii="Tahoma" w:hAnsi="Tahoma" w:cs="Tahoma"/>
                <w:sz w:val="18"/>
                <w:szCs w:val="18"/>
              </w:rPr>
              <w:t>-1</w:t>
            </w:r>
            <w:r w:rsidRPr="007B0099">
              <w:rPr>
                <w:rFonts w:ascii="Tahoma" w:hAnsi="Tahoma" w:cs="Tahoma"/>
                <w:sz w:val="18"/>
                <w:szCs w:val="18"/>
                <w:lang w:val="el-GR"/>
              </w:rPr>
              <w:t>15</w:t>
            </w:r>
            <w:r>
              <w:rPr>
                <w:rFonts w:ascii="Tahoma" w:hAnsi="Tahoma" w:cs="Tahoma"/>
                <w:sz w:val="18"/>
                <w:szCs w:val="18"/>
              </w:rPr>
              <w:t>,</w:t>
            </w:r>
            <w:r w:rsidRPr="007B0099">
              <w:rPr>
                <w:rFonts w:ascii="Tahoma" w:hAnsi="Tahoma" w:cs="Tahoma"/>
                <w:sz w:val="18"/>
                <w:szCs w:val="18"/>
                <w:lang w:val="el-GR"/>
              </w:rPr>
              <w:t>7</w:t>
            </w:r>
            <w:r w:rsidRPr="007B0099">
              <w:rPr>
                <w:rFonts w:ascii="Tahoma" w:hAnsi="Tahoma" w:cs="Tahoma"/>
                <w:sz w:val="18"/>
                <w:szCs w:val="18"/>
              </w:rPr>
              <w:t>%</w:t>
            </w:r>
          </w:p>
        </w:tc>
      </w:tr>
      <w:tr w:rsidR="00FA15E6" w:rsidRPr="00850EF1" w14:paraId="4BA4B140" w14:textId="77777777" w:rsidTr="00B9754C">
        <w:trPr>
          <w:trHeight w:val="130"/>
        </w:trPr>
        <w:tc>
          <w:tcPr>
            <w:tcW w:w="3686" w:type="dxa"/>
            <w:tcBorders>
              <w:top w:val="single" w:sz="8" w:space="0" w:color="D9D9D9"/>
              <w:bottom w:val="single" w:sz="8" w:space="0" w:color="D9D9D9"/>
            </w:tcBorders>
            <w:vAlign w:val="bottom"/>
          </w:tcPr>
          <w:p w14:paraId="54DCAB2A" w14:textId="77777777" w:rsidR="00FA15E6" w:rsidRPr="00850EF1" w:rsidRDefault="00FA15E6" w:rsidP="00FA15E6">
            <w:pPr>
              <w:rPr>
                <w:rFonts w:ascii="Tahoma" w:hAnsi="Tahoma" w:cs="Tahoma"/>
                <w:sz w:val="18"/>
                <w:szCs w:val="18"/>
              </w:rPr>
            </w:pPr>
            <w:r w:rsidRPr="00850EF1">
              <w:rPr>
                <w:rFonts w:ascii="Tahoma" w:hAnsi="Tahoma" w:cs="Tahoma"/>
                <w:sz w:val="18"/>
                <w:szCs w:val="18"/>
              </w:rPr>
              <w:t xml:space="preserve"> Πιστωτικοί τόκοι</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09F3D94" w14:textId="77777777" w:rsidR="00FA15E6" w:rsidRPr="00123779" w:rsidRDefault="00FA15E6" w:rsidP="00FA15E6">
            <w:pPr>
              <w:ind w:right="7"/>
              <w:jc w:val="right"/>
              <w:rPr>
                <w:rFonts w:ascii="Tahoma" w:hAnsi="Tahoma" w:cs="Tahoma"/>
                <w:sz w:val="18"/>
                <w:szCs w:val="18"/>
              </w:rPr>
            </w:pPr>
            <w:r w:rsidRPr="007B0099">
              <w:rPr>
                <w:rFonts w:ascii="Tahoma" w:hAnsi="Tahoma" w:cs="Tahoma"/>
                <w:sz w:val="18"/>
                <w:szCs w:val="18"/>
              </w:rPr>
              <w:t>(0</w:t>
            </w:r>
            <w:r>
              <w:rPr>
                <w:rFonts w:ascii="Tahoma" w:hAnsi="Tahoma" w:cs="Tahoma"/>
                <w:sz w:val="18"/>
                <w:szCs w:val="18"/>
              </w:rPr>
              <w:t>,</w:t>
            </w:r>
            <w:r w:rsidRPr="007B0099">
              <w:rPr>
                <w:rFonts w:ascii="Tahoma" w:hAnsi="Tahoma" w:cs="Tahoma"/>
                <w:sz w:val="18"/>
                <w:szCs w:val="18"/>
              </w:rPr>
              <w:t>5)</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80A3001" w14:textId="77777777" w:rsidR="00FA15E6" w:rsidRPr="00123779" w:rsidRDefault="00FA15E6" w:rsidP="00FA15E6">
            <w:pPr>
              <w:ind w:right="7"/>
              <w:jc w:val="right"/>
              <w:rPr>
                <w:rFonts w:ascii="Tahoma" w:hAnsi="Tahoma" w:cs="Tahoma"/>
                <w:sz w:val="18"/>
                <w:szCs w:val="18"/>
              </w:rPr>
            </w:pPr>
            <w:r w:rsidRPr="007B0099">
              <w:rPr>
                <w:rFonts w:ascii="Tahoma" w:hAnsi="Tahoma" w:cs="Tahoma"/>
                <w:sz w:val="18"/>
                <w:szCs w:val="18"/>
              </w:rPr>
              <w:t>(</w:t>
            </w:r>
            <w:r w:rsidRPr="007B0099">
              <w:rPr>
                <w:rFonts w:ascii="Tahoma" w:hAnsi="Tahoma" w:cs="Tahoma"/>
                <w:sz w:val="18"/>
                <w:szCs w:val="18"/>
                <w:lang w:val="el-GR"/>
              </w:rPr>
              <w:t>0</w:t>
            </w:r>
            <w:r>
              <w:rPr>
                <w:rFonts w:ascii="Tahoma" w:hAnsi="Tahoma" w:cs="Tahoma"/>
                <w:sz w:val="18"/>
                <w:szCs w:val="18"/>
              </w:rPr>
              <w:t>,</w:t>
            </w:r>
            <w:r w:rsidRPr="007B0099">
              <w:rPr>
                <w:rFonts w:ascii="Tahoma" w:hAnsi="Tahoma" w:cs="Tahoma"/>
                <w:sz w:val="18"/>
                <w:szCs w:val="18"/>
                <w:lang w:val="el-GR"/>
              </w:rPr>
              <w:t>6</w:t>
            </w:r>
            <w:r w:rsidRPr="007B0099">
              <w:rPr>
                <w:rFonts w:ascii="Tahoma" w:hAnsi="Tahoma" w:cs="Tahoma"/>
                <w:sz w:val="18"/>
                <w:szCs w:val="18"/>
              </w:rPr>
              <w:t>)</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9E07D03" w14:textId="77777777" w:rsidR="00FA15E6" w:rsidRPr="00123779" w:rsidRDefault="00FA15E6" w:rsidP="00FA15E6">
            <w:pPr>
              <w:ind w:right="7"/>
              <w:jc w:val="right"/>
              <w:rPr>
                <w:rFonts w:ascii="Tahoma" w:hAnsi="Tahoma" w:cs="Tahoma"/>
                <w:sz w:val="18"/>
                <w:szCs w:val="18"/>
              </w:rPr>
            </w:pPr>
            <w:r w:rsidRPr="007B0099">
              <w:rPr>
                <w:rFonts w:ascii="Tahoma" w:hAnsi="Tahoma" w:cs="Tahoma"/>
                <w:sz w:val="18"/>
                <w:szCs w:val="18"/>
              </w:rPr>
              <w:t>-16</w:t>
            </w:r>
            <w:r>
              <w:rPr>
                <w:rFonts w:ascii="Tahoma" w:hAnsi="Tahoma" w:cs="Tahoma"/>
                <w:sz w:val="18"/>
                <w:szCs w:val="18"/>
              </w:rPr>
              <w:t>,</w:t>
            </w:r>
            <w:r w:rsidRPr="007B0099">
              <w:rPr>
                <w:rFonts w:ascii="Tahoma" w:hAnsi="Tahoma" w:cs="Tahoma"/>
                <w:sz w:val="18"/>
                <w:szCs w:val="18"/>
              </w:rPr>
              <w:t>7%</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428D672" w14:textId="77777777" w:rsidR="00FA15E6" w:rsidRPr="00123779" w:rsidRDefault="00FA15E6" w:rsidP="00FA15E6">
            <w:pPr>
              <w:ind w:right="7"/>
              <w:jc w:val="right"/>
              <w:rPr>
                <w:rFonts w:ascii="Tahoma" w:hAnsi="Tahoma" w:cs="Tahoma"/>
                <w:sz w:val="18"/>
                <w:szCs w:val="18"/>
              </w:rPr>
            </w:pPr>
            <w:r w:rsidRPr="007B0099">
              <w:rPr>
                <w:rFonts w:ascii="Tahoma" w:hAnsi="Tahoma" w:cs="Tahoma"/>
                <w:sz w:val="18"/>
                <w:szCs w:val="18"/>
              </w:rPr>
              <w:t>(1</w:t>
            </w:r>
            <w:r>
              <w:rPr>
                <w:rFonts w:ascii="Tahoma" w:hAnsi="Tahoma" w:cs="Tahoma"/>
                <w:sz w:val="18"/>
                <w:szCs w:val="18"/>
              </w:rPr>
              <w:t>,</w:t>
            </w:r>
            <w:r w:rsidRPr="007B0099">
              <w:rPr>
                <w:rFonts w:ascii="Tahoma" w:hAnsi="Tahoma" w:cs="Tahoma"/>
                <w:sz w:val="18"/>
                <w:szCs w:val="18"/>
                <w:lang w:val="el-GR"/>
              </w:rPr>
              <w:t>5</w:t>
            </w:r>
            <w:r w:rsidRPr="007B0099">
              <w:rPr>
                <w:rFonts w:ascii="Tahoma" w:hAnsi="Tahoma" w:cs="Tahoma"/>
                <w:sz w:val="18"/>
                <w:szCs w:val="18"/>
              </w:rPr>
              <w:t>)</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DB7C502" w14:textId="77777777" w:rsidR="00FA15E6" w:rsidRPr="00123779" w:rsidRDefault="00FA15E6" w:rsidP="00FA15E6">
            <w:pPr>
              <w:ind w:right="7"/>
              <w:jc w:val="right"/>
              <w:rPr>
                <w:rFonts w:ascii="Tahoma" w:hAnsi="Tahoma" w:cs="Tahoma"/>
                <w:sz w:val="18"/>
                <w:szCs w:val="18"/>
              </w:rPr>
            </w:pPr>
            <w:r w:rsidRPr="007B0099">
              <w:rPr>
                <w:rFonts w:ascii="Tahoma" w:hAnsi="Tahoma" w:cs="Tahoma"/>
                <w:sz w:val="18"/>
                <w:szCs w:val="18"/>
              </w:rPr>
              <w:t>(2</w:t>
            </w:r>
            <w:r>
              <w:rPr>
                <w:rFonts w:ascii="Tahoma" w:hAnsi="Tahoma" w:cs="Tahoma"/>
                <w:sz w:val="18"/>
                <w:szCs w:val="18"/>
              </w:rPr>
              <w:t>,</w:t>
            </w:r>
            <w:r w:rsidRPr="007B0099">
              <w:rPr>
                <w:rFonts w:ascii="Tahoma" w:hAnsi="Tahoma" w:cs="Tahoma"/>
                <w:sz w:val="18"/>
                <w:szCs w:val="18"/>
                <w:lang w:val="el-GR"/>
              </w:rPr>
              <w:t>9</w:t>
            </w:r>
            <w:r w:rsidRPr="007B0099">
              <w:rPr>
                <w:rFonts w:ascii="Tahoma" w:hAnsi="Tahoma" w:cs="Tahoma"/>
                <w:sz w:val="18"/>
                <w:szCs w:val="18"/>
              </w:rPr>
              <w:t>)</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5E0D9F4A" w14:textId="77777777" w:rsidR="00FA15E6" w:rsidRPr="00123779" w:rsidRDefault="00FA15E6" w:rsidP="00FA15E6">
            <w:pPr>
              <w:ind w:right="7"/>
              <w:jc w:val="right"/>
              <w:rPr>
                <w:rFonts w:ascii="Tahoma" w:hAnsi="Tahoma" w:cs="Tahoma"/>
                <w:sz w:val="18"/>
                <w:szCs w:val="18"/>
              </w:rPr>
            </w:pPr>
            <w:r w:rsidRPr="007B0099">
              <w:rPr>
                <w:rFonts w:ascii="Tahoma" w:hAnsi="Tahoma" w:cs="Tahoma"/>
                <w:sz w:val="18"/>
                <w:szCs w:val="18"/>
              </w:rPr>
              <w:t>-48</w:t>
            </w:r>
            <w:r>
              <w:rPr>
                <w:rFonts w:ascii="Tahoma" w:hAnsi="Tahoma" w:cs="Tahoma"/>
                <w:sz w:val="18"/>
                <w:szCs w:val="18"/>
              </w:rPr>
              <w:t>,</w:t>
            </w:r>
            <w:r w:rsidRPr="007B0099">
              <w:rPr>
                <w:rFonts w:ascii="Tahoma" w:hAnsi="Tahoma" w:cs="Tahoma"/>
                <w:sz w:val="18"/>
                <w:szCs w:val="18"/>
              </w:rPr>
              <w:t>3%</w:t>
            </w:r>
          </w:p>
        </w:tc>
      </w:tr>
      <w:tr w:rsidR="00FA15E6" w:rsidRPr="00850EF1" w14:paraId="24E1AE56" w14:textId="77777777" w:rsidTr="00B9754C">
        <w:trPr>
          <w:trHeight w:val="130"/>
        </w:trPr>
        <w:tc>
          <w:tcPr>
            <w:tcW w:w="3686" w:type="dxa"/>
            <w:tcBorders>
              <w:top w:val="single" w:sz="8" w:space="0" w:color="D9D9D9"/>
              <w:bottom w:val="single" w:sz="8" w:space="0" w:color="D9D9D9"/>
            </w:tcBorders>
            <w:vAlign w:val="bottom"/>
          </w:tcPr>
          <w:p w14:paraId="0830B626" w14:textId="77777777" w:rsidR="00FA15E6" w:rsidRPr="00850EF1" w:rsidRDefault="00FA15E6" w:rsidP="00FA15E6">
            <w:pPr>
              <w:rPr>
                <w:rFonts w:ascii="Tahoma" w:hAnsi="Tahoma" w:cs="Tahoma"/>
                <w:sz w:val="18"/>
                <w:szCs w:val="18"/>
                <w:lang w:val="el-GR"/>
              </w:rPr>
            </w:pPr>
            <w:r w:rsidRPr="00850EF1">
              <w:rPr>
                <w:rFonts w:ascii="Tahoma" w:hAnsi="Tahoma" w:cs="Tahoma"/>
                <w:sz w:val="18"/>
                <w:szCs w:val="18"/>
                <w:lang w:val="el-GR"/>
              </w:rPr>
              <w:t xml:space="preserve"> (Κέρδη) / ζημιές από συμμετοχές και χρηματοοικονομικά   περιουσιακά στοιχεία - Απομειώσεις</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FC897BC"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rPr>
              <w:t>(</w:t>
            </w:r>
            <w:r w:rsidRPr="00680D7F">
              <w:rPr>
                <w:rFonts w:ascii="Tahoma" w:hAnsi="Tahoma" w:cs="Tahoma"/>
                <w:sz w:val="18"/>
                <w:szCs w:val="18"/>
                <w:lang w:val="el-GR"/>
              </w:rPr>
              <w:t>9</w:t>
            </w:r>
            <w:r>
              <w:rPr>
                <w:rFonts w:ascii="Tahoma" w:hAnsi="Tahoma" w:cs="Tahoma"/>
                <w:sz w:val="18"/>
                <w:szCs w:val="18"/>
              </w:rPr>
              <w:t>,</w:t>
            </w:r>
            <w:r w:rsidRPr="00680D7F">
              <w:rPr>
                <w:rFonts w:ascii="Tahoma" w:hAnsi="Tahoma" w:cs="Tahoma"/>
                <w:sz w:val="18"/>
                <w:szCs w:val="18"/>
              </w:rPr>
              <w:t>5)</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D71EF85"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rPr>
              <w:t>(</w:t>
            </w:r>
            <w:r w:rsidRPr="00680D7F">
              <w:rPr>
                <w:rFonts w:ascii="Tahoma" w:hAnsi="Tahoma" w:cs="Tahoma"/>
                <w:sz w:val="18"/>
                <w:szCs w:val="18"/>
                <w:lang w:val="el-GR"/>
              </w:rPr>
              <w:t>0</w:t>
            </w:r>
            <w:r>
              <w:rPr>
                <w:rFonts w:ascii="Tahoma" w:hAnsi="Tahoma" w:cs="Tahoma"/>
                <w:sz w:val="18"/>
                <w:szCs w:val="18"/>
              </w:rPr>
              <w:t>,</w:t>
            </w:r>
            <w:r w:rsidRPr="00680D7F">
              <w:rPr>
                <w:rFonts w:ascii="Tahoma" w:hAnsi="Tahoma" w:cs="Tahoma"/>
                <w:sz w:val="18"/>
                <w:szCs w:val="18"/>
                <w:lang w:val="el-GR"/>
              </w:rPr>
              <w:t>1</w:t>
            </w:r>
            <w:r w:rsidRPr="00680D7F">
              <w:rPr>
                <w:rFonts w:ascii="Tahoma" w:hAnsi="Tahoma" w:cs="Tahoma"/>
                <w:sz w:val="18"/>
                <w:szCs w:val="18"/>
              </w:rPr>
              <w:t xml:space="preserve">) </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6FEB48E"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rPr>
              <w:t>-</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461935D"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lang w:val="el-GR"/>
              </w:rPr>
              <w:t>(9</w:t>
            </w:r>
            <w:r>
              <w:rPr>
                <w:rFonts w:ascii="Tahoma" w:hAnsi="Tahoma" w:cs="Tahoma"/>
                <w:sz w:val="18"/>
                <w:szCs w:val="18"/>
              </w:rPr>
              <w:t>,</w:t>
            </w:r>
            <w:r w:rsidRPr="00680D7F">
              <w:rPr>
                <w:rFonts w:ascii="Tahoma" w:hAnsi="Tahoma" w:cs="Tahoma"/>
                <w:sz w:val="18"/>
                <w:szCs w:val="18"/>
                <w:lang w:val="el-GR"/>
              </w:rPr>
              <w:t>1)</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E5F204A"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rPr>
              <w:t>(25</w:t>
            </w:r>
            <w:r>
              <w:rPr>
                <w:rFonts w:ascii="Tahoma" w:hAnsi="Tahoma" w:cs="Tahoma"/>
                <w:sz w:val="18"/>
                <w:szCs w:val="18"/>
              </w:rPr>
              <w:t>,</w:t>
            </w:r>
            <w:r w:rsidRPr="00680D7F">
              <w:rPr>
                <w:rFonts w:ascii="Tahoma" w:hAnsi="Tahoma" w:cs="Tahoma"/>
                <w:sz w:val="18"/>
                <w:szCs w:val="18"/>
                <w:lang w:val="el-GR"/>
              </w:rPr>
              <w:t>9</w:t>
            </w:r>
            <w:r w:rsidRPr="00680D7F">
              <w:rPr>
                <w:rFonts w:ascii="Tahoma" w:hAnsi="Tahoma" w:cs="Tahoma"/>
                <w:sz w:val="18"/>
                <w:szCs w:val="18"/>
              </w:rPr>
              <w:t>)</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326697FE" w14:textId="77777777" w:rsidR="00FA15E6" w:rsidRPr="00CC4DD8" w:rsidRDefault="00FA15E6" w:rsidP="00FA15E6">
            <w:pPr>
              <w:ind w:right="7"/>
              <w:jc w:val="right"/>
              <w:rPr>
                <w:rFonts w:ascii="Tahoma" w:hAnsi="Tahoma" w:cs="Tahoma"/>
                <w:sz w:val="18"/>
                <w:szCs w:val="18"/>
                <w:lang w:val="el-GR"/>
              </w:rPr>
            </w:pPr>
            <w:r w:rsidRPr="00680D7F">
              <w:rPr>
                <w:rFonts w:ascii="Tahoma" w:hAnsi="Tahoma" w:cs="Tahoma"/>
                <w:sz w:val="18"/>
                <w:szCs w:val="18"/>
              </w:rPr>
              <w:t>-64</w:t>
            </w:r>
            <w:r>
              <w:rPr>
                <w:rFonts w:ascii="Tahoma" w:hAnsi="Tahoma" w:cs="Tahoma"/>
                <w:sz w:val="18"/>
                <w:szCs w:val="18"/>
              </w:rPr>
              <w:t>,</w:t>
            </w:r>
            <w:r w:rsidRPr="00680D7F">
              <w:rPr>
                <w:rFonts w:ascii="Tahoma" w:hAnsi="Tahoma" w:cs="Tahoma"/>
                <w:sz w:val="18"/>
                <w:szCs w:val="18"/>
              </w:rPr>
              <w:t>9%</w:t>
            </w:r>
          </w:p>
        </w:tc>
      </w:tr>
      <w:tr w:rsidR="00FA15E6" w:rsidRPr="00850EF1" w14:paraId="75339C5D" w14:textId="77777777" w:rsidTr="00B9754C">
        <w:trPr>
          <w:trHeight w:val="95"/>
        </w:trPr>
        <w:tc>
          <w:tcPr>
            <w:tcW w:w="3686" w:type="dxa"/>
            <w:tcBorders>
              <w:top w:val="single" w:sz="8" w:space="0" w:color="D9D9D9"/>
              <w:bottom w:val="single" w:sz="8" w:space="0" w:color="D9D9D9"/>
            </w:tcBorders>
            <w:vAlign w:val="bottom"/>
          </w:tcPr>
          <w:p w14:paraId="00E9E287" w14:textId="77777777" w:rsidR="00FA15E6" w:rsidRPr="00850EF1" w:rsidRDefault="00FA15E6" w:rsidP="00FA15E6">
            <w:pPr>
              <w:rPr>
                <w:rFonts w:ascii="Tahoma" w:hAnsi="Tahoma" w:cs="Tahoma"/>
                <w:sz w:val="18"/>
                <w:szCs w:val="18"/>
                <w:lang w:val="el-GR"/>
              </w:rPr>
            </w:pPr>
            <w:r w:rsidRPr="00850EF1">
              <w:rPr>
                <w:rFonts w:ascii="Tahoma" w:hAnsi="Tahoma" w:cs="Tahoma"/>
                <w:sz w:val="18"/>
                <w:szCs w:val="18"/>
                <w:lang w:val="el-GR"/>
              </w:rPr>
              <w:t xml:space="preserve"> Χρεωστικοί τόκοι και συναφή έξοδα</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7A3FAE2"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lang w:val="el-GR"/>
              </w:rPr>
              <w:t>1</w:t>
            </w:r>
            <w:r w:rsidRPr="00680D7F">
              <w:rPr>
                <w:rFonts w:ascii="Tahoma" w:hAnsi="Tahoma" w:cs="Tahoma"/>
                <w:sz w:val="18"/>
                <w:szCs w:val="18"/>
              </w:rPr>
              <w:t>3</w:t>
            </w:r>
            <w:r>
              <w:rPr>
                <w:rFonts w:ascii="Tahoma" w:hAnsi="Tahoma" w:cs="Tahoma"/>
                <w:sz w:val="18"/>
                <w:szCs w:val="18"/>
              </w:rPr>
              <w:t>,</w:t>
            </w:r>
            <w:r w:rsidRPr="00680D7F">
              <w:rPr>
                <w:rFonts w:ascii="Tahoma" w:hAnsi="Tahoma" w:cs="Tahoma"/>
                <w:sz w:val="18"/>
                <w:szCs w:val="18"/>
                <w:lang w:val="el-GR"/>
              </w:rPr>
              <w:t>7</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8DC7F87"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rPr>
              <w:t>24</w:t>
            </w:r>
            <w:r>
              <w:rPr>
                <w:rFonts w:ascii="Tahoma" w:hAnsi="Tahoma" w:cs="Tahoma"/>
                <w:sz w:val="18"/>
                <w:szCs w:val="18"/>
              </w:rPr>
              <w:t>,</w:t>
            </w:r>
            <w:r w:rsidRPr="00680D7F">
              <w:rPr>
                <w:rFonts w:ascii="Tahoma" w:hAnsi="Tahoma" w:cs="Tahoma"/>
                <w:sz w:val="18"/>
                <w:szCs w:val="18"/>
                <w:lang w:val="el-GR"/>
              </w:rPr>
              <w:t>9</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E1531B4"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rPr>
              <w:t>-45</w:t>
            </w:r>
            <w:r>
              <w:rPr>
                <w:rFonts w:ascii="Tahoma" w:hAnsi="Tahoma" w:cs="Tahoma"/>
                <w:sz w:val="18"/>
                <w:szCs w:val="18"/>
              </w:rPr>
              <w:t>,</w:t>
            </w:r>
            <w:r w:rsidRPr="00680D7F">
              <w:rPr>
                <w:rFonts w:ascii="Tahoma" w:hAnsi="Tahoma" w:cs="Tahoma"/>
                <w:sz w:val="18"/>
                <w:szCs w:val="18"/>
              </w:rPr>
              <w:t>0%</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E20857B"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lang w:val="el-GR"/>
              </w:rPr>
              <w:t>55</w:t>
            </w:r>
            <w:r>
              <w:rPr>
                <w:rFonts w:ascii="Tahoma" w:hAnsi="Tahoma" w:cs="Tahoma"/>
                <w:sz w:val="18"/>
                <w:szCs w:val="18"/>
              </w:rPr>
              <w:t>,</w:t>
            </w:r>
            <w:r w:rsidRPr="00680D7F">
              <w:rPr>
                <w:rFonts w:ascii="Tahoma" w:hAnsi="Tahoma" w:cs="Tahoma"/>
                <w:sz w:val="18"/>
                <w:szCs w:val="18"/>
                <w:lang w:val="el-GR"/>
              </w:rPr>
              <w:t>0</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0AD9747"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lang w:val="el-GR"/>
              </w:rPr>
              <w:t>75</w:t>
            </w:r>
            <w:r>
              <w:rPr>
                <w:rFonts w:ascii="Tahoma" w:hAnsi="Tahoma" w:cs="Tahoma"/>
                <w:sz w:val="18"/>
                <w:szCs w:val="18"/>
              </w:rPr>
              <w:t>,</w:t>
            </w:r>
            <w:r w:rsidRPr="00680D7F">
              <w:rPr>
                <w:rFonts w:ascii="Tahoma" w:hAnsi="Tahoma" w:cs="Tahoma"/>
                <w:sz w:val="18"/>
                <w:szCs w:val="18"/>
                <w:lang w:val="el-GR"/>
              </w:rPr>
              <w:t>1</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0E913F3C"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rPr>
              <w:t>-26</w:t>
            </w:r>
            <w:r>
              <w:rPr>
                <w:rFonts w:ascii="Tahoma" w:hAnsi="Tahoma" w:cs="Tahoma"/>
                <w:sz w:val="18"/>
                <w:szCs w:val="18"/>
              </w:rPr>
              <w:t>,</w:t>
            </w:r>
            <w:r w:rsidRPr="00680D7F">
              <w:rPr>
                <w:rFonts w:ascii="Tahoma" w:hAnsi="Tahoma" w:cs="Tahoma"/>
                <w:sz w:val="18"/>
                <w:szCs w:val="18"/>
              </w:rPr>
              <w:t>8%</w:t>
            </w:r>
          </w:p>
        </w:tc>
      </w:tr>
      <w:tr w:rsidR="00FA15E6" w:rsidRPr="00850EF1" w14:paraId="56150971" w14:textId="77777777" w:rsidTr="00B9754C">
        <w:trPr>
          <w:trHeight w:val="165"/>
        </w:trPr>
        <w:tc>
          <w:tcPr>
            <w:tcW w:w="3686" w:type="dxa"/>
            <w:tcBorders>
              <w:top w:val="single" w:sz="8" w:space="0" w:color="D9D9D9"/>
              <w:bottom w:val="single" w:sz="8" w:space="0" w:color="D9D9D9"/>
            </w:tcBorders>
            <w:vAlign w:val="bottom"/>
          </w:tcPr>
          <w:p w14:paraId="58028522" w14:textId="77777777" w:rsidR="00FA15E6" w:rsidRPr="00F16C3F" w:rsidRDefault="00FA15E6" w:rsidP="00FA15E6">
            <w:pPr>
              <w:rPr>
                <w:rFonts w:ascii="Tahoma" w:hAnsi="Tahoma" w:cs="Tahoma"/>
                <w:b/>
                <w:sz w:val="18"/>
                <w:szCs w:val="18"/>
                <w:lang w:val="el-GR"/>
              </w:rPr>
            </w:pPr>
            <w:r w:rsidRPr="00F16C3F">
              <w:rPr>
                <w:rFonts w:ascii="Tahoma" w:hAnsi="Tahoma" w:cs="Tahoma"/>
                <w:b/>
                <w:sz w:val="18"/>
                <w:szCs w:val="18"/>
                <w:lang w:val="el-GR"/>
              </w:rPr>
              <w:t>Προσαρμογές για μεταβολές λογαριασμών κεφαλαίου κίνησης:</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3BA522C" w14:textId="77777777" w:rsidR="00FA15E6" w:rsidRPr="00123779" w:rsidRDefault="00FA15E6" w:rsidP="00FA15E6">
            <w:pPr>
              <w:ind w:right="7"/>
              <w:jc w:val="right"/>
              <w:rPr>
                <w:rFonts w:ascii="Tahoma" w:hAnsi="Tahoma" w:cs="Tahoma"/>
                <w:b/>
                <w:i/>
                <w:sz w:val="18"/>
                <w:szCs w:val="18"/>
              </w:rPr>
            </w:pPr>
            <w:r w:rsidRPr="00680D7F">
              <w:rPr>
                <w:rFonts w:ascii="Tahoma" w:hAnsi="Tahoma" w:cs="Tahoma"/>
                <w:b/>
                <w:sz w:val="18"/>
                <w:szCs w:val="18"/>
              </w:rPr>
              <w:t>(5</w:t>
            </w:r>
            <w:r>
              <w:rPr>
                <w:rFonts w:ascii="Tahoma" w:hAnsi="Tahoma" w:cs="Tahoma"/>
                <w:b/>
                <w:sz w:val="18"/>
                <w:szCs w:val="18"/>
              </w:rPr>
              <w:t>,</w:t>
            </w:r>
            <w:r w:rsidRPr="00680D7F">
              <w:rPr>
                <w:rFonts w:ascii="Tahoma" w:hAnsi="Tahoma" w:cs="Tahoma"/>
                <w:b/>
                <w:sz w:val="18"/>
                <w:szCs w:val="18"/>
              </w:rPr>
              <w:t>2)</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DEF669B" w14:textId="77777777" w:rsidR="00FA15E6" w:rsidRPr="00123779" w:rsidRDefault="00FA15E6" w:rsidP="00FA15E6">
            <w:pPr>
              <w:ind w:right="7"/>
              <w:jc w:val="right"/>
              <w:rPr>
                <w:rFonts w:ascii="Tahoma" w:hAnsi="Tahoma" w:cs="Tahoma"/>
                <w:b/>
                <w:i/>
                <w:sz w:val="18"/>
                <w:szCs w:val="18"/>
              </w:rPr>
            </w:pPr>
            <w:r w:rsidRPr="00680D7F">
              <w:rPr>
                <w:rFonts w:ascii="Tahoma" w:hAnsi="Tahoma" w:cs="Tahoma"/>
                <w:b/>
                <w:sz w:val="18"/>
                <w:szCs w:val="18"/>
              </w:rPr>
              <w:t>(27</w:t>
            </w:r>
            <w:r>
              <w:rPr>
                <w:rFonts w:ascii="Tahoma" w:hAnsi="Tahoma" w:cs="Tahoma"/>
                <w:b/>
                <w:sz w:val="18"/>
                <w:szCs w:val="18"/>
              </w:rPr>
              <w:t>,</w:t>
            </w:r>
            <w:r w:rsidRPr="00680D7F">
              <w:rPr>
                <w:rFonts w:ascii="Tahoma" w:hAnsi="Tahoma" w:cs="Tahoma"/>
                <w:b/>
                <w:sz w:val="18"/>
                <w:szCs w:val="18"/>
              </w:rPr>
              <w:t>4)</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44035A0" w14:textId="77777777" w:rsidR="00FA15E6" w:rsidRPr="00CC4DD8" w:rsidRDefault="00FA15E6" w:rsidP="00FA15E6">
            <w:pPr>
              <w:ind w:right="7"/>
              <w:jc w:val="right"/>
              <w:rPr>
                <w:rFonts w:ascii="Tahoma" w:hAnsi="Tahoma" w:cs="Tahoma"/>
                <w:b/>
                <w:i/>
                <w:sz w:val="18"/>
                <w:szCs w:val="18"/>
                <w:lang w:val="el-GR"/>
              </w:rPr>
            </w:pPr>
            <w:r w:rsidRPr="00680D7F">
              <w:rPr>
                <w:rFonts w:ascii="Tahoma" w:hAnsi="Tahoma" w:cs="Tahoma"/>
                <w:b/>
                <w:sz w:val="18"/>
                <w:szCs w:val="18"/>
              </w:rPr>
              <w:t>-81</w:t>
            </w:r>
            <w:r>
              <w:rPr>
                <w:rFonts w:ascii="Tahoma" w:hAnsi="Tahoma" w:cs="Tahoma"/>
                <w:b/>
                <w:sz w:val="18"/>
                <w:szCs w:val="18"/>
              </w:rPr>
              <w:t>,</w:t>
            </w:r>
            <w:r w:rsidRPr="00680D7F">
              <w:rPr>
                <w:rFonts w:ascii="Tahoma" w:hAnsi="Tahoma" w:cs="Tahoma"/>
                <w:b/>
                <w:sz w:val="18"/>
                <w:szCs w:val="18"/>
              </w:rPr>
              <w:t>0%</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E563BDA" w14:textId="77777777" w:rsidR="00FA15E6" w:rsidRPr="00123779" w:rsidRDefault="00FA15E6" w:rsidP="00FA15E6">
            <w:pPr>
              <w:ind w:right="7"/>
              <w:jc w:val="right"/>
              <w:rPr>
                <w:rFonts w:ascii="Tahoma" w:hAnsi="Tahoma" w:cs="Tahoma"/>
                <w:b/>
                <w:i/>
                <w:sz w:val="18"/>
                <w:szCs w:val="18"/>
              </w:rPr>
            </w:pPr>
            <w:r w:rsidRPr="00680D7F">
              <w:rPr>
                <w:rFonts w:ascii="Tahoma" w:hAnsi="Tahoma" w:cs="Tahoma"/>
                <w:b/>
                <w:sz w:val="18"/>
                <w:szCs w:val="18"/>
              </w:rPr>
              <w:t>(12</w:t>
            </w:r>
            <w:r>
              <w:rPr>
                <w:rFonts w:ascii="Tahoma" w:hAnsi="Tahoma" w:cs="Tahoma"/>
                <w:b/>
                <w:sz w:val="18"/>
                <w:szCs w:val="18"/>
              </w:rPr>
              <w:t>,</w:t>
            </w:r>
            <w:r w:rsidRPr="00680D7F">
              <w:rPr>
                <w:rFonts w:ascii="Tahoma" w:hAnsi="Tahoma" w:cs="Tahoma"/>
                <w:b/>
                <w:sz w:val="18"/>
                <w:szCs w:val="18"/>
              </w:rPr>
              <w:t>3)</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D42F66F" w14:textId="77777777" w:rsidR="00FA15E6" w:rsidRPr="00123779" w:rsidRDefault="00FA15E6" w:rsidP="00FA15E6">
            <w:pPr>
              <w:ind w:right="7"/>
              <w:jc w:val="right"/>
              <w:rPr>
                <w:rFonts w:ascii="Tahoma" w:hAnsi="Tahoma" w:cs="Tahoma"/>
                <w:b/>
                <w:i/>
                <w:sz w:val="18"/>
                <w:szCs w:val="18"/>
              </w:rPr>
            </w:pPr>
            <w:r w:rsidRPr="00680D7F">
              <w:rPr>
                <w:rFonts w:ascii="Tahoma" w:hAnsi="Tahoma" w:cs="Tahoma"/>
                <w:b/>
                <w:sz w:val="18"/>
                <w:szCs w:val="18"/>
              </w:rPr>
              <w:t>(53</w:t>
            </w:r>
            <w:r>
              <w:rPr>
                <w:rFonts w:ascii="Tahoma" w:hAnsi="Tahoma" w:cs="Tahoma"/>
                <w:b/>
                <w:sz w:val="18"/>
                <w:szCs w:val="18"/>
              </w:rPr>
              <w:t>,</w:t>
            </w:r>
            <w:r w:rsidRPr="00680D7F">
              <w:rPr>
                <w:rFonts w:ascii="Tahoma" w:hAnsi="Tahoma" w:cs="Tahoma"/>
                <w:b/>
                <w:sz w:val="18"/>
                <w:szCs w:val="18"/>
              </w:rPr>
              <w:t>8)</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7CF4CACD" w14:textId="77777777" w:rsidR="00FA15E6" w:rsidRPr="00123779" w:rsidRDefault="00FA15E6" w:rsidP="00FA15E6">
            <w:pPr>
              <w:ind w:left="-107" w:right="7" w:firstLine="107"/>
              <w:jc w:val="right"/>
              <w:rPr>
                <w:rFonts w:ascii="Tahoma" w:hAnsi="Tahoma" w:cs="Tahoma"/>
                <w:b/>
                <w:i/>
                <w:sz w:val="18"/>
                <w:szCs w:val="18"/>
              </w:rPr>
            </w:pPr>
            <w:r w:rsidRPr="00680D7F">
              <w:rPr>
                <w:rFonts w:ascii="Tahoma" w:hAnsi="Tahoma" w:cs="Tahoma"/>
                <w:b/>
                <w:sz w:val="18"/>
                <w:szCs w:val="18"/>
              </w:rPr>
              <w:t>-77</w:t>
            </w:r>
            <w:r>
              <w:rPr>
                <w:rFonts w:ascii="Tahoma" w:hAnsi="Tahoma" w:cs="Tahoma"/>
                <w:b/>
                <w:sz w:val="18"/>
                <w:szCs w:val="18"/>
              </w:rPr>
              <w:t>,</w:t>
            </w:r>
            <w:r w:rsidRPr="00680D7F">
              <w:rPr>
                <w:rFonts w:ascii="Tahoma" w:hAnsi="Tahoma" w:cs="Tahoma"/>
                <w:b/>
                <w:sz w:val="18"/>
                <w:szCs w:val="18"/>
              </w:rPr>
              <w:t>1%</w:t>
            </w:r>
          </w:p>
        </w:tc>
      </w:tr>
      <w:tr w:rsidR="00FA15E6" w:rsidRPr="00850EF1" w14:paraId="36E9D7CE" w14:textId="77777777" w:rsidTr="00B9754C">
        <w:trPr>
          <w:trHeight w:val="113"/>
        </w:trPr>
        <w:tc>
          <w:tcPr>
            <w:tcW w:w="3686" w:type="dxa"/>
            <w:tcBorders>
              <w:top w:val="single" w:sz="8" w:space="0" w:color="D9D9D9"/>
              <w:bottom w:val="single" w:sz="8" w:space="0" w:color="D9D9D9"/>
            </w:tcBorders>
            <w:vAlign w:val="bottom"/>
          </w:tcPr>
          <w:p w14:paraId="00180E58" w14:textId="77777777" w:rsidR="00FA15E6" w:rsidRPr="00850EF1" w:rsidRDefault="00FA15E6" w:rsidP="00FA15E6">
            <w:pPr>
              <w:rPr>
                <w:rFonts w:ascii="Tahoma" w:hAnsi="Tahoma" w:cs="Tahoma"/>
                <w:sz w:val="18"/>
                <w:szCs w:val="18"/>
              </w:rPr>
            </w:pPr>
            <w:r w:rsidRPr="00850EF1">
              <w:rPr>
                <w:rFonts w:ascii="Tahoma" w:hAnsi="Tahoma" w:cs="Tahoma"/>
                <w:sz w:val="18"/>
                <w:szCs w:val="18"/>
                <w:lang w:val="el-GR"/>
              </w:rPr>
              <w:t xml:space="preserve"> </w:t>
            </w:r>
            <w:r w:rsidRPr="00850EF1">
              <w:rPr>
                <w:rFonts w:ascii="Tahoma" w:hAnsi="Tahoma" w:cs="Tahoma"/>
                <w:sz w:val="18"/>
                <w:szCs w:val="18"/>
              </w:rPr>
              <w:t>Μείωση / (αύξηση) αποθεμάτων</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5EAF4BA"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lang w:val="el-GR"/>
              </w:rPr>
              <w:t>(3</w:t>
            </w:r>
            <w:r>
              <w:rPr>
                <w:rFonts w:ascii="Tahoma" w:hAnsi="Tahoma" w:cs="Tahoma"/>
                <w:sz w:val="18"/>
                <w:szCs w:val="18"/>
                <w:lang w:val="el-GR"/>
              </w:rPr>
              <w:t>,</w:t>
            </w:r>
            <w:r w:rsidRPr="00680D7F">
              <w:rPr>
                <w:rFonts w:ascii="Tahoma" w:hAnsi="Tahoma" w:cs="Tahoma"/>
                <w:sz w:val="18"/>
                <w:szCs w:val="18"/>
                <w:lang w:val="el-GR"/>
              </w:rPr>
              <w:t>7)</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1BB443D"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lang w:val="el-GR"/>
              </w:rPr>
              <w:t>5</w:t>
            </w:r>
            <w:r>
              <w:rPr>
                <w:rFonts w:ascii="Tahoma" w:hAnsi="Tahoma" w:cs="Tahoma"/>
                <w:sz w:val="18"/>
                <w:szCs w:val="18"/>
              </w:rPr>
              <w:t>,</w:t>
            </w:r>
            <w:r w:rsidRPr="00680D7F">
              <w:rPr>
                <w:rFonts w:ascii="Tahoma" w:hAnsi="Tahoma" w:cs="Tahoma"/>
                <w:sz w:val="18"/>
                <w:szCs w:val="18"/>
                <w:lang w:val="el-GR"/>
              </w:rPr>
              <w:t>3</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8358FE8"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rPr>
              <w:t>-169</w:t>
            </w:r>
            <w:r>
              <w:rPr>
                <w:rFonts w:ascii="Tahoma" w:hAnsi="Tahoma" w:cs="Tahoma"/>
                <w:sz w:val="18"/>
                <w:szCs w:val="18"/>
              </w:rPr>
              <w:t>,</w:t>
            </w:r>
            <w:r w:rsidRPr="00680D7F">
              <w:rPr>
                <w:rFonts w:ascii="Tahoma" w:hAnsi="Tahoma" w:cs="Tahoma"/>
                <w:sz w:val="18"/>
                <w:szCs w:val="18"/>
              </w:rPr>
              <w:t>8%</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9DE9685"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lang w:val="el-GR"/>
              </w:rPr>
              <w:t>(3</w:t>
            </w:r>
            <w:r>
              <w:rPr>
                <w:rFonts w:ascii="Tahoma" w:hAnsi="Tahoma" w:cs="Tahoma"/>
                <w:sz w:val="18"/>
                <w:szCs w:val="18"/>
                <w:lang w:val="el-GR"/>
              </w:rPr>
              <w:t>,</w:t>
            </w:r>
            <w:r w:rsidRPr="00680D7F">
              <w:rPr>
                <w:rFonts w:ascii="Tahoma" w:hAnsi="Tahoma" w:cs="Tahoma"/>
                <w:sz w:val="18"/>
                <w:szCs w:val="18"/>
                <w:lang w:val="el-GR"/>
              </w:rPr>
              <w:t>3)</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B411AA0"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rPr>
              <w:t>1</w:t>
            </w:r>
            <w:r w:rsidRPr="00680D7F">
              <w:rPr>
                <w:rFonts w:ascii="Tahoma" w:hAnsi="Tahoma" w:cs="Tahoma"/>
                <w:sz w:val="18"/>
                <w:szCs w:val="18"/>
                <w:lang w:val="el-GR"/>
              </w:rPr>
              <w:t>5</w:t>
            </w:r>
            <w:r>
              <w:rPr>
                <w:rFonts w:ascii="Tahoma" w:hAnsi="Tahoma" w:cs="Tahoma"/>
                <w:sz w:val="18"/>
                <w:szCs w:val="18"/>
              </w:rPr>
              <w:t>,</w:t>
            </w:r>
            <w:r w:rsidRPr="00680D7F">
              <w:rPr>
                <w:rFonts w:ascii="Tahoma" w:hAnsi="Tahoma" w:cs="Tahoma"/>
                <w:sz w:val="18"/>
                <w:szCs w:val="18"/>
                <w:lang w:val="el-GR"/>
              </w:rPr>
              <w:t>8</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5BA72957"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rPr>
              <w:t>-120</w:t>
            </w:r>
            <w:r>
              <w:rPr>
                <w:rFonts w:ascii="Tahoma" w:hAnsi="Tahoma" w:cs="Tahoma"/>
                <w:sz w:val="18"/>
                <w:szCs w:val="18"/>
              </w:rPr>
              <w:t>,</w:t>
            </w:r>
            <w:r w:rsidRPr="00680D7F">
              <w:rPr>
                <w:rFonts w:ascii="Tahoma" w:hAnsi="Tahoma" w:cs="Tahoma"/>
                <w:sz w:val="18"/>
                <w:szCs w:val="18"/>
              </w:rPr>
              <w:t>9%</w:t>
            </w:r>
          </w:p>
        </w:tc>
      </w:tr>
      <w:tr w:rsidR="00FA15E6" w:rsidRPr="00850EF1" w14:paraId="383808AD" w14:textId="77777777" w:rsidTr="00B9754C">
        <w:trPr>
          <w:trHeight w:val="113"/>
        </w:trPr>
        <w:tc>
          <w:tcPr>
            <w:tcW w:w="3686" w:type="dxa"/>
            <w:tcBorders>
              <w:top w:val="single" w:sz="8" w:space="0" w:color="D9D9D9"/>
              <w:bottom w:val="single" w:sz="8" w:space="0" w:color="D9D9D9"/>
            </w:tcBorders>
            <w:vAlign w:val="bottom"/>
          </w:tcPr>
          <w:p w14:paraId="4408D493" w14:textId="77777777" w:rsidR="00FA15E6" w:rsidRPr="00850EF1" w:rsidRDefault="00FA15E6" w:rsidP="00FA15E6">
            <w:pPr>
              <w:rPr>
                <w:rFonts w:ascii="Tahoma" w:hAnsi="Tahoma" w:cs="Tahoma"/>
                <w:sz w:val="18"/>
                <w:szCs w:val="18"/>
              </w:rPr>
            </w:pPr>
            <w:r w:rsidRPr="00850EF1">
              <w:rPr>
                <w:rFonts w:ascii="Tahoma" w:hAnsi="Tahoma" w:cs="Tahoma"/>
                <w:sz w:val="18"/>
                <w:szCs w:val="18"/>
              </w:rPr>
              <w:t xml:space="preserve"> Μείωση / (αύξηση) απαιτήσεων</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1CFE3F8" w14:textId="2062AB32" w:rsidR="00FA15E6" w:rsidRPr="008818B6" w:rsidRDefault="00FA15E6" w:rsidP="00FA15E6">
            <w:pPr>
              <w:ind w:right="7"/>
              <w:jc w:val="right"/>
              <w:rPr>
                <w:rFonts w:ascii="Tahoma" w:hAnsi="Tahoma" w:cs="Tahoma"/>
                <w:sz w:val="18"/>
                <w:szCs w:val="18"/>
                <w:lang w:val="el-GR"/>
              </w:rPr>
            </w:pPr>
            <w:r w:rsidRPr="00680D7F">
              <w:rPr>
                <w:rFonts w:ascii="Tahoma" w:hAnsi="Tahoma" w:cs="Tahoma"/>
                <w:sz w:val="18"/>
                <w:szCs w:val="18"/>
              </w:rPr>
              <w:t>7</w:t>
            </w:r>
            <w:r>
              <w:rPr>
                <w:rFonts w:ascii="Tahoma" w:hAnsi="Tahoma" w:cs="Tahoma"/>
                <w:sz w:val="18"/>
                <w:szCs w:val="18"/>
              </w:rPr>
              <w:t>,</w:t>
            </w:r>
            <w:r w:rsidR="007B7AF4">
              <w:rPr>
                <w:rFonts w:ascii="Tahoma" w:hAnsi="Tahoma" w:cs="Tahoma"/>
                <w:sz w:val="18"/>
                <w:szCs w:val="18"/>
                <w:lang w:val="el-GR"/>
              </w:rPr>
              <w:t>5</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F696F65"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rPr>
              <w:t>(7</w:t>
            </w:r>
            <w:r>
              <w:rPr>
                <w:rFonts w:ascii="Tahoma" w:hAnsi="Tahoma" w:cs="Tahoma"/>
                <w:sz w:val="18"/>
                <w:szCs w:val="18"/>
              </w:rPr>
              <w:t>,</w:t>
            </w:r>
            <w:r w:rsidRPr="00680D7F">
              <w:rPr>
                <w:rFonts w:ascii="Tahoma" w:hAnsi="Tahoma" w:cs="Tahoma"/>
                <w:sz w:val="18"/>
                <w:szCs w:val="18"/>
              </w:rPr>
              <w:t>8)</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AE34869" w14:textId="76E623EC" w:rsidR="00FA15E6" w:rsidRPr="00123779" w:rsidRDefault="00FA15E6" w:rsidP="00FA15E6">
            <w:pPr>
              <w:ind w:right="7"/>
              <w:jc w:val="right"/>
              <w:rPr>
                <w:rFonts w:ascii="Tahoma" w:hAnsi="Tahoma" w:cs="Tahoma"/>
                <w:sz w:val="18"/>
                <w:szCs w:val="18"/>
              </w:rPr>
            </w:pPr>
            <w:r>
              <w:rPr>
                <w:rFonts w:ascii="Tahoma" w:hAnsi="Tahoma" w:cs="Tahoma"/>
                <w:sz w:val="18"/>
                <w:szCs w:val="18"/>
              </w:rPr>
              <w:t>-19</w:t>
            </w:r>
            <w:r w:rsidR="007B7AF4">
              <w:rPr>
                <w:rFonts w:ascii="Tahoma" w:hAnsi="Tahoma" w:cs="Tahoma"/>
                <w:sz w:val="18"/>
                <w:szCs w:val="18"/>
                <w:lang w:val="el-GR"/>
              </w:rPr>
              <w:t>6</w:t>
            </w:r>
            <w:r>
              <w:rPr>
                <w:rFonts w:ascii="Tahoma" w:hAnsi="Tahoma" w:cs="Tahoma"/>
                <w:sz w:val="18"/>
                <w:szCs w:val="18"/>
              </w:rPr>
              <w:t>,</w:t>
            </w:r>
            <w:r w:rsidR="007B7AF4">
              <w:rPr>
                <w:rFonts w:ascii="Tahoma" w:hAnsi="Tahoma" w:cs="Tahoma"/>
                <w:sz w:val="18"/>
                <w:szCs w:val="18"/>
                <w:lang w:val="el-GR"/>
              </w:rPr>
              <w:t>2</w:t>
            </w:r>
            <w:r w:rsidRPr="00680D7F">
              <w:rPr>
                <w:rFonts w:ascii="Tahoma" w:hAnsi="Tahoma" w:cs="Tahoma"/>
                <w:sz w:val="18"/>
                <w:szCs w:val="18"/>
              </w:rPr>
              <w:t>%</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C5DD25E" w14:textId="13E64D6B" w:rsidR="00FA15E6" w:rsidRPr="00123779" w:rsidRDefault="00FA15E6" w:rsidP="00FA15E6">
            <w:pPr>
              <w:ind w:right="7"/>
              <w:jc w:val="right"/>
              <w:rPr>
                <w:rFonts w:ascii="Tahoma" w:hAnsi="Tahoma" w:cs="Tahoma"/>
                <w:sz w:val="18"/>
                <w:szCs w:val="18"/>
              </w:rPr>
            </w:pPr>
            <w:r>
              <w:rPr>
                <w:rFonts w:ascii="Tahoma" w:hAnsi="Tahoma" w:cs="Tahoma"/>
                <w:sz w:val="18"/>
                <w:szCs w:val="18"/>
              </w:rPr>
              <w:t>(5,</w:t>
            </w:r>
            <w:r w:rsidR="007B7AF4">
              <w:rPr>
                <w:rFonts w:ascii="Tahoma" w:hAnsi="Tahoma" w:cs="Tahoma"/>
                <w:sz w:val="18"/>
                <w:szCs w:val="18"/>
                <w:lang w:val="el-GR"/>
              </w:rPr>
              <w:t>8</w:t>
            </w:r>
            <w:r w:rsidRPr="00680D7F">
              <w:rPr>
                <w:rFonts w:ascii="Tahoma" w:hAnsi="Tahoma" w:cs="Tahoma"/>
                <w:sz w:val="18"/>
                <w:szCs w:val="18"/>
              </w:rPr>
              <w:t>)</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65C1B0C"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rPr>
              <w:t>(14</w:t>
            </w:r>
            <w:r>
              <w:rPr>
                <w:rFonts w:ascii="Tahoma" w:hAnsi="Tahoma" w:cs="Tahoma"/>
                <w:sz w:val="18"/>
                <w:szCs w:val="18"/>
              </w:rPr>
              <w:t>,</w:t>
            </w:r>
            <w:r w:rsidRPr="00680D7F">
              <w:rPr>
                <w:rFonts w:ascii="Tahoma" w:hAnsi="Tahoma" w:cs="Tahoma"/>
                <w:sz w:val="18"/>
                <w:szCs w:val="18"/>
              </w:rPr>
              <w:t>3)</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168645FF" w14:textId="3C7B6EAC" w:rsidR="00FA15E6" w:rsidRPr="00CC4DD8" w:rsidRDefault="00FA15E6" w:rsidP="00FA15E6">
            <w:pPr>
              <w:ind w:right="7"/>
              <w:jc w:val="right"/>
              <w:rPr>
                <w:rFonts w:ascii="Tahoma" w:hAnsi="Tahoma" w:cs="Tahoma"/>
                <w:sz w:val="18"/>
                <w:szCs w:val="18"/>
                <w:lang w:val="el-GR"/>
              </w:rPr>
            </w:pPr>
            <w:r>
              <w:rPr>
                <w:rFonts w:ascii="Tahoma" w:hAnsi="Tahoma" w:cs="Tahoma"/>
                <w:sz w:val="18"/>
                <w:szCs w:val="18"/>
              </w:rPr>
              <w:t>-</w:t>
            </w:r>
            <w:r w:rsidR="007B7AF4">
              <w:rPr>
                <w:rFonts w:ascii="Tahoma" w:hAnsi="Tahoma" w:cs="Tahoma"/>
                <w:sz w:val="18"/>
                <w:szCs w:val="18"/>
                <w:lang w:val="el-GR"/>
              </w:rPr>
              <w:t>59,4</w:t>
            </w:r>
            <w:r w:rsidRPr="00680D7F">
              <w:rPr>
                <w:rFonts w:ascii="Tahoma" w:hAnsi="Tahoma" w:cs="Tahoma"/>
                <w:sz w:val="18"/>
                <w:szCs w:val="18"/>
              </w:rPr>
              <w:t>%</w:t>
            </w:r>
          </w:p>
        </w:tc>
      </w:tr>
      <w:tr w:rsidR="00FA15E6" w:rsidRPr="00850EF1" w14:paraId="0EE3A313" w14:textId="77777777" w:rsidTr="00B9754C">
        <w:trPr>
          <w:trHeight w:val="113"/>
        </w:trPr>
        <w:tc>
          <w:tcPr>
            <w:tcW w:w="3686" w:type="dxa"/>
            <w:tcBorders>
              <w:top w:val="single" w:sz="8" w:space="0" w:color="D9D9D9"/>
              <w:bottom w:val="single" w:sz="8" w:space="0" w:color="D9D9D9"/>
            </w:tcBorders>
            <w:vAlign w:val="bottom"/>
          </w:tcPr>
          <w:p w14:paraId="58B1A1CC" w14:textId="77777777" w:rsidR="00FA15E6" w:rsidRPr="00850EF1" w:rsidRDefault="00FA15E6" w:rsidP="00FA15E6">
            <w:pPr>
              <w:rPr>
                <w:rFonts w:ascii="Tahoma" w:hAnsi="Tahoma" w:cs="Tahoma"/>
                <w:sz w:val="18"/>
                <w:szCs w:val="18"/>
                <w:lang w:val="el-GR"/>
              </w:rPr>
            </w:pPr>
            <w:r w:rsidRPr="00850EF1">
              <w:rPr>
                <w:rFonts w:ascii="Tahoma" w:hAnsi="Tahoma" w:cs="Tahoma"/>
                <w:sz w:val="18"/>
                <w:szCs w:val="18"/>
                <w:lang w:val="el-GR"/>
              </w:rPr>
              <w:t xml:space="preserve"> (Μείωση) / αύξηση υποχρεώσεων (πλην δανεισμού)</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198FDDB" w14:textId="388C206C" w:rsidR="00FA15E6" w:rsidRPr="00123779" w:rsidRDefault="00FA15E6" w:rsidP="00FA15E6">
            <w:pPr>
              <w:ind w:right="7"/>
              <w:jc w:val="right"/>
              <w:rPr>
                <w:rFonts w:ascii="Tahoma" w:hAnsi="Tahoma" w:cs="Tahoma"/>
                <w:sz w:val="18"/>
                <w:szCs w:val="18"/>
              </w:rPr>
            </w:pPr>
            <w:r>
              <w:rPr>
                <w:rFonts w:ascii="Tahoma" w:hAnsi="Tahoma" w:cs="Tahoma"/>
                <w:sz w:val="18"/>
                <w:szCs w:val="18"/>
              </w:rPr>
              <w:t>(9,</w:t>
            </w:r>
            <w:r w:rsidR="007B7AF4">
              <w:rPr>
                <w:rFonts w:ascii="Tahoma" w:hAnsi="Tahoma" w:cs="Tahoma"/>
                <w:sz w:val="18"/>
                <w:szCs w:val="18"/>
                <w:lang w:val="el-GR"/>
              </w:rPr>
              <w:t>0</w:t>
            </w:r>
            <w:r w:rsidRPr="00680D7F">
              <w:rPr>
                <w:rFonts w:ascii="Tahoma" w:hAnsi="Tahoma" w:cs="Tahoma"/>
                <w:sz w:val="18"/>
                <w:szCs w:val="18"/>
              </w:rPr>
              <w:t>)</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54F7FDE"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rPr>
              <w:t>(24</w:t>
            </w:r>
            <w:r>
              <w:rPr>
                <w:rFonts w:ascii="Tahoma" w:hAnsi="Tahoma" w:cs="Tahoma"/>
                <w:sz w:val="18"/>
                <w:szCs w:val="18"/>
              </w:rPr>
              <w:t>,</w:t>
            </w:r>
            <w:r w:rsidRPr="00680D7F">
              <w:rPr>
                <w:rFonts w:ascii="Tahoma" w:hAnsi="Tahoma" w:cs="Tahoma"/>
                <w:sz w:val="18"/>
                <w:szCs w:val="18"/>
              </w:rPr>
              <w:t>9)</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5E94229" w14:textId="195C23F6" w:rsidR="00FA15E6" w:rsidRPr="00CC4DD8" w:rsidRDefault="00FA15E6" w:rsidP="00FA15E6">
            <w:pPr>
              <w:ind w:right="7"/>
              <w:jc w:val="right"/>
              <w:rPr>
                <w:rFonts w:ascii="Tahoma" w:hAnsi="Tahoma" w:cs="Tahoma"/>
                <w:sz w:val="18"/>
                <w:szCs w:val="18"/>
                <w:lang w:val="el-GR"/>
              </w:rPr>
            </w:pPr>
            <w:r>
              <w:rPr>
                <w:rFonts w:ascii="Tahoma" w:hAnsi="Tahoma" w:cs="Tahoma"/>
                <w:sz w:val="18"/>
                <w:szCs w:val="18"/>
              </w:rPr>
              <w:t>-63,</w:t>
            </w:r>
            <w:r w:rsidR="007B7AF4">
              <w:rPr>
                <w:rFonts w:ascii="Tahoma" w:hAnsi="Tahoma" w:cs="Tahoma"/>
                <w:sz w:val="18"/>
                <w:szCs w:val="18"/>
                <w:lang w:val="el-GR"/>
              </w:rPr>
              <w:t>9</w:t>
            </w:r>
            <w:r w:rsidRPr="00680D7F">
              <w:rPr>
                <w:rFonts w:ascii="Tahoma" w:hAnsi="Tahoma" w:cs="Tahoma"/>
                <w:sz w:val="18"/>
                <w:szCs w:val="18"/>
              </w:rPr>
              <w:t>%</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09C08EB" w14:textId="2D1FB129" w:rsidR="00FA15E6" w:rsidRPr="00910BE4" w:rsidRDefault="00FA15E6" w:rsidP="00FA15E6">
            <w:pPr>
              <w:ind w:right="7"/>
              <w:jc w:val="right"/>
              <w:rPr>
                <w:rFonts w:ascii="Tahoma" w:hAnsi="Tahoma" w:cs="Tahoma"/>
                <w:sz w:val="18"/>
                <w:szCs w:val="18"/>
                <w:lang w:val="el-GR"/>
              </w:rPr>
            </w:pPr>
            <w:r>
              <w:rPr>
                <w:rFonts w:ascii="Tahoma" w:hAnsi="Tahoma" w:cs="Tahoma"/>
                <w:sz w:val="18"/>
                <w:szCs w:val="18"/>
              </w:rPr>
              <w:t>(3,</w:t>
            </w:r>
            <w:r w:rsidR="007B7AF4">
              <w:rPr>
                <w:rFonts w:ascii="Tahoma" w:hAnsi="Tahoma" w:cs="Tahoma"/>
                <w:sz w:val="18"/>
                <w:szCs w:val="18"/>
                <w:lang w:val="el-GR"/>
              </w:rPr>
              <w:t>2</w:t>
            </w:r>
            <w:r w:rsidRPr="00680D7F">
              <w:rPr>
                <w:rFonts w:ascii="Tahoma" w:hAnsi="Tahoma" w:cs="Tahoma"/>
                <w:sz w:val="18"/>
                <w:szCs w:val="18"/>
              </w:rPr>
              <w:t>)</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D0EFA09" w14:textId="77777777" w:rsidR="00FA15E6" w:rsidRPr="00123779" w:rsidRDefault="00FA15E6" w:rsidP="00FA15E6">
            <w:pPr>
              <w:ind w:right="7"/>
              <w:jc w:val="right"/>
              <w:rPr>
                <w:rFonts w:ascii="Tahoma" w:hAnsi="Tahoma" w:cs="Tahoma"/>
                <w:sz w:val="18"/>
                <w:szCs w:val="18"/>
              </w:rPr>
            </w:pPr>
            <w:r w:rsidRPr="00680D7F">
              <w:rPr>
                <w:rFonts w:ascii="Tahoma" w:hAnsi="Tahoma" w:cs="Tahoma"/>
                <w:sz w:val="18"/>
                <w:szCs w:val="18"/>
              </w:rPr>
              <w:t>(55</w:t>
            </w:r>
            <w:r>
              <w:rPr>
                <w:rFonts w:ascii="Tahoma" w:hAnsi="Tahoma" w:cs="Tahoma"/>
                <w:sz w:val="18"/>
                <w:szCs w:val="18"/>
              </w:rPr>
              <w:t>,</w:t>
            </w:r>
            <w:r w:rsidRPr="00680D7F">
              <w:rPr>
                <w:rFonts w:ascii="Tahoma" w:hAnsi="Tahoma" w:cs="Tahoma"/>
                <w:sz w:val="18"/>
                <w:szCs w:val="18"/>
              </w:rPr>
              <w:t>3)</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029AFCDF" w14:textId="167CC41D" w:rsidR="00FA15E6" w:rsidRPr="00CC4DD8" w:rsidRDefault="00FA15E6" w:rsidP="00FA15E6">
            <w:pPr>
              <w:ind w:right="7"/>
              <w:jc w:val="right"/>
              <w:rPr>
                <w:rFonts w:ascii="Tahoma" w:hAnsi="Tahoma" w:cs="Tahoma"/>
                <w:sz w:val="18"/>
                <w:szCs w:val="18"/>
                <w:lang w:val="el-GR"/>
              </w:rPr>
            </w:pPr>
            <w:r>
              <w:rPr>
                <w:rFonts w:ascii="Tahoma" w:hAnsi="Tahoma" w:cs="Tahoma"/>
                <w:sz w:val="18"/>
                <w:szCs w:val="18"/>
              </w:rPr>
              <w:t>-94,</w:t>
            </w:r>
            <w:r w:rsidR="00487ED5">
              <w:rPr>
                <w:rFonts w:ascii="Tahoma" w:hAnsi="Tahoma" w:cs="Tahoma"/>
                <w:sz w:val="18"/>
                <w:szCs w:val="18"/>
                <w:lang w:val="el-GR"/>
              </w:rPr>
              <w:t>2</w:t>
            </w:r>
            <w:r w:rsidRPr="00680D7F">
              <w:rPr>
                <w:rFonts w:ascii="Tahoma" w:hAnsi="Tahoma" w:cs="Tahoma"/>
                <w:sz w:val="18"/>
                <w:szCs w:val="18"/>
              </w:rPr>
              <w:t>%</w:t>
            </w:r>
          </w:p>
        </w:tc>
      </w:tr>
      <w:tr w:rsidR="00FA15E6" w:rsidRPr="00850EF1" w14:paraId="797D0678" w14:textId="77777777" w:rsidTr="00B9754C">
        <w:trPr>
          <w:trHeight w:val="113"/>
        </w:trPr>
        <w:tc>
          <w:tcPr>
            <w:tcW w:w="3686" w:type="dxa"/>
            <w:tcBorders>
              <w:top w:val="single" w:sz="8" w:space="0" w:color="D9D9D9"/>
              <w:bottom w:val="single" w:sz="8" w:space="0" w:color="D9D9D9"/>
            </w:tcBorders>
            <w:vAlign w:val="bottom"/>
          </w:tcPr>
          <w:p w14:paraId="4DF3BBE3" w14:textId="77777777" w:rsidR="00FA15E6" w:rsidRPr="00850EF1" w:rsidRDefault="00FA15E6" w:rsidP="00FA15E6">
            <w:pPr>
              <w:rPr>
                <w:rFonts w:ascii="Tahoma" w:hAnsi="Tahoma" w:cs="Tahoma"/>
                <w:sz w:val="18"/>
                <w:szCs w:val="18"/>
              </w:rPr>
            </w:pPr>
            <w:r w:rsidRPr="00850EF1">
              <w:rPr>
                <w:rFonts w:ascii="Tahoma" w:hAnsi="Tahoma" w:cs="Tahoma"/>
                <w:sz w:val="18"/>
                <w:szCs w:val="18"/>
              </w:rPr>
              <w:t>Πλέον / (Μείον):</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A7BD5D9" w14:textId="77777777" w:rsidR="00FA15E6" w:rsidRPr="00123779" w:rsidRDefault="00FA15E6" w:rsidP="00FA15E6">
            <w:pPr>
              <w:ind w:right="7"/>
              <w:jc w:val="right"/>
              <w:rPr>
                <w:rFonts w:ascii="Tahoma" w:hAnsi="Tahoma" w:cs="Tahoma"/>
                <w:sz w:val="18"/>
                <w:szCs w:val="18"/>
              </w:rPr>
            </w:pP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BC7AC44" w14:textId="77777777" w:rsidR="00FA15E6" w:rsidRPr="00123779" w:rsidRDefault="00FA15E6" w:rsidP="00FA15E6">
            <w:pPr>
              <w:ind w:right="7"/>
              <w:jc w:val="right"/>
              <w:rPr>
                <w:rFonts w:ascii="Tahoma" w:hAnsi="Tahoma" w:cs="Tahoma"/>
                <w:sz w:val="18"/>
                <w:szCs w:val="18"/>
              </w:rPr>
            </w:pPr>
            <w:r w:rsidRPr="00904BE0">
              <w:rPr>
                <w:rFonts w:ascii="Tahoma" w:hAnsi="Tahoma" w:cs="Tahoma"/>
                <w:sz w:val="18"/>
                <w:szCs w:val="18"/>
              </w:rPr>
              <w:t> </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6287CA7" w14:textId="77777777" w:rsidR="00FA15E6" w:rsidRPr="00123779" w:rsidRDefault="00FA15E6" w:rsidP="00FA15E6">
            <w:pPr>
              <w:ind w:right="7"/>
              <w:jc w:val="right"/>
              <w:rPr>
                <w:rFonts w:ascii="Tahoma" w:hAnsi="Tahoma" w:cs="Tahoma"/>
                <w:sz w:val="18"/>
                <w:szCs w:val="18"/>
              </w:rPr>
            </w:pPr>
            <w:r w:rsidRPr="00904BE0">
              <w:rPr>
                <w:rFonts w:ascii="Tahoma" w:hAnsi="Tahoma" w:cs="Tahoma"/>
                <w:sz w:val="18"/>
                <w:szCs w:val="18"/>
              </w:rPr>
              <w:t> </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A42E53D" w14:textId="77777777" w:rsidR="00FA15E6" w:rsidRPr="00123779" w:rsidRDefault="00FA15E6" w:rsidP="00FA15E6">
            <w:pPr>
              <w:ind w:right="7"/>
              <w:jc w:val="right"/>
              <w:rPr>
                <w:rFonts w:ascii="Tahoma" w:hAnsi="Tahoma" w:cs="Tahoma"/>
                <w:sz w:val="18"/>
                <w:szCs w:val="18"/>
              </w:rPr>
            </w:pP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3613572" w14:textId="77777777" w:rsidR="00FA15E6" w:rsidRPr="00123779" w:rsidRDefault="00FA15E6" w:rsidP="00FA15E6">
            <w:pPr>
              <w:ind w:right="7"/>
              <w:jc w:val="right"/>
              <w:rPr>
                <w:rFonts w:ascii="Tahoma" w:hAnsi="Tahoma" w:cs="Tahoma"/>
                <w:sz w:val="18"/>
                <w:szCs w:val="18"/>
              </w:rPr>
            </w:pP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634C198C" w14:textId="77777777" w:rsidR="00FA15E6" w:rsidRPr="00123779" w:rsidRDefault="00FA15E6" w:rsidP="00FA15E6">
            <w:pPr>
              <w:ind w:right="7"/>
              <w:jc w:val="right"/>
              <w:rPr>
                <w:rFonts w:ascii="Tahoma" w:hAnsi="Tahoma" w:cs="Tahoma"/>
                <w:sz w:val="18"/>
                <w:szCs w:val="18"/>
              </w:rPr>
            </w:pPr>
            <w:r w:rsidRPr="00904BE0">
              <w:rPr>
                <w:rFonts w:ascii="Tahoma" w:hAnsi="Tahoma" w:cs="Tahoma"/>
                <w:sz w:val="18"/>
                <w:szCs w:val="18"/>
              </w:rPr>
              <w:t> </w:t>
            </w:r>
          </w:p>
        </w:tc>
      </w:tr>
      <w:tr w:rsidR="00FA15E6" w:rsidRPr="00850EF1" w14:paraId="2888D88C" w14:textId="77777777" w:rsidTr="00B9754C">
        <w:trPr>
          <w:trHeight w:val="113"/>
        </w:trPr>
        <w:tc>
          <w:tcPr>
            <w:tcW w:w="3686" w:type="dxa"/>
            <w:tcBorders>
              <w:top w:val="single" w:sz="8" w:space="0" w:color="D9D9D9"/>
              <w:bottom w:val="single" w:sz="8" w:space="0" w:color="D9D9D9"/>
            </w:tcBorders>
            <w:vAlign w:val="bottom"/>
          </w:tcPr>
          <w:p w14:paraId="4C6E180A" w14:textId="77777777" w:rsidR="00FA15E6" w:rsidRPr="00850EF1" w:rsidRDefault="00FA15E6" w:rsidP="00FA15E6">
            <w:pPr>
              <w:rPr>
                <w:rFonts w:ascii="Tahoma" w:hAnsi="Tahoma" w:cs="Tahoma"/>
                <w:sz w:val="18"/>
                <w:szCs w:val="18"/>
                <w:lang w:val="el-GR"/>
              </w:rPr>
            </w:pPr>
            <w:r w:rsidRPr="00850EF1">
              <w:rPr>
                <w:rFonts w:ascii="Tahoma" w:hAnsi="Tahoma" w:cs="Tahoma"/>
                <w:sz w:val="18"/>
                <w:szCs w:val="18"/>
              </w:rPr>
              <w:t>Καταβολές προγραμμάτων εθελούσιας αποχώρησης</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69D0795" w14:textId="77777777" w:rsidR="00FA15E6" w:rsidRPr="00123779" w:rsidRDefault="00FA15E6" w:rsidP="00FA15E6">
            <w:pPr>
              <w:ind w:right="7"/>
              <w:jc w:val="right"/>
              <w:rPr>
                <w:rFonts w:ascii="Tahoma" w:hAnsi="Tahoma" w:cs="Tahoma"/>
                <w:sz w:val="18"/>
                <w:szCs w:val="18"/>
              </w:rPr>
            </w:pPr>
            <w:r w:rsidRPr="00904BE0">
              <w:rPr>
                <w:rFonts w:ascii="Tahoma" w:hAnsi="Tahoma" w:cs="Tahoma"/>
                <w:sz w:val="18"/>
                <w:szCs w:val="18"/>
              </w:rPr>
              <w:t>(21</w:t>
            </w:r>
            <w:r>
              <w:rPr>
                <w:rFonts w:ascii="Tahoma" w:hAnsi="Tahoma" w:cs="Tahoma"/>
                <w:sz w:val="18"/>
                <w:szCs w:val="18"/>
              </w:rPr>
              <w:t>,</w:t>
            </w:r>
            <w:r w:rsidRPr="00904BE0">
              <w:rPr>
                <w:rFonts w:ascii="Tahoma" w:hAnsi="Tahoma" w:cs="Tahoma"/>
                <w:sz w:val="18"/>
                <w:szCs w:val="18"/>
              </w:rPr>
              <w:t>9)</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138B1B3" w14:textId="77777777" w:rsidR="00FA15E6" w:rsidRPr="00123779" w:rsidRDefault="00FA15E6" w:rsidP="00FA15E6">
            <w:pPr>
              <w:ind w:right="7"/>
              <w:jc w:val="right"/>
              <w:rPr>
                <w:rFonts w:ascii="Tahoma" w:hAnsi="Tahoma" w:cs="Tahoma"/>
                <w:sz w:val="18"/>
                <w:szCs w:val="18"/>
              </w:rPr>
            </w:pPr>
            <w:r w:rsidRPr="00904BE0">
              <w:rPr>
                <w:rFonts w:ascii="Tahoma" w:hAnsi="Tahoma" w:cs="Tahoma"/>
                <w:sz w:val="18"/>
                <w:szCs w:val="18"/>
              </w:rPr>
              <w:t>(10</w:t>
            </w:r>
            <w:r>
              <w:rPr>
                <w:rFonts w:ascii="Tahoma" w:hAnsi="Tahoma" w:cs="Tahoma"/>
                <w:sz w:val="18"/>
                <w:szCs w:val="18"/>
              </w:rPr>
              <w:t>,</w:t>
            </w:r>
            <w:r w:rsidRPr="00904BE0">
              <w:rPr>
                <w:rFonts w:ascii="Tahoma" w:hAnsi="Tahoma" w:cs="Tahoma"/>
                <w:sz w:val="18"/>
                <w:szCs w:val="18"/>
              </w:rPr>
              <w:t>7)</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7060050" w14:textId="77777777" w:rsidR="00FA15E6" w:rsidRPr="00123779" w:rsidRDefault="00FA15E6" w:rsidP="00FA15E6">
            <w:pPr>
              <w:ind w:right="7"/>
              <w:jc w:val="right"/>
              <w:rPr>
                <w:rFonts w:ascii="Tahoma" w:hAnsi="Tahoma" w:cs="Tahoma"/>
                <w:sz w:val="18"/>
                <w:szCs w:val="18"/>
              </w:rPr>
            </w:pPr>
            <w:r w:rsidRPr="00904BE0">
              <w:rPr>
                <w:rFonts w:ascii="Tahoma" w:hAnsi="Tahoma" w:cs="Tahoma"/>
                <w:sz w:val="18"/>
                <w:szCs w:val="18"/>
                <w:lang w:val="el-GR"/>
              </w:rPr>
              <w:t>+</w:t>
            </w:r>
            <w:r w:rsidRPr="00904BE0">
              <w:rPr>
                <w:rFonts w:ascii="Tahoma" w:hAnsi="Tahoma" w:cs="Tahoma"/>
                <w:sz w:val="18"/>
                <w:szCs w:val="18"/>
              </w:rPr>
              <w:t>104</w:t>
            </w:r>
            <w:r>
              <w:rPr>
                <w:rFonts w:ascii="Tahoma" w:hAnsi="Tahoma" w:cs="Tahoma"/>
                <w:sz w:val="18"/>
                <w:szCs w:val="18"/>
              </w:rPr>
              <w:t>,</w:t>
            </w:r>
            <w:r w:rsidRPr="00904BE0">
              <w:rPr>
                <w:rFonts w:ascii="Tahoma" w:hAnsi="Tahoma" w:cs="Tahoma"/>
                <w:sz w:val="18"/>
                <w:szCs w:val="18"/>
              </w:rPr>
              <w:t>7%</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C46C032" w14:textId="77777777" w:rsidR="00FA15E6" w:rsidRPr="00123779" w:rsidRDefault="00FA15E6" w:rsidP="00FA15E6">
            <w:pPr>
              <w:ind w:right="7"/>
              <w:jc w:val="right"/>
              <w:rPr>
                <w:rFonts w:ascii="Tahoma" w:hAnsi="Tahoma" w:cs="Tahoma"/>
                <w:sz w:val="18"/>
                <w:szCs w:val="18"/>
              </w:rPr>
            </w:pPr>
            <w:r w:rsidRPr="00904BE0">
              <w:rPr>
                <w:rFonts w:ascii="Tahoma" w:hAnsi="Tahoma" w:cs="Tahoma"/>
                <w:sz w:val="18"/>
                <w:szCs w:val="18"/>
              </w:rPr>
              <w:t>(73</w:t>
            </w:r>
            <w:r>
              <w:rPr>
                <w:rFonts w:ascii="Tahoma" w:hAnsi="Tahoma" w:cs="Tahoma"/>
                <w:sz w:val="18"/>
                <w:szCs w:val="18"/>
              </w:rPr>
              <w:t>,</w:t>
            </w:r>
            <w:r w:rsidRPr="00904BE0">
              <w:rPr>
                <w:rFonts w:ascii="Tahoma" w:hAnsi="Tahoma" w:cs="Tahoma"/>
                <w:sz w:val="18"/>
                <w:szCs w:val="18"/>
              </w:rPr>
              <w:t>7)</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414834C7" w14:textId="77777777" w:rsidR="00FA15E6" w:rsidRPr="00123779" w:rsidRDefault="00FA15E6" w:rsidP="00FA15E6">
            <w:pPr>
              <w:ind w:right="7"/>
              <w:jc w:val="right"/>
              <w:rPr>
                <w:rFonts w:ascii="Tahoma" w:hAnsi="Tahoma" w:cs="Tahoma"/>
                <w:sz w:val="18"/>
                <w:szCs w:val="18"/>
              </w:rPr>
            </w:pPr>
            <w:r w:rsidRPr="00904BE0">
              <w:rPr>
                <w:rFonts w:ascii="Tahoma" w:hAnsi="Tahoma" w:cs="Tahoma"/>
                <w:sz w:val="18"/>
                <w:szCs w:val="18"/>
              </w:rPr>
              <w:t>(60</w:t>
            </w:r>
            <w:r>
              <w:rPr>
                <w:rFonts w:ascii="Tahoma" w:hAnsi="Tahoma" w:cs="Tahoma"/>
                <w:sz w:val="18"/>
                <w:szCs w:val="18"/>
              </w:rPr>
              <w:t>,</w:t>
            </w:r>
            <w:r w:rsidRPr="00904BE0">
              <w:rPr>
                <w:rFonts w:ascii="Tahoma" w:hAnsi="Tahoma" w:cs="Tahoma"/>
                <w:sz w:val="18"/>
                <w:szCs w:val="18"/>
              </w:rPr>
              <w:t>7)</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tcPr>
          <w:p w14:paraId="0A1D7E74" w14:textId="77777777" w:rsidR="00FA15E6" w:rsidRPr="00123779" w:rsidRDefault="00FA15E6" w:rsidP="00FA15E6">
            <w:pPr>
              <w:ind w:right="7"/>
              <w:jc w:val="right"/>
              <w:rPr>
                <w:rFonts w:ascii="Tahoma" w:hAnsi="Tahoma" w:cs="Tahoma"/>
                <w:sz w:val="18"/>
                <w:szCs w:val="18"/>
              </w:rPr>
            </w:pPr>
            <w:r>
              <w:rPr>
                <w:rFonts w:ascii="Tahoma" w:hAnsi="Tahoma" w:cs="Tahoma"/>
                <w:sz w:val="18"/>
                <w:szCs w:val="18"/>
              </w:rPr>
              <w:t>+</w:t>
            </w:r>
            <w:r w:rsidRPr="00904BE0">
              <w:rPr>
                <w:rFonts w:ascii="Tahoma" w:hAnsi="Tahoma" w:cs="Tahoma"/>
                <w:sz w:val="18"/>
                <w:szCs w:val="18"/>
              </w:rPr>
              <w:t>21</w:t>
            </w:r>
            <w:r>
              <w:rPr>
                <w:rFonts w:ascii="Tahoma" w:hAnsi="Tahoma" w:cs="Tahoma"/>
                <w:sz w:val="18"/>
                <w:szCs w:val="18"/>
              </w:rPr>
              <w:t>,</w:t>
            </w:r>
            <w:r w:rsidRPr="00904BE0">
              <w:rPr>
                <w:rFonts w:ascii="Tahoma" w:hAnsi="Tahoma" w:cs="Tahoma"/>
                <w:sz w:val="18"/>
                <w:szCs w:val="18"/>
              </w:rPr>
              <w:t>4%</w:t>
            </w:r>
          </w:p>
        </w:tc>
      </w:tr>
      <w:tr w:rsidR="00FA15E6" w:rsidRPr="00850EF1" w14:paraId="04648CA8" w14:textId="77777777" w:rsidTr="00B9754C">
        <w:trPr>
          <w:trHeight w:val="113"/>
        </w:trPr>
        <w:tc>
          <w:tcPr>
            <w:tcW w:w="3686" w:type="dxa"/>
            <w:tcBorders>
              <w:top w:val="single" w:sz="8" w:space="0" w:color="D9D9D9"/>
              <w:bottom w:val="single" w:sz="8" w:space="0" w:color="D9D9D9"/>
            </w:tcBorders>
            <w:vAlign w:val="bottom"/>
          </w:tcPr>
          <w:p w14:paraId="24E83360" w14:textId="77777777" w:rsidR="00FA15E6" w:rsidRPr="00850EF1" w:rsidRDefault="00FA15E6" w:rsidP="00FA15E6">
            <w:pPr>
              <w:rPr>
                <w:rFonts w:ascii="Tahoma" w:hAnsi="Tahoma" w:cs="Tahoma"/>
                <w:sz w:val="18"/>
                <w:szCs w:val="18"/>
                <w:lang w:val="el-GR"/>
              </w:rPr>
            </w:pPr>
            <w:r w:rsidRPr="00850EF1">
              <w:rPr>
                <w:rFonts w:ascii="Tahoma" w:hAnsi="Tahoma" w:cs="Tahoma"/>
                <w:sz w:val="18"/>
                <w:szCs w:val="18"/>
                <w:lang w:val="el-GR"/>
              </w:rPr>
              <w:t>Καταβολές αποζημίωσης προσωπικού και λογαριασμού  νεότητας, εκτός εισφορών εργαζομένων</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B07AC68" w14:textId="77777777" w:rsidR="00FA15E6" w:rsidRPr="00123779" w:rsidRDefault="00FA15E6" w:rsidP="00FA15E6">
            <w:pPr>
              <w:ind w:right="7"/>
              <w:jc w:val="right"/>
              <w:rPr>
                <w:rFonts w:ascii="Tahoma" w:hAnsi="Tahoma" w:cs="Tahoma"/>
                <w:sz w:val="18"/>
                <w:szCs w:val="18"/>
              </w:rPr>
            </w:pPr>
            <w:r w:rsidRPr="00CE5CBB">
              <w:rPr>
                <w:rFonts w:ascii="Tahoma" w:hAnsi="Tahoma" w:cs="Tahoma"/>
                <w:sz w:val="18"/>
                <w:szCs w:val="18"/>
              </w:rPr>
              <w:t>(3</w:t>
            </w:r>
            <w:r>
              <w:rPr>
                <w:rFonts w:ascii="Tahoma" w:hAnsi="Tahoma" w:cs="Tahoma"/>
                <w:sz w:val="18"/>
                <w:szCs w:val="18"/>
              </w:rPr>
              <w:t>,</w:t>
            </w:r>
            <w:r w:rsidRPr="00CE5CBB">
              <w:rPr>
                <w:rFonts w:ascii="Tahoma" w:hAnsi="Tahoma" w:cs="Tahoma"/>
                <w:sz w:val="18"/>
                <w:szCs w:val="18"/>
              </w:rPr>
              <w:t>2)</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06E1D5F" w14:textId="77777777" w:rsidR="00FA15E6" w:rsidRPr="00123779" w:rsidRDefault="00FA15E6" w:rsidP="00FA15E6">
            <w:pPr>
              <w:ind w:right="7"/>
              <w:jc w:val="right"/>
              <w:rPr>
                <w:rFonts w:ascii="Tahoma" w:hAnsi="Tahoma" w:cs="Tahoma"/>
                <w:sz w:val="18"/>
                <w:szCs w:val="18"/>
              </w:rPr>
            </w:pPr>
            <w:r w:rsidRPr="00CE5CBB">
              <w:rPr>
                <w:rFonts w:ascii="Tahoma" w:hAnsi="Tahoma" w:cs="Tahoma"/>
                <w:sz w:val="18"/>
                <w:szCs w:val="18"/>
              </w:rPr>
              <w:t>(3</w:t>
            </w:r>
            <w:r>
              <w:rPr>
                <w:rFonts w:ascii="Tahoma" w:hAnsi="Tahoma" w:cs="Tahoma"/>
                <w:sz w:val="18"/>
                <w:szCs w:val="18"/>
              </w:rPr>
              <w:t>,</w:t>
            </w:r>
            <w:r w:rsidRPr="00CE5CBB">
              <w:rPr>
                <w:rFonts w:ascii="Tahoma" w:hAnsi="Tahoma" w:cs="Tahoma"/>
                <w:sz w:val="18"/>
                <w:szCs w:val="18"/>
              </w:rPr>
              <w:t>7)</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B69AEA3" w14:textId="77777777" w:rsidR="00FA15E6" w:rsidRPr="00123779" w:rsidRDefault="00FA15E6" w:rsidP="00FA15E6">
            <w:pPr>
              <w:ind w:right="7"/>
              <w:jc w:val="right"/>
              <w:rPr>
                <w:rFonts w:ascii="Tahoma" w:hAnsi="Tahoma" w:cs="Tahoma"/>
                <w:sz w:val="18"/>
                <w:szCs w:val="18"/>
              </w:rPr>
            </w:pPr>
            <w:r w:rsidRPr="00CE5CBB">
              <w:rPr>
                <w:rFonts w:ascii="Tahoma" w:hAnsi="Tahoma" w:cs="Tahoma"/>
                <w:sz w:val="18"/>
                <w:szCs w:val="18"/>
              </w:rPr>
              <w:t>-13</w:t>
            </w:r>
            <w:r>
              <w:rPr>
                <w:rFonts w:ascii="Tahoma" w:hAnsi="Tahoma" w:cs="Tahoma"/>
                <w:sz w:val="18"/>
                <w:szCs w:val="18"/>
              </w:rPr>
              <w:t>,</w:t>
            </w:r>
            <w:r w:rsidRPr="00CE5CBB">
              <w:rPr>
                <w:rFonts w:ascii="Tahoma" w:hAnsi="Tahoma" w:cs="Tahoma"/>
                <w:sz w:val="18"/>
                <w:szCs w:val="18"/>
              </w:rPr>
              <w:t>5%</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05D7710" w14:textId="77777777" w:rsidR="00FA15E6" w:rsidRPr="00123779" w:rsidRDefault="00FA15E6" w:rsidP="00FA15E6">
            <w:pPr>
              <w:ind w:right="7"/>
              <w:jc w:val="right"/>
              <w:rPr>
                <w:rFonts w:ascii="Tahoma" w:hAnsi="Tahoma" w:cs="Tahoma"/>
                <w:sz w:val="18"/>
                <w:szCs w:val="18"/>
              </w:rPr>
            </w:pPr>
            <w:r w:rsidRPr="00CE5CBB">
              <w:rPr>
                <w:rFonts w:ascii="Tahoma" w:hAnsi="Tahoma" w:cs="Tahoma"/>
                <w:sz w:val="18"/>
                <w:szCs w:val="18"/>
              </w:rPr>
              <w:t>(8</w:t>
            </w:r>
            <w:r>
              <w:rPr>
                <w:rFonts w:ascii="Tahoma" w:hAnsi="Tahoma" w:cs="Tahoma"/>
                <w:sz w:val="18"/>
                <w:szCs w:val="18"/>
              </w:rPr>
              <w:t>,</w:t>
            </w:r>
            <w:r w:rsidRPr="00CE5CBB">
              <w:rPr>
                <w:rFonts w:ascii="Tahoma" w:hAnsi="Tahoma" w:cs="Tahoma"/>
                <w:sz w:val="18"/>
                <w:szCs w:val="18"/>
              </w:rPr>
              <w:t>2)</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CAD5E1B" w14:textId="77777777" w:rsidR="00FA15E6" w:rsidRPr="00123779" w:rsidRDefault="00FA15E6" w:rsidP="00FA15E6">
            <w:pPr>
              <w:ind w:right="7"/>
              <w:jc w:val="right"/>
              <w:rPr>
                <w:rFonts w:ascii="Tahoma" w:hAnsi="Tahoma" w:cs="Tahoma"/>
                <w:sz w:val="18"/>
                <w:szCs w:val="18"/>
              </w:rPr>
            </w:pPr>
            <w:r w:rsidRPr="00CE5CBB">
              <w:rPr>
                <w:rFonts w:ascii="Tahoma" w:hAnsi="Tahoma" w:cs="Tahoma"/>
                <w:sz w:val="18"/>
                <w:szCs w:val="18"/>
              </w:rPr>
              <w:t>(9</w:t>
            </w:r>
            <w:r>
              <w:rPr>
                <w:rFonts w:ascii="Tahoma" w:hAnsi="Tahoma" w:cs="Tahoma"/>
                <w:sz w:val="18"/>
                <w:szCs w:val="18"/>
              </w:rPr>
              <w:t>,</w:t>
            </w:r>
            <w:r w:rsidRPr="00CE5CBB">
              <w:rPr>
                <w:rFonts w:ascii="Tahoma" w:hAnsi="Tahoma" w:cs="Tahoma"/>
                <w:sz w:val="18"/>
                <w:szCs w:val="18"/>
              </w:rPr>
              <w:t>3)</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71FFFB9C" w14:textId="77777777" w:rsidR="00FA15E6" w:rsidRPr="00123779" w:rsidRDefault="00FA15E6" w:rsidP="00FA15E6">
            <w:pPr>
              <w:ind w:right="7"/>
              <w:jc w:val="right"/>
              <w:rPr>
                <w:rFonts w:ascii="Tahoma" w:hAnsi="Tahoma" w:cs="Tahoma"/>
                <w:sz w:val="18"/>
                <w:szCs w:val="18"/>
              </w:rPr>
            </w:pPr>
            <w:r w:rsidRPr="00CE5CBB">
              <w:rPr>
                <w:rFonts w:ascii="Tahoma" w:hAnsi="Tahoma" w:cs="Tahoma"/>
                <w:sz w:val="18"/>
                <w:szCs w:val="18"/>
              </w:rPr>
              <w:t>-11</w:t>
            </w:r>
            <w:r>
              <w:rPr>
                <w:rFonts w:ascii="Tahoma" w:hAnsi="Tahoma" w:cs="Tahoma"/>
                <w:sz w:val="18"/>
                <w:szCs w:val="18"/>
              </w:rPr>
              <w:t>,</w:t>
            </w:r>
            <w:r w:rsidRPr="00CE5CBB">
              <w:rPr>
                <w:rFonts w:ascii="Tahoma" w:hAnsi="Tahoma" w:cs="Tahoma"/>
                <w:sz w:val="18"/>
                <w:szCs w:val="18"/>
              </w:rPr>
              <w:t>8%</w:t>
            </w:r>
          </w:p>
        </w:tc>
      </w:tr>
      <w:tr w:rsidR="00FA15E6" w:rsidRPr="002A4E5B" w14:paraId="063A10E3" w14:textId="77777777" w:rsidTr="00B9754C">
        <w:trPr>
          <w:trHeight w:val="113"/>
        </w:trPr>
        <w:tc>
          <w:tcPr>
            <w:tcW w:w="3686" w:type="dxa"/>
            <w:tcBorders>
              <w:top w:val="single" w:sz="8" w:space="0" w:color="D9D9D9"/>
              <w:bottom w:val="single" w:sz="8" w:space="0" w:color="D9D9D9"/>
            </w:tcBorders>
            <w:vAlign w:val="bottom"/>
          </w:tcPr>
          <w:p w14:paraId="2074BB9C" w14:textId="77777777" w:rsidR="00FA15E6" w:rsidRPr="00850EF1" w:rsidRDefault="00FA15E6" w:rsidP="00FA15E6">
            <w:pPr>
              <w:rPr>
                <w:rFonts w:ascii="Tahoma" w:hAnsi="Tahoma" w:cs="Tahoma"/>
                <w:sz w:val="18"/>
                <w:szCs w:val="18"/>
                <w:lang w:val="el-GR"/>
              </w:rPr>
            </w:pPr>
            <w:r w:rsidRPr="00850EF1">
              <w:rPr>
                <w:rFonts w:ascii="Tahoma" w:hAnsi="Tahoma" w:cs="Tahoma"/>
                <w:sz w:val="18"/>
                <w:szCs w:val="18"/>
                <w:lang w:val="el-GR"/>
              </w:rPr>
              <w:t>Χρεωστικοί τόκοι και συναφή έξοδα καταβεβλημένα</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94E1A73" w14:textId="77777777" w:rsidR="00FA15E6" w:rsidRPr="00123779" w:rsidRDefault="00FA15E6" w:rsidP="00FA15E6">
            <w:pPr>
              <w:ind w:right="7"/>
              <w:jc w:val="right"/>
              <w:rPr>
                <w:rFonts w:ascii="Tahoma" w:hAnsi="Tahoma" w:cs="Tahoma"/>
                <w:sz w:val="18"/>
                <w:szCs w:val="18"/>
              </w:rPr>
            </w:pPr>
            <w:r w:rsidRPr="00B51DE5">
              <w:rPr>
                <w:rFonts w:ascii="Tahoma" w:hAnsi="Tahoma" w:cs="Tahoma"/>
                <w:sz w:val="18"/>
                <w:szCs w:val="18"/>
              </w:rPr>
              <w:t>(40</w:t>
            </w:r>
            <w:r>
              <w:rPr>
                <w:rFonts w:ascii="Tahoma" w:hAnsi="Tahoma" w:cs="Tahoma"/>
                <w:sz w:val="18"/>
                <w:szCs w:val="18"/>
              </w:rPr>
              <w:t>,</w:t>
            </w:r>
            <w:r w:rsidRPr="00B51DE5">
              <w:rPr>
                <w:rFonts w:ascii="Tahoma" w:hAnsi="Tahoma" w:cs="Tahoma"/>
                <w:sz w:val="18"/>
                <w:szCs w:val="18"/>
              </w:rPr>
              <w:t>7)</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4599243" w14:textId="77777777" w:rsidR="00FA15E6" w:rsidRPr="00123779" w:rsidRDefault="00FA15E6" w:rsidP="00FA15E6">
            <w:pPr>
              <w:ind w:right="7"/>
              <w:jc w:val="right"/>
              <w:rPr>
                <w:rFonts w:ascii="Tahoma" w:hAnsi="Tahoma" w:cs="Tahoma"/>
                <w:sz w:val="18"/>
                <w:szCs w:val="18"/>
              </w:rPr>
            </w:pPr>
            <w:r w:rsidRPr="00B51DE5">
              <w:rPr>
                <w:rFonts w:ascii="Tahoma" w:hAnsi="Tahoma" w:cs="Tahoma"/>
                <w:sz w:val="18"/>
                <w:szCs w:val="18"/>
              </w:rPr>
              <w:t>(45</w:t>
            </w:r>
            <w:r>
              <w:rPr>
                <w:rFonts w:ascii="Tahoma" w:hAnsi="Tahoma" w:cs="Tahoma"/>
                <w:sz w:val="18"/>
                <w:szCs w:val="18"/>
              </w:rPr>
              <w:t>,</w:t>
            </w:r>
            <w:r w:rsidRPr="00B51DE5">
              <w:rPr>
                <w:rFonts w:ascii="Tahoma" w:hAnsi="Tahoma" w:cs="Tahoma"/>
                <w:sz w:val="18"/>
                <w:szCs w:val="18"/>
              </w:rPr>
              <w:t>8)</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B4CB7B4" w14:textId="77777777" w:rsidR="00FA15E6" w:rsidRPr="00123779" w:rsidRDefault="00FA15E6" w:rsidP="00FA15E6">
            <w:pPr>
              <w:ind w:right="7"/>
              <w:jc w:val="right"/>
              <w:rPr>
                <w:rFonts w:ascii="Tahoma" w:hAnsi="Tahoma" w:cs="Tahoma"/>
                <w:sz w:val="18"/>
                <w:szCs w:val="18"/>
              </w:rPr>
            </w:pPr>
            <w:r w:rsidRPr="00B51DE5">
              <w:rPr>
                <w:rFonts w:ascii="Tahoma" w:hAnsi="Tahoma" w:cs="Tahoma"/>
                <w:sz w:val="18"/>
                <w:szCs w:val="18"/>
              </w:rPr>
              <w:t>-11</w:t>
            </w:r>
            <w:r>
              <w:rPr>
                <w:rFonts w:ascii="Tahoma" w:hAnsi="Tahoma" w:cs="Tahoma"/>
                <w:sz w:val="18"/>
                <w:szCs w:val="18"/>
              </w:rPr>
              <w:t>,</w:t>
            </w:r>
            <w:r w:rsidRPr="00B51DE5">
              <w:rPr>
                <w:rFonts w:ascii="Tahoma" w:hAnsi="Tahoma" w:cs="Tahoma"/>
                <w:sz w:val="18"/>
                <w:szCs w:val="18"/>
              </w:rPr>
              <w:t>1%</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9306A67" w14:textId="77777777" w:rsidR="00FA15E6" w:rsidRPr="00123779" w:rsidRDefault="00FA15E6" w:rsidP="00FA15E6">
            <w:pPr>
              <w:ind w:right="7"/>
              <w:jc w:val="right"/>
              <w:rPr>
                <w:rFonts w:ascii="Tahoma" w:hAnsi="Tahoma" w:cs="Tahoma"/>
                <w:bCs/>
                <w:sz w:val="18"/>
                <w:szCs w:val="18"/>
              </w:rPr>
            </w:pPr>
            <w:r w:rsidRPr="00B51DE5">
              <w:rPr>
                <w:rFonts w:ascii="Tahoma" w:hAnsi="Tahoma" w:cs="Tahoma"/>
                <w:sz w:val="18"/>
                <w:szCs w:val="18"/>
              </w:rPr>
              <w:t>(46</w:t>
            </w:r>
            <w:r>
              <w:rPr>
                <w:rFonts w:ascii="Tahoma" w:hAnsi="Tahoma" w:cs="Tahoma"/>
                <w:sz w:val="18"/>
                <w:szCs w:val="18"/>
              </w:rPr>
              <w:t>,</w:t>
            </w:r>
            <w:r w:rsidRPr="00B51DE5">
              <w:rPr>
                <w:rFonts w:ascii="Tahoma" w:hAnsi="Tahoma" w:cs="Tahoma"/>
                <w:sz w:val="18"/>
                <w:szCs w:val="18"/>
              </w:rPr>
              <w:t>5)</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16ECE8D" w14:textId="77777777" w:rsidR="00FA15E6" w:rsidRPr="00123779" w:rsidRDefault="00FA15E6" w:rsidP="00FA15E6">
            <w:pPr>
              <w:ind w:right="7"/>
              <w:jc w:val="right"/>
              <w:rPr>
                <w:rFonts w:ascii="Tahoma" w:hAnsi="Tahoma" w:cs="Tahoma"/>
                <w:sz w:val="18"/>
                <w:szCs w:val="18"/>
              </w:rPr>
            </w:pPr>
            <w:r w:rsidRPr="00B51DE5">
              <w:rPr>
                <w:rFonts w:ascii="Tahoma" w:hAnsi="Tahoma" w:cs="Tahoma"/>
                <w:sz w:val="18"/>
                <w:szCs w:val="18"/>
              </w:rPr>
              <w:t>(56</w:t>
            </w:r>
            <w:r>
              <w:rPr>
                <w:rFonts w:ascii="Tahoma" w:hAnsi="Tahoma" w:cs="Tahoma"/>
                <w:sz w:val="18"/>
                <w:szCs w:val="18"/>
              </w:rPr>
              <w:t>,</w:t>
            </w:r>
            <w:r w:rsidRPr="00B51DE5">
              <w:rPr>
                <w:rFonts w:ascii="Tahoma" w:hAnsi="Tahoma" w:cs="Tahoma"/>
                <w:sz w:val="18"/>
                <w:szCs w:val="18"/>
              </w:rPr>
              <w:t>2)</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72F6EEF5" w14:textId="77777777" w:rsidR="00FA15E6" w:rsidRPr="00123779" w:rsidRDefault="00FA15E6" w:rsidP="00FA15E6">
            <w:pPr>
              <w:ind w:right="7"/>
              <w:jc w:val="right"/>
              <w:rPr>
                <w:rFonts w:ascii="Tahoma" w:hAnsi="Tahoma" w:cs="Tahoma"/>
                <w:sz w:val="18"/>
                <w:szCs w:val="18"/>
              </w:rPr>
            </w:pPr>
            <w:r w:rsidRPr="00B51DE5">
              <w:rPr>
                <w:rFonts w:ascii="Tahoma" w:hAnsi="Tahoma" w:cs="Tahoma"/>
                <w:sz w:val="18"/>
                <w:szCs w:val="18"/>
              </w:rPr>
              <w:t>-17</w:t>
            </w:r>
            <w:r>
              <w:rPr>
                <w:rFonts w:ascii="Tahoma" w:hAnsi="Tahoma" w:cs="Tahoma"/>
                <w:sz w:val="18"/>
                <w:szCs w:val="18"/>
              </w:rPr>
              <w:t>,</w:t>
            </w:r>
            <w:r w:rsidRPr="00B51DE5">
              <w:rPr>
                <w:rFonts w:ascii="Tahoma" w:hAnsi="Tahoma" w:cs="Tahoma"/>
                <w:sz w:val="18"/>
                <w:szCs w:val="18"/>
              </w:rPr>
              <w:t>3%</w:t>
            </w:r>
          </w:p>
        </w:tc>
      </w:tr>
      <w:tr w:rsidR="00FA15E6" w:rsidRPr="002A4E5B" w14:paraId="63174819" w14:textId="77777777" w:rsidTr="00B9754C">
        <w:trPr>
          <w:trHeight w:val="113"/>
        </w:trPr>
        <w:tc>
          <w:tcPr>
            <w:tcW w:w="3686" w:type="dxa"/>
            <w:tcBorders>
              <w:top w:val="single" w:sz="8" w:space="0" w:color="D9D9D9"/>
              <w:bottom w:val="single" w:sz="8" w:space="0" w:color="D9D9D9"/>
            </w:tcBorders>
            <w:shd w:val="clear" w:color="auto" w:fill="auto"/>
            <w:vAlign w:val="bottom"/>
          </w:tcPr>
          <w:p w14:paraId="7CA68CE2" w14:textId="77777777" w:rsidR="00FA15E6" w:rsidRPr="002A4E5B" w:rsidRDefault="00FA15E6" w:rsidP="00FA15E6">
            <w:pPr>
              <w:rPr>
                <w:rFonts w:ascii="Tahoma" w:hAnsi="Tahoma" w:cs="Tahoma"/>
                <w:sz w:val="18"/>
                <w:szCs w:val="18"/>
                <w:lang w:val="el-GR"/>
              </w:rPr>
            </w:pPr>
            <w:r w:rsidRPr="00420383">
              <w:rPr>
                <w:rFonts w:ascii="Tahoma" w:hAnsi="Tahoma" w:cs="Tahoma"/>
                <w:sz w:val="18"/>
                <w:szCs w:val="18"/>
                <w:lang w:val="el-GR"/>
              </w:rPr>
              <w:t>Τόκοι μίσθωσης καταβεβλημένοι</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C77B1B1" w14:textId="77777777" w:rsidR="00FA15E6" w:rsidRPr="00123779" w:rsidRDefault="00FA15E6" w:rsidP="00FA15E6">
            <w:pPr>
              <w:ind w:right="7"/>
              <w:jc w:val="right"/>
              <w:rPr>
                <w:rFonts w:ascii="Tahoma" w:hAnsi="Tahoma" w:cs="Tahoma"/>
                <w:sz w:val="18"/>
                <w:szCs w:val="18"/>
              </w:rPr>
            </w:pPr>
            <w:r w:rsidRPr="00C65B15">
              <w:rPr>
                <w:rFonts w:ascii="Tahoma" w:hAnsi="Tahoma" w:cs="Tahoma"/>
                <w:sz w:val="18"/>
                <w:szCs w:val="18"/>
              </w:rPr>
              <w:t>(5</w:t>
            </w:r>
            <w:r>
              <w:rPr>
                <w:rFonts w:ascii="Tahoma" w:hAnsi="Tahoma" w:cs="Tahoma"/>
                <w:sz w:val="18"/>
                <w:szCs w:val="18"/>
              </w:rPr>
              <w:t>,</w:t>
            </w:r>
            <w:r w:rsidRPr="00C65B15">
              <w:rPr>
                <w:rFonts w:ascii="Tahoma" w:hAnsi="Tahoma" w:cs="Tahoma"/>
                <w:sz w:val="18"/>
                <w:szCs w:val="18"/>
              </w:rPr>
              <w:t>0)</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36E882E2" w14:textId="77777777" w:rsidR="00FA15E6" w:rsidRPr="00123779" w:rsidRDefault="00FA15E6" w:rsidP="00FA15E6">
            <w:pPr>
              <w:ind w:right="7"/>
              <w:jc w:val="right"/>
              <w:rPr>
                <w:rFonts w:ascii="Tahoma" w:hAnsi="Tahoma" w:cs="Tahoma"/>
                <w:sz w:val="18"/>
                <w:szCs w:val="18"/>
              </w:rPr>
            </w:pPr>
            <w:r w:rsidRPr="00C65B15">
              <w:rPr>
                <w:rFonts w:ascii="Tahoma" w:hAnsi="Tahoma" w:cs="Tahoma"/>
                <w:sz w:val="18"/>
                <w:szCs w:val="18"/>
              </w:rPr>
              <w:t>(5</w:t>
            </w:r>
            <w:r>
              <w:rPr>
                <w:rFonts w:ascii="Tahoma" w:hAnsi="Tahoma" w:cs="Tahoma"/>
                <w:sz w:val="18"/>
                <w:szCs w:val="18"/>
              </w:rPr>
              <w:t>,</w:t>
            </w:r>
            <w:r w:rsidRPr="00C65B15">
              <w:rPr>
                <w:rFonts w:ascii="Tahoma" w:hAnsi="Tahoma" w:cs="Tahoma"/>
                <w:sz w:val="18"/>
                <w:szCs w:val="18"/>
              </w:rPr>
              <w:t>5)</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0F1D8B1" w14:textId="77777777" w:rsidR="00FA15E6" w:rsidRPr="00123779" w:rsidRDefault="00FA15E6" w:rsidP="00FA15E6">
            <w:pPr>
              <w:ind w:right="7"/>
              <w:jc w:val="right"/>
              <w:rPr>
                <w:rFonts w:ascii="Tahoma" w:hAnsi="Tahoma" w:cs="Tahoma"/>
                <w:sz w:val="18"/>
                <w:szCs w:val="18"/>
              </w:rPr>
            </w:pPr>
            <w:r w:rsidRPr="00C65B15">
              <w:rPr>
                <w:rFonts w:ascii="Tahoma" w:hAnsi="Tahoma" w:cs="Tahoma"/>
                <w:sz w:val="18"/>
                <w:szCs w:val="18"/>
              </w:rPr>
              <w:t>-9</w:t>
            </w:r>
            <w:r>
              <w:rPr>
                <w:rFonts w:ascii="Tahoma" w:hAnsi="Tahoma" w:cs="Tahoma"/>
                <w:sz w:val="18"/>
                <w:szCs w:val="18"/>
              </w:rPr>
              <w:t>,</w:t>
            </w:r>
            <w:r w:rsidRPr="00C65B15">
              <w:rPr>
                <w:rFonts w:ascii="Tahoma" w:hAnsi="Tahoma" w:cs="Tahoma"/>
                <w:sz w:val="18"/>
                <w:szCs w:val="18"/>
              </w:rPr>
              <w:t>1%</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912C7CF" w14:textId="77777777" w:rsidR="00FA15E6" w:rsidRPr="00123779" w:rsidRDefault="00FA15E6" w:rsidP="00FA15E6">
            <w:pPr>
              <w:ind w:right="7"/>
              <w:jc w:val="right"/>
              <w:rPr>
                <w:rFonts w:ascii="Tahoma" w:hAnsi="Tahoma" w:cs="Tahoma"/>
                <w:sz w:val="18"/>
                <w:szCs w:val="18"/>
              </w:rPr>
            </w:pPr>
            <w:r w:rsidRPr="00C65B15">
              <w:rPr>
                <w:rFonts w:ascii="Tahoma" w:hAnsi="Tahoma" w:cs="Tahoma"/>
                <w:sz w:val="18"/>
                <w:szCs w:val="18"/>
              </w:rPr>
              <w:t>(15</w:t>
            </w:r>
            <w:r>
              <w:rPr>
                <w:rFonts w:ascii="Tahoma" w:hAnsi="Tahoma" w:cs="Tahoma"/>
                <w:sz w:val="18"/>
                <w:szCs w:val="18"/>
              </w:rPr>
              <w:t>,</w:t>
            </w:r>
            <w:r w:rsidRPr="00C65B15">
              <w:rPr>
                <w:rFonts w:ascii="Tahoma" w:hAnsi="Tahoma" w:cs="Tahoma"/>
                <w:sz w:val="18"/>
                <w:szCs w:val="18"/>
              </w:rPr>
              <w:t>6)</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50880AF1" w14:textId="77777777" w:rsidR="00FA15E6" w:rsidRPr="00123779" w:rsidRDefault="00FA15E6" w:rsidP="00FA15E6">
            <w:pPr>
              <w:ind w:right="7"/>
              <w:jc w:val="right"/>
              <w:rPr>
                <w:rFonts w:ascii="Tahoma" w:hAnsi="Tahoma" w:cs="Tahoma"/>
                <w:sz w:val="18"/>
                <w:szCs w:val="18"/>
              </w:rPr>
            </w:pPr>
            <w:r w:rsidRPr="00C65B15">
              <w:rPr>
                <w:rFonts w:ascii="Tahoma" w:hAnsi="Tahoma" w:cs="Tahoma"/>
                <w:sz w:val="18"/>
                <w:szCs w:val="18"/>
              </w:rPr>
              <w:t>(16</w:t>
            </w:r>
            <w:r>
              <w:rPr>
                <w:rFonts w:ascii="Tahoma" w:hAnsi="Tahoma" w:cs="Tahoma"/>
                <w:sz w:val="18"/>
                <w:szCs w:val="18"/>
              </w:rPr>
              <w:t>,</w:t>
            </w:r>
            <w:r w:rsidRPr="00C65B15">
              <w:rPr>
                <w:rFonts w:ascii="Tahoma" w:hAnsi="Tahoma" w:cs="Tahoma"/>
                <w:sz w:val="18"/>
                <w:szCs w:val="18"/>
              </w:rPr>
              <w:t>7)</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tcPr>
          <w:p w14:paraId="0E18A8FA" w14:textId="77777777" w:rsidR="00FA15E6" w:rsidRPr="00123779" w:rsidRDefault="00FA15E6" w:rsidP="00FA15E6">
            <w:pPr>
              <w:ind w:right="7"/>
              <w:jc w:val="right"/>
              <w:rPr>
                <w:rFonts w:ascii="Tahoma" w:hAnsi="Tahoma" w:cs="Tahoma"/>
                <w:sz w:val="18"/>
                <w:szCs w:val="18"/>
              </w:rPr>
            </w:pPr>
            <w:r w:rsidRPr="00C65B15">
              <w:rPr>
                <w:rFonts w:ascii="Tahoma" w:hAnsi="Tahoma" w:cs="Tahoma"/>
                <w:sz w:val="18"/>
                <w:szCs w:val="18"/>
              </w:rPr>
              <w:t>-6</w:t>
            </w:r>
            <w:r>
              <w:rPr>
                <w:rFonts w:ascii="Tahoma" w:hAnsi="Tahoma" w:cs="Tahoma"/>
                <w:sz w:val="18"/>
                <w:szCs w:val="18"/>
              </w:rPr>
              <w:t>,</w:t>
            </w:r>
            <w:r w:rsidRPr="00C65B15">
              <w:rPr>
                <w:rFonts w:ascii="Tahoma" w:hAnsi="Tahoma" w:cs="Tahoma"/>
                <w:sz w:val="18"/>
                <w:szCs w:val="18"/>
              </w:rPr>
              <w:t>6%</w:t>
            </w:r>
          </w:p>
        </w:tc>
      </w:tr>
      <w:tr w:rsidR="00FA15E6" w:rsidRPr="00850EF1" w14:paraId="225D2748" w14:textId="77777777" w:rsidTr="00B9754C">
        <w:trPr>
          <w:trHeight w:val="113"/>
        </w:trPr>
        <w:tc>
          <w:tcPr>
            <w:tcW w:w="3686" w:type="dxa"/>
            <w:tcBorders>
              <w:top w:val="single" w:sz="8" w:space="0" w:color="D9D9D9"/>
              <w:bottom w:val="single" w:sz="8" w:space="0" w:color="D9D9D9"/>
            </w:tcBorders>
            <w:vAlign w:val="bottom"/>
          </w:tcPr>
          <w:p w14:paraId="0F35D9A7" w14:textId="77777777" w:rsidR="00FA15E6" w:rsidRPr="00850EF1" w:rsidRDefault="00FA15E6" w:rsidP="00FA15E6">
            <w:pPr>
              <w:rPr>
                <w:rFonts w:ascii="Tahoma" w:hAnsi="Tahoma" w:cs="Tahoma"/>
                <w:sz w:val="18"/>
                <w:szCs w:val="18"/>
              </w:rPr>
            </w:pPr>
            <w:r w:rsidRPr="00850EF1">
              <w:rPr>
                <w:rFonts w:ascii="Tahoma" w:hAnsi="Tahoma" w:cs="Tahoma"/>
                <w:sz w:val="18"/>
                <w:szCs w:val="18"/>
              </w:rPr>
              <w:t>Φόροι εισοδήματος καταβληθέντες</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1FEB84BB" w14:textId="77777777" w:rsidR="00FA15E6" w:rsidRPr="00123779" w:rsidRDefault="00FA15E6" w:rsidP="00FA15E6">
            <w:pPr>
              <w:ind w:right="7"/>
              <w:jc w:val="right"/>
              <w:rPr>
                <w:rFonts w:ascii="Tahoma" w:hAnsi="Tahoma" w:cs="Tahoma"/>
                <w:sz w:val="18"/>
                <w:szCs w:val="18"/>
              </w:rPr>
            </w:pPr>
            <w:r w:rsidRPr="00C65B15">
              <w:rPr>
                <w:rFonts w:ascii="Tahoma" w:hAnsi="Tahoma" w:cs="Tahoma"/>
                <w:sz w:val="18"/>
                <w:szCs w:val="18"/>
              </w:rPr>
              <w:t>(81</w:t>
            </w:r>
            <w:r>
              <w:rPr>
                <w:rFonts w:ascii="Tahoma" w:hAnsi="Tahoma" w:cs="Tahoma"/>
                <w:sz w:val="18"/>
                <w:szCs w:val="18"/>
              </w:rPr>
              <w:t>,</w:t>
            </w:r>
            <w:r w:rsidRPr="00C65B15">
              <w:rPr>
                <w:rFonts w:ascii="Tahoma" w:hAnsi="Tahoma" w:cs="Tahoma"/>
                <w:sz w:val="18"/>
                <w:szCs w:val="18"/>
              </w:rPr>
              <w:t>2)</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94FC217" w14:textId="77777777" w:rsidR="00FA15E6" w:rsidRPr="00123779" w:rsidRDefault="00FA15E6" w:rsidP="00FA15E6">
            <w:pPr>
              <w:ind w:right="7"/>
              <w:jc w:val="right"/>
              <w:rPr>
                <w:rFonts w:ascii="Tahoma" w:hAnsi="Tahoma" w:cs="Tahoma"/>
                <w:sz w:val="18"/>
                <w:szCs w:val="18"/>
              </w:rPr>
            </w:pPr>
            <w:r w:rsidRPr="00C65B15">
              <w:rPr>
                <w:rFonts w:ascii="Tahoma" w:hAnsi="Tahoma" w:cs="Tahoma"/>
                <w:sz w:val="18"/>
                <w:szCs w:val="18"/>
              </w:rPr>
              <w:t>(45</w:t>
            </w:r>
            <w:r>
              <w:rPr>
                <w:rFonts w:ascii="Tahoma" w:hAnsi="Tahoma" w:cs="Tahoma"/>
                <w:sz w:val="18"/>
                <w:szCs w:val="18"/>
              </w:rPr>
              <w:t>,</w:t>
            </w:r>
            <w:r w:rsidRPr="00C65B15">
              <w:rPr>
                <w:rFonts w:ascii="Tahoma" w:hAnsi="Tahoma" w:cs="Tahoma"/>
                <w:sz w:val="18"/>
                <w:szCs w:val="18"/>
              </w:rPr>
              <w:t>3)</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3D5C31F" w14:textId="77777777" w:rsidR="00FA15E6" w:rsidRPr="00123779" w:rsidRDefault="00FA15E6" w:rsidP="00FA15E6">
            <w:pPr>
              <w:ind w:right="7"/>
              <w:jc w:val="right"/>
              <w:rPr>
                <w:rFonts w:ascii="Tahoma" w:hAnsi="Tahoma" w:cs="Tahoma"/>
                <w:sz w:val="18"/>
                <w:szCs w:val="18"/>
              </w:rPr>
            </w:pPr>
            <w:r>
              <w:rPr>
                <w:rFonts w:ascii="Tahoma" w:hAnsi="Tahoma" w:cs="Tahoma"/>
                <w:sz w:val="18"/>
                <w:szCs w:val="18"/>
              </w:rPr>
              <w:t>+</w:t>
            </w:r>
            <w:r w:rsidRPr="00C65B15">
              <w:rPr>
                <w:rFonts w:ascii="Tahoma" w:hAnsi="Tahoma" w:cs="Tahoma"/>
                <w:sz w:val="18"/>
                <w:szCs w:val="18"/>
              </w:rPr>
              <w:t>79</w:t>
            </w:r>
            <w:r>
              <w:rPr>
                <w:rFonts w:ascii="Tahoma" w:hAnsi="Tahoma" w:cs="Tahoma"/>
                <w:sz w:val="18"/>
                <w:szCs w:val="18"/>
              </w:rPr>
              <w:t>,</w:t>
            </w:r>
            <w:r w:rsidRPr="00C65B15">
              <w:rPr>
                <w:rFonts w:ascii="Tahoma" w:hAnsi="Tahoma" w:cs="Tahoma"/>
                <w:sz w:val="18"/>
                <w:szCs w:val="18"/>
              </w:rPr>
              <w:t>2%</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AAB6323" w14:textId="77777777" w:rsidR="00FA15E6" w:rsidRPr="00123779" w:rsidRDefault="00FA15E6" w:rsidP="00FA15E6">
            <w:pPr>
              <w:ind w:right="7"/>
              <w:jc w:val="right"/>
              <w:rPr>
                <w:rFonts w:ascii="Tahoma" w:hAnsi="Tahoma" w:cs="Tahoma"/>
                <w:bCs/>
                <w:sz w:val="18"/>
                <w:szCs w:val="18"/>
              </w:rPr>
            </w:pPr>
            <w:r w:rsidRPr="00C65B15">
              <w:rPr>
                <w:rFonts w:ascii="Tahoma" w:hAnsi="Tahoma" w:cs="Tahoma"/>
                <w:sz w:val="18"/>
                <w:szCs w:val="18"/>
              </w:rPr>
              <w:t>(81</w:t>
            </w:r>
            <w:r>
              <w:rPr>
                <w:rFonts w:ascii="Tahoma" w:hAnsi="Tahoma" w:cs="Tahoma"/>
                <w:sz w:val="18"/>
                <w:szCs w:val="18"/>
              </w:rPr>
              <w:t>,</w:t>
            </w:r>
            <w:r w:rsidRPr="00C65B15">
              <w:rPr>
                <w:rFonts w:ascii="Tahoma" w:hAnsi="Tahoma" w:cs="Tahoma"/>
                <w:sz w:val="18"/>
                <w:szCs w:val="18"/>
              </w:rPr>
              <w:t>7)</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4C071EB0" w14:textId="77777777" w:rsidR="00FA15E6" w:rsidRPr="00123779" w:rsidRDefault="00FA15E6" w:rsidP="00FA15E6">
            <w:pPr>
              <w:ind w:right="7"/>
              <w:jc w:val="right"/>
              <w:rPr>
                <w:rFonts w:ascii="Tahoma" w:hAnsi="Tahoma" w:cs="Tahoma"/>
                <w:sz w:val="18"/>
                <w:szCs w:val="18"/>
              </w:rPr>
            </w:pPr>
            <w:r w:rsidRPr="00C65B15">
              <w:rPr>
                <w:rFonts w:ascii="Tahoma" w:hAnsi="Tahoma" w:cs="Tahoma"/>
                <w:sz w:val="18"/>
                <w:szCs w:val="18"/>
              </w:rPr>
              <w:t>(76</w:t>
            </w:r>
            <w:r>
              <w:rPr>
                <w:rFonts w:ascii="Tahoma" w:hAnsi="Tahoma" w:cs="Tahoma"/>
                <w:sz w:val="18"/>
                <w:szCs w:val="18"/>
              </w:rPr>
              <w:t>,</w:t>
            </w:r>
            <w:r w:rsidRPr="00C65B15">
              <w:rPr>
                <w:rFonts w:ascii="Tahoma" w:hAnsi="Tahoma" w:cs="Tahoma"/>
                <w:sz w:val="18"/>
                <w:szCs w:val="18"/>
              </w:rPr>
              <w:t>8)</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tcPr>
          <w:p w14:paraId="48313222" w14:textId="77777777" w:rsidR="00FA15E6" w:rsidRPr="00123779" w:rsidRDefault="00FA15E6" w:rsidP="00FA15E6">
            <w:pPr>
              <w:ind w:right="7"/>
              <w:jc w:val="right"/>
              <w:rPr>
                <w:rFonts w:ascii="Tahoma" w:hAnsi="Tahoma" w:cs="Tahoma"/>
                <w:sz w:val="18"/>
                <w:szCs w:val="18"/>
              </w:rPr>
            </w:pPr>
            <w:r>
              <w:rPr>
                <w:rFonts w:ascii="Tahoma" w:hAnsi="Tahoma" w:cs="Tahoma"/>
                <w:sz w:val="18"/>
                <w:szCs w:val="18"/>
              </w:rPr>
              <w:t>+</w:t>
            </w:r>
            <w:r w:rsidRPr="00C65B15">
              <w:rPr>
                <w:rFonts w:ascii="Tahoma" w:hAnsi="Tahoma" w:cs="Tahoma"/>
                <w:sz w:val="18"/>
                <w:szCs w:val="18"/>
              </w:rPr>
              <w:t>6</w:t>
            </w:r>
            <w:r>
              <w:rPr>
                <w:rFonts w:ascii="Tahoma" w:hAnsi="Tahoma" w:cs="Tahoma"/>
                <w:sz w:val="18"/>
                <w:szCs w:val="18"/>
              </w:rPr>
              <w:t>,</w:t>
            </w:r>
            <w:r w:rsidRPr="00C65B15">
              <w:rPr>
                <w:rFonts w:ascii="Tahoma" w:hAnsi="Tahoma" w:cs="Tahoma"/>
                <w:sz w:val="18"/>
                <w:szCs w:val="18"/>
              </w:rPr>
              <w:t>4%</w:t>
            </w:r>
          </w:p>
        </w:tc>
      </w:tr>
      <w:tr w:rsidR="00FA15E6" w:rsidRPr="00850EF1" w14:paraId="6C20B151" w14:textId="77777777" w:rsidTr="00B9754C">
        <w:trPr>
          <w:trHeight w:val="113"/>
        </w:trPr>
        <w:tc>
          <w:tcPr>
            <w:tcW w:w="3686" w:type="dxa"/>
            <w:tcBorders>
              <w:top w:val="single" w:sz="8" w:space="0" w:color="D9D9D9"/>
              <w:bottom w:val="single" w:sz="8" w:space="0" w:color="D9D9D9"/>
            </w:tcBorders>
            <w:vAlign w:val="bottom"/>
          </w:tcPr>
          <w:p w14:paraId="6AB8C255" w14:textId="77777777" w:rsidR="00FA15E6" w:rsidRPr="00B95028" w:rsidRDefault="00FA15E6" w:rsidP="00FA15E6">
            <w:pPr>
              <w:rPr>
                <w:rFonts w:ascii="Tahoma" w:hAnsi="Tahoma" w:cs="Tahoma"/>
                <w:sz w:val="18"/>
                <w:szCs w:val="18"/>
                <w:lang w:val="el-GR"/>
              </w:rPr>
            </w:pPr>
            <w:r w:rsidRPr="00B95028">
              <w:rPr>
                <w:rFonts w:ascii="Tahoma" w:hAnsi="Tahoma" w:cs="Tahoma"/>
                <w:sz w:val="18"/>
                <w:szCs w:val="18"/>
                <w:lang w:val="el-GR"/>
              </w:rPr>
              <w:t>Καθαρές ταμειακές ροές από λειτουργικές δραστηριότητες διακοπεισών δραστηριοτήτων</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D04142A" w14:textId="77777777" w:rsidR="00FA15E6" w:rsidRPr="00123779" w:rsidRDefault="00FA15E6" w:rsidP="00FA15E6">
            <w:pPr>
              <w:ind w:right="7"/>
              <w:jc w:val="right"/>
              <w:rPr>
                <w:rFonts w:ascii="Tahoma" w:hAnsi="Tahoma" w:cs="Tahoma"/>
                <w:sz w:val="18"/>
                <w:szCs w:val="18"/>
              </w:rPr>
            </w:pPr>
            <w:r w:rsidRPr="00C65B15">
              <w:rPr>
                <w:rFonts w:ascii="Tahoma" w:hAnsi="Tahoma" w:cs="Tahoma"/>
                <w:sz w:val="18"/>
                <w:szCs w:val="18"/>
              </w:rPr>
              <w:t>-</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0866E91" w14:textId="77777777" w:rsidR="00FA15E6" w:rsidRPr="00123779" w:rsidRDefault="00FA15E6" w:rsidP="00FA15E6">
            <w:pPr>
              <w:ind w:right="7"/>
              <w:jc w:val="right"/>
              <w:rPr>
                <w:rFonts w:ascii="Tahoma" w:hAnsi="Tahoma" w:cs="Tahoma"/>
                <w:sz w:val="18"/>
                <w:szCs w:val="18"/>
              </w:rPr>
            </w:pPr>
            <w:r w:rsidRPr="00C65B15">
              <w:rPr>
                <w:rFonts w:ascii="Tahoma" w:hAnsi="Tahoma" w:cs="Tahoma"/>
                <w:sz w:val="18"/>
                <w:szCs w:val="18"/>
              </w:rPr>
              <w:t>-</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04C8C50" w14:textId="77777777" w:rsidR="00FA15E6" w:rsidRPr="00123779" w:rsidRDefault="00FA15E6" w:rsidP="00FA15E6">
            <w:pPr>
              <w:ind w:right="7"/>
              <w:jc w:val="right"/>
              <w:rPr>
                <w:rFonts w:ascii="Tahoma" w:hAnsi="Tahoma" w:cs="Tahoma"/>
                <w:sz w:val="18"/>
                <w:szCs w:val="18"/>
              </w:rPr>
            </w:pPr>
            <w:r w:rsidRPr="00C65B15">
              <w:rPr>
                <w:rFonts w:ascii="Tahoma" w:hAnsi="Tahoma" w:cs="Tahoma"/>
                <w:sz w:val="18"/>
                <w:szCs w:val="18"/>
              </w:rPr>
              <w:t>-</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3AFB886" w14:textId="77777777" w:rsidR="00FA15E6" w:rsidRPr="00123779" w:rsidRDefault="00FA15E6" w:rsidP="00FA15E6">
            <w:pPr>
              <w:ind w:right="7"/>
              <w:jc w:val="right"/>
              <w:rPr>
                <w:rFonts w:ascii="Tahoma" w:hAnsi="Tahoma" w:cs="Tahoma"/>
                <w:sz w:val="18"/>
                <w:szCs w:val="18"/>
              </w:rPr>
            </w:pPr>
            <w:r w:rsidRPr="00C65B15">
              <w:rPr>
                <w:rFonts w:ascii="Tahoma" w:hAnsi="Tahoma" w:cs="Tahoma"/>
                <w:sz w:val="18"/>
                <w:szCs w:val="18"/>
              </w:rPr>
              <w:t>-</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746AFE5" w14:textId="77777777" w:rsidR="00FA15E6" w:rsidRPr="00123779" w:rsidRDefault="00FA15E6" w:rsidP="00FA15E6">
            <w:pPr>
              <w:ind w:right="7"/>
              <w:jc w:val="right"/>
              <w:rPr>
                <w:rFonts w:ascii="Tahoma" w:hAnsi="Tahoma" w:cs="Tahoma"/>
                <w:sz w:val="18"/>
                <w:szCs w:val="18"/>
              </w:rPr>
            </w:pPr>
            <w:r w:rsidRPr="00C65B15">
              <w:rPr>
                <w:rFonts w:ascii="Tahoma" w:hAnsi="Tahoma" w:cs="Tahoma"/>
                <w:sz w:val="18"/>
                <w:szCs w:val="18"/>
              </w:rPr>
              <w:t>(5</w:t>
            </w:r>
            <w:r>
              <w:rPr>
                <w:rFonts w:ascii="Tahoma" w:hAnsi="Tahoma" w:cs="Tahoma"/>
                <w:sz w:val="18"/>
                <w:szCs w:val="18"/>
              </w:rPr>
              <w:t>,</w:t>
            </w:r>
            <w:r w:rsidRPr="00C65B15">
              <w:rPr>
                <w:rFonts w:ascii="Tahoma" w:hAnsi="Tahoma" w:cs="Tahoma"/>
                <w:sz w:val="18"/>
                <w:szCs w:val="18"/>
              </w:rPr>
              <w:t>3)</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3DD6950C" w14:textId="77777777" w:rsidR="00FA15E6" w:rsidRPr="00123779" w:rsidRDefault="00FA15E6" w:rsidP="00FA15E6">
            <w:pPr>
              <w:ind w:right="7"/>
              <w:jc w:val="right"/>
              <w:rPr>
                <w:rFonts w:ascii="Tahoma" w:hAnsi="Tahoma" w:cs="Tahoma"/>
                <w:sz w:val="18"/>
                <w:szCs w:val="18"/>
              </w:rPr>
            </w:pPr>
            <w:r w:rsidRPr="00C65B15">
              <w:rPr>
                <w:rFonts w:ascii="Tahoma" w:hAnsi="Tahoma" w:cs="Tahoma"/>
                <w:sz w:val="18"/>
                <w:szCs w:val="18"/>
              </w:rPr>
              <w:t>-</w:t>
            </w:r>
          </w:p>
        </w:tc>
      </w:tr>
      <w:tr w:rsidR="00FA15E6" w:rsidRPr="0053254C" w14:paraId="30A976D8" w14:textId="77777777" w:rsidTr="00B9754C">
        <w:trPr>
          <w:trHeight w:val="113"/>
        </w:trPr>
        <w:tc>
          <w:tcPr>
            <w:tcW w:w="3686" w:type="dxa"/>
            <w:tcBorders>
              <w:top w:val="single" w:sz="8" w:space="0" w:color="D9D9D9"/>
              <w:bottom w:val="nil"/>
            </w:tcBorders>
            <w:shd w:val="clear" w:color="auto" w:fill="DDDDDD"/>
            <w:vAlign w:val="bottom"/>
          </w:tcPr>
          <w:p w14:paraId="3D3F66F6" w14:textId="77777777" w:rsidR="00FA15E6" w:rsidRPr="00850EF1" w:rsidRDefault="00FA15E6" w:rsidP="00FA15E6">
            <w:pPr>
              <w:rPr>
                <w:rFonts w:ascii="Tahoma" w:hAnsi="Tahoma" w:cs="Tahoma"/>
                <w:b/>
                <w:sz w:val="18"/>
                <w:szCs w:val="18"/>
                <w:lang w:val="el-GR"/>
              </w:rPr>
            </w:pPr>
            <w:r w:rsidRPr="00850EF1">
              <w:rPr>
                <w:rFonts w:ascii="Tahoma" w:hAnsi="Tahoma" w:cs="Tahoma"/>
                <w:b/>
                <w:sz w:val="18"/>
                <w:szCs w:val="18"/>
                <w:lang w:val="el-GR"/>
              </w:rPr>
              <w:t>Καθαρές ταμειακές εισροές από λειτουργικές δραστηριότητες</w:t>
            </w:r>
          </w:p>
        </w:tc>
        <w:tc>
          <w:tcPr>
            <w:tcW w:w="1157" w:type="dxa"/>
            <w:tcBorders>
              <w:top w:val="single" w:sz="8" w:space="0" w:color="D9D9D9" w:themeColor="background1" w:themeShade="D9"/>
              <w:left w:val="single" w:sz="18" w:space="0" w:color="FFFFFF"/>
              <w:bottom w:val="nil"/>
              <w:right w:val="single" w:sz="18" w:space="0" w:color="FFFFFF"/>
            </w:tcBorders>
            <w:shd w:val="clear" w:color="auto" w:fill="DDDDDD"/>
          </w:tcPr>
          <w:p w14:paraId="445DD2FE" w14:textId="77777777" w:rsidR="00FA15E6" w:rsidRPr="00123779" w:rsidRDefault="00FA15E6" w:rsidP="00FA15E6">
            <w:pPr>
              <w:ind w:right="7"/>
              <w:jc w:val="right"/>
              <w:rPr>
                <w:rFonts w:ascii="Tahoma" w:hAnsi="Tahoma" w:cs="Tahoma"/>
                <w:b/>
                <w:bCs/>
                <w:sz w:val="18"/>
                <w:szCs w:val="18"/>
              </w:rPr>
            </w:pPr>
            <w:r w:rsidRPr="00C65B15">
              <w:rPr>
                <w:rFonts w:ascii="Tahoma" w:hAnsi="Tahoma" w:cs="Tahoma"/>
                <w:b/>
                <w:sz w:val="18"/>
                <w:szCs w:val="18"/>
              </w:rPr>
              <w:t>240</w:t>
            </w:r>
            <w:r>
              <w:rPr>
                <w:rFonts w:ascii="Tahoma" w:hAnsi="Tahoma" w:cs="Tahoma"/>
                <w:b/>
                <w:sz w:val="18"/>
                <w:szCs w:val="18"/>
              </w:rPr>
              <w:t>,</w:t>
            </w:r>
            <w:r w:rsidRPr="00C65B15">
              <w:rPr>
                <w:rFonts w:ascii="Tahoma" w:hAnsi="Tahoma" w:cs="Tahoma"/>
                <w:b/>
                <w:sz w:val="18"/>
                <w:szCs w:val="18"/>
              </w:rPr>
              <w:t xml:space="preserve">9 </w:t>
            </w:r>
          </w:p>
        </w:tc>
        <w:tc>
          <w:tcPr>
            <w:tcW w:w="1013" w:type="dxa"/>
            <w:tcBorders>
              <w:top w:val="single" w:sz="8" w:space="0" w:color="D9D9D9" w:themeColor="background1" w:themeShade="D9"/>
              <w:left w:val="single" w:sz="18" w:space="0" w:color="FFFFFF"/>
              <w:bottom w:val="nil"/>
              <w:right w:val="single" w:sz="18" w:space="0" w:color="FFFFFF"/>
            </w:tcBorders>
            <w:shd w:val="clear" w:color="auto" w:fill="DDDDDD"/>
          </w:tcPr>
          <w:p w14:paraId="5E743C21" w14:textId="77777777" w:rsidR="00FA15E6" w:rsidRPr="00123779" w:rsidRDefault="00FA15E6" w:rsidP="00FA15E6">
            <w:pPr>
              <w:ind w:right="7"/>
              <w:jc w:val="right"/>
              <w:rPr>
                <w:rFonts w:ascii="Tahoma" w:hAnsi="Tahoma" w:cs="Tahoma"/>
                <w:b/>
                <w:bCs/>
                <w:sz w:val="18"/>
                <w:szCs w:val="18"/>
              </w:rPr>
            </w:pPr>
            <w:r w:rsidRPr="00C65B15">
              <w:rPr>
                <w:rFonts w:ascii="Tahoma" w:hAnsi="Tahoma" w:cs="Tahoma"/>
                <w:b/>
                <w:sz w:val="18"/>
                <w:szCs w:val="18"/>
              </w:rPr>
              <w:t>262</w:t>
            </w:r>
            <w:r>
              <w:rPr>
                <w:rFonts w:ascii="Tahoma" w:hAnsi="Tahoma" w:cs="Tahoma"/>
                <w:b/>
                <w:sz w:val="18"/>
                <w:szCs w:val="18"/>
              </w:rPr>
              <w:t>,</w:t>
            </w:r>
            <w:r w:rsidRPr="00C65B15">
              <w:rPr>
                <w:rFonts w:ascii="Tahoma" w:hAnsi="Tahoma" w:cs="Tahoma"/>
                <w:b/>
                <w:sz w:val="18"/>
                <w:szCs w:val="18"/>
              </w:rPr>
              <w:t xml:space="preserve">1 </w:t>
            </w:r>
          </w:p>
        </w:tc>
        <w:tc>
          <w:tcPr>
            <w:tcW w:w="1157" w:type="dxa"/>
            <w:tcBorders>
              <w:top w:val="single" w:sz="8" w:space="0" w:color="D9D9D9" w:themeColor="background1" w:themeShade="D9"/>
              <w:left w:val="single" w:sz="18" w:space="0" w:color="FFFFFF"/>
              <w:bottom w:val="nil"/>
              <w:right w:val="single" w:sz="18" w:space="0" w:color="FFFFFF"/>
            </w:tcBorders>
            <w:shd w:val="clear" w:color="auto" w:fill="DDDDDD"/>
          </w:tcPr>
          <w:p w14:paraId="2C33A05F" w14:textId="77777777" w:rsidR="00FA15E6" w:rsidRPr="00123779" w:rsidRDefault="00FA15E6" w:rsidP="00FA15E6">
            <w:pPr>
              <w:ind w:right="7"/>
              <w:jc w:val="right"/>
              <w:rPr>
                <w:rFonts w:ascii="Tahoma" w:hAnsi="Tahoma" w:cs="Tahoma"/>
                <w:b/>
                <w:bCs/>
                <w:sz w:val="18"/>
                <w:szCs w:val="18"/>
              </w:rPr>
            </w:pPr>
            <w:r w:rsidRPr="00C65B15">
              <w:rPr>
                <w:rFonts w:ascii="Tahoma" w:hAnsi="Tahoma" w:cs="Tahoma"/>
                <w:b/>
                <w:sz w:val="18"/>
                <w:szCs w:val="18"/>
              </w:rPr>
              <w:t>-8</w:t>
            </w:r>
            <w:r>
              <w:rPr>
                <w:rFonts w:ascii="Tahoma" w:hAnsi="Tahoma" w:cs="Tahoma"/>
                <w:b/>
                <w:sz w:val="18"/>
                <w:szCs w:val="18"/>
              </w:rPr>
              <w:t>,</w:t>
            </w:r>
            <w:r w:rsidRPr="00C65B15">
              <w:rPr>
                <w:rFonts w:ascii="Tahoma" w:hAnsi="Tahoma" w:cs="Tahoma"/>
                <w:b/>
                <w:sz w:val="18"/>
                <w:szCs w:val="18"/>
              </w:rPr>
              <w:t>1%</w:t>
            </w:r>
          </w:p>
        </w:tc>
        <w:tc>
          <w:tcPr>
            <w:tcW w:w="1302" w:type="dxa"/>
            <w:tcBorders>
              <w:top w:val="single" w:sz="8" w:space="0" w:color="D9D9D9" w:themeColor="background1" w:themeShade="D9"/>
              <w:left w:val="single" w:sz="18" w:space="0" w:color="FFFFFF"/>
              <w:bottom w:val="nil"/>
              <w:right w:val="single" w:sz="18" w:space="0" w:color="FFFFFF"/>
            </w:tcBorders>
            <w:shd w:val="clear" w:color="auto" w:fill="DDDDDD"/>
          </w:tcPr>
          <w:p w14:paraId="539C22F2" w14:textId="77777777" w:rsidR="00FA15E6" w:rsidRPr="00123779" w:rsidRDefault="00FA15E6" w:rsidP="00FA15E6">
            <w:pPr>
              <w:ind w:right="7"/>
              <w:jc w:val="right"/>
              <w:rPr>
                <w:rFonts w:ascii="Tahoma" w:hAnsi="Tahoma" w:cs="Tahoma"/>
                <w:b/>
                <w:sz w:val="18"/>
                <w:szCs w:val="18"/>
              </w:rPr>
            </w:pPr>
            <w:r w:rsidRPr="00C65B15">
              <w:rPr>
                <w:rFonts w:ascii="Tahoma" w:hAnsi="Tahoma" w:cs="Tahoma"/>
                <w:b/>
                <w:sz w:val="18"/>
                <w:szCs w:val="18"/>
              </w:rPr>
              <w:t>846</w:t>
            </w:r>
            <w:r>
              <w:rPr>
                <w:rFonts w:ascii="Tahoma" w:hAnsi="Tahoma" w:cs="Tahoma"/>
                <w:b/>
                <w:sz w:val="18"/>
                <w:szCs w:val="18"/>
              </w:rPr>
              <w:t>,</w:t>
            </w:r>
            <w:r w:rsidRPr="00C65B15">
              <w:rPr>
                <w:rFonts w:ascii="Tahoma" w:hAnsi="Tahoma" w:cs="Tahoma"/>
                <w:b/>
                <w:sz w:val="18"/>
                <w:szCs w:val="18"/>
              </w:rPr>
              <w:t xml:space="preserve">2 </w:t>
            </w:r>
          </w:p>
        </w:tc>
        <w:tc>
          <w:tcPr>
            <w:tcW w:w="1105" w:type="dxa"/>
            <w:tcBorders>
              <w:top w:val="single" w:sz="8" w:space="0" w:color="D9D9D9" w:themeColor="background1" w:themeShade="D9"/>
              <w:left w:val="single" w:sz="18" w:space="0" w:color="FFFFFF"/>
              <w:bottom w:val="nil"/>
              <w:right w:val="single" w:sz="18" w:space="0" w:color="FFFFFF"/>
            </w:tcBorders>
            <w:shd w:val="clear" w:color="auto" w:fill="DDDDDD"/>
          </w:tcPr>
          <w:p w14:paraId="27F56DDD" w14:textId="77777777" w:rsidR="00FA15E6" w:rsidRPr="00123779" w:rsidRDefault="00FA15E6" w:rsidP="00FA15E6">
            <w:pPr>
              <w:ind w:right="7"/>
              <w:jc w:val="right"/>
              <w:rPr>
                <w:rFonts w:ascii="Tahoma" w:hAnsi="Tahoma" w:cs="Tahoma"/>
                <w:b/>
                <w:bCs/>
                <w:sz w:val="18"/>
                <w:szCs w:val="18"/>
              </w:rPr>
            </w:pPr>
            <w:r w:rsidRPr="00C65B15">
              <w:rPr>
                <w:rFonts w:ascii="Tahoma" w:hAnsi="Tahoma" w:cs="Tahoma"/>
                <w:b/>
                <w:sz w:val="18"/>
                <w:szCs w:val="18"/>
              </w:rPr>
              <w:t>805</w:t>
            </w:r>
            <w:r>
              <w:rPr>
                <w:rFonts w:ascii="Tahoma" w:hAnsi="Tahoma" w:cs="Tahoma"/>
                <w:b/>
                <w:sz w:val="18"/>
                <w:szCs w:val="18"/>
              </w:rPr>
              <w:t>,</w:t>
            </w:r>
            <w:r w:rsidRPr="00C65B15">
              <w:rPr>
                <w:rFonts w:ascii="Tahoma" w:hAnsi="Tahoma" w:cs="Tahoma"/>
                <w:b/>
                <w:sz w:val="18"/>
                <w:szCs w:val="18"/>
              </w:rPr>
              <w:t xml:space="preserve">6 </w:t>
            </w:r>
          </w:p>
        </w:tc>
        <w:tc>
          <w:tcPr>
            <w:tcW w:w="1446" w:type="dxa"/>
            <w:tcBorders>
              <w:top w:val="single" w:sz="8" w:space="0" w:color="D9D9D9" w:themeColor="background1" w:themeShade="D9"/>
              <w:left w:val="single" w:sz="18" w:space="0" w:color="FFFFFF"/>
              <w:bottom w:val="nil"/>
              <w:right w:val="nil"/>
            </w:tcBorders>
            <w:shd w:val="clear" w:color="auto" w:fill="DDDDDD"/>
          </w:tcPr>
          <w:p w14:paraId="0D8489DC" w14:textId="77777777" w:rsidR="00FA15E6" w:rsidRPr="00123779" w:rsidRDefault="00FA15E6" w:rsidP="00FA15E6">
            <w:pPr>
              <w:ind w:right="7"/>
              <w:jc w:val="right"/>
              <w:rPr>
                <w:rFonts w:ascii="Tahoma" w:hAnsi="Tahoma" w:cs="Tahoma"/>
                <w:b/>
                <w:bCs/>
                <w:sz w:val="18"/>
                <w:szCs w:val="18"/>
              </w:rPr>
            </w:pPr>
            <w:r>
              <w:rPr>
                <w:rFonts w:ascii="Tahoma" w:hAnsi="Tahoma" w:cs="Tahoma"/>
                <w:b/>
                <w:sz w:val="18"/>
                <w:szCs w:val="18"/>
              </w:rPr>
              <w:t>+</w:t>
            </w:r>
            <w:r w:rsidRPr="00C65B15">
              <w:rPr>
                <w:rFonts w:ascii="Tahoma" w:hAnsi="Tahoma" w:cs="Tahoma"/>
                <w:b/>
                <w:sz w:val="18"/>
                <w:szCs w:val="18"/>
              </w:rPr>
              <w:t>5</w:t>
            </w:r>
            <w:r>
              <w:rPr>
                <w:rFonts w:ascii="Tahoma" w:hAnsi="Tahoma" w:cs="Tahoma"/>
                <w:b/>
                <w:sz w:val="18"/>
                <w:szCs w:val="18"/>
              </w:rPr>
              <w:t>,</w:t>
            </w:r>
            <w:r w:rsidRPr="00C65B15">
              <w:rPr>
                <w:rFonts w:ascii="Tahoma" w:hAnsi="Tahoma" w:cs="Tahoma"/>
                <w:b/>
                <w:sz w:val="18"/>
                <w:szCs w:val="18"/>
              </w:rPr>
              <w:t>0%</w:t>
            </w:r>
          </w:p>
        </w:tc>
      </w:tr>
      <w:tr w:rsidR="00FA15E6" w:rsidRPr="00C915B1" w14:paraId="6481FA17" w14:textId="77777777" w:rsidTr="00B9754C">
        <w:trPr>
          <w:trHeight w:val="290"/>
        </w:trPr>
        <w:tc>
          <w:tcPr>
            <w:tcW w:w="3686" w:type="dxa"/>
            <w:tcBorders>
              <w:top w:val="nil"/>
              <w:bottom w:val="single" w:sz="8" w:space="0" w:color="D9D9D9"/>
            </w:tcBorders>
            <w:vAlign w:val="bottom"/>
          </w:tcPr>
          <w:p w14:paraId="7040FF9A" w14:textId="77777777" w:rsidR="00FA15E6" w:rsidRPr="00850EF1" w:rsidRDefault="00FA15E6" w:rsidP="00FA15E6">
            <w:pPr>
              <w:rPr>
                <w:rFonts w:ascii="Tahoma" w:hAnsi="Tahoma" w:cs="Tahoma"/>
                <w:b/>
                <w:bCs/>
                <w:sz w:val="18"/>
                <w:szCs w:val="18"/>
                <w:lang w:val="el-GR"/>
              </w:rPr>
            </w:pPr>
            <w:r w:rsidRPr="00850EF1">
              <w:rPr>
                <w:rFonts w:ascii="Tahoma" w:hAnsi="Tahoma" w:cs="Tahoma"/>
                <w:b/>
                <w:bCs/>
                <w:sz w:val="18"/>
                <w:szCs w:val="18"/>
                <w:lang w:val="el-GR"/>
              </w:rPr>
              <w:t>Ταμειακές ροές από επενδυτικές δραστηριότητες</w:t>
            </w:r>
          </w:p>
        </w:tc>
        <w:tc>
          <w:tcPr>
            <w:tcW w:w="1157" w:type="dxa"/>
            <w:tcBorders>
              <w:top w:val="nil"/>
              <w:left w:val="single" w:sz="18" w:space="0" w:color="FFFFFF"/>
              <w:bottom w:val="single" w:sz="8" w:space="0" w:color="D9D9D9" w:themeColor="background1" w:themeShade="D9"/>
              <w:right w:val="single" w:sz="18" w:space="0" w:color="FFFFFF"/>
            </w:tcBorders>
            <w:vAlign w:val="center"/>
          </w:tcPr>
          <w:p w14:paraId="089AAD8F" w14:textId="77777777" w:rsidR="00FA15E6" w:rsidRPr="00AC468C" w:rsidRDefault="00FA15E6" w:rsidP="00FA15E6">
            <w:pPr>
              <w:ind w:right="7"/>
              <w:jc w:val="right"/>
              <w:rPr>
                <w:rFonts w:ascii="Tahoma" w:hAnsi="Tahoma" w:cs="Tahoma"/>
                <w:sz w:val="18"/>
                <w:szCs w:val="18"/>
                <w:lang w:val="el-GR"/>
              </w:rPr>
            </w:pPr>
          </w:p>
        </w:tc>
        <w:tc>
          <w:tcPr>
            <w:tcW w:w="1013" w:type="dxa"/>
            <w:tcBorders>
              <w:top w:val="nil"/>
              <w:left w:val="single" w:sz="18" w:space="0" w:color="FFFFFF"/>
              <w:bottom w:val="single" w:sz="8" w:space="0" w:color="D9D9D9" w:themeColor="background1" w:themeShade="D9"/>
              <w:right w:val="single" w:sz="18" w:space="0" w:color="FFFFFF"/>
            </w:tcBorders>
            <w:vAlign w:val="center"/>
          </w:tcPr>
          <w:p w14:paraId="31010F1B" w14:textId="77777777" w:rsidR="00FA15E6" w:rsidRPr="00AC468C" w:rsidRDefault="00FA15E6" w:rsidP="00FA15E6">
            <w:pPr>
              <w:ind w:right="7"/>
              <w:jc w:val="right"/>
              <w:rPr>
                <w:rFonts w:ascii="Tahoma" w:hAnsi="Tahoma" w:cs="Tahoma"/>
                <w:sz w:val="18"/>
                <w:szCs w:val="18"/>
                <w:lang w:val="el-GR"/>
              </w:rPr>
            </w:pPr>
          </w:p>
        </w:tc>
        <w:tc>
          <w:tcPr>
            <w:tcW w:w="1157" w:type="dxa"/>
            <w:tcBorders>
              <w:top w:val="nil"/>
              <w:left w:val="single" w:sz="18" w:space="0" w:color="FFFFFF"/>
              <w:bottom w:val="single" w:sz="8" w:space="0" w:color="D9D9D9" w:themeColor="background1" w:themeShade="D9"/>
              <w:right w:val="single" w:sz="18" w:space="0" w:color="FFFFFF"/>
            </w:tcBorders>
            <w:vAlign w:val="center"/>
          </w:tcPr>
          <w:p w14:paraId="10AD5594" w14:textId="77777777" w:rsidR="00FA15E6" w:rsidRPr="00AC468C" w:rsidRDefault="00FA15E6" w:rsidP="00FA15E6">
            <w:pPr>
              <w:ind w:right="7"/>
              <w:jc w:val="right"/>
              <w:rPr>
                <w:rFonts w:ascii="Tahoma" w:hAnsi="Tahoma" w:cs="Tahoma"/>
                <w:sz w:val="18"/>
                <w:szCs w:val="18"/>
                <w:lang w:val="el-GR"/>
              </w:rPr>
            </w:pPr>
          </w:p>
        </w:tc>
        <w:tc>
          <w:tcPr>
            <w:tcW w:w="1302" w:type="dxa"/>
            <w:tcBorders>
              <w:top w:val="nil"/>
              <w:left w:val="single" w:sz="18" w:space="0" w:color="FFFFFF"/>
              <w:bottom w:val="single" w:sz="8" w:space="0" w:color="D9D9D9" w:themeColor="background1" w:themeShade="D9"/>
              <w:right w:val="single" w:sz="18" w:space="0" w:color="FFFFFF"/>
            </w:tcBorders>
            <w:vAlign w:val="center"/>
          </w:tcPr>
          <w:p w14:paraId="64B8CF47" w14:textId="77777777" w:rsidR="00FA15E6" w:rsidRPr="00AC468C" w:rsidRDefault="00FA15E6" w:rsidP="00FA15E6">
            <w:pPr>
              <w:ind w:right="7"/>
              <w:jc w:val="right"/>
              <w:rPr>
                <w:rFonts w:ascii="Tahoma" w:hAnsi="Tahoma" w:cs="Tahoma"/>
                <w:sz w:val="18"/>
                <w:szCs w:val="18"/>
                <w:lang w:val="el-GR"/>
              </w:rPr>
            </w:pPr>
          </w:p>
        </w:tc>
        <w:tc>
          <w:tcPr>
            <w:tcW w:w="1105" w:type="dxa"/>
            <w:tcBorders>
              <w:top w:val="nil"/>
              <w:left w:val="single" w:sz="18" w:space="0" w:color="FFFFFF"/>
              <w:bottom w:val="single" w:sz="8" w:space="0" w:color="D9D9D9" w:themeColor="background1" w:themeShade="D9"/>
              <w:right w:val="single" w:sz="18" w:space="0" w:color="FFFFFF"/>
            </w:tcBorders>
            <w:vAlign w:val="center"/>
          </w:tcPr>
          <w:p w14:paraId="20F4BFB2" w14:textId="77777777" w:rsidR="00FA15E6" w:rsidRPr="00AC468C" w:rsidRDefault="00FA15E6" w:rsidP="00FA15E6">
            <w:pPr>
              <w:ind w:right="7"/>
              <w:jc w:val="right"/>
              <w:rPr>
                <w:rFonts w:ascii="Tahoma" w:hAnsi="Tahoma" w:cs="Tahoma"/>
                <w:sz w:val="18"/>
                <w:szCs w:val="18"/>
                <w:lang w:val="el-GR"/>
              </w:rPr>
            </w:pPr>
          </w:p>
        </w:tc>
        <w:tc>
          <w:tcPr>
            <w:tcW w:w="1446" w:type="dxa"/>
            <w:tcBorders>
              <w:top w:val="nil"/>
              <w:left w:val="single" w:sz="18" w:space="0" w:color="FFFFFF"/>
              <w:bottom w:val="single" w:sz="8" w:space="0" w:color="D9D9D9" w:themeColor="background1" w:themeShade="D9"/>
              <w:right w:val="nil"/>
            </w:tcBorders>
            <w:vAlign w:val="center"/>
          </w:tcPr>
          <w:p w14:paraId="686ACE87" w14:textId="77777777" w:rsidR="00FA15E6" w:rsidRPr="00AC468C" w:rsidRDefault="00FA15E6" w:rsidP="00FA15E6">
            <w:pPr>
              <w:ind w:right="7"/>
              <w:jc w:val="right"/>
              <w:rPr>
                <w:rFonts w:ascii="Tahoma" w:hAnsi="Tahoma" w:cs="Tahoma"/>
                <w:sz w:val="18"/>
                <w:szCs w:val="18"/>
                <w:lang w:val="el-GR"/>
              </w:rPr>
            </w:pPr>
          </w:p>
        </w:tc>
      </w:tr>
      <w:tr w:rsidR="00FA15E6" w:rsidRPr="0053254C" w14:paraId="1A2A6585" w14:textId="77777777" w:rsidTr="00B9754C">
        <w:trPr>
          <w:trHeight w:val="113"/>
        </w:trPr>
        <w:tc>
          <w:tcPr>
            <w:tcW w:w="3686" w:type="dxa"/>
            <w:tcBorders>
              <w:top w:val="single" w:sz="8" w:space="0" w:color="D9D9D9"/>
              <w:bottom w:val="single" w:sz="8" w:space="0" w:color="D9D9D9"/>
            </w:tcBorders>
            <w:vAlign w:val="bottom"/>
          </w:tcPr>
          <w:p w14:paraId="69643785" w14:textId="0D5316D4" w:rsidR="00FA15E6" w:rsidRPr="002A4E5B" w:rsidRDefault="000D0369" w:rsidP="00FA15E6">
            <w:pPr>
              <w:rPr>
                <w:rFonts w:ascii="Tahoma" w:hAnsi="Tahoma" w:cs="Tahoma"/>
                <w:sz w:val="18"/>
                <w:szCs w:val="18"/>
                <w:lang w:val="el-GR"/>
              </w:rPr>
            </w:pPr>
            <w:r>
              <w:rPr>
                <w:rFonts w:ascii="Tahoma" w:hAnsi="Tahoma" w:cs="Tahoma"/>
                <w:sz w:val="18"/>
                <w:szCs w:val="18"/>
                <w:lang w:val="el-GR"/>
              </w:rPr>
              <w:t>Συμμέτοχή σε Θυγατρικές</w:t>
            </w:r>
          </w:p>
        </w:tc>
        <w:tc>
          <w:tcPr>
            <w:tcW w:w="1157" w:type="dxa"/>
            <w:tcBorders>
              <w:top w:val="nil"/>
              <w:left w:val="single" w:sz="18" w:space="0" w:color="FFFFFF"/>
              <w:bottom w:val="single" w:sz="8" w:space="0" w:color="D9D9D9" w:themeColor="background1" w:themeShade="D9"/>
              <w:right w:val="single" w:sz="18" w:space="0" w:color="FFFFFF"/>
            </w:tcBorders>
            <w:vAlign w:val="center"/>
          </w:tcPr>
          <w:p w14:paraId="44B2CA20" w14:textId="77777777" w:rsidR="00FA15E6" w:rsidRPr="008B71C0" w:rsidRDefault="00FA15E6" w:rsidP="00FA15E6">
            <w:pPr>
              <w:ind w:right="7"/>
              <w:jc w:val="right"/>
              <w:rPr>
                <w:rFonts w:ascii="Tahoma" w:hAnsi="Tahoma" w:cs="Tahoma"/>
                <w:sz w:val="18"/>
                <w:szCs w:val="18"/>
              </w:rPr>
            </w:pPr>
            <w:r w:rsidRPr="001D2708">
              <w:rPr>
                <w:rFonts w:ascii="Tahoma" w:hAnsi="Tahoma" w:cs="Tahoma"/>
                <w:sz w:val="18"/>
                <w:szCs w:val="18"/>
              </w:rPr>
              <w:t xml:space="preserve">- </w:t>
            </w:r>
          </w:p>
        </w:tc>
        <w:tc>
          <w:tcPr>
            <w:tcW w:w="1013" w:type="dxa"/>
            <w:tcBorders>
              <w:top w:val="nil"/>
              <w:left w:val="single" w:sz="18" w:space="0" w:color="FFFFFF"/>
              <w:bottom w:val="single" w:sz="8" w:space="0" w:color="D9D9D9" w:themeColor="background1" w:themeShade="D9"/>
              <w:right w:val="single" w:sz="18" w:space="0" w:color="FFFFFF"/>
            </w:tcBorders>
            <w:vAlign w:val="center"/>
          </w:tcPr>
          <w:p w14:paraId="1A00FB2E" w14:textId="77777777" w:rsidR="00FA15E6" w:rsidRPr="008B71C0" w:rsidRDefault="00FA15E6" w:rsidP="00FA15E6">
            <w:pPr>
              <w:ind w:right="7"/>
              <w:jc w:val="right"/>
              <w:rPr>
                <w:rFonts w:ascii="Tahoma" w:hAnsi="Tahoma" w:cs="Tahoma"/>
                <w:sz w:val="18"/>
                <w:szCs w:val="18"/>
              </w:rPr>
            </w:pPr>
            <w:r w:rsidRPr="001D2708">
              <w:rPr>
                <w:rFonts w:ascii="Tahoma" w:hAnsi="Tahoma" w:cs="Tahoma"/>
                <w:sz w:val="18"/>
                <w:szCs w:val="18"/>
              </w:rPr>
              <w:t>-</w:t>
            </w:r>
          </w:p>
        </w:tc>
        <w:tc>
          <w:tcPr>
            <w:tcW w:w="1157" w:type="dxa"/>
            <w:tcBorders>
              <w:top w:val="nil"/>
              <w:left w:val="single" w:sz="18" w:space="0" w:color="FFFFFF"/>
              <w:bottom w:val="single" w:sz="8" w:space="0" w:color="D9D9D9" w:themeColor="background1" w:themeShade="D9"/>
              <w:right w:val="single" w:sz="18" w:space="0" w:color="FFFFFF"/>
            </w:tcBorders>
            <w:vAlign w:val="center"/>
          </w:tcPr>
          <w:p w14:paraId="32B0C71D" w14:textId="77777777" w:rsidR="00FA15E6" w:rsidRPr="008B71C0" w:rsidRDefault="00FA15E6" w:rsidP="00FA15E6">
            <w:pPr>
              <w:ind w:right="7"/>
              <w:jc w:val="right"/>
              <w:rPr>
                <w:rFonts w:ascii="Tahoma" w:hAnsi="Tahoma" w:cs="Tahoma"/>
                <w:sz w:val="18"/>
                <w:szCs w:val="18"/>
              </w:rPr>
            </w:pPr>
            <w:r w:rsidRPr="001D2708">
              <w:rPr>
                <w:rFonts w:ascii="Tahoma" w:hAnsi="Tahoma" w:cs="Tahoma"/>
                <w:sz w:val="18"/>
                <w:szCs w:val="18"/>
              </w:rPr>
              <w:t>-</w:t>
            </w:r>
          </w:p>
        </w:tc>
        <w:tc>
          <w:tcPr>
            <w:tcW w:w="1302" w:type="dxa"/>
            <w:tcBorders>
              <w:top w:val="nil"/>
              <w:left w:val="single" w:sz="18" w:space="0" w:color="FFFFFF"/>
              <w:bottom w:val="single" w:sz="8" w:space="0" w:color="D9D9D9" w:themeColor="background1" w:themeShade="D9"/>
              <w:right w:val="single" w:sz="18" w:space="0" w:color="FFFFFF"/>
            </w:tcBorders>
            <w:vAlign w:val="center"/>
          </w:tcPr>
          <w:p w14:paraId="42D36E3D" w14:textId="77777777" w:rsidR="00FA15E6" w:rsidRPr="008B71C0" w:rsidRDefault="00FA15E6" w:rsidP="00FA15E6">
            <w:pPr>
              <w:ind w:right="7"/>
              <w:jc w:val="right"/>
              <w:rPr>
                <w:rFonts w:ascii="Tahoma" w:hAnsi="Tahoma" w:cs="Tahoma"/>
                <w:sz w:val="18"/>
                <w:szCs w:val="18"/>
              </w:rPr>
            </w:pPr>
            <w:r w:rsidRPr="001D2708">
              <w:rPr>
                <w:rFonts w:ascii="Tahoma" w:hAnsi="Tahoma" w:cs="Tahoma"/>
                <w:sz w:val="18"/>
                <w:szCs w:val="18"/>
              </w:rPr>
              <w:t>-</w:t>
            </w:r>
          </w:p>
        </w:tc>
        <w:tc>
          <w:tcPr>
            <w:tcW w:w="1105" w:type="dxa"/>
            <w:tcBorders>
              <w:top w:val="nil"/>
              <w:left w:val="single" w:sz="18" w:space="0" w:color="FFFFFF"/>
              <w:bottom w:val="single" w:sz="8" w:space="0" w:color="D9D9D9" w:themeColor="background1" w:themeShade="D9"/>
              <w:right w:val="single" w:sz="18" w:space="0" w:color="FFFFFF"/>
            </w:tcBorders>
            <w:vAlign w:val="center"/>
          </w:tcPr>
          <w:p w14:paraId="4438F7AC" w14:textId="77777777" w:rsidR="00FA15E6" w:rsidRPr="008B71C0" w:rsidRDefault="00FA15E6" w:rsidP="00FA15E6">
            <w:pPr>
              <w:ind w:right="7"/>
              <w:jc w:val="right"/>
              <w:rPr>
                <w:rFonts w:ascii="Tahoma" w:hAnsi="Tahoma" w:cs="Tahoma"/>
                <w:sz w:val="18"/>
                <w:szCs w:val="18"/>
              </w:rPr>
            </w:pPr>
            <w:r w:rsidRPr="001D2708">
              <w:rPr>
                <w:rFonts w:ascii="Tahoma" w:hAnsi="Tahoma" w:cs="Tahoma"/>
                <w:sz w:val="18"/>
                <w:szCs w:val="18"/>
              </w:rPr>
              <w:t>(0</w:t>
            </w:r>
            <w:r>
              <w:rPr>
                <w:rFonts w:ascii="Tahoma" w:hAnsi="Tahoma" w:cs="Tahoma"/>
                <w:sz w:val="18"/>
                <w:szCs w:val="18"/>
              </w:rPr>
              <w:t>,</w:t>
            </w:r>
            <w:r w:rsidRPr="001D2708">
              <w:rPr>
                <w:rFonts w:ascii="Tahoma" w:hAnsi="Tahoma" w:cs="Tahoma"/>
                <w:sz w:val="18"/>
                <w:szCs w:val="18"/>
              </w:rPr>
              <w:t xml:space="preserve">7) </w:t>
            </w:r>
          </w:p>
        </w:tc>
        <w:tc>
          <w:tcPr>
            <w:tcW w:w="1446" w:type="dxa"/>
            <w:tcBorders>
              <w:top w:val="nil"/>
              <w:left w:val="single" w:sz="18" w:space="0" w:color="FFFFFF"/>
              <w:bottom w:val="single" w:sz="8" w:space="0" w:color="D9D9D9" w:themeColor="background1" w:themeShade="D9"/>
              <w:right w:val="nil"/>
            </w:tcBorders>
            <w:vAlign w:val="center"/>
          </w:tcPr>
          <w:p w14:paraId="58824F55" w14:textId="77777777" w:rsidR="00FA15E6" w:rsidRPr="008B71C0" w:rsidRDefault="00FA15E6" w:rsidP="00FA15E6">
            <w:pPr>
              <w:ind w:right="7"/>
              <w:jc w:val="right"/>
              <w:rPr>
                <w:rFonts w:ascii="Tahoma" w:hAnsi="Tahoma" w:cs="Tahoma"/>
                <w:sz w:val="18"/>
                <w:szCs w:val="18"/>
              </w:rPr>
            </w:pPr>
            <w:r w:rsidRPr="001D2708">
              <w:rPr>
                <w:rFonts w:ascii="Tahoma" w:hAnsi="Tahoma" w:cs="Tahoma"/>
                <w:sz w:val="18"/>
                <w:szCs w:val="18"/>
              </w:rPr>
              <w:t>-</w:t>
            </w:r>
          </w:p>
        </w:tc>
      </w:tr>
      <w:tr w:rsidR="00FA15E6" w:rsidRPr="008B02C3" w14:paraId="1FBC7870" w14:textId="77777777" w:rsidTr="00B9754C">
        <w:trPr>
          <w:trHeight w:val="113"/>
        </w:trPr>
        <w:tc>
          <w:tcPr>
            <w:tcW w:w="3686" w:type="dxa"/>
            <w:tcBorders>
              <w:top w:val="single" w:sz="8" w:space="0" w:color="D9D9D9"/>
              <w:bottom w:val="single" w:sz="8" w:space="0" w:color="D9D9D9"/>
            </w:tcBorders>
            <w:vAlign w:val="bottom"/>
          </w:tcPr>
          <w:p w14:paraId="67855989" w14:textId="04A690CE" w:rsidR="00FA15E6" w:rsidRDefault="00FA15E6" w:rsidP="00FA15E6">
            <w:pPr>
              <w:rPr>
                <w:rFonts w:ascii="Tahoma" w:hAnsi="Tahoma" w:cs="Tahoma"/>
                <w:sz w:val="18"/>
                <w:szCs w:val="18"/>
                <w:lang w:val="el-GR"/>
              </w:rPr>
            </w:pPr>
            <w:r w:rsidRPr="00217162">
              <w:rPr>
                <w:rFonts w:ascii="Tahoma" w:hAnsi="Tahoma" w:cs="Tahoma"/>
                <w:sz w:val="18"/>
                <w:szCs w:val="18"/>
                <w:lang w:val="el-GR"/>
              </w:rPr>
              <w:t>Εισπράξεις</w:t>
            </w:r>
            <w:r w:rsidR="008B593C" w:rsidRPr="0041573D">
              <w:rPr>
                <w:rFonts w:ascii="Tahoma" w:hAnsi="Tahoma" w:cs="Tahoma"/>
                <w:sz w:val="18"/>
                <w:szCs w:val="18"/>
                <w:lang w:val="el-GR"/>
              </w:rPr>
              <w:t>/(</w:t>
            </w:r>
            <w:r w:rsidR="008B593C">
              <w:rPr>
                <w:rFonts w:ascii="Tahoma" w:hAnsi="Tahoma" w:cs="Tahoma"/>
                <w:sz w:val="18"/>
                <w:szCs w:val="18"/>
                <w:lang w:val="el-GR"/>
              </w:rPr>
              <w:t>καταβολές)</w:t>
            </w:r>
            <w:r w:rsidRPr="00217162">
              <w:rPr>
                <w:rFonts w:ascii="Tahoma" w:hAnsi="Tahoma" w:cs="Tahoma"/>
                <w:sz w:val="18"/>
                <w:szCs w:val="18"/>
                <w:lang w:val="el-GR"/>
              </w:rPr>
              <w:t xml:space="preserve"> από πώληση θυγατρικών/συμμετοχών</w:t>
            </w:r>
          </w:p>
        </w:tc>
        <w:tc>
          <w:tcPr>
            <w:tcW w:w="1157" w:type="dxa"/>
            <w:tcBorders>
              <w:top w:val="nil"/>
              <w:left w:val="single" w:sz="18" w:space="0" w:color="FFFFFF"/>
              <w:bottom w:val="single" w:sz="8" w:space="0" w:color="D9D9D9" w:themeColor="background1" w:themeShade="D9"/>
              <w:right w:val="single" w:sz="18" w:space="0" w:color="FFFFFF"/>
            </w:tcBorders>
            <w:vAlign w:val="center"/>
          </w:tcPr>
          <w:p w14:paraId="01C8BBC8" w14:textId="77777777" w:rsidR="00FA15E6" w:rsidRPr="008B02C3" w:rsidRDefault="00FA15E6" w:rsidP="00FA15E6">
            <w:pPr>
              <w:ind w:right="7"/>
              <w:jc w:val="right"/>
              <w:rPr>
                <w:rFonts w:ascii="Tahoma" w:hAnsi="Tahoma" w:cs="Tahoma"/>
                <w:sz w:val="18"/>
                <w:szCs w:val="18"/>
                <w:lang w:val="el-GR"/>
              </w:rPr>
            </w:pPr>
            <w:r w:rsidRPr="001D2708">
              <w:rPr>
                <w:rFonts w:ascii="Tahoma" w:hAnsi="Tahoma" w:cs="Tahoma"/>
                <w:sz w:val="18"/>
                <w:szCs w:val="18"/>
              </w:rPr>
              <w:t>-</w:t>
            </w:r>
          </w:p>
        </w:tc>
        <w:tc>
          <w:tcPr>
            <w:tcW w:w="1013" w:type="dxa"/>
            <w:tcBorders>
              <w:top w:val="nil"/>
              <w:left w:val="single" w:sz="18" w:space="0" w:color="FFFFFF"/>
              <w:bottom w:val="single" w:sz="8" w:space="0" w:color="D9D9D9" w:themeColor="background1" w:themeShade="D9"/>
              <w:right w:val="single" w:sz="18" w:space="0" w:color="FFFFFF"/>
            </w:tcBorders>
            <w:vAlign w:val="center"/>
          </w:tcPr>
          <w:p w14:paraId="0CD8A76C" w14:textId="77777777" w:rsidR="00FA15E6" w:rsidRPr="008B02C3" w:rsidRDefault="00FA15E6" w:rsidP="00FA15E6">
            <w:pPr>
              <w:ind w:right="7"/>
              <w:jc w:val="right"/>
              <w:rPr>
                <w:rFonts w:ascii="Tahoma" w:hAnsi="Tahoma" w:cs="Tahoma"/>
                <w:sz w:val="18"/>
                <w:szCs w:val="18"/>
                <w:lang w:val="en-US"/>
              </w:rPr>
            </w:pPr>
            <w:r w:rsidRPr="001D2708">
              <w:rPr>
                <w:rFonts w:ascii="Tahoma" w:hAnsi="Tahoma" w:cs="Tahoma"/>
                <w:sz w:val="18"/>
                <w:szCs w:val="18"/>
              </w:rPr>
              <w:t>(0</w:t>
            </w:r>
            <w:r>
              <w:rPr>
                <w:rFonts w:ascii="Tahoma" w:hAnsi="Tahoma" w:cs="Tahoma"/>
                <w:sz w:val="18"/>
                <w:szCs w:val="18"/>
              </w:rPr>
              <w:t>,</w:t>
            </w:r>
            <w:r w:rsidRPr="001D2708">
              <w:rPr>
                <w:rFonts w:ascii="Tahoma" w:hAnsi="Tahoma" w:cs="Tahoma"/>
                <w:sz w:val="18"/>
                <w:szCs w:val="18"/>
              </w:rPr>
              <w:t>6)</w:t>
            </w:r>
          </w:p>
        </w:tc>
        <w:tc>
          <w:tcPr>
            <w:tcW w:w="1157" w:type="dxa"/>
            <w:tcBorders>
              <w:top w:val="nil"/>
              <w:left w:val="single" w:sz="18" w:space="0" w:color="FFFFFF"/>
              <w:bottom w:val="single" w:sz="8" w:space="0" w:color="D9D9D9" w:themeColor="background1" w:themeShade="D9"/>
              <w:right w:val="single" w:sz="18" w:space="0" w:color="FFFFFF"/>
            </w:tcBorders>
            <w:vAlign w:val="center"/>
          </w:tcPr>
          <w:p w14:paraId="6E9BA3D0" w14:textId="77777777" w:rsidR="00FA15E6" w:rsidRPr="008B02C3" w:rsidRDefault="00FA15E6" w:rsidP="00FA15E6">
            <w:pPr>
              <w:ind w:right="7"/>
              <w:jc w:val="right"/>
              <w:rPr>
                <w:rFonts w:ascii="Tahoma" w:hAnsi="Tahoma" w:cs="Tahoma"/>
                <w:sz w:val="18"/>
                <w:szCs w:val="18"/>
                <w:lang w:val="el-GR"/>
              </w:rPr>
            </w:pPr>
            <w:r w:rsidRPr="001D2708">
              <w:rPr>
                <w:rFonts w:ascii="Tahoma" w:hAnsi="Tahoma" w:cs="Tahoma"/>
                <w:sz w:val="18"/>
                <w:szCs w:val="18"/>
              </w:rPr>
              <w:t>-</w:t>
            </w:r>
          </w:p>
        </w:tc>
        <w:tc>
          <w:tcPr>
            <w:tcW w:w="1302" w:type="dxa"/>
            <w:tcBorders>
              <w:top w:val="nil"/>
              <w:left w:val="single" w:sz="18" w:space="0" w:color="FFFFFF"/>
              <w:bottom w:val="single" w:sz="8" w:space="0" w:color="D9D9D9" w:themeColor="background1" w:themeShade="D9"/>
              <w:right w:val="single" w:sz="18" w:space="0" w:color="FFFFFF"/>
            </w:tcBorders>
            <w:vAlign w:val="center"/>
          </w:tcPr>
          <w:p w14:paraId="63E861A1" w14:textId="77777777" w:rsidR="00FA15E6" w:rsidRPr="008B02C3" w:rsidRDefault="00FA15E6" w:rsidP="00FA15E6">
            <w:pPr>
              <w:ind w:right="7"/>
              <w:jc w:val="right"/>
              <w:rPr>
                <w:rFonts w:ascii="Tahoma" w:hAnsi="Tahoma" w:cs="Tahoma"/>
                <w:sz w:val="18"/>
                <w:szCs w:val="18"/>
                <w:lang w:val="el-GR"/>
              </w:rPr>
            </w:pPr>
            <w:r w:rsidRPr="001D2708">
              <w:rPr>
                <w:rFonts w:ascii="Tahoma" w:hAnsi="Tahoma" w:cs="Tahoma"/>
                <w:sz w:val="18"/>
                <w:szCs w:val="18"/>
              </w:rPr>
              <w:t>-</w:t>
            </w:r>
          </w:p>
        </w:tc>
        <w:tc>
          <w:tcPr>
            <w:tcW w:w="1105" w:type="dxa"/>
            <w:tcBorders>
              <w:top w:val="nil"/>
              <w:left w:val="single" w:sz="18" w:space="0" w:color="FFFFFF"/>
              <w:bottom w:val="single" w:sz="8" w:space="0" w:color="D9D9D9" w:themeColor="background1" w:themeShade="D9"/>
              <w:right w:val="single" w:sz="18" w:space="0" w:color="FFFFFF"/>
            </w:tcBorders>
            <w:vAlign w:val="center"/>
          </w:tcPr>
          <w:p w14:paraId="64F650F3" w14:textId="77777777" w:rsidR="00FA15E6" w:rsidRPr="008B02C3" w:rsidRDefault="00FA15E6" w:rsidP="00FA15E6">
            <w:pPr>
              <w:ind w:right="7"/>
              <w:jc w:val="right"/>
              <w:rPr>
                <w:rFonts w:ascii="Tahoma" w:hAnsi="Tahoma" w:cs="Tahoma"/>
                <w:sz w:val="18"/>
                <w:szCs w:val="18"/>
                <w:lang w:val="en-US"/>
              </w:rPr>
            </w:pPr>
            <w:r w:rsidRPr="001D2708">
              <w:rPr>
                <w:rFonts w:ascii="Tahoma" w:hAnsi="Tahoma" w:cs="Tahoma"/>
                <w:sz w:val="18"/>
                <w:szCs w:val="18"/>
              </w:rPr>
              <w:t>30</w:t>
            </w:r>
            <w:r>
              <w:rPr>
                <w:rFonts w:ascii="Tahoma" w:hAnsi="Tahoma" w:cs="Tahoma"/>
                <w:sz w:val="18"/>
                <w:szCs w:val="18"/>
              </w:rPr>
              <w:t>,</w:t>
            </w:r>
            <w:r w:rsidRPr="001D2708">
              <w:rPr>
                <w:rFonts w:ascii="Tahoma" w:hAnsi="Tahoma" w:cs="Tahoma"/>
                <w:sz w:val="18"/>
                <w:szCs w:val="18"/>
              </w:rPr>
              <w:t>6</w:t>
            </w:r>
          </w:p>
        </w:tc>
        <w:tc>
          <w:tcPr>
            <w:tcW w:w="1446" w:type="dxa"/>
            <w:tcBorders>
              <w:top w:val="nil"/>
              <w:left w:val="single" w:sz="18" w:space="0" w:color="FFFFFF"/>
              <w:bottom w:val="single" w:sz="8" w:space="0" w:color="D9D9D9" w:themeColor="background1" w:themeShade="D9"/>
              <w:right w:val="nil"/>
            </w:tcBorders>
            <w:vAlign w:val="center"/>
          </w:tcPr>
          <w:p w14:paraId="588C76F5" w14:textId="77777777" w:rsidR="00FA15E6" w:rsidRPr="008B02C3" w:rsidRDefault="00FA15E6" w:rsidP="00FA15E6">
            <w:pPr>
              <w:ind w:right="7"/>
              <w:jc w:val="right"/>
              <w:rPr>
                <w:rFonts w:ascii="Tahoma" w:hAnsi="Tahoma" w:cs="Tahoma"/>
                <w:sz w:val="18"/>
                <w:szCs w:val="18"/>
                <w:lang w:val="el-GR"/>
              </w:rPr>
            </w:pPr>
            <w:r w:rsidRPr="001D2708">
              <w:rPr>
                <w:rFonts w:ascii="Tahoma" w:hAnsi="Tahoma" w:cs="Tahoma"/>
                <w:sz w:val="18"/>
                <w:szCs w:val="18"/>
              </w:rPr>
              <w:t>-</w:t>
            </w:r>
          </w:p>
        </w:tc>
      </w:tr>
      <w:tr w:rsidR="00FA15E6" w:rsidRPr="0053254C" w14:paraId="409DB765" w14:textId="77777777" w:rsidTr="00B9754C">
        <w:trPr>
          <w:trHeight w:val="113"/>
        </w:trPr>
        <w:tc>
          <w:tcPr>
            <w:tcW w:w="3686" w:type="dxa"/>
            <w:tcBorders>
              <w:top w:val="single" w:sz="8" w:space="0" w:color="D9D9D9"/>
              <w:bottom w:val="single" w:sz="8" w:space="0" w:color="D9D9D9"/>
            </w:tcBorders>
            <w:vAlign w:val="bottom"/>
          </w:tcPr>
          <w:p w14:paraId="1C651597" w14:textId="77777777" w:rsidR="00FA15E6" w:rsidRPr="00850EF1" w:rsidRDefault="00FA15E6" w:rsidP="00FA15E6">
            <w:pPr>
              <w:rPr>
                <w:rFonts w:ascii="Tahoma" w:hAnsi="Tahoma" w:cs="Tahoma"/>
                <w:sz w:val="18"/>
                <w:szCs w:val="18"/>
                <w:lang w:val="el-GR"/>
              </w:rPr>
            </w:pPr>
            <w:r w:rsidRPr="002A4E5B">
              <w:rPr>
                <w:rFonts w:ascii="Tahoma" w:hAnsi="Tahoma" w:cs="Tahoma"/>
                <w:sz w:val="18"/>
                <w:szCs w:val="18"/>
                <w:lang w:val="el-GR"/>
              </w:rPr>
              <w:t>Αποπληρωμές εισπρακτέων δανείων</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CF9FE78" w14:textId="77777777" w:rsidR="00FA15E6" w:rsidRPr="008B71C0" w:rsidRDefault="00FA15E6" w:rsidP="00FA15E6">
            <w:pPr>
              <w:ind w:right="7"/>
              <w:jc w:val="right"/>
              <w:rPr>
                <w:rFonts w:ascii="Tahoma" w:hAnsi="Tahoma" w:cs="Tahoma"/>
                <w:sz w:val="18"/>
                <w:szCs w:val="18"/>
              </w:rPr>
            </w:pPr>
            <w:r w:rsidRPr="00055577">
              <w:rPr>
                <w:rFonts w:ascii="Tahoma" w:hAnsi="Tahoma" w:cs="Tahoma"/>
                <w:sz w:val="18"/>
                <w:szCs w:val="18"/>
              </w:rPr>
              <w:t>1</w:t>
            </w:r>
            <w:r>
              <w:rPr>
                <w:rFonts w:ascii="Tahoma" w:hAnsi="Tahoma" w:cs="Tahoma"/>
                <w:sz w:val="18"/>
                <w:szCs w:val="18"/>
              </w:rPr>
              <w:t>,</w:t>
            </w:r>
            <w:r w:rsidRPr="00055577">
              <w:rPr>
                <w:rFonts w:ascii="Tahoma" w:hAnsi="Tahoma" w:cs="Tahoma"/>
                <w:sz w:val="18"/>
                <w:szCs w:val="18"/>
              </w:rPr>
              <w:t xml:space="preserve">8 </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DA43FC6" w14:textId="77777777" w:rsidR="00FA15E6" w:rsidRPr="008B71C0" w:rsidRDefault="00FA15E6" w:rsidP="00FA15E6">
            <w:pPr>
              <w:ind w:right="7"/>
              <w:jc w:val="right"/>
              <w:rPr>
                <w:rFonts w:ascii="Tahoma" w:hAnsi="Tahoma" w:cs="Tahoma"/>
                <w:sz w:val="18"/>
                <w:szCs w:val="18"/>
              </w:rPr>
            </w:pPr>
            <w:r w:rsidRPr="00055577">
              <w:rPr>
                <w:rFonts w:ascii="Tahoma" w:hAnsi="Tahoma" w:cs="Tahoma"/>
                <w:sz w:val="18"/>
                <w:szCs w:val="18"/>
              </w:rPr>
              <w:t>1</w:t>
            </w:r>
            <w:r>
              <w:rPr>
                <w:rFonts w:ascii="Tahoma" w:hAnsi="Tahoma" w:cs="Tahoma"/>
                <w:sz w:val="18"/>
                <w:szCs w:val="18"/>
              </w:rPr>
              <w:t>,</w:t>
            </w:r>
            <w:r w:rsidRPr="00055577">
              <w:rPr>
                <w:rFonts w:ascii="Tahoma" w:hAnsi="Tahoma" w:cs="Tahoma"/>
                <w:sz w:val="18"/>
                <w:szCs w:val="18"/>
              </w:rPr>
              <w:t xml:space="preserve">8 </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12F6446" w14:textId="77777777" w:rsidR="00FA15E6" w:rsidRPr="000F2E33" w:rsidRDefault="00FA15E6" w:rsidP="00FA15E6">
            <w:pPr>
              <w:ind w:right="7"/>
              <w:jc w:val="right"/>
              <w:rPr>
                <w:rFonts w:ascii="Tahoma" w:hAnsi="Tahoma" w:cs="Tahoma"/>
                <w:sz w:val="18"/>
                <w:szCs w:val="18"/>
                <w:lang w:val="el-GR"/>
              </w:rPr>
            </w:pPr>
            <w:r w:rsidRPr="00055577">
              <w:rPr>
                <w:rFonts w:ascii="Tahoma" w:hAnsi="Tahoma" w:cs="Tahoma"/>
                <w:sz w:val="18"/>
                <w:szCs w:val="18"/>
              </w:rPr>
              <w:t>0</w:t>
            </w:r>
            <w:r>
              <w:rPr>
                <w:rFonts w:ascii="Tahoma" w:hAnsi="Tahoma" w:cs="Tahoma"/>
                <w:sz w:val="18"/>
                <w:szCs w:val="18"/>
              </w:rPr>
              <w:t>,</w:t>
            </w:r>
            <w:r w:rsidRPr="00055577">
              <w:rPr>
                <w:rFonts w:ascii="Tahoma" w:hAnsi="Tahoma" w:cs="Tahoma"/>
                <w:sz w:val="18"/>
                <w:szCs w:val="18"/>
              </w:rPr>
              <w:t>0%</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226A700" w14:textId="77777777" w:rsidR="00FA15E6" w:rsidRPr="008B71C0" w:rsidRDefault="00FA15E6" w:rsidP="00FA15E6">
            <w:pPr>
              <w:ind w:right="7"/>
              <w:jc w:val="right"/>
              <w:rPr>
                <w:rFonts w:ascii="Tahoma" w:hAnsi="Tahoma" w:cs="Tahoma"/>
                <w:sz w:val="18"/>
                <w:szCs w:val="18"/>
              </w:rPr>
            </w:pPr>
            <w:r w:rsidRPr="00055577">
              <w:rPr>
                <w:rFonts w:ascii="Tahoma" w:hAnsi="Tahoma" w:cs="Tahoma"/>
                <w:sz w:val="18"/>
                <w:szCs w:val="18"/>
              </w:rPr>
              <w:t>5</w:t>
            </w:r>
            <w:r>
              <w:rPr>
                <w:rFonts w:ascii="Tahoma" w:hAnsi="Tahoma" w:cs="Tahoma"/>
                <w:sz w:val="18"/>
                <w:szCs w:val="18"/>
              </w:rPr>
              <w:t>,</w:t>
            </w:r>
            <w:r w:rsidRPr="00055577">
              <w:rPr>
                <w:rFonts w:ascii="Tahoma" w:hAnsi="Tahoma" w:cs="Tahoma"/>
                <w:sz w:val="18"/>
                <w:szCs w:val="18"/>
              </w:rPr>
              <w:t xml:space="preserve">4 </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FE16F1D" w14:textId="77777777" w:rsidR="00FA15E6" w:rsidRPr="008B71C0" w:rsidRDefault="00FA15E6" w:rsidP="00FA15E6">
            <w:pPr>
              <w:ind w:right="7"/>
              <w:jc w:val="right"/>
              <w:rPr>
                <w:rFonts w:ascii="Tahoma" w:hAnsi="Tahoma" w:cs="Tahoma"/>
                <w:sz w:val="18"/>
                <w:szCs w:val="18"/>
              </w:rPr>
            </w:pPr>
            <w:r w:rsidRPr="00055577">
              <w:rPr>
                <w:rFonts w:ascii="Tahoma" w:hAnsi="Tahoma" w:cs="Tahoma"/>
                <w:sz w:val="18"/>
                <w:szCs w:val="18"/>
              </w:rPr>
              <w:t>5</w:t>
            </w:r>
            <w:r>
              <w:rPr>
                <w:rFonts w:ascii="Tahoma" w:hAnsi="Tahoma" w:cs="Tahoma"/>
                <w:sz w:val="18"/>
                <w:szCs w:val="18"/>
              </w:rPr>
              <w:t>,</w:t>
            </w:r>
            <w:r w:rsidRPr="00055577">
              <w:rPr>
                <w:rFonts w:ascii="Tahoma" w:hAnsi="Tahoma" w:cs="Tahoma"/>
                <w:sz w:val="18"/>
                <w:szCs w:val="18"/>
              </w:rPr>
              <w:t xml:space="preserve">4 </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26706349" w14:textId="77777777" w:rsidR="00FA15E6" w:rsidRPr="000F2E33" w:rsidRDefault="00FA15E6" w:rsidP="00FA15E6">
            <w:pPr>
              <w:ind w:right="7"/>
              <w:jc w:val="right"/>
              <w:rPr>
                <w:rFonts w:ascii="Tahoma" w:hAnsi="Tahoma" w:cs="Tahoma"/>
                <w:sz w:val="18"/>
                <w:szCs w:val="18"/>
                <w:lang w:val="el-GR"/>
              </w:rPr>
            </w:pPr>
            <w:r w:rsidRPr="00055577">
              <w:rPr>
                <w:rFonts w:ascii="Tahoma" w:hAnsi="Tahoma" w:cs="Tahoma"/>
                <w:sz w:val="18"/>
                <w:szCs w:val="18"/>
              </w:rPr>
              <w:t>0</w:t>
            </w:r>
            <w:r>
              <w:rPr>
                <w:rFonts w:ascii="Tahoma" w:hAnsi="Tahoma" w:cs="Tahoma"/>
                <w:sz w:val="18"/>
                <w:szCs w:val="18"/>
              </w:rPr>
              <w:t>,</w:t>
            </w:r>
            <w:r w:rsidRPr="00055577">
              <w:rPr>
                <w:rFonts w:ascii="Tahoma" w:hAnsi="Tahoma" w:cs="Tahoma"/>
                <w:sz w:val="18"/>
                <w:szCs w:val="18"/>
              </w:rPr>
              <w:t>0%</w:t>
            </w:r>
          </w:p>
        </w:tc>
      </w:tr>
      <w:tr w:rsidR="00FA15E6" w:rsidRPr="002A4E5B" w14:paraId="611F9C3F" w14:textId="77777777" w:rsidTr="00B9754C">
        <w:trPr>
          <w:trHeight w:val="113"/>
        </w:trPr>
        <w:tc>
          <w:tcPr>
            <w:tcW w:w="3686" w:type="dxa"/>
            <w:tcBorders>
              <w:top w:val="single" w:sz="8" w:space="0" w:color="D9D9D9"/>
              <w:bottom w:val="single" w:sz="8" w:space="0" w:color="D9D9D9"/>
            </w:tcBorders>
            <w:vAlign w:val="bottom"/>
          </w:tcPr>
          <w:p w14:paraId="7D91694A" w14:textId="77777777" w:rsidR="00FA15E6" w:rsidRPr="00850EF1" w:rsidRDefault="00FA15E6" w:rsidP="00FA15E6">
            <w:pPr>
              <w:rPr>
                <w:rFonts w:ascii="Tahoma" w:hAnsi="Tahoma" w:cs="Tahoma"/>
                <w:sz w:val="18"/>
                <w:szCs w:val="18"/>
                <w:lang w:val="el-GR"/>
              </w:rPr>
            </w:pPr>
            <w:r w:rsidRPr="00626BD9">
              <w:rPr>
                <w:rFonts w:ascii="Tahoma" w:hAnsi="Tahoma" w:cs="Tahoma"/>
                <w:sz w:val="18"/>
                <w:szCs w:val="18"/>
                <w:lang w:val="el-GR"/>
              </w:rPr>
              <w:t>Αγορά ενσώματων και άυλων παγίων περιουσιακών στοιχείων</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E8146A6" w14:textId="77777777" w:rsidR="00FA15E6" w:rsidRPr="008B71C0" w:rsidRDefault="00FA15E6" w:rsidP="00FA15E6">
            <w:pPr>
              <w:ind w:right="7"/>
              <w:jc w:val="right"/>
              <w:rPr>
                <w:rFonts w:ascii="Tahoma" w:hAnsi="Tahoma" w:cs="Tahoma"/>
                <w:sz w:val="18"/>
                <w:szCs w:val="18"/>
              </w:rPr>
            </w:pPr>
            <w:r w:rsidRPr="00F3137A">
              <w:rPr>
                <w:rFonts w:ascii="Tahoma" w:hAnsi="Tahoma" w:cs="Tahoma"/>
                <w:sz w:val="18"/>
                <w:szCs w:val="18"/>
              </w:rPr>
              <w:t>(117</w:t>
            </w:r>
            <w:r>
              <w:rPr>
                <w:rFonts w:ascii="Tahoma" w:hAnsi="Tahoma" w:cs="Tahoma"/>
                <w:sz w:val="18"/>
                <w:szCs w:val="18"/>
              </w:rPr>
              <w:t>,</w:t>
            </w:r>
            <w:r w:rsidRPr="00F3137A">
              <w:rPr>
                <w:rFonts w:ascii="Tahoma" w:hAnsi="Tahoma" w:cs="Tahoma"/>
                <w:sz w:val="18"/>
                <w:szCs w:val="18"/>
              </w:rPr>
              <w:t>8)</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080376E" w14:textId="77777777" w:rsidR="00FA15E6" w:rsidRPr="008B71C0" w:rsidRDefault="00FA15E6" w:rsidP="00FA15E6">
            <w:pPr>
              <w:ind w:right="7"/>
              <w:jc w:val="right"/>
              <w:rPr>
                <w:rFonts w:ascii="Tahoma" w:hAnsi="Tahoma" w:cs="Tahoma"/>
                <w:sz w:val="18"/>
                <w:szCs w:val="18"/>
              </w:rPr>
            </w:pPr>
            <w:r w:rsidRPr="00F3137A">
              <w:rPr>
                <w:rFonts w:ascii="Tahoma" w:hAnsi="Tahoma" w:cs="Tahoma"/>
                <w:sz w:val="18"/>
                <w:szCs w:val="18"/>
              </w:rPr>
              <w:t>(133</w:t>
            </w:r>
            <w:r>
              <w:rPr>
                <w:rFonts w:ascii="Tahoma" w:hAnsi="Tahoma" w:cs="Tahoma"/>
                <w:sz w:val="18"/>
                <w:szCs w:val="18"/>
              </w:rPr>
              <w:t>,</w:t>
            </w:r>
            <w:r w:rsidRPr="00F3137A">
              <w:rPr>
                <w:rFonts w:ascii="Tahoma" w:hAnsi="Tahoma" w:cs="Tahoma"/>
                <w:sz w:val="18"/>
                <w:szCs w:val="18"/>
              </w:rPr>
              <w:t>0)</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1DB4ABB" w14:textId="77777777" w:rsidR="00FA15E6" w:rsidRPr="008B71C0" w:rsidRDefault="00FA15E6" w:rsidP="00FA15E6">
            <w:pPr>
              <w:ind w:right="7"/>
              <w:jc w:val="right"/>
              <w:rPr>
                <w:rFonts w:ascii="Tahoma" w:hAnsi="Tahoma" w:cs="Tahoma"/>
                <w:sz w:val="18"/>
                <w:szCs w:val="18"/>
              </w:rPr>
            </w:pPr>
            <w:r w:rsidRPr="00F3137A">
              <w:rPr>
                <w:rFonts w:ascii="Tahoma" w:hAnsi="Tahoma" w:cs="Tahoma"/>
                <w:sz w:val="18"/>
                <w:szCs w:val="18"/>
              </w:rPr>
              <w:t>-11</w:t>
            </w:r>
            <w:r>
              <w:rPr>
                <w:rFonts w:ascii="Tahoma" w:hAnsi="Tahoma" w:cs="Tahoma"/>
                <w:sz w:val="18"/>
                <w:szCs w:val="18"/>
              </w:rPr>
              <w:t>,</w:t>
            </w:r>
            <w:r w:rsidRPr="00F3137A">
              <w:rPr>
                <w:rFonts w:ascii="Tahoma" w:hAnsi="Tahoma" w:cs="Tahoma"/>
                <w:sz w:val="18"/>
                <w:szCs w:val="18"/>
              </w:rPr>
              <w:t>4%</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4CEC49F" w14:textId="77777777" w:rsidR="00FA15E6" w:rsidRPr="008B71C0" w:rsidRDefault="00FA15E6" w:rsidP="00FA15E6">
            <w:pPr>
              <w:ind w:right="7"/>
              <w:jc w:val="right"/>
              <w:rPr>
                <w:rFonts w:ascii="Tahoma" w:hAnsi="Tahoma" w:cs="Tahoma"/>
                <w:sz w:val="18"/>
                <w:szCs w:val="18"/>
              </w:rPr>
            </w:pPr>
            <w:r w:rsidRPr="00F3137A">
              <w:rPr>
                <w:rFonts w:ascii="Tahoma" w:hAnsi="Tahoma" w:cs="Tahoma"/>
                <w:sz w:val="18"/>
                <w:szCs w:val="18"/>
              </w:rPr>
              <w:t>(435</w:t>
            </w:r>
            <w:r>
              <w:rPr>
                <w:rFonts w:ascii="Tahoma" w:hAnsi="Tahoma" w:cs="Tahoma"/>
                <w:sz w:val="18"/>
                <w:szCs w:val="18"/>
              </w:rPr>
              <w:t>,</w:t>
            </w:r>
            <w:r w:rsidRPr="00F3137A">
              <w:rPr>
                <w:rFonts w:ascii="Tahoma" w:hAnsi="Tahoma" w:cs="Tahoma"/>
                <w:sz w:val="18"/>
                <w:szCs w:val="18"/>
              </w:rPr>
              <w:t>3)</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B59D5AF" w14:textId="77777777" w:rsidR="00FA15E6" w:rsidRPr="008B71C0" w:rsidRDefault="00FA15E6" w:rsidP="00FA15E6">
            <w:pPr>
              <w:ind w:right="7"/>
              <w:jc w:val="right"/>
              <w:rPr>
                <w:rFonts w:ascii="Tahoma" w:hAnsi="Tahoma" w:cs="Tahoma"/>
                <w:sz w:val="18"/>
                <w:szCs w:val="18"/>
              </w:rPr>
            </w:pPr>
            <w:r w:rsidRPr="00F3137A">
              <w:rPr>
                <w:rFonts w:ascii="Tahoma" w:hAnsi="Tahoma" w:cs="Tahoma"/>
                <w:sz w:val="18"/>
                <w:szCs w:val="18"/>
              </w:rPr>
              <w:t>(487</w:t>
            </w:r>
            <w:r>
              <w:rPr>
                <w:rFonts w:ascii="Tahoma" w:hAnsi="Tahoma" w:cs="Tahoma"/>
                <w:sz w:val="18"/>
                <w:szCs w:val="18"/>
              </w:rPr>
              <w:t>,</w:t>
            </w:r>
            <w:r w:rsidRPr="00F3137A">
              <w:rPr>
                <w:rFonts w:ascii="Tahoma" w:hAnsi="Tahoma" w:cs="Tahoma"/>
                <w:sz w:val="18"/>
                <w:szCs w:val="18"/>
              </w:rPr>
              <w:t>2)</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4067972E" w14:textId="77777777" w:rsidR="00FA15E6" w:rsidRPr="008B71C0" w:rsidRDefault="00FA15E6" w:rsidP="00FA15E6">
            <w:pPr>
              <w:ind w:right="7"/>
              <w:jc w:val="right"/>
              <w:rPr>
                <w:rFonts w:ascii="Tahoma" w:hAnsi="Tahoma" w:cs="Tahoma"/>
                <w:sz w:val="18"/>
                <w:szCs w:val="18"/>
              </w:rPr>
            </w:pPr>
            <w:r w:rsidRPr="00F3137A">
              <w:rPr>
                <w:rFonts w:ascii="Tahoma" w:hAnsi="Tahoma" w:cs="Tahoma"/>
                <w:sz w:val="18"/>
                <w:szCs w:val="18"/>
              </w:rPr>
              <w:t>-10</w:t>
            </w:r>
            <w:r>
              <w:rPr>
                <w:rFonts w:ascii="Tahoma" w:hAnsi="Tahoma" w:cs="Tahoma"/>
                <w:sz w:val="18"/>
                <w:szCs w:val="18"/>
              </w:rPr>
              <w:t>,</w:t>
            </w:r>
            <w:r w:rsidRPr="00F3137A">
              <w:rPr>
                <w:rFonts w:ascii="Tahoma" w:hAnsi="Tahoma" w:cs="Tahoma"/>
                <w:sz w:val="18"/>
                <w:szCs w:val="18"/>
              </w:rPr>
              <w:t>7%</w:t>
            </w:r>
          </w:p>
        </w:tc>
      </w:tr>
      <w:tr w:rsidR="00FA15E6" w:rsidRPr="002A4E5B" w14:paraId="0E8E9ED3" w14:textId="77777777" w:rsidTr="00B9754C">
        <w:trPr>
          <w:trHeight w:val="113"/>
        </w:trPr>
        <w:tc>
          <w:tcPr>
            <w:tcW w:w="3686" w:type="dxa"/>
            <w:tcBorders>
              <w:top w:val="single" w:sz="8" w:space="0" w:color="D9D9D9"/>
              <w:bottom w:val="single" w:sz="8" w:space="0" w:color="D9D9D9"/>
            </w:tcBorders>
            <w:vAlign w:val="bottom"/>
          </w:tcPr>
          <w:p w14:paraId="14BA033E" w14:textId="77777777" w:rsidR="00FA15E6" w:rsidRPr="00626BD9" w:rsidRDefault="00FA15E6" w:rsidP="00FA15E6">
            <w:pPr>
              <w:rPr>
                <w:rFonts w:ascii="Tahoma" w:hAnsi="Tahoma" w:cs="Tahoma"/>
                <w:sz w:val="18"/>
                <w:szCs w:val="18"/>
                <w:lang w:val="el-GR"/>
              </w:rPr>
            </w:pPr>
            <w:r w:rsidRPr="004E75C3">
              <w:rPr>
                <w:rFonts w:ascii="Tahoma" w:hAnsi="Tahoma" w:cs="Tahoma"/>
                <w:sz w:val="16"/>
                <w:szCs w:val="16"/>
                <w:lang w:val="el-GR"/>
              </w:rPr>
              <w:t>Κίνηση δεσμευμένων ταμειακών διαθεσίμων</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3F1B19A5" w14:textId="77777777" w:rsidR="00FA15E6" w:rsidRPr="00F3137A" w:rsidRDefault="00FA15E6" w:rsidP="00FA15E6">
            <w:pPr>
              <w:ind w:right="7"/>
              <w:jc w:val="right"/>
              <w:rPr>
                <w:rFonts w:ascii="Tahoma" w:hAnsi="Tahoma" w:cs="Tahoma"/>
                <w:sz w:val="18"/>
                <w:szCs w:val="18"/>
              </w:rPr>
            </w:pPr>
            <w:r w:rsidRPr="00F3137A">
              <w:rPr>
                <w:rFonts w:ascii="Tahoma" w:hAnsi="Tahoma" w:cs="Tahoma"/>
                <w:sz w:val="18"/>
                <w:szCs w:val="18"/>
              </w:rPr>
              <w:t>0</w:t>
            </w:r>
            <w:r>
              <w:rPr>
                <w:rFonts w:ascii="Tahoma" w:hAnsi="Tahoma" w:cs="Tahoma"/>
                <w:sz w:val="18"/>
                <w:szCs w:val="18"/>
              </w:rPr>
              <w:t>,</w:t>
            </w:r>
            <w:r w:rsidRPr="00F3137A">
              <w:rPr>
                <w:rFonts w:ascii="Tahoma" w:hAnsi="Tahoma" w:cs="Tahoma"/>
                <w:sz w:val="18"/>
                <w:szCs w:val="18"/>
              </w:rPr>
              <w:t>2</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DB3AAA8" w14:textId="77777777" w:rsidR="00FA15E6" w:rsidRPr="00F3137A" w:rsidRDefault="00FA15E6" w:rsidP="00FA15E6">
            <w:pPr>
              <w:ind w:right="7"/>
              <w:jc w:val="right"/>
              <w:rPr>
                <w:rFonts w:ascii="Tahoma" w:hAnsi="Tahoma" w:cs="Tahoma"/>
                <w:sz w:val="18"/>
                <w:szCs w:val="18"/>
              </w:rPr>
            </w:pPr>
            <w:r w:rsidRPr="00F3137A">
              <w:rPr>
                <w:rFonts w:ascii="Tahoma" w:hAnsi="Tahoma" w:cs="Tahoma"/>
                <w:sz w:val="18"/>
                <w:szCs w:val="18"/>
              </w:rPr>
              <w:t>0</w:t>
            </w:r>
            <w:r>
              <w:rPr>
                <w:rFonts w:ascii="Tahoma" w:hAnsi="Tahoma" w:cs="Tahoma"/>
                <w:sz w:val="18"/>
                <w:szCs w:val="18"/>
              </w:rPr>
              <w:t>,</w:t>
            </w:r>
            <w:r w:rsidRPr="00F3137A">
              <w:rPr>
                <w:rFonts w:ascii="Tahoma" w:hAnsi="Tahoma" w:cs="Tahoma"/>
                <w:sz w:val="18"/>
                <w:szCs w:val="18"/>
              </w:rPr>
              <w:t>4</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0A6AF18" w14:textId="77777777" w:rsidR="00FA15E6" w:rsidRPr="00F3137A" w:rsidRDefault="00FA15E6" w:rsidP="00FA15E6">
            <w:pPr>
              <w:ind w:right="7"/>
              <w:jc w:val="right"/>
              <w:rPr>
                <w:rFonts w:ascii="Tahoma" w:hAnsi="Tahoma" w:cs="Tahoma"/>
                <w:sz w:val="18"/>
                <w:szCs w:val="18"/>
              </w:rPr>
            </w:pPr>
            <w:r w:rsidRPr="00F3137A">
              <w:rPr>
                <w:rFonts w:ascii="Tahoma" w:hAnsi="Tahoma" w:cs="Tahoma"/>
                <w:sz w:val="18"/>
                <w:szCs w:val="18"/>
              </w:rPr>
              <w:t>-50</w:t>
            </w:r>
            <w:r>
              <w:rPr>
                <w:rFonts w:ascii="Tahoma" w:hAnsi="Tahoma" w:cs="Tahoma"/>
                <w:sz w:val="18"/>
                <w:szCs w:val="18"/>
              </w:rPr>
              <w:t>,</w:t>
            </w:r>
            <w:r w:rsidRPr="00F3137A">
              <w:rPr>
                <w:rFonts w:ascii="Tahoma" w:hAnsi="Tahoma" w:cs="Tahoma"/>
                <w:sz w:val="18"/>
                <w:szCs w:val="18"/>
              </w:rPr>
              <w:t>0%</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598112C" w14:textId="77777777" w:rsidR="00FA15E6" w:rsidRPr="00F3137A" w:rsidRDefault="00FA15E6" w:rsidP="00FA15E6">
            <w:pPr>
              <w:ind w:right="7"/>
              <w:jc w:val="right"/>
              <w:rPr>
                <w:rFonts w:ascii="Tahoma" w:hAnsi="Tahoma" w:cs="Tahoma"/>
                <w:sz w:val="18"/>
                <w:szCs w:val="18"/>
              </w:rPr>
            </w:pPr>
            <w:r w:rsidRPr="00F3137A">
              <w:rPr>
                <w:rFonts w:ascii="Tahoma" w:hAnsi="Tahoma" w:cs="Tahoma"/>
                <w:sz w:val="18"/>
                <w:szCs w:val="18"/>
              </w:rPr>
              <w:t>0</w:t>
            </w:r>
            <w:r>
              <w:rPr>
                <w:rFonts w:ascii="Tahoma" w:hAnsi="Tahoma" w:cs="Tahoma"/>
                <w:sz w:val="18"/>
                <w:szCs w:val="18"/>
              </w:rPr>
              <w:t>,</w:t>
            </w:r>
            <w:r w:rsidRPr="00F3137A">
              <w:rPr>
                <w:rFonts w:ascii="Tahoma" w:hAnsi="Tahoma" w:cs="Tahoma"/>
                <w:sz w:val="18"/>
                <w:szCs w:val="18"/>
              </w:rPr>
              <w:t>2</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5D79C93" w14:textId="77777777" w:rsidR="00FA15E6" w:rsidRPr="00F3137A" w:rsidRDefault="00FA15E6" w:rsidP="00FA15E6">
            <w:pPr>
              <w:ind w:right="7"/>
              <w:jc w:val="right"/>
              <w:rPr>
                <w:rFonts w:ascii="Tahoma" w:hAnsi="Tahoma" w:cs="Tahoma"/>
                <w:sz w:val="18"/>
                <w:szCs w:val="18"/>
              </w:rPr>
            </w:pPr>
            <w:r w:rsidRPr="00F3137A">
              <w:rPr>
                <w:rFonts w:ascii="Tahoma" w:hAnsi="Tahoma" w:cs="Tahoma"/>
                <w:sz w:val="18"/>
                <w:szCs w:val="18"/>
              </w:rPr>
              <w:t>0</w:t>
            </w:r>
            <w:r>
              <w:rPr>
                <w:rFonts w:ascii="Tahoma" w:hAnsi="Tahoma" w:cs="Tahoma"/>
                <w:sz w:val="18"/>
                <w:szCs w:val="18"/>
              </w:rPr>
              <w:t>,</w:t>
            </w:r>
            <w:r w:rsidRPr="00F3137A">
              <w:rPr>
                <w:rFonts w:ascii="Tahoma" w:hAnsi="Tahoma" w:cs="Tahoma"/>
                <w:sz w:val="18"/>
                <w:szCs w:val="18"/>
              </w:rPr>
              <w:t>4</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7B9E9A33" w14:textId="77777777" w:rsidR="00FA15E6" w:rsidRPr="00F3137A" w:rsidRDefault="00FA15E6" w:rsidP="00FA15E6">
            <w:pPr>
              <w:ind w:right="7"/>
              <w:jc w:val="right"/>
              <w:rPr>
                <w:rFonts w:ascii="Tahoma" w:hAnsi="Tahoma" w:cs="Tahoma"/>
                <w:sz w:val="18"/>
                <w:szCs w:val="18"/>
              </w:rPr>
            </w:pPr>
            <w:r w:rsidRPr="00F3137A">
              <w:rPr>
                <w:rFonts w:ascii="Tahoma" w:hAnsi="Tahoma" w:cs="Tahoma"/>
                <w:sz w:val="18"/>
                <w:szCs w:val="18"/>
              </w:rPr>
              <w:t>-50</w:t>
            </w:r>
            <w:r>
              <w:rPr>
                <w:rFonts w:ascii="Tahoma" w:hAnsi="Tahoma" w:cs="Tahoma"/>
                <w:sz w:val="18"/>
                <w:szCs w:val="18"/>
              </w:rPr>
              <w:t>,</w:t>
            </w:r>
            <w:r w:rsidRPr="00F3137A">
              <w:rPr>
                <w:rFonts w:ascii="Tahoma" w:hAnsi="Tahoma" w:cs="Tahoma"/>
                <w:sz w:val="18"/>
                <w:szCs w:val="18"/>
              </w:rPr>
              <w:t>0%</w:t>
            </w:r>
          </w:p>
        </w:tc>
      </w:tr>
      <w:tr w:rsidR="00FA15E6" w:rsidRPr="00626BD9" w14:paraId="716F6128" w14:textId="77777777" w:rsidTr="00B9754C">
        <w:trPr>
          <w:trHeight w:val="113"/>
        </w:trPr>
        <w:tc>
          <w:tcPr>
            <w:tcW w:w="3686" w:type="dxa"/>
            <w:tcBorders>
              <w:top w:val="single" w:sz="8" w:space="0" w:color="D9D9D9"/>
              <w:bottom w:val="single" w:sz="8" w:space="0" w:color="D9D9D9"/>
            </w:tcBorders>
            <w:vAlign w:val="bottom"/>
          </w:tcPr>
          <w:p w14:paraId="106FC7B7" w14:textId="77777777" w:rsidR="00FA15E6" w:rsidRPr="00E145BE" w:rsidRDefault="00FA15E6" w:rsidP="00FA15E6">
            <w:pPr>
              <w:rPr>
                <w:rFonts w:ascii="Tahoma" w:hAnsi="Tahoma" w:cs="Tahoma"/>
                <w:sz w:val="18"/>
                <w:szCs w:val="18"/>
                <w:lang w:val="el-GR"/>
              </w:rPr>
            </w:pPr>
            <w:r w:rsidRPr="00626BD9">
              <w:rPr>
                <w:rFonts w:ascii="Tahoma" w:hAnsi="Tahoma" w:cs="Tahoma"/>
                <w:sz w:val="18"/>
                <w:szCs w:val="18"/>
                <w:lang w:val="el-GR"/>
              </w:rPr>
              <w:t>Πιστωτικοί τόκοι εισπραχθέντες</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2B4D80C3" w14:textId="77777777" w:rsidR="00FA15E6" w:rsidRPr="008B71C0" w:rsidRDefault="00FA15E6" w:rsidP="00FA15E6">
            <w:pPr>
              <w:ind w:right="7"/>
              <w:jc w:val="right"/>
              <w:rPr>
                <w:rFonts w:ascii="Tahoma" w:hAnsi="Tahoma" w:cs="Tahoma"/>
                <w:sz w:val="18"/>
                <w:szCs w:val="18"/>
              </w:rPr>
            </w:pPr>
            <w:r w:rsidRPr="00570B41">
              <w:rPr>
                <w:rFonts w:ascii="Tahoma" w:hAnsi="Tahoma" w:cs="Tahoma"/>
                <w:sz w:val="18"/>
                <w:szCs w:val="18"/>
              </w:rPr>
              <w:t>0</w:t>
            </w:r>
            <w:r>
              <w:rPr>
                <w:rFonts w:ascii="Tahoma" w:hAnsi="Tahoma" w:cs="Tahoma"/>
                <w:sz w:val="18"/>
                <w:szCs w:val="18"/>
              </w:rPr>
              <w:t>,</w:t>
            </w:r>
            <w:r w:rsidRPr="00570B41">
              <w:rPr>
                <w:rFonts w:ascii="Tahoma" w:hAnsi="Tahoma" w:cs="Tahoma"/>
                <w:sz w:val="18"/>
                <w:szCs w:val="18"/>
              </w:rPr>
              <w:t xml:space="preserve">5 </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5751850A" w14:textId="77777777" w:rsidR="00FA15E6" w:rsidRPr="008B71C0" w:rsidRDefault="00FA15E6" w:rsidP="00FA15E6">
            <w:pPr>
              <w:ind w:right="7"/>
              <w:jc w:val="right"/>
              <w:rPr>
                <w:rFonts w:ascii="Tahoma" w:hAnsi="Tahoma" w:cs="Tahoma"/>
                <w:sz w:val="18"/>
                <w:szCs w:val="18"/>
              </w:rPr>
            </w:pPr>
            <w:r w:rsidRPr="00570B41">
              <w:rPr>
                <w:rFonts w:ascii="Tahoma" w:hAnsi="Tahoma" w:cs="Tahoma"/>
                <w:sz w:val="18"/>
                <w:szCs w:val="18"/>
              </w:rPr>
              <w:t>0</w:t>
            </w:r>
            <w:r>
              <w:rPr>
                <w:rFonts w:ascii="Tahoma" w:hAnsi="Tahoma" w:cs="Tahoma"/>
                <w:sz w:val="18"/>
                <w:szCs w:val="18"/>
              </w:rPr>
              <w:t>,</w:t>
            </w:r>
            <w:r w:rsidRPr="00570B41">
              <w:rPr>
                <w:rFonts w:ascii="Tahoma" w:hAnsi="Tahoma" w:cs="Tahoma"/>
                <w:sz w:val="18"/>
                <w:szCs w:val="18"/>
              </w:rPr>
              <w:t xml:space="preserve">7 </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D69C66B" w14:textId="77777777" w:rsidR="00FA15E6" w:rsidRPr="008B71C0" w:rsidRDefault="00FA15E6" w:rsidP="00FA15E6">
            <w:pPr>
              <w:ind w:right="7"/>
              <w:jc w:val="right"/>
              <w:rPr>
                <w:rFonts w:ascii="Tahoma" w:hAnsi="Tahoma" w:cs="Tahoma"/>
                <w:sz w:val="18"/>
                <w:szCs w:val="18"/>
              </w:rPr>
            </w:pPr>
            <w:r w:rsidRPr="00570B41">
              <w:rPr>
                <w:rFonts w:ascii="Tahoma" w:hAnsi="Tahoma" w:cs="Tahoma"/>
                <w:sz w:val="18"/>
                <w:szCs w:val="18"/>
              </w:rPr>
              <w:t>-28</w:t>
            </w:r>
            <w:r>
              <w:rPr>
                <w:rFonts w:ascii="Tahoma" w:hAnsi="Tahoma" w:cs="Tahoma"/>
                <w:sz w:val="18"/>
                <w:szCs w:val="18"/>
              </w:rPr>
              <w:t>,</w:t>
            </w:r>
            <w:r w:rsidRPr="00570B41">
              <w:rPr>
                <w:rFonts w:ascii="Tahoma" w:hAnsi="Tahoma" w:cs="Tahoma"/>
                <w:sz w:val="18"/>
                <w:szCs w:val="18"/>
              </w:rPr>
              <w:t>6%</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0DEDE565" w14:textId="77777777" w:rsidR="00FA15E6" w:rsidRPr="008B71C0" w:rsidRDefault="00FA15E6" w:rsidP="00FA15E6">
            <w:pPr>
              <w:ind w:right="7"/>
              <w:jc w:val="right"/>
              <w:rPr>
                <w:rFonts w:ascii="Tahoma" w:hAnsi="Tahoma" w:cs="Tahoma"/>
                <w:sz w:val="18"/>
                <w:szCs w:val="18"/>
              </w:rPr>
            </w:pPr>
            <w:r w:rsidRPr="00570B41">
              <w:rPr>
                <w:rFonts w:ascii="Tahoma" w:hAnsi="Tahoma" w:cs="Tahoma"/>
                <w:sz w:val="18"/>
                <w:szCs w:val="18"/>
              </w:rPr>
              <w:t>1</w:t>
            </w:r>
            <w:r>
              <w:rPr>
                <w:rFonts w:ascii="Tahoma" w:hAnsi="Tahoma" w:cs="Tahoma"/>
                <w:sz w:val="18"/>
                <w:szCs w:val="18"/>
              </w:rPr>
              <w:t>,</w:t>
            </w:r>
            <w:r w:rsidRPr="00570B41">
              <w:rPr>
                <w:rFonts w:ascii="Tahoma" w:hAnsi="Tahoma" w:cs="Tahoma"/>
                <w:sz w:val="18"/>
                <w:szCs w:val="18"/>
              </w:rPr>
              <w:t xml:space="preserve">5 </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A86042B" w14:textId="77777777" w:rsidR="00FA15E6" w:rsidRPr="008B71C0" w:rsidRDefault="00FA15E6" w:rsidP="00FA15E6">
            <w:pPr>
              <w:ind w:right="7"/>
              <w:jc w:val="right"/>
              <w:rPr>
                <w:rFonts w:ascii="Tahoma" w:hAnsi="Tahoma" w:cs="Tahoma"/>
                <w:sz w:val="18"/>
                <w:szCs w:val="18"/>
              </w:rPr>
            </w:pPr>
            <w:r w:rsidRPr="00570B41">
              <w:rPr>
                <w:rFonts w:ascii="Tahoma" w:hAnsi="Tahoma" w:cs="Tahoma"/>
                <w:sz w:val="18"/>
                <w:szCs w:val="18"/>
              </w:rPr>
              <w:t>1</w:t>
            </w:r>
            <w:r>
              <w:rPr>
                <w:rFonts w:ascii="Tahoma" w:hAnsi="Tahoma" w:cs="Tahoma"/>
                <w:sz w:val="18"/>
                <w:szCs w:val="18"/>
              </w:rPr>
              <w:t>,</w:t>
            </w:r>
            <w:r w:rsidRPr="00570B41">
              <w:rPr>
                <w:rFonts w:ascii="Tahoma" w:hAnsi="Tahoma" w:cs="Tahoma"/>
                <w:sz w:val="18"/>
                <w:szCs w:val="18"/>
              </w:rPr>
              <w:t xml:space="preserve">8 </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tcPr>
          <w:p w14:paraId="025AD378" w14:textId="77777777" w:rsidR="00FA15E6" w:rsidRPr="008B71C0" w:rsidRDefault="00FA15E6" w:rsidP="00FA15E6">
            <w:pPr>
              <w:ind w:right="7"/>
              <w:jc w:val="right"/>
              <w:rPr>
                <w:rFonts w:ascii="Tahoma" w:hAnsi="Tahoma" w:cs="Tahoma"/>
                <w:sz w:val="18"/>
                <w:szCs w:val="18"/>
              </w:rPr>
            </w:pPr>
            <w:r w:rsidRPr="00570B41">
              <w:rPr>
                <w:rFonts w:ascii="Tahoma" w:hAnsi="Tahoma" w:cs="Tahoma"/>
                <w:sz w:val="18"/>
                <w:szCs w:val="18"/>
              </w:rPr>
              <w:t>-16</w:t>
            </w:r>
            <w:r>
              <w:rPr>
                <w:rFonts w:ascii="Tahoma" w:hAnsi="Tahoma" w:cs="Tahoma"/>
                <w:sz w:val="18"/>
                <w:szCs w:val="18"/>
              </w:rPr>
              <w:t>,</w:t>
            </w:r>
            <w:r w:rsidRPr="00570B41">
              <w:rPr>
                <w:rFonts w:ascii="Tahoma" w:hAnsi="Tahoma" w:cs="Tahoma"/>
                <w:sz w:val="18"/>
                <w:szCs w:val="18"/>
              </w:rPr>
              <w:t>7%</w:t>
            </w:r>
          </w:p>
        </w:tc>
      </w:tr>
      <w:tr w:rsidR="00FA15E6" w:rsidRPr="00D564C7" w14:paraId="191CC56A" w14:textId="77777777" w:rsidTr="00B9754C">
        <w:trPr>
          <w:trHeight w:val="113"/>
        </w:trPr>
        <w:tc>
          <w:tcPr>
            <w:tcW w:w="3686" w:type="dxa"/>
            <w:tcBorders>
              <w:top w:val="single" w:sz="8" w:space="0" w:color="D9D9D9"/>
              <w:bottom w:val="single" w:sz="8" w:space="0" w:color="D9D9D9"/>
            </w:tcBorders>
            <w:shd w:val="clear" w:color="auto" w:fill="auto"/>
            <w:vAlign w:val="bottom"/>
          </w:tcPr>
          <w:p w14:paraId="58EF2F12" w14:textId="77777777" w:rsidR="00FA15E6" w:rsidRPr="00EF160B" w:rsidRDefault="00FA15E6" w:rsidP="00FA15E6">
            <w:pPr>
              <w:rPr>
                <w:rFonts w:ascii="Tahoma" w:hAnsi="Tahoma" w:cs="Tahoma"/>
                <w:b/>
                <w:bCs/>
                <w:sz w:val="18"/>
                <w:szCs w:val="18"/>
                <w:lang w:val="el-GR"/>
              </w:rPr>
            </w:pPr>
            <w:r w:rsidRPr="00B95028">
              <w:rPr>
                <w:rFonts w:ascii="Tahoma" w:hAnsi="Tahoma" w:cs="Tahoma"/>
                <w:sz w:val="18"/>
                <w:szCs w:val="18"/>
                <w:lang w:val="el-GR"/>
              </w:rPr>
              <w:t>Καθαρές ταμειακές ροές από επενδυτικές δραστηριότητες διακοπεισών δραστηριοτήτων</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AEDB9E7" w14:textId="77777777" w:rsidR="00FA15E6" w:rsidRDefault="00FA15E6" w:rsidP="00FA15E6">
            <w:pPr>
              <w:tabs>
                <w:tab w:val="left" w:pos="735"/>
              </w:tabs>
              <w:jc w:val="center"/>
              <w:rPr>
                <w:rFonts w:ascii="Tahoma" w:hAnsi="Tahoma" w:cs="Tahoma"/>
                <w:sz w:val="18"/>
                <w:szCs w:val="18"/>
                <w:lang w:val="el-GR"/>
              </w:rPr>
            </w:pPr>
          </w:p>
          <w:p w14:paraId="3D01B021" w14:textId="77777777" w:rsidR="00FA15E6" w:rsidRDefault="00FA15E6" w:rsidP="00FA15E6">
            <w:pPr>
              <w:jc w:val="center"/>
              <w:rPr>
                <w:rFonts w:ascii="Tahoma" w:hAnsi="Tahoma" w:cs="Tahoma"/>
                <w:sz w:val="18"/>
                <w:szCs w:val="18"/>
                <w:lang w:val="el-GR"/>
              </w:rPr>
            </w:pPr>
          </w:p>
          <w:p w14:paraId="04CEBA55" w14:textId="77777777" w:rsidR="00FA15E6" w:rsidRPr="00D564C7" w:rsidRDefault="00FA15E6" w:rsidP="00FA15E6">
            <w:pPr>
              <w:jc w:val="center"/>
              <w:rPr>
                <w:rFonts w:ascii="Tahoma" w:hAnsi="Tahoma" w:cs="Tahoma"/>
                <w:sz w:val="18"/>
                <w:szCs w:val="18"/>
                <w:lang w:val="en-US"/>
              </w:rPr>
            </w:pPr>
            <w:r>
              <w:rPr>
                <w:rFonts w:ascii="Tahoma" w:hAnsi="Tahoma" w:cs="Tahoma"/>
                <w:sz w:val="18"/>
                <w:szCs w:val="18"/>
                <w:lang w:val="en-US"/>
              </w:rPr>
              <w:t>-</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09CF0847" w14:textId="77777777" w:rsidR="00FA15E6" w:rsidRDefault="00FA15E6" w:rsidP="00FA15E6">
            <w:pPr>
              <w:ind w:right="7"/>
              <w:jc w:val="center"/>
              <w:rPr>
                <w:rFonts w:ascii="Tahoma" w:hAnsi="Tahoma" w:cs="Tahoma"/>
                <w:sz w:val="18"/>
                <w:szCs w:val="18"/>
                <w:lang w:val="el-GR"/>
              </w:rPr>
            </w:pPr>
          </w:p>
          <w:p w14:paraId="667D4483" w14:textId="77777777" w:rsidR="00FA15E6" w:rsidRDefault="00FA15E6" w:rsidP="00FA15E6">
            <w:pPr>
              <w:jc w:val="center"/>
              <w:rPr>
                <w:rFonts w:ascii="Tahoma" w:hAnsi="Tahoma" w:cs="Tahoma"/>
                <w:sz w:val="18"/>
                <w:szCs w:val="18"/>
                <w:lang w:val="el-GR"/>
              </w:rPr>
            </w:pPr>
          </w:p>
          <w:p w14:paraId="6EBA42AF" w14:textId="77777777" w:rsidR="00FA15E6" w:rsidRPr="00D564C7" w:rsidRDefault="00FA15E6" w:rsidP="00FA15E6">
            <w:pPr>
              <w:jc w:val="center"/>
              <w:rPr>
                <w:rFonts w:ascii="Tahoma" w:hAnsi="Tahoma" w:cs="Tahoma"/>
                <w:sz w:val="18"/>
                <w:szCs w:val="18"/>
                <w:lang w:val="en-US"/>
              </w:rPr>
            </w:pPr>
            <w:r>
              <w:rPr>
                <w:rFonts w:ascii="Tahoma" w:hAnsi="Tahoma" w:cs="Tahoma"/>
                <w:sz w:val="18"/>
                <w:szCs w:val="18"/>
                <w:lang w:val="en-US"/>
              </w:rPr>
              <w:t>-</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A9D1F65" w14:textId="77777777" w:rsidR="00FA15E6" w:rsidRDefault="00FA15E6" w:rsidP="00FA15E6">
            <w:pPr>
              <w:ind w:right="7"/>
              <w:jc w:val="center"/>
              <w:rPr>
                <w:rFonts w:ascii="Tahoma" w:hAnsi="Tahoma" w:cs="Tahoma"/>
                <w:sz w:val="18"/>
                <w:szCs w:val="18"/>
                <w:lang w:val="el-GR"/>
              </w:rPr>
            </w:pPr>
          </w:p>
          <w:p w14:paraId="78CA4E37" w14:textId="77777777" w:rsidR="00FA15E6" w:rsidRDefault="00FA15E6" w:rsidP="00FA15E6">
            <w:pPr>
              <w:jc w:val="center"/>
              <w:rPr>
                <w:rFonts w:ascii="Tahoma" w:hAnsi="Tahoma" w:cs="Tahoma"/>
                <w:sz w:val="18"/>
                <w:szCs w:val="18"/>
                <w:lang w:val="el-GR"/>
              </w:rPr>
            </w:pPr>
          </w:p>
          <w:p w14:paraId="04277CCF" w14:textId="77777777" w:rsidR="00FA15E6" w:rsidRPr="00D564C7" w:rsidRDefault="00FA15E6" w:rsidP="00FA15E6">
            <w:pPr>
              <w:jc w:val="center"/>
              <w:rPr>
                <w:rFonts w:ascii="Tahoma" w:hAnsi="Tahoma" w:cs="Tahoma"/>
                <w:sz w:val="18"/>
                <w:szCs w:val="18"/>
                <w:lang w:val="en-US"/>
              </w:rPr>
            </w:pPr>
            <w:r>
              <w:rPr>
                <w:rFonts w:ascii="Tahoma" w:hAnsi="Tahoma" w:cs="Tahoma"/>
                <w:sz w:val="18"/>
                <w:szCs w:val="18"/>
                <w:lang w:val="en-US"/>
              </w:rPr>
              <w:t>-</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79EBC92B" w14:textId="77777777" w:rsidR="00FA15E6" w:rsidRDefault="00FA15E6" w:rsidP="00FA15E6">
            <w:pPr>
              <w:ind w:right="7"/>
              <w:jc w:val="center"/>
              <w:rPr>
                <w:rFonts w:ascii="Tahoma" w:hAnsi="Tahoma" w:cs="Tahoma"/>
                <w:sz w:val="18"/>
                <w:szCs w:val="18"/>
                <w:lang w:val="el-GR"/>
              </w:rPr>
            </w:pPr>
          </w:p>
          <w:p w14:paraId="65916AC2" w14:textId="77777777" w:rsidR="00FA15E6" w:rsidRDefault="00FA15E6" w:rsidP="00FA15E6">
            <w:pPr>
              <w:jc w:val="center"/>
              <w:rPr>
                <w:rFonts w:ascii="Tahoma" w:hAnsi="Tahoma" w:cs="Tahoma"/>
                <w:sz w:val="18"/>
                <w:szCs w:val="18"/>
                <w:lang w:val="el-GR"/>
              </w:rPr>
            </w:pPr>
          </w:p>
          <w:p w14:paraId="16B9834C" w14:textId="77777777" w:rsidR="00FA15E6" w:rsidRPr="00D564C7" w:rsidRDefault="00FA15E6" w:rsidP="00FA15E6">
            <w:pPr>
              <w:jc w:val="center"/>
              <w:rPr>
                <w:rFonts w:ascii="Tahoma" w:hAnsi="Tahoma" w:cs="Tahoma"/>
                <w:sz w:val="18"/>
                <w:szCs w:val="18"/>
                <w:lang w:val="en-US"/>
              </w:rPr>
            </w:pPr>
            <w:r>
              <w:rPr>
                <w:rFonts w:ascii="Tahoma" w:hAnsi="Tahoma" w:cs="Tahoma"/>
                <w:sz w:val="18"/>
                <w:szCs w:val="18"/>
                <w:lang w:val="en-US"/>
              </w:rPr>
              <w:t>-</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tcPr>
          <w:p w14:paraId="65EEC6E2" w14:textId="77777777" w:rsidR="00FA15E6" w:rsidRDefault="00FA15E6" w:rsidP="00FA15E6">
            <w:pPr>
              <w:jc w:val="center"/>
              <w:rPr>
                <w:rFonts w:ascii="Tahoma" w:hAnsi="Tahoma" w:cs="Tahoma"/>
                <w:sz w:val="18"/>
                <w:szCs w:val="18"/>
                <w:lang w:val="el-GR"/>
              </w:rPr>
            </w:pPr>
          </w:p>
          <w:p w14:paraId="1450C8DC" w14:textId="77777777" w:rsidR="00FA15E6" w:rsidRDefault="00FA15E6" w:rsidP="00FA15E6">
            <w:pPr>
              <w:jc w:val="center"/>
              <w:rPr>
                <w:rFonts w:ascii="Tahoma" w:hAnsi="Tahoma" w:cs="Tahoma"/>
                <w:sz w:val="18"/>
                <w:szCs w:val="18"/>
                <w:lang w:val="el-GR"/>
              </w:rPr>
            </w:pPr>
          </w:p>
          <w:p w14:paraId="7A3663F4" w14:textId="77777777" w:rsidR="00FA15E6" w:rsidRPr="00D564C7" w:rsidRDefault="00FA15E6" w:rsidP="00FA15E6">
            <w:pPr>
              <w:jc w:val="center"/>
              <w:rPr>
                <w:rFonts w:ascii="Tahoma" w:hAnsi="Tahoma" w:cs="Tahoma"/>
                <w:sz w:val="18"/>
                <w:szCs w:val="18"/>
                <w:lang w:val="en-US"/>
              </w:rPr>
            </w:pPr>
            <w:r>
              <w:rPr>
                <w:rFonts w:ascii="Tahoma" w:hAnsi="Tahoma" w:cs="Tahoma"/>
                <w:sz w:val="18"/>
                <w:szCs w:val="18"/>
                <w:lang w:val="en-US"/>
              </w:rPr>
              <w:t>(6,6)</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tcPr>
          <w:p w14:paraId="13A58526" w14:textId="77777777" w:rsidR="00FA15E6" w:rsidRDefault="00FA15E6" w:rsidP="00FA15E6">
            <w:pPr>
              <w:ind w:right="7"/>
              <w:jc w:val="center"/>
              <w:rPr>
                <w:rFonts w:ascii="Tahoma" w:hAnsi="Tahoma" w:cs="Tahoma"/>
                <w:sz w:val="18"/>
                <w:szCs w:val="18"/>
                <w:lang w:val="el-GR"/>
              </w:rPr>
            </w:pPr>
          </w:p>
          <w:p w14:paraId="4FF1BFDF" w14:textId="77777777" w:rsidR="00FA15E6" w:rsidRDefault="00FA15E6" w:rsidP="00FA15E6">
            <w:pPr>
              <w:jc w:val="center"/>
              <w:rPr>
                <w:rFonts w:ascii="Tahoma" w:hAnsi="Tahoma" w:cs="Tahoma"/>
                <w:sz w:val="18"/>
                <w:szCs w:val="18"/>
                <w:lang w:val="el-GR"/>
              </w:rPr>
            </w:pPr>
          </w:p>
          <w:p w14:paraId="085AA947" w14:textId="77777777" w:rsidR="00FA15E6" w:rsidRPr="00D564C7" w:rsidRDefault="00FA15E6" w:rsidP="00FA15E6">
            <w:pPr>
              <w:jc w:val="center"/>
              <w:rPr>
                <w:rFonts w:ascii="Tahoma" w:hAnsi="Tahoma" w:cs="Tahoma"/>
                <w:sz w:val="18"/>
                <w:szCs w:val="18"/>
                <w:lang w:val="en-US"/>
              </w:rPr>
            </w:pPr>
            <w:r>
              <w:rPr>
                <w:rFonts w:ascii="Tahoma" w:hAnsi="Tahoma" w:cs="Tahoma"/>
                <w:sz w:val="18"/>
                <w:szCs w:val="18"/>
                <w:lang w:val="en-US"/>
              </w:rPr>
              <w:t>-</w:t>
            </w:r>
          </w:p>
        </w:tc>
      </w:tr>
      <w:tr w:rsidR="00FA15E6" w:rsidRPr="0053254C" w14:paraId="19E693F4" w14:textId="77777777" w:rsidTr="00B9754C">
        <w:trPr>
          <w:trHeight w:val="113"/>
        </w:trPr>
        <w:tc>
          <w:tcPr>
            <w:tcW w:w="3686" w:type="dxa"/>
            <w:tcBorders>
              <w:top w:val="single" w:sz="8" w:space="0" w:color="D9D9D9"/>
              <w:bottom w:val="single" w:sz="8" w:space="0" w:color="D9D9D9"/>
            </w:tcBorders>
            <w:shd w:val="clear" w:color="auto" w:fill="D9D9D9" w:themeFill="background1" w:themeFillShade="D9"/>
            <w:vAlign w:val="bottom"/>
          </w:tcPr>
          <w:p w14:paraId="7FCE24F5" w14:textId="77777777" w:rsidR="00FA15E6" w:rsidRPr="00E145BE" w:rsidRDefault="00FA15E6" w:rsidP="00FA15E6">
            <w:pPr>
              <w:rPr>
                <w:rFonts w:ascii="Tahoma" w:hAnsi="Tahoma" w:cs="Tahoma"/>
                <w:sz w:val="18"/>
                <w:szCs w:val="18"/>
                <w:lang w:val="el-GR"/>
              </w:rPr>
            </w:pPr>
            <w:r w:rsidRPr="00F16C3F">
              <w:rPr>
                <w:rFonts w:ascii="Tahoma" w:hAnsi="Tahoma" w:cs="Tahoma"/>
                <w:b/>
                <w:bCs/>
                <w:sz w:val="18"/>
                <w:szCs w:val="18"/>
                <w:lang w:val="el-GR"/>
              </w:rPr>
              <w:t>Καθαρές ταμειακές εκροές από επενδυτικές δραστηριότητες</w:t>
            </w:r>
          </w:p>
        </w:tc>
        <w:tc>
          <w:tcPr>
            <w:tcW w:w="1157" w:type="dxa"/>
            <w:tcBorders>
              <w:top w:val="single" w:sz="8" w:space="0" w:color="D9D9D9" w:themeColor="background1" w:themeShade="D9"/>
              <w:left w:val="single" w:sz="18" w:space="0" w:color="FFFFFF"/>
              <w:bottom w:val="nil"/>
              <w:right w:val="single" w:sz="18" w:space="0" w:color="FFFFFF"/>
            </w:tcBorders>
            <w:shd w:val="clear" w:color="auto" w:fill="DDDDDD"/>
          </w:tcPr>
          <w:p w14:paraId="226CC6B6" w14:textId="77777777" w:rsidR="00FA15E6" w:rsidRPr="008B71C0" w:rsidRDefault="00FA15E6" w:rsidP="00FA15E6">
            <w:pPr>
              <w:ind w:right="7"/>
              <w:jc w:val="center"/>
              <w:rPr>
                <w:rFonts w:ascii="Tahoma" w:hAnsi="Tahoma" w:cs="Tahoma"/>
                <w:b/>
                <w:sz w:val="18"/>
                <w:szCs w:val="18"/>
              </w:rPr>
            </w:pPr>
            <w:r w:rsidRPr="00691FE5">
              <w:rPr>
                <w:rFonts w:ascii="Tahoma" w:hAnsi="Tahoma" w:cs="Tahoma"/>
                <w:b/>
                <w:sz w:val="18"/>
                <w:szCs w:val="18"/>
              </w:rPr>
              <w:t>(115</w:t>
            </w:r>
            <w:r>
              <w:rPr>
                <w:rFonts w:ascii="Tahoma" w:hAnsi="Tahoma" w:cs="Tahoma"/>
                <w:b/>
                <w:sz w:val="18"/>
                <w:szCs w:val="18"/>
              </w:rPr>
              <w:t>,</w:t>
            </w:r>
            <w:r w:rsidRPr="00691FE5">
              <w:rPr>
                <w:rFonts w:ascii="Tahoma" w:hAnsi="Tahoma" w:cs="Tahoma"/>
                <w:b/>
                <w:sz w:val="18"/>
                <w:szCs w:val="18"/>
              </w:rPr>
              <w:t>3)</w:t>
            </w:r>
          </w:p>
        </w:tc>
        <w:tc>
          <w:tcPr>
            <w:tcW w:w="1013" w:type="dxa"/>
            <w:tcBorders>
              <w:top w:val="single" w:sz="8" w:space="0" w:color="D9D9D9" w:themeColor="background1" w:themeShade="D9"/>
              <w:left w:val="single" w:sz="18" w:space="0" w:color="FFFFFF"/>
              <w:bottom w:val="nil"/>
              <w:right w:val="single" w:sz="18" w:space="0" w:color="FFFFFF"/>
            </w:tcBorders>
            <w:shd w:val="clear" w:color="auto" w:fill="DDDDDD"/>
          </w:tcPr>
          <w:p w14:paraId="421009C3" w14:textId="77777777" w:rsidR="00FA15E6" w:rsidRPr="008B71C0" w:rsidRDefault="00FA15E6" w:rsidP="00FA15E6">
            <w:pPr>
              <w:ind w:right="7"/>
              <w:jc w:val="center"/>
              <w:rPr>
                <w:rFonts w:ascii="Tahoma" w:hAnsi="Tahoma" w:cs="Tahoma"/>
                <w:b/>
                <w:sz w:val="18"/>
                <w:szCs w:val="18"/>
              </w:rPr>
            </w:pPr>
            <w:r w:rsidRPr="00691FE5">
              <w:rPr>
                <w:rFonts w:ascii="Tahoma" w:hAnsi="Tahoma" w:cs="Tahoma"/>
                <w:b/>
                <w:sz w:val="18"/>
                <w:szCs w:val="18"/>
              </w:rPr>
              <w:t>(130</w:t>
            </w:r>
            <w:r>
              <w:rPr>
                <w:rFonts w:ascii="Tahoma" w:hAnsi="Tahoma" w:cs="Tahoma"/>
                <w:b/>
                <w:sz w:val="18"/>
                <w:szCs w:val="18"/>
              </w:rPr>
              <w:t>,</w:t>
            </w:r>
            <w:r w:rsidRPr="00691FE5">
              <w:rPr>
                <w:rFonts w:ascii="Tahoma" w:hAnsi="Tahoma" w:cs="Tahoma"/>
                <w:b/>
                <w:sz w:val="18"/>
                <w:szCs w:val="18"/>
              </w:rPr>
              <w:t>7)</w:t>
            </w:r>
          </w:p>
        </w:tc>
        <w:tc>
          <w:tcPr>
            <w:tcW w:w="1157" w:type="dxa"/>
            <w:tcBorders>
              <w:top w:val="single" w:sz="8" w:space="0" w:color="D9D9D9" w:themeColor="background1" w:themeShade="D9"/>
              <w:left w:val="single" w:sz="18" w:space="0" w:color="FFFFFF"/>
              <w:bottom w:val="nil"/>
              <w:right w:val="single" w:sz="18" w:space="0" w:color="FFFFFF"/>
            </w:tcBorders>
            <w:shd w:val="clear" w:color="auto" w:fill="DDDDDD"/>
          </w:tcPr>
          <w:p w14:paraId="7C5348EA" w14:textId="77777777" w:rsidR="00FA15E6" w:rsidRPr="008B71C0" w:rsidRDefault="00FA15E6" w:rsidP="00FA15E6">
            <w:pPr>
              <w:ind w:right="7"/>
              <w:jc w:val="center"/>
              <w:rPr>
                <w:rFonts w:ascii="Tahoma" w:hAnsi="Tahoma" w:cs="Tahoma"/>
                <w:b/>
                <w:sz w:val="18"/>
                <w:szCs w:val="18"/>
              </w:rPr>
            </w:pPr>
            <w:r w:rsidRPr="00691FE5">
              <w:rPr>
                <w:rFonts w:ascii="Tahoma" w:hAnsi="Tahoma" w:cs="Tahoma"/>
                <w:b/>
                <w:sz w:val="18"/>
                <w:szCs w:val="18"/>
              </w:rPr>
              <w:t>-11</w:t>
            </w:r>
            <w:r>
              <w:rPr>
                <w:rFonts w:ascii="Tahoma" w:hAnsi="Tahoma" w:cs="Tahoma"/>
                <w:b/>
                <w:sz w:val="18"/>
                <w:szCs w:val="18"/>
              </w:rPr>
              <w:t>,</w:t>
            </w:r>
            <w:r w:rsidRPr="00691FE5">
              <w:rPr>
                <w:rFonts w:ascii="Tahoma" w:hAnsi="Tahoma" w:cs="Tahoma"/>
                <w:b/>
                <w:sz w:val="18"/>
                <w:szCs w:val="18"/>
              </w:rPr>
              <w:t>8%</w:t>
            </w:r>
          </w:p>
        </w:tc>
        <w:tc>
          <w:tcPr>
            <w:tcW w:w="1302" w:type="dxa"/>
            <w:tcBorders>
              <w:top w:val="single" w:sz="8" w:space="0" w:color="D9D9D9" w:themeColor="background1" w:themeShade="D9"/>
              <w:left w:val="single" w:sz="18" w:space="0" w:color="FFFFFF"/>
              <w:bottom w:val="nil"/>
              <w:right w:val="single" w:sz="18" w:space="0" w:color="FFFFFF"/>
            </w:tcBorders>
            <w:shd w:val="clear" w:color="auto" w:fill="DDDDDD"/>
          </w:tcPr>
          <w:p w14:paraId="2221395D" w14:textId="77777777" w:rsidR="00FA15E6" w:rsidRPr="008B71C0" w:rsidRDefault="00FA15E6" w:rsidP="00FA15E6">
            <w:pPr>
              <w:ind w:right="7"/>
              <w:jc w:val="center"/>
              <w:rPr>
                <w:rFonts w:ascii="Tahoma" w:hAnsi="Tahoma" w:cs="Tahoma"/>
                <w:b/>
                <w:sz w:val="18"/>
                <w:szCs w:val="18"/>
              </w:rPr>
            </w:pPr>
            <w:r w:rsidRPr="00691FE5">
              <w:rPr>
                <w:rFonts w:ascii="Tahoma" w:hAnsi="Tahoma" w:cs="Tahoma"/>
                <w:b/>
                <w:sz w:val="18"/>
                <w:szCs w:val="18"/>
              </w:rPr>
              <w:t>(428</w:t>
            </w:r>
            <w:r>
              <w:rPr>
                <w:rFonts w:ascii="Tahoma" w:hAnsi="Tahoma" w:cs="Tahoma"/>
                <w:b/>
                <w:sz w:val="18"/>
                <w:szCs w:val="18"/>
              </w:rPr>
              <w:t>,</w:t>
            </w:r>
            <w:r w:rsidRPr="00691FE5">
              <w:rPr>
                <w:rFonts w:ascii="Tahoma" w:hAnsi="Tahoma" w:cs="Tahoma"/>
                <w:b/>
                <w:sz w:val="18"/>
                <w:szCs w:val="18"/>
              </w:rPr>
              <w:t>2)</w:t>
            </w:r>
          </w:p>
        </w:tc>
        <w:tc>
          <w:tcPr>
            <w:tcW w:w="1105" w:type="dxa"/>
            <w:tcBorders>
              <w:top w:val="single" w:sz="8" w:space="0" w:color="D9D9D9" w:themeColor="background1" w:themeShade="D9"/>
              <w:left w:val="single" w:sz="18" w:space="0" w:color="FFFFFF"/>
              <w:bottom w:val="nil"/>
              <w:right w:val="single" w:sz="18" w:space="0" w:color="FFFFFF"/>
            </w:tcBorders>
            <w:shd w:val="clear" w:color="auto" w:fill="DDDDDD"/>
          </w:tcPr>
          <w:p w14:paraId="6FA25E1A" w14:textId="77777777" w:rsidR="00FA15E6" w:rsidRPr="008B71C0" w:rsidRDefault="00FA15E6" w:rsidP="00FA15E6">
            <w:pPr>
              <w:ind w:right="7"/>
              <w:jc w:val="right"/>
              <w:rPr>
                <w:rFonts w:ascii="Tahoma" w:hAnsi="Tahoma" w:cs="Tahoma"/>
                <w:b/>
                <w:sz w:val="18"/>
                <w:szCs w:val="18"/>
              </w:rPr>
            </w:pPr>
            <w:r w:rsidRPr="00691FE5">
              <w:rPr>
                <w:rFonts w:ascii="Tahoma" w:hAnsi="Tahoma" w:cs="Tahoma"/>
                <w:b/>
                <w:sz w:val="18"/>
                <w:szCs w:val="18"/>
              </w:rPr>
              <w:t>(456</w:t>
            </w:r>
            <w:r>
              <w:rPr>
                <w:rFonts w:ascii="Tahoma" w:hAnsi="Tahoma" w:cs="Tahoma"/>
                <w:b/>
                <w:sz w:val="18"/>
                <w:szCs w:val="18"/>
              </w:rPr>
              <w:t>,</w:t>
            </w:r>
            <w:r w:rsidRPr="00691FE5">
              <w:rPr>
                <w:rFonts w:ascii="Tahoma" w:hAnsi="Tahoma" w:cs="Tahoma"/>
                <w:b/>
                <w:sz w:val="18"/>
                <w:szCs w:val="18"/>
              </w:rPr>
              <w:t>3)</w:t>
            </w:r>
          </w:p>
        </w:tc>
        <w:tc>
          <w:tcPr>
            <w:tcW w:w="1446" w:type="dxa"/>
            <w:tcBorders>
              <w:top w:val="single" w:sz="8" w:space="0" w:color="D9D9D9" w:themeColor="background1" w:themeShade="D9"/>
              <w:left w:val="single" w:sz="18" w:space="0" w:color="FFFFFF"/>
              <w:bottom w:val="nil"/>
              <w:right w:val="nil"/>
            </w:tcBorders>
            <w:shd w:val="clear" w:color="auto" w:fill="DDDDDD"/>
          </w:tcPr>
          <w:p w14:paraId="430109ED" w14:textId="77777777" w:rsidR="00FA15E6" w:rsidRPr="008B71C0" w:rsidRDefault="00FA15E6" w:rsidP="00FA15E6">
            <w:pPr>
              <w:ind w:right="7"/>
              <w:jc w:val="center"/>
              <w:rPr>
                <w:rFonts w:ascii="Tahoma" w:hAnsi="Tahoma" w:cs="Tahoma"/>
                <w:b/>
                <w:sz w:val="18"/>
                <w:szCs w:val="18"/>
              </w:rPr>
            </w:pPr>
            <w:r w:rsidRPr="00691FE5">
              <w:rPr>
                <w:rFonts w:ascii="Tahoma" w:hAnsi="Tahoma" w:cs="Tahoma"/>
                <w:b/>
                <w:sz w:val="18"/>
                <w:szCs w:val="18"/>
              </w:rPr>
              <w:t>-6</w:t>
            </w:r>
            <w:r>
              <w:rPr>
                <w:rFonts w:ascii="Tahoma" w:hAnsi="Tahoma" w:cs="Tahoma"/>
                <w:b/>
                <w:sz w:val="18"/>
                <w:szCs w:val="18"/>
              </w:rPr>
              <w:t>,</w:t>
            </w:r>
            <w:r w:rsidRPr="00691FE5">
              <w:rPr>
                <w:rFonts w:ascii="Tahoma" w:hAnsi="Tahoma" w:cs="Tahoma"/>
                <w:b/>
                <w:sz w:val="18"/>
                <w:szCs w:val="18"/>
              </w:rPr>
              <w:t>2%</w:t>
            </w:r>
          </w:p>
        </w:tc>
      </w:tr>
      <w:tr w:rsidR="00FA15E6" w:rsidRPr="00C915B1" w14:paraId="01BA8601" w14:textId="77777777" w:rsidTr="00B9754C">
        <w:trPr>
          <w:trHeight w:val="113"/>
        </w:trPr>
        <w:tc>
          <w:tcPr>
            <w:tcW w:w="3686" w:type="dxa"/>
            <w:tcBorders>
              <w:top w:val="single" w:sz="8" w:space="0" w:color="D9D9D9"/>
              <w:bottom w:val="nil"/>
            </w:tcBorders>
            <w:shd w:val="clear" w:color="auto" w:fill="auto"/>
            <w:vAlign w:val="bottom"/>
          </w:tcPr>
          <w:p w14:paraId="3DC6BCBA" w14:textId="77777777" w:rsidR="00FA15E6" w:rsidRPr="00F16C3F" w:rsidRDefault="00FA15E6" w:rsidP="00FA15E6">
            <w:pPr>
              <w:rPr>
                <w:rFonts w:ascii="Tahoma" w:hAnsi="Tahoma" w:cs="Tahoma"/>
                <w:b/>
                <w:sz w:val="18"/>
                <w:szCs w:val="18"/>
                <w:lang w:val="el-GR"/>
              </w:rPr>
            </w:pPr>
            <w:r w:rsidRPr="00FB2E6E">
              <w:rPr>
                <w:rFonts w:ascii="Tahoma" w:hAnsi="Tahoma" w:cs="Tahoma"/>
                <w:b/>
                <w:sz w:val="18"/>
                <w:szCs w:val="18"/>
                <w:lang w:val="el-GR"/>
              </w:rPr>
              <w:t>Ταμειακές ροές από χρηματοδοτικές δραστηριότητες</w:t>
            </w:r>
          </w:p>
        </w:tc>
        <w:tc>
          <w:tcPr>
            <w:tcW w:w="1157" w:type="dxa"/>
            <w:tcBorders>
              <w:top w:val="nil"/>
              <w:left w:val="single" w:sz="18" w:space="0" w:color="FFFFFF"/>
              <w:bottom w:val="single" w:sz="8" w:space="0" w:color="D9D9D9" w:themeColor="background1" w:themeShade="D9"/>
              <w:right w:val="single" w:sz="18" w:space="0" w:color="FFFFFF"/>
            </w:tcBorders>
          </w:tcPr>
          <w:p w14:paraId="0C42F12F" w14:textId="77777777" w:rsidR="00FA15E6" w:rsidRPr="00AC468C" w:rsidRDefault="00FA15E6" w:rsidP="00FA15E6">
            <w:pPr>
              <w:ind w:right="7"/>
              <w:jc w:val="right"/>
              <w:rPr>
                <w:rFonts w:ascii="Tahoma" w:hAnsi="Tahoma" w:cs="Tahoma"/>
                <w:sz w:val="18"/>
                <w:szCs w:val="18"/>
                <w:lang w:val="el-GR"/>
              </w:rPr>
            </w:pPr>
          </w:p>
        </w:tc>
        <w:tc>
          <w:tcPr>
            <w:tcW w:w="1013" w:type="dxa"/>
            <w:tcBorders>
              <w:top w:val="nil"/>
              <w:left w:val="single" w:sz="18" w:space="0" w:color="FFFFFF"/>
              <w:bottom w:val="single" w:sz="8" w:space="0" w:color="D9D9D9" w:themeColor="background1" w:themeShade="D9"/>
              <w:right w:val="single" w:sz="18" w:space="0" w:color="FFFFFF"/>
            </w:tcBorders>
          </w:tcPr>
          <w:p w14:paraId="7F2B41BB" w14:textId="77777777" w:rsidR="00FA15E6" w:rsidRPr="00AC468C" w:rsidRDefault="00FA15E6" w:rsidP="00FA15E6">
            <w:pPr>
              <w:ind w:right="7"/>
              <w:jc w:val="right"/>
              <w:rPr>
                <w:rFonts w:ascii="Tahoma" w:hAnsi="Tahoma" w:cs="Tahoma"/>
                <w:sz w:val="18"/>
                <w:szCs w:val="18"/>
                <w:lang w:val="el-GR"/>
              </w:rPr>
            </w:pPr>
          </w:p>
        </w:tc>
        <w:tc>
          <w:tcPr>
            <w:tcW w:w="1157" w:type="dxa"/>
            <w:tcBorders>
              <w:top w:val="nil"/>
              <w:left w:val="single" w:sz="18" w:space="0" w:color="FFFFFF"/>
              <w:bottom w:val="single" w:sz="8" w:space="0" w:color="D9D9D9" w:themeColor="background1" w:themeShade="D9"/>
              <w:right w:val="single" w:sz="18" w:space="0" w:color="FFFFFF"/>
            </w:tcBorders>
          </w:tcPr>
          <w:p w14:paraId="3985A2D6" w14:textId="77777777" w:rsidR="00FA15E6" w:rsidRPr="00AC468C" w:rsidRDefault="00FA15E6" w:rsidP="00FA15E6">
            <w:pPr>
              <w:ind w:right="7"/>
              <w:jc w:val="right"/>
              <w:rPr>
                <w:rFonts w:ascii="Tahoma" w:hAnsi="Tahoma" w:cs="Tahoma"/>
                <w:sz w:val="18"/>
                <w:szCs w:val="18"/>
                <w:lang w:val="el-GR"/>
              </w:rPr>
            </w:pPr>
          </w:p>
        </w:tc>
        <w:tc>
          <w:tcPr>
            <w:tcW w:w="1302" w:type="dxa"/>
            <w:tcBorders>
              <w:top w:val="nil"/>
              <w:left w:val="single" w:sz="18" w:space="0" w:color="FFFFFF"/>
              <w:bottom w:val="single" w:sz="8" w:space="0" w:color="D9D9D9" w:themeColor="background1" w:themeShade="D9"/>
              <w:right w:val="single" w:sz="18" w:space="0" w:color="FFFFFF"/>
            </w:tcBorders>
          </w:tcPr>
          <w:p w14:paraId="56C4C7FA" w14:textId="77777777" w:rsidR="00FA15E6" w:rsidRPr="00AC468C" w:rsidRDefault="00FA15E6" w:rsidP="00FA15E6">
            <w:pPr>
              <w:ind w:right="7"/>
              <w:jc w:val="right"/>
              <w:rPr>
                <w:rFonts w:ascii="Tahoma" w:hAnsi="Tahoma" w:cs="Tahoma"/>
                <w:sz w:val="18"/>
                <w:szCs w:val="18"/>
                <w:lang w:val="el-GR"/>
              </w:rPr>
            </w:pPr>
          </w:p>
        </w:tc>
        <w:tc>
          <w:tcPr>
            <w:tcW w:w="1105" w:type="dxa"/>
            <w:tcBorders>
              <w:top w:val="nil"/>
              <w:left w:val="single" w:sz="18" w:space="0" w:color="FFFFFF"/>
              <w:bottom w:val="single" w:sz="8" w:space="0" w:color="D9D9D9" w:themeColor="background1" w:themeShade="D9"/>
              <w:right w:val="single" w:sz="18" w:space="0" w:color="FFFFFF"/>
            </w:tcBorders>
          </w:tcPr>
          <w:p w14:paraId="5638B2A9" w14:textId="77777777" w:rsidR="00FA15E6" w:rsidRPr="00AC468C" w:rsidRDefault="00FA15E6" w:rsidP="00FA15E6">
            <w:pPr>
              <w:ind w:right="7"/>
              <w:jc w:val="right"/>
              <w:rPr>
                <w:rFonts w:ascii="Tahoma" w:hAnsi="Tahoma" w:cs="Tahoma"/>
                <w:sz w:val="18"/>
                <w:szCs w:val="18"/>
                <w:lang w:val="el-GR"/>
              </w:rPr>
            </w:pPr>
          </w:p>
        </w:tc>
        <w:tc>
          <w:tcPr>
            <w:tcW w:w="1446" w:type="dxa"/>
            <w:tcBorders>
              <w:top w:val="nil"/>
              <w:left w:val="single" w:sz="18" w:space="0" w:color="FFFFFF"/>
              <w:bottom w:val="single" w:sz="8" w:space="0" w:color="D9D9D9" w:themeColor="background1" w:themeShade="D9"/>
              <w:right w:val="nil"/>
            </w:tcBorders>
          </w:tcPr>
          <w:p w14:paraId="582AEC5D" w14:textId="77777777" w:rsidR="00FA15E6" w:rsidRPr="00AC468C" w:rsidRDefault="00FA15E6" w:rsidP="00FA15E6">
            <w:pPr>
              <w:ind w:right="7"/>
              <w:jc w:val="right"/>
              <w:rPr>
                <w:rFonts w:ascii="Tahoma" w:hAnsi="Tahoma" w:cs="Tahoma"/>
                <w:sz w:val="18"/>
                <w:szCs w:val="18"/>
                <w:lang w:val="el-GR"/>
              </w:rPr>
            </w:pPr>
          </w:p>
        </w:tc>
      </w:tr>
      <w:tr w:rsidR="00FA15E6" w:rsidRPr="0050230A" w14:paraId="4E9689F7" w14:textId="77777777" w:rsidTr="00B9754C">
        <w:trPr>
          <w:trHeight w:val="332"/>
        </w:trPr>
        <w:tc>
          <w:tcPr>
            <w:tcW w:w="3686" w:type="dxa"/>
            <w:tcBorders>
              <w:top w:val="nil"/>
              <w:bottom w:val="single" w:sz="8" w:space="0" w:color="D9D9D9"/>
            </w:tcBorders>
            <w:vAlign w:val="bottom"/>
          </w:tcPr>
          <w:p w14:paraId="6BB37C26" w14:textId="77777777" w:rsidR="00FA15E6" w:rsidRPr="00FB2E6E" w:rsidRDefault="00FA15E6" w:rsidP="00FA15E6">
            <w:pPr>
              <w:rPr>
                <w:rFonts w:ascii="Tahoma" w:hAnsi="Tahoma" w:cs="Tahoma"/>
                <w:sz w:val="18"/>
                <w:szCs w:val="18"/>
                <w:lang w:val="el-GR"/>
              </w:rPr>
            </w:pPr>
            <w:r>
              <w:rPr>
                <w:rFonts w:ascii="Tahoma" w:hAnsi="Tahoma" w:cs="Tahoma"/>
                <w:sz w:val="18"/>
                <w:szCs w:val="18"/>
                <w:lang w:val="el-GR"/>
              </w:rPr>
              <w:t>Απόκτηση ιδίων μετοχών</w:t>
            </w:r>
          </w:p>
        </w:tc>
        <w:tc>
          <w:tcPr>
            <w:tcW w:w="1157" w:type="dxa"/>
            <w:tcBorders>
              <w:top w:val="nil"/>
              <w:left w:val="single" w:sz="18" w:space="0" w:color="FFFFFF"/>
              <w:bottom w:val="single" w:sz="8" w:space="0" w:color="D9D9D9" w:themeColor="background1" w:themeShade="D9"/>
              <w:right w:val="single" w:sz="18" w:space="0" w:color="FFFFFF"/>
            </w:tcBorders>
            <w:vAlign w:val="center"/>
          </w:tcPr>
          <w:p w14:paraId="5FAEA8F4"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(41</w:t>
            </w:r>
            <w:r>
              <w:rPr>
                <w:rFonts w:ascii="Tahoma" w:hAnsi="Tahoma" w:cs="Tahoma"/>
                <w:sz w:val="18"/>
                <w:szCs w:val="18"/>
              </w:rPr>
              <w:t>,</w:t>
            </w:r>
            <w:r w:rsidRPr="00D21D61">
              <w:rPr>
                <w:rFonts w:ascii="Tahoma" w:hAnsi="Tahoma" w:cs="Tahoma"/>
                <w:sz w:val="18"/>
                <w:szCs w:val="18"/>
              </w:rPr>
              <w:t>4)</w:t>
            </w:r>
          </w:p>
        </w:tc>
        <w:tc>
          <w:tcPr>
            <w:tcW w:w="1013" w:type="dxa"/>
            <w:tcBorders>
              <w:top w:val="nil"/>
              <w:left w:val="single" w:sz="18" w:space="0" w:color="FFFFFF"/>
              <w:bottom w:val="single" w:sz="8" w:space="0" w:color="D9D9D9" w:themeColor="background1" w:themeShade="D9"/>
              <w:right w:val="single" w:sz="18" w:space="0" w:color="FFFFFF"/>
            </w:tcBorders>
            <w:vAlign w:val="center"/>
          </w:tcPr>
          <w:p w14:paraId="4A947FD1"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(37</w:t>
            </w:r>
            <w:r>
              <w:rPr>
                <w:rFonts w:ascii="Tahoma" w:hAnsi="Tahoma" w:cs="Tahoma"/>
                <w:sz w:val="18"/>
                <w:szCs w:val="18"/>
              </w:rPr>
              <w:t>,</w:t>
            </w:r>
            <w:r w:rsidRPr="00D21D61">
              <w:rPr>
                <w:rFonts w:ascii="Tahoma" w:hAnsi="Tahoma" w:cs="Tahoma"/>
                <w:sz w:val="18"/>
                <w:szCs w:val="18"/>
              </w:rPr>
              <w:t>9)</w:t>
            </w:r>
          </w:p>
        </w:tc>
        <w:tc>
          <w:tcPr>
            <w:tcW w:w="1157" w:type="dxa"/>
            <w:tcBorders>
              <w:top w:val="nil"/>
              <w:left w:val="single" w:sz="18" w:space="0" w:color="FFFFFF"/>
              <w:bottom w:val="single" w:sz="8" w:space="0" w:color="D9D9D9" w:themeColor="background1" w:themeShade="D9"/>
              <w:right w:val="single" w:sz="18" w:space="0" w:color="FFFFFF"/>
            </w:tcBorders>
            <w:vAlign w:val="center"/>
          </w:tcPr>
          <w:p w14:paraId="3DF85356"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+9</w:t>
            </w:r>
            <w:r>
              <w:rPr>
                <w:rFonts w:ascii="Tahoma" w:hAnsi="Tahoma" w:cs="Tahoma"/>
                <w:sz w:val="18"/>
                <w:szCs w:val="18"/>
              </w:rPr>
              <w:t>,</w:t>
            </w:r>
            <w:r w:rsidRPr="00D21D61">
              <w:rPr>
                <w:rFonts w:ascii="Tahoma" w:hAnsi="Tahoma" w:cs="Tahoma"/>
                <w:sz w:val="18"/>
                <w:szCs w:val="18"/>
              </w:rPr>
              <w:t>2%</w:t>
            </w:r>
          </w:p>
        </w:tc>
        <w:tc>
          <w:tcPr>
            <w:tcW w:w="1302" w:type="dxa"/>
            <w:tcBorders>
              <w:top w:val="nil"/>
              <w:left w:val="single" w:sz="18" w:space="0" w:color="FFFFFF"/>
              <w:bottom w:val="single" w:sz="8" w:space="0" w:color="D9D9D9" w:themeColor="background1" w:themeShade="D9"/>
              <w:right w:val="single" w:sz="18" w:space="0" w:color="FFFFFF"/>
            </w:tcBorders>
            <w:vAlign w:val="center"/>
          </w:tcPr>
          <w:p w14:paraId="7AA1DEFC"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(101</w:t>
            </w:r>
            <w:r>
              <w:rPr>
                <w:rFonts w:ascii="Tahoma" w:hAnsi="Tahoma" w:cs="Tahoma"/>
                <w:sz w:val="18"/>
                <w:szCs w:val="18"/>
              </w:rPr>
              <w:t>,</w:t>
            </w:r>
            <w:r w:rsidRPr="00D21D61">
              <w:rPr>
                <w:rFonts w:ascii="Tahoma" w:hAnsi="Tahoma" w:cs="Tahoma"/>
                <w:sz w:val="18"/>
                <w:szCs w:val="18"/>
              </w:rPr>
              <w:t>8)</w:t>
            </w:r>
          </w:p>
        </w:tc>
        <w:tc>
          <w:tcPr>
            <w:tcW w:w="1105" w:type="dxa"/>
            <w:tcBorders>
              <w:top w:val="nil"/>
              <w:left w:val="single" w:sz="18" w:space="0" w:color="FFFFFF"/>
              <w:bottom w:val="single" w:sz="8" w:space="0" w:color="D9D9D9" w:themeColor="background1" w:themeShade="D9"/>
              <w:right w:val="single" w:sz="18" w:space="0" w:color="FFFFFF"/>
            </w:tcBorders>
            <w:vAlign w:val="center"/>
          </w:tcPr>
          <w:p w14:paraId="2EF45419"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(84</w:t>
            </w:r>
            <w:r>
              <w:rPr>
                <w:rFonts w:ascii="Tahoma" w:hAnsi="Tahoma" w:cs="Tahoma"/>
                <w:sz w:val="18"/>
                <w:szCs w:val="18"/>
              </w:rPr>
              <w:t>,</w:t>
            </w:r>
            <w:r w:rsidRPr="00D21D61">
              <w:rPr>
                <w:rFonts w:ascii="Tahoma" w:hAnsi="Tahoma" w:cs="Tahoma"/>
                <w:sz w:val="18"/>
                <w:szCs w:val="18"/>
              </w:rPr>
              <w:t>2)</w:t>
            </w:r>
          </w:p>
        </w:tc>
        <w:tc>
          <w:tcPr>
            <w:tcW w:w="1446" w:type="dxa"/>
            <w:tcBorders>
              <w:top w:val="nil"/>
              <w:left w:val="single" w:sz="18" w:space="0" w:color="FFFFFF"/>
              <w:bottom w:val="single" w:sz="8" w:space="0" w:color="D9D9D9" w:themeColor="background1" w:themeShade="D9"/>
              <w:right w:val="nil"/>
            </w:tcBorders>
            <w:vAlign w:val="center"/>
          </w:tcPr>
          <w:p w14:paraId="6E4B01F2"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+20</w:t>
            </w:r>
            <w:r>
              <w:rPr>
                <w:rFonts w:ascii="Tahoma" w:hAnsi="Tahoma" w:cs="Tahoma"/>
                <w:sz w:val="18"/>
                <w:szCs w:val="18"/>
              </w:rPr>
              <w:t>,</w:t>
            </w:r>
            <w:r w:rsidRPr="00D21D61">
              <w:rPr>
                <w:rFonts w:ascii="Tahoma" w:hAnsi="Tahoma" w:cs="Tahoma"/>
                <w:sz w:val="18"/>
                <w:szCs w:val="18"/>
              </w:rPr>
              <w:t>9%</w:t>
            </w:r>
          </w:p>
        </w:tc>
      </w:tr>
      <w:tr w:rsidR="00FA15E6" w:rsidRPr="00626BD9" w14:paraId="4565C0FA" w14:textId="77777777" w:rsidTr="00B9754C">
        <w:trPr>
          <w:trHeight w:val="297"/>
        </w:trPr>
        <w:tc>
          <w:tcPr>
            <w:tcW w:w="3686" w:type="dxa"/>
            <w:tcBorders>
              <w:top w:val="nil"/>
              <w:bottom w:val="single" w:sz="8" w:space="0" w:color="D9D9D9"/>
            </w:tcBorders>
            <w:vAlign w:val="bottom"/>
          </w:tcPr>
          <w:p w14:paraId="003795B0" w14:textId="77777777" w:rsidR="00FA15E6" w:rsidRPr="00850EF1" w:rsidRDefault="00FA15E6" w:rsidP="00FA15E6">
            <w:pPr>
              <w:rPr>
                <w:rFonts w:ascii="Tahoma" w:hAnsi="Tahoma" w:cs="Tahoma"/>
                <w:b/>
                <w:bCs/>
                <w:sz w:val="18"/>
                <w:szCs w:val="18"/>
                <w:lang w:val="el-GR"/>
              </w:rPr>
            </w:pPr>
            <w:r w:rsidRPr="00850EF1">
              <w:rPr>
                <w:rFonts w:ascii="Tahoma" w:hAnsi="Tahoma" w:cs="Tahoma"/>
                <w:sz w:val="18"/>
                <w:szCs w:val="18"/>
                <w:lang w:val="el-GR"/>
              </w:rPr>
              <w:t>Εισπράξεις από χορηγούμενα και εκδοθέντα δάνεια</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F7622F4" w14:textId="77777777" w:rsidR="00FA15E6" w:rsidRPr="00E34279" w:rsidRDefault="00FA15E6" w:rsidP="00FA15E6">
            <w:pPr>
              <w:ind w:right="7"/>
              <w:jc w:val="right"/>
              <w:rPr>
                <w:rFonts w:ascii="Tahoma" w:hAnsi="Tahoma" w:cs="Tahoma"/>
                <w:sz w:val="18"/>
                <w:szCs w:val="18"/>
                <w:lang w:val="el-GR"/>
              </w:rPr>
            </w:pPr>
            <w:r w:rsidRPr="00D21D61">
              <w:rPr>
                <w:rFonts w:ascii="Tahoma" w:hAnsi="Tahoma" w:cs="Tahoma"/>
                <w:sz w:val="18"/>
                <w:szCs w:val="18"/>
              </w:rPr>
              <w:t>-</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227D651"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500</w:t>
            </w:r>
            <w:r>
              <w:rPr>
                <w:rFonts w:ascii="Tahoma" w:hAnsi="Tahoma" w:cs="Tahoma"/>
                <w:sz w:val="18"/>
                <w:szCs w:val="18"/>
              </w:rPr>
              <w:t>,</w:t>
            </w:r>
            <w:r w:rsidRPr="00D21D61">
              <w:rPr>
                <w:rFonts w:ascii="Tahoma" w:hAnsi="Tahoma" w:cs="Tahoma"/>
                <w:sz w:val="18"/>
                <w:szCs w:val="18"/>
              </w:rPr>
              <w:t xml:space="preserve">0  </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D55A409"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0982D978" w14:textId="77777777" w:rsidR="00FA15E6" w:rsidRPr="00E34279" w:rsidRDefault="00FA15E6" w:rsidP="00FA15E6">
            <w:pPr>
              <w:ind w:right="7"/>
              <w:jc w:val="right"/>
              <w:rPr>
                <w:rFonts w:ascii="Tahoma" w:hAnsi="Tahoma" w:cs="Tahoma"/>
                <w:sz w:val="18"/>
                <w:szCs w:val="18"/>
                <w:lang w:val="el-GR"/>
              </w:rPr>
            </w:pPr>
            <w:r w:rsidRPr="00D21D61">
              <w:rPr>
                <w:rFonts w:ascii="Tahoma" w:hAnsi="Tahoma" w:cs="Tahoma"/>
                <w:sz w:val="18"/>
                <w:szCs w:val="18"/>
              </w:rPr>
              <w:t>361</w:t>
            </w:r>
            <w:r>
              <w:rPr>
                <w:rFonts w:ascii="Tahoma" w:hAnsi="Tahoma" w:cs="Tahoma"/>
                <w:sz w:val="18"/>
                <w:szCs w:val="18"/>
              </w:rPr>
              <w:t>,</w:t>
            </w:r>
            <w:r w:rsidRPr="00D21D61">
              <w:rPr>
                <w:rFonts w:ascii="Tahoma" w:hAnsi="Tahoma" w:cs="Tahoma"/>
                <w:sz w:val="18"/>
                <w:szCs w:val="18"/>
              </w:rPr>
              <w:t>5</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7BDD8F28"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702</w:t>
            </w:r>
            <w:r>
              <w:rPr>
                <w:rFonts w:ascii="Tahoma" w:hAnsi="Tahoma" w:cs="Tahoma"/>
                <w:sz w:val="18"/>
                <w:szCs w:val="18"/>
              </w:rPr>
              <w:t>,</w:t>
            </w:r>
            <w:r w:rsidRPr="00D21D61">
              <w:rPr>
                <w:rFonts w:ascii="Tahoma" w:hAnsi="Tahoma" w:cs="Tahoma"/>
                <w:sz w:val="18"/>
                <w:szCs w:val="18"/>
              </w:rPr>
              <w:t>9</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7DC9E511"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-48</w:t>
            </w:r>
            <w:r>
              <w:rPr>
                <w:rFonts w:ascii="Tahoma" w:hAnsi="Tahoma" w:cs="Tahoma"/>
                <w:sz w:val="18"/>
                <w:szCs w:val="18"/>
              </w:rPr>
              <w:t>,</w:t>
            </w:r>
            <w:r w:rsidRPr="00D21D61">
              <w:rPr>
                <w:rFonts w:ascii="Tahoma" w:hAnsi="Tahoma" w:cs="Tahoma"/>
                <w:sz w:val="18"/>
                <w:szCs w:val="18"/>
              </w:rPr>
              <w:t>6%</w:t>
            </w:r>
          </w:p>
        </w:tc>
      </w:tr>
      <w:tr w:rsidR="00FA15E6" w:rsidRPr="00850EF1" w14:paraId="5C176959" w14:textId="77777777" w:rsidTr="00B9754C">
        <w:trPr>
          <w:trHeight w:val="113"/>
        </w:trPr>
        <w:tc>
          <w:tcPr>
            <w:tcW w:w="3686" w:type="dxa"/>
            <w:tcBorders>
              <w:top w:val="single" w:sz="8" w:space="0" w:color="D9D9D9"/>
              <w:bottom w:val="single" w:sz="8" w:space="0" w:color="D9D9D9"/>
            </w:tcBorders>
            <w:vAlign w:val="bottom"/>
          </w:tcPr>
          <w:p w14:paraId="6BA8FDC6" w14:textId="77777777" w:rsidR="00FA15E6" w:rsidRPr="00850EF1" w:rsidRDefault="00FA15E6" w:rsidP="00FA15E6">
            <w:pPr>
              <w:rPr>
                <w:rFonts w:ascii="Tahoma" w:hAnsi="Tahoma" w:cs="Tahoma"/>
                <w:sz w:val="18"/>
                <w:szCs w:val="18"/>
                <w:lang w:val="el-GR"/>
              </w:rPr>
            </w:pPr>
            <w:r w:rsidRPr="00626BD9">
              <w:rPr>
                <w:rFonts w:ascii="Tahoma" w:hAnsi="Tahoma" w:cs="Tahoma"/>
                <w:sz w:val="18"/>
                <w:szCs w:val="18"/>
              </w:rPr>
              <w:t>Εξοφλήσεις δανείων</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D1C95A8"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(639</w:t>
            </w:r>
            <w:r>
              <w:rPr>
                <w:rFonts w:ascii="Tahoma" w:hAnsi="Tahoma" w:cs="Tahoma"/>
                <w:sz w:val="18"/>
                <w:szCs w:val="18"/>
              </w:rPr>
              <w:t>,</w:t>
            </w:r>
            <w:r w:rsidRPr="00D21D61">
              <w:rPr>
                <w:rFonts w:ascii="Tahoma" w:hAnsi="Tahoma" w:cs="Tahoma"/>
                <w:sz w:val="18"/>
                <w:szCs w:val="18"/>
              </w:rPr>
              <w:t>8)</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CA62A44"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(157</w:t>
            </w:r>
            <w:r>
              <w:rPr>
                <w:rFonts w:ascii="Tahoma" w:hAnsi="Tahoma" w:cs="Tahoma"/>
                <w:sz w:val="18"/>
                <w:szCs w:val="18"/>
              </w:rPr>
              <w:t>,</w:t>
            </w:r>
            <w:r w:rsidRPr="00D21D61">
              <w:rPr>
                <w:rFonts w:ascii="Tahoma" w:hAnsi="Tahoma" w:cs="Tahoma"/>
                <w:sz w:val="18"/>
                <w:szCs w:val="18"/>
              </w:rPr>
              <w:t>5)</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6DB0638B"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2E7BA78"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(728</w:t>
            </w:r>
            <w:r>
              <w:rPr>
                <w:rFonts w:ascii="Tahoma" w:hAnsi="Tahoma" w:cs="Tahoma"/>
                <w:sz w:val="18"/>
                <w:szCs w:val="18"/>
              </w:rPr>
              <w:t>,</w:t>
            </w:r>
            <w:r w:rsidRPr="00D21D61">
              <w:rPr>
                <w:rFonts w:ascii="Tahoma" w:hAnsi="Tahoma" w:cs="Tahoma"/>
                <w:sz w:val="18"/>
                <w:szCs w:val="18"/>
              </w:rPr>
              <w:t>3)</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2EE94185"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(460</w:t>
            </w:r>
            <w:r>
              <w:rPr>
                <w:rFonts w:ascii="Tahoma" w:hAnsi="Tahoma" w:cs="Tahoma"/>
                <w:sz w:val="18"/>
                <w:szCs w:val="18"/>
              </w:rPr>
              <w:t>,</w:t>
            </w:r>
            <w:r w:rsidRPr="00D21D61">
              <w:rPr>
                <w:rFonts w:ascii="Tahoma" w:hAnsi="Tahoma" w:cs="Tahoma"/>
                <w:sz w:val="18"/>
                <w:szCs w:val="18"/>
              </w:rPr>
              <w:t>3)</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4583606F"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+58</w:t>
            </w:r>
            <w:r>
              <w:rPr>
                <w:rFonts w:ascii="Tahoma" w:hAnsi="Tahoma" w:cs="Tahoma"/>
                <w:sz w:val="18"/>
                <w:szCs w:val="18"/>
              </w:rPr>
              <w:t>,</w:t>
            </w:r>
            <w:r w:rsidRPr="00D21D61">
              <w:rPr>
                <w:rFonts w:ascii="Tahoma" w:hAnsi="Tahoma" w:cs="Tahoma"/>
                <w:sz w:val="18"/>
                <w:szCs w:val="18"/>
              </w:rPr>
              <w:t>2%</w:t>
            </w:r>
          </w:p>
        </w:tc>
      </w:tr>
      <w:tr w:rsidR="00FA15E6" w:rsidRPr="00850EF1" w14:paraId="6EF72741" w14:textId="77777777" w:rsidTr="00B9754C">
        <w:trPr>
          <w:trHeight w:val="113"/>
        </w:trPr>
        <w:tc>
          <w:tcPr>
            <w:tcW w:w="3686" w:type="dxa"/>
            <w:tcBorders>
              <w:top w:val="single" w:sz="8" w:space="0" w:color="D9D9D9"/>
              <w:bottom w:val="single" w:sz="8" w:space="0" w:color="D9D9D9"/>
            </w:tcBorders>
            <w:vAlign w:val="bottom"/>
          </w:tcPr>
          <w:p w14:paraId="0931722C" w14:textId="77777777" w:rsidR="00FA15E6" w:rsidRPr="00850EF1" w:rsidRDefault="00FA15E6" w:rsidP="00FA15E6">
            <w:pPr>
              <w:rPr>
                <w:rFonts w:ascii="Tahoma" w:hAnsi="Tahoma" w:cs="Tahoma"/>
                <w:sz w:val="18"/>
                <w:szCs w:val="18"/>
              </w:rPr>
            </w:pPr>
            <w:r w:rsidRPr="009E6DB2">
              <w:rPr>
                <w:rFonts w:ascii="Tahoma" w:hAnsi="Tahoma" w:cs="Tahoma"/>
                <w:sz w:val="18"/>
                <w:szCs w:val="18"/>
              </w:rPr>
              <w:t>Αποπληρωμή μισθωμάτων</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8F5B89B"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(19</w:t>
            </w:r>
            <w:r>
              <w:rPr>
                <w:rFonts w:ascii="Tahoma" w:hAnsi="Tahoma" w:cs="Tahoma"/>
                <w:sz w:val="18"/>
                <w:szCs w:val="18"/>
              </w:rPr>
              <w:t>,</w:t>
            </w:r>
            <w:r w:rsidRPr="00D21D61">
              <w:rPr>
                <w:rFonts w:ascii="Tahoma" w:hAnsi="Tahoma" w:cs="Tahoma"/>
                <w:sz w:val="18"/>
                <w:szCs w:val="18"/>
              </w:rPr>
              <w:t>2)</w:t>
            </w:r>
          </w:p>
        </w:tc>
        <w:tc>
          <w:tcPr>
            <w:tcW w:w="1013"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5B7FC1C"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(19</w:t>
            </w:r>
            <w:r>
              <w:rPr>
                <w:rFonts w:ascii="Tahoma" w:hAnsi="Tahoma" w:cs="Tahoma"/>
                <w:sz w:val="18"/>
                <w:szCs w:val="18"/>
              </w:rPr>
              <w:t>,</w:t>
            </w:r>
            <w:r w:rsidRPr="00D21D61">
              <w:rPr>
                <w:rFonts w:ascii="Tahoma" w:hAnsi="Tahoma" w:cs="Tahoma"/>
                <w:sz w:val="18"/>
                <w:szCs w:val="18"/>
              </w:rPr>
              <w:t xml:space="preserve">6) </w:t>
            </w:r>
          </w:p>
        </w:tc>
        <w:tc>
          <w:tcPr>
            <w:tcW w:w="1157"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4E4F83EE"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-2</w:t>
            </w:r>
            <w:r>
              <w:rPr>
                <w:rFonts w:ascii="Tahoma" w:hAnsi="Tahoma" w:cs="Tahoma"/>
                <w:sz w:val="18"/>
                <w:szCs w:val="18"/>
              </w:rPr>
              <w:t>,</w:t>
            </w:r>
            <w:r w:rsidRPr="00D21D61">
              <w:rPr>
                <w:rFonts w:ascii="Tahoma" w:hAnsi="Tahoma" w:cs="Tahoma"/>
                <w:sz w:val="18"/>
                <w:szCs w:val="18"/>
              </w:rPr>
              <w:t>0%</w:t>
            </w:r>
          </w:p>
        </w:tc>
        <w:tc>
          <w:tcPr>
            <w:tcW w:w="1302"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5B851F6B"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(52</w:t>
            </w:r>
            <w:r>
              <w:rPr>
                <w:rFonts w:ascii="Tahoma" w:hAnsi="Tahoma" w:cs="Tahoma"/>
                <w:sz w:val="18"/>
                <w:szCs w:val="18"/>
              </w:rPr>
              <w:t>,</w:t>
            </w:r>
            <w:r w:rsidRPr="00D21D61">
              <w:rPr>
                <w:rFonts w:ascii="Tahoma" w:hAnsi="Tahoma" w:cs="Tahoma"/>
                <w:sz w:val="18"/>
                <w:szCs w:val="18"/>
              </w:rPr>
              <w:t>6)</w:t>
            </w:r>
          </w:p>
        </w:tc>
        <w:tc>
          <w:tcPr>
            <w:tcW w:w="1105" w:type="dxa"/>
            <w:tcBorders>
              <w:top w:val="single" w:sz="8" w:space="0" w:color="D9D9D9" w:themeColor="background1" w:themeShade="D9"/>
              <w:left w:val="single" w:sz="18" w:space="0" w:color="FFFFFF"/>
              <w:bottom w:val="single" w:sz="8" w:space="0" w:color="D9D9D9" w:themeColor="background1" w:themeShade="D9"/>
              <w:right w:val="single" w:sz="18" w:space="0" w:color="FFFFFF"/>
            </w:tcBorders>
            <w:vAlign w:val="center"/>
          </w:tcPr>
          <w:p w14:paraId="1D134389"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(57</w:t>
            </w:r>
            <w:r>
              <w:rPr>
                <w:rFonts w:ascii="Tahoma" w:hAnsi="Tahoma" w:cs="Tahoma"/>
                <w:sz w:val="18"/>
                <w:szCs w:val="18"/>
              </w:rPr>
              <w:t>,</w:t>
            </w:r>
            <w:r w:rsidRPr="00D21D61">
              <w:rPr>
                <w:rFonts w:ascii="Tahoma" w:hAnsi="Tahoma" w:cs="Tahoma"/>
                <w:sz w:val="18"/>
                <w:szCs w:val="18"/>
              </w:rPr>
              <w:t xml:space="preserve">4) </w:t>
            </w:r>
          </w:p>
        </w:tc>
        <w:tc>
          <w:tcPr>
            <w:tcW w:w="1446" w:type="dxa"/>
            <w:tcBorders>
              <w:top w:val="single" w:sz="8" w:space="0" w:color="D9D9D9" w:themeColor="background1" w:themeShade="D9"/>
              <w:left w:val="single" w:sz="18" w:space="0" w:color="FFFFFF"/>
              <w:bottom w:val="single" w:sz="8" w:space="0" w:color="D9D9D9" w:themeColor="background1" w:themeShade="D9"/>
              <w:right w:val="nil"/>
            </w:tcBorders>
            <w:vAlign w:val="center"/>
          </w:tcPr>
          <w:p w14:paraId="07129552" w14:textId="77777777" w:rsidR="00FA15E6" w:rsidRPr="008B71C0" w:rsidRDefault="00FA15E6" w:rsidP="00FA15E6">
            <w:pPr>
              <w:ind w:right="7"/>
              <w:jc w:val="right"/>
              <w:rPr>
                <w:rFonts w:ascii="Tahoma" w:hAnsi="Tahoma" w:cs="Tahoma"/>
                <w:sz w:val="18"/>
                <w:szCs w:val="18"/>
              </w:rPr>
            </w:pPr>
            <w:r w:rsidRPr="00D21D61">
              <w:rPr>
                <w:rFonts w:ascii="Tahoma" w:hAnsi="Tahoma" w:cs="Tahoma"/>
                <w:sz w:val="18"/>
                <w:szCs w:val="18"/>
              </w:rPr>
              <w:t>-8</w:t>
            </w:r>
            <w:r>
              <w:rPr>
                <w:rFonts w:ascii="Tahoma" w:hAnsi="Tahoma" w:cs="Tahoma"/>
                <w:sz w:val="18"/>
                <w:szCs w:val="18"/>
              </w:rPr>
              <w:t>,</w:t>
            </w:r>
            <w:r w:rsidRPr="00D21D61">
              <w:rPr>
                <w:rFonts w:ascii="Tahoma" w:hAnsi="Tahoma" w:cs="Tahoma"/>
                <w:sz w:val="18"/>
                <w:szCs w:val="18"/>
              </w:rPr>
              <w:t>4%</w:t>
            </w:r>
          </w:p>
        </w:tc>
      </w:tr>
      <w:tr w:rsidR="00FA15E6" w:rsidRPr="00626BD9" w14:paraId="54F35456" w14:textId="77777777" w:rsidTr="00B9754C">
        <w:trPr>
          <w:trHeight w:val="113"/>
        </w:trPr>
        <w:tc>
          <w:tcPr>
            <w:tcW w:w="3686" w:type="dxa"/>
            <w:tcBorders>
              <w:top w:val="single" w:sz="8" w:space="0" w:color="D9D9D9"/>
              <w:bottom w:val="single" w:sz="8" w:space="0" w:color="D9D9D9"/>
            </w:tcBorders>
            <w:shd w:val="clear" w:color="auto" w:fill="auto"/>
            <w:vAlign w:val="bottom"/>
          </w:tcPr>
          <w:p w14:paraId="1AA9D8DC" w14:textId="77777777" w:rsidR="00FA15E6" w:rsidRPr="00AC468C" w:rsidRDefault="00FA15E6" w:rsidP="00FA15E6">
            <w:pPr>
              <w:rPr>
                <w:rFonts w:ascii="Tahoma" w:hAnsi="Tahoma" w:cs="Tahoma"/>
                <w:color w:val="0070C0"/>
                <w:sz w:val="18"/>
                <w:szCs w:val="18"/>
                <w:highlight w:val="yellow"/>
                <w:lang w:val="el-GR"/>
              </w:rPr>
            </w:pPr>
            <w:r w:rsidRPr="00C468FB">
              <w:rPr>
                <w:rFonts w:ascii="Tahoma" w:hAnsi="Tahoma" w:cs="Tahoma"/>
                <w:sz w:val="18"/>
                <w:szCs w:val="18"/>
                <w:lang w:val="el-GR"/>
              </w:rPr>
              <w:lastRenderedPageBreak/>
              <w:t>Μερίσματα πληρωθέντα σε μετόχους της εταιρείας</w:t>
            </w:r>
          </w:p>
        </w:tc>
        <w:tc>
          <w:tcPr>
            <w:tcW w:w="1157" w:type="dxa"/>
            <w:tcBorders>
              <w:top w:val="single" w:sz="8" w:space="0" w:color="D9D9D9"/>
              <w:bottom w:val="single" w:sz="8" w:space="0" w:color="D9D9D9"/>
            </w:tcBorders>
            <w:shd w:val="clear" w:color="auto" w:fill="auto"/>
          </w:tcPr>
          <w:p w14:paraId="00F1274C" w14:textId="77777777" w:rsidR="00FA15E6" w:rsidRPr="008D4F44" w:rsidRDefault="00FA15E6" w:rsidP="00FA15E6">
            <w:pPr>
              <w:jc w:val="right"/>
              <w:rPr>
                <w:rFonts w:ascii="Tahoma" w:hAnsi="Tahoma" w:cs="Tahoma"/>
                <w:sz w:val="18"/>
                <w:szCs w:val="18"/>
                <w:lang w:val="en-US"/>
              </w:rPr>
            </w:pPr>
            <w:r w:rsidRPr="004D2E55">
              <w:rPr>
                <w:rFonts w:ascii="Tahoma" w:hAnsi="Tahoma" w:cs="Tahoma"/>
                <w:sz w:val="18"/>
                <w:szCs w:val="18"/>
              </w:rPr>
              <w:t>(257</w:t>
            </w:r>
            <w:r>
              <w:rPr>
                <w:rFonts w:ascii="Tahoma" w:hAnsi="Tahoma" w:cs="Tahoma"/>
                <w:sz w:val="18"/>
                <w:szCs w:val="18"/>
              </w:rPr>
              <w:t>,</w:t>
            </w:r>
            <w:r w:rsidRPr="004D2E55">
              <w:rPr>
                <w:rFonts w:ascii="Tahoma" w:hAnsi="Tahoma" w:cs="Tahoma"/>
                <w:sz w:val="18"/>
                <w:szCs w:val="18"/>
              </w:rPr>
              <w:t>9)</w:t>
            </w:r>
          </w:p>
        </w:tc>
        <w:tc>
          <w:tcPr>
            <w:tcW w:w="1013" w:type="dxa"/>
            <w:tcBorders>
              <w:top w:val="single" w:sz="8" w:space="0" w:color="D9D9D9"/>
              <w:bottom w:val="single" w:sz="8" w:space="0" w:color="D9D9D9"/>
            </w:tcBorders>
            <w:shd w:val="clear" w:color="auto" w:fill="auto"/>
          </w:tcPr>
          <w:p w14:paraId="3E7D4B01" w14:textId="77777777" w:rsidR="00FA15E6" w:rsidRPr="00D06548" w:rsidRDefault="00FA15E6" w:rsidP="00FA15E6">
            <w:pPr>
              <w:jc w:val="right"/>
              <w:rPr>
                <w:rFonts w:ascii="Tahoma" w:hAnsi="Tahoma" w:cs="Tahoma"/>
                <w:sz w:val="18"/>
                <w:szCs w:val="18"/>
              </w:rPr>
            </w:pPr>
            <w:r w:rsidRPr="004D2E55">
              <w:rPr>
                <w:rFonts w:ascii="Tahoma" w:hAnsi="Tahoma" w:cs="Tahoma"/>
                <w:sz w:val="18"/>
                <w:szCs w:val="18"/>
              </w:rPr>
              <w:t>(248</w:t>
            </w:r>
            <w:r>
              <w:rPr>
                <w:rFonts w:ascii="Tahoma" w:hAnsi="Tahoma" w:cs="Tahoma"/>
                <w:sz w:val="18"/>
                <w:szCs w:val="18"/>
              </w:rPr>
              <w:t>,</w:t>
            </w:r>
            <w:r w:rsidRPr="004D2E55">
              <w:rPr>
                <w:rFonts w:ascii="Tahoma" w:hAnsi="Tahoma" w:cs="Tahoma"/>
                <w:sz w:val="18"/>
                <w:szCs w:val="18"/>
              </w:rPr>
              <w:t>8)</w:t>
            </w:r>
          </w:p>
        </w:tc>
        <w:tc>
          <w:tcPr>
            <w:tcW w:w="1157" w:type="dxa"/>
            <w:tcBorders>
              <w:top w:val="single" w:sz="8" w:space="0" w:color="D9D9D9"/>
              <w:bottom w:val="single" w:sz="8" w:space="0" w:color="D9D9D9"/>
            </w:tcBorders>
            <w:shd w:val="clear" w:color="auto" w:fill="auto"/>
          </w:tcPr>
          <w:p w14:paraId="67B32846" w14:textId="77777777" w:rsidR="00FA15E6" w:rsidRPr="00D06548" w:rsidRDefault="00FA15E6" w:rsidP="00FA15E6">
            <w:pPr>
              <w:jc w:val="right"/>
              <w:rPr>
                <w:rFonts w:ascii="Tahoma" w:hAnsi="Tahoma" w:cs="Tahoma"/>
                <w:sz w:val="18"/>
                <w:szCs w:val="18"/>
              </w:rPr>
            </w:pPr>
            <w:r w:rsidRPr="004D2E55">
              <w:rPr>
                <w:rFonts w:ascii="Tahoma" w:hAnsi="Tahoma" w:cs="Tahoma"/>
                <w:sz w:val="18"/>
                <w:szCs w:val="18"/>
              </w:rPr>
              <w:t>+3</w:t>
            </w:r>
            <w:r>
              <w:rPr>
                <w:rFonts w:ascii="Tahoma" w:hAnsi="Tahoma" w:cs="Tahoma"/>
                <w:sz w:val="18"/>
                <w:szCs w:val="18"/>
              </w:rPr>
              <w:t>,</w:t>
            </w:r>
            <w:r w:rsidRPr="004D2E55">
              <w:rPr>
                <w:rFonts w:ascii="Tahoma" w:hAnsi="Tahoma" w:cs="Tahoma"/>
                <w:sz w:val="18"/>
                <w:szCs w:val="18"/>
              </w:rPr>
              <w:t>7%</w:t>
            </w:r>
          </w:p>
        </w:tc>
        <w:tc>
          <w:tcPr>
            <w:tcW w:w="1302" w:type="dxa"/>
            <w:tcBorders>
              <w:top w:val="single" w:sz="8" w:space="0" w:color="D9D9D9"/>
              <w:bottom w:val="single" w:sz="8" w:space="0" w:color="D9D9D9"/>
            </w:tcBorders>
          </w:tcPr>
          <w:p w14:paraId="5F1CF299" w14:textId="77777777" w:rsidR="00FA15E6" w:rsidRPr="002C1511" w:rsidRDefault="00FA15E6" w:rsidP="00FA15E6">
            <w:pPr>
              <w:jc w:val="right"/>
              <w:rPr>
                <w:rFonts w:ascii="Tahoma" w:hAnsi="Tahoma" w:cs="Tahoma"/>
                <w:bCs/>
                <w:color w:val="000000"/>
                <w:sz w:val="18"/>
                <w:szCs w:val="18"/>
                <w:lang w:val="en-US"/>
              </w:rPr>
            </w:pPr>
            <w:r w:rsidRPr="004D2E55">
              <w:rPr>
                <w:rFonts w:ascii="Tahoma" w:hAnsi="Tahoma" w:cs="Tahoma"/>
                <w:sz w:val="18"/>
                <w:szCs w:val="18"/>
              </w:rPr>
              <w:t>(257</w:t>
            </w:r>
            <w:r>
              <w:rPr>
                <w:rFonts w:ascii="Tahoma" w:hAnsi="Tahoma" w:cs="Tahoma"/>
                <w:sz w:val="18"/>
                <w:szCs w:val="18"/>
              </w:rPr>
              <w:t>,</w:t>
            </w:r>
            <w:r w:rsidRPr="004D2E55">
              <w:rPr>
                <w:rFonts w:ascii="Tahoma" w:hAnsi="Tahoma" w:cs="Tahoma"/>
                <w:sz w:val="18"/>
                <w:szCs w:val="18"/>
              </w:rPr>
              <w:t>9)</w:t>
            </w:r>
          </w:p>
        </w:tc>
        <w:tc>
          <w:tcPr>
            <w:tcW w:w="1105" w:type="dxa"/>
            <w:tcBorders>
              <w:top w:val="single" w:sz="8" w:space="0" w:color="D9D9D9"/>
              <w:bottom w:val="single" w:sz="8" w:space="0" w:color="D9D9D9"/>
            </w:tcBorders>
          </w:tcPr>
          <w:p w14:paraId="7493CA5F" w14:textId="77777777" w:rsidR="00FA15E6" w:rsidRPr="002C1511" w:rsidRDefault="00FA15E6" w:rsidP="00FA15E6">
            <w:pPr>
              <w:jc w:val="right"/>
              <w:rPr>
                <w:rFonts w:ascii="Tahoma" w:hAnsi="Tahoma" w:cs="Tahoma"/>
                <w:bCs/>
                <w:color w:val="000000"/>
                <w:sz w:val="18"/>
                <w:szCs w:val="18"/>
                <w:lang w:val="en-US"/>
              </w:rPr>
            </w:pPr>
            <w:r w:rsidRPr="004D2E55">
              <w:rPr>
                <w:rFonts w:ascii="Tahoma" w:hAnsi="Tahoma" w:cs="Tahoma"/>
                <w:sz w:val="18"/>
                <w:szCs w:val="18"/>
              </w:rPr>
              <w:t>(248</w:t>
            </w:r>
            <w:r>
              <w:rPr>
                <w:rFonts w:ascii="Tahoma" w:hAnsi="Tahoma" w:cs="Tahoma"/>
                <w:sz w:val="18"/>
                <w:szCs w:val="18"/>
              </w:rPr>
              <w:t>,</w:t>
            </w:r>
            <w:r w:rsidRPr="004D2E55">
              <w:rPr>
                <w:rFonts w:ascii="Tahoma" w:hAnsi="Tahoma" w:cs="Tahoma"/>
                <w:sz w:val="18"/>
                <w:szCs w:val="18"/>
              </w:rPr>
              <w:t>9)</w:t>
            </w:r>
          </w:p>
        </w:tc>
        <w:tc>
          <w:tcPr>
            <w:tcW w:w="1446" w:type="dxa"/>
            <w:tcBorders>
              <w:top w:val="single" w:sz="8" w:space="0" w:color="D9D9D9"/>
              <w:bottom w:val="single" w:sz="8" w:space="0" w:color="D9D9D9"/>
            </w:tcBorders>
          </w:tcPr>
          <w:p w14:paraId="64C782D7" w14:textId="77777777" w:rsidR="00FA15E6" w:rsidRPr="00D06548" w:rsidRDefault="00FA15E6" w:rsidP="00FA15E6">
            <w:pPr>
              <w:jc w:val="right"/>
              <w:rPr>
                <w:rFonts w:ascii="Tahoma" w:hAnsi="Tahoma" w:cs="Tahoma"/>
                <w:sz w:val="18"/>
                <w:szCs w:val="18"/>
              </w:rPr>
            </w:pPr>
            <w:r w:rsidRPr="004D2E55">
              <w:rPr>
                <w:rFonts w:ascii="Tahoma" w:hAnsi="Tahoma" w:cs="Tahoma"/>
                <w:sz w:val="18"/>
                <w:szCs w:val="18"/>
              </w:rPr>
              <w:t>+3</w:t>
            </w:r>
            <w:r>
              <w:rPr>
                <w:rFonts w:ascii="Tahoma" w:hAnsi="Tahoma" w:cs="Tahoma"/>
                <w:sz w:val="18"/>
                <w:szCs w:val="18"/>
              </w:rPr>
              <w:t>,</w:t>
            </w:r>
            <w:r w:rsidRPr="004D2E55">
              <w:rPr>
                <w:rFonts w:ascii="Tahoma" w:hAnsi="Tahoma" w:cs="Tahoma"/>
                <w:sz w:val="18"/>
                <w:szCs w:val="18"/>
              </w:rPr>
              <w:t>6%</w:t>
            </w:r>
          </w:p>
        </w:tc>
      </w:tr>
      <w:tr w:rsidR="00FA15E6" w:rsidRPr="00626BD9" w14:paraId="727DDAF0" w14:textId="77777777" w:rsidTr="00B9754C">
        <w:trPr>
          <w:trHeight w:val="113"/>
        </w:trPr>
        <w:tc>
          <w:tcPr>
            <w:tcW w:w="3686" w:type="dxa"/>
            <w:tcBorders>
              <w:top w:val="single" w:sz="8" w:space="0" w:color="D9D9D9"/>
              <w:bottom w:val="single" w:sz="8" w:space="0" w:color="D9D9D9"/>
            </w:tcBorders>
            <w:shd w:val="clear" w:color="auto" w:fill="auto"/>
            <w:vAlign w:val="bottom"/>
          </w:tcPr>
          <w:p w14:paraId="15F7461B" w14:textId="77777777" w:rsidR="00FA15E6" w:rsidRPr="00EF160B" w:rsidRDefault="00FA15E6" w:rsidP="00FA15E6">
            <w:pPr>
              <w:rPr>
                <w:rFonts w:ascii="Tahoma" w:hAnsi="Tahoma" w:cs="Tahoma"/>
                <w:sz w:val="18"/>
                <w:szCs w:val="18"/>
                <w:lang w:val="el-GR"/>
              </w:rPr>
            </w:pPr>
            <w:r w:rsidRPr="00A67A9C">
              <w:rPr>
                <w:rFonts w:ascii="Tahoma" w:hAnsi="Tahoma" w:cs="Tahoma"/>
                <w:sz w:val="18"/>
                <w:szCs w:val="18"/>
                <w:lang w:val="el-GR"/>
              </w:rPr>
              <w:t>Καθαρές ταμειακές ροές από χρηματοδοτικές δραστηριότητες διακοπεισών δραστηριοτήτων</w:t>
            </w:r>
          </w:p>
        </w:tc>
        <w:tc>
          <w:tcPr>
            <w:tcW w:w="1157" w:type="dxa"/>
            <w:tcBorders>
              <w:top w:val="single" w:sz="8" w:space="0" w:color="D9D9D9"/>
              <w:bottom w:val="single" w:sz="8" w:space="0" w:color="D9D9D9"/>
            </w:tcBorders>
            <w:shd w:val="clear" w:color="auto" w:fill="auto"/>
            <w:vAlign w:val="center"/>
          </w:tcPr>
          <w:p w14:paraId="4A492BA3" w14:textId="77777777" w:rsidR="00FA15E6" w:rsidRPr="00626BD9" w:rsidRDefault="00FA15E6" w:rsidP="00FA15E6">
            <w:pPr>
              <w:jc w:val="right"/>
              <w:rPr>
                <w:rFonts w:ascii="Tahoma" w:hAnsi="Tahoma" w:cs="Tahoma"/>
                <w:sz w:val="18"/>
                <w:szCs w:val="18"/>
                <w:highlight w:val="red"/>
                <w:lang w:val="el-GR"/>
              </w:rPr>
            </w:pPr>
            <w:r w:rsidRPr="004D2E55">
              <w:rPr>
                <w:rFonts w:ascii="Tahoma" w:hAnsi="Tahoma" w:cs="Tahoma"/>
                <w:sz w:val="18"/>
                <w:szCs w:val="18"/>
              </w:rPr>
              <w:t>-</w:t>
            </w:r>
          </w:p>
        </w:tc>
        <w:tc>
          <w:tcPr>
            <w:tcW w:w="1013" w:type="dxa"/>
            <w:tcBorders>
              <w:top w:val="single" w:sz="8" w:space="0" w:color="D9D9D9"/>
              <w:bottom w:val="single" w:sz="8" w:space="0" w:color="D9D9D9"/>
            </w:tcBorders>
            <w:shd w:val="clear" w:color="auto" w:fill="auto"/>
            <w:vAlign w:val="center"/>
          </w:tcPr>
          <w:p w14:paraId="741BDE09" w14:textId="77777777" w:rsidR="00FA15E6" w:rsidRPr="00626BD9" w:rsidRDefault="00FA15E6" w:rsidP="00FA15E6">
            <w:pPr>
              <w:jc w:val="right"/>
              <w:rPr>
                <w:rFonts w:ascii="Tahoma" w:hAnsi="Tahoma" w:cs="Tahoma"/>
                <w:sz w:val="18"/>
                <w:szCs w:val="18"/>
                <w:highlight w:val="red"/>
                <w:lang w:val="el-GR"/>
              </w:rPr>
            </w:pPr>
            <w:r w:rsidRPr="004D2E55">
              <w:rPr>
                <w:rFonts w:ascii="Tahoma" w:hAnsi="Tahoma" w:cs="Tahoma"/>
                <w:sz w:val="18"/>
                <w:szCs w:val="18"/>
              </w:rPr>
              <w:t xml:space="preserve">- </w:t>
            </w:r>
          </w:p>
        </w:tc>
        <w:tc>
          <w:tcPr>
            <w:tcW w:w="1157" w:type="dxa"/>
            <w:tcBorders>
              <w:top w:val="single" w:sz="8" w:space="0" w:color="D9D9D9"/>
              <w:bottom w:val="single" w:sz="8" w:space="0" w:color="D9D9D9"/>
            </w:tcBorders>
            <w:shd w:val="clear" w:color="auto" w:fill="auto"/>
            <w:vAlign w:val="center"/>
          </w:tcPr>
          <w:p w14:paraId="6C21E698" w14:textId="77777777" w:rsidR="00FA15E6" w:rsidRPr="00626BD9" w:rsidRDefault="00FA15E6" w:rsidP="00FA15E6">
            <w:pPr>
              <w:jc w:val="right"/>
              <w:rPr>
                <w:rFonts w:ascii="Tahoma" w:hAnsi="Tahoma" w:cs="Tahoma"/>
                <w:sz w:val="18"/>
                <w:szCs w:val="18"/>
                <w:highlight w:val="red"/>
                <w:lang w:val="el-GR"/>
              </w:rPr>
            </w:pPr>
            <w:r w:rsidRPr="004D2E55">
              <w:rPr>
                <w:rFonts w:ascii="Tahoma" w:hAnsi="Tahoma" w:cs="Tahoma"/>
                <w:sz w:val="18"/>
                <w:szCs w:val="18"/>
              </w:rPr>
              <w:t>-</w:t>
            </w:r>
          </w:p>
        </w:tc>
        <w:tc>
          <w:tcPr>
            <w:tcW w:w="1302" w:type="dxa"/>
            <w:tcBorders>
              <w:top w:val="single" w:sz="8" w:space="0" w:color="D9D9D9"/>
              <w:bottom w:val="single" w:sz="8" w:space="0" w:color="D9D9D9"/>
            </w:tcBorders>
            <w:vAlign w:val="center"/>
          </w:tcPr>
          <w:p w14:paraId="6B9841A3" w14:textId="77777777" w:rsidR="00FA15E6" w:rsidRPr="002C1511" w:rsidRDefault="00FA15E6" w:rsidP="00FA15E6">
            <w:pPr>
              <w:jc w:val="right"/>
              <w:rPr>
                <w:rFonts w:ascii="Tahoma" w:hAnsi="Tahoma" w:cs="Tahoma"/>
                <w:bCs/>
                <w:color w:val="000000"/>
                <w:sz w:val="18"/>
                <w:szCs w:val="18"/>
                <w:lang w:val="el-GR"/>
              </w:rPr>
            </w:pPr>
            <w:r w:rsidRPr="004D2E55">
              <w:rPr>
                <w:rFonts w:ascii="Tahoma" w:hAnsi="Tahoma" w:cs="Tahoma"/>
                <w:sz w:val="18"/>
                <w:szCs w:val="18"/>
              </w:rPr>
              <w:t>-</w:t>
            </w:r>
          </w:p>
        </w:tc>
        <w:tc>
          <w:tcPr>
            <w:tcW w:w="1105" w:type="dxa"/>
            <w:tcBorders>
              <w:top w:val="single" w:sz="8" w:space="0" w:color="D9D9D9"/>
              <w:bottom w:val="single" w:sz="8" w:space="0" w:color="D9D9D9"/>
            </w:tcBorders>
            <w:vAlign w:val="center"/>
          </w:tcPr>
          <w:p w14:paraId="4B1B041F" w14:textId="77777777" w:rsidR="00FA15E6" w:rsidRPr="002C1511" w:rsidRDefault="00FA15E6" w:rsidP="00FA15E6">
            <w:pPr>
              <w:jc w:val="right"/>
              <w:rPr>
                <w:rFonts w:ascii="Tahoma" w:hAnsi="Tahoma" w:cs="Tahoma"/>
                <w:bCs/>
                <w:color w:val="000000"/>
                <w:sz w:val="18"/>
                <w:szCs w:val="18"/>
                <w:lang w:val="el-GR"/>
              </w:rPr>
            </w:pPr>
            <w:r w:rsidRPr="004D2E55">
              <w:rPr>
                <w:rFonts w:ascii="Tahoma" w:hAnsi="Tahoma" w:cs="Tahoma"/>
                <w:sz w:val="18"/>
                <w:szCs w:val="18"/>
              </w:rPr>
              <w:t>(1</w:t>
            </w:r>
            <w:r>
              <w:rPr>
                <w:rFonts w:ascii="Tahoma" w:hAnsi="Tahoma" w:cs="Tahoma"/>
                <w:sz w:val="18"/>
                <w:szCs w:val="18"/>
              </w:rPr>
              <w:t>,</w:t>
            </w:r>
            <w:r w:rsidRPr="004D2E55">
              <w:rPr>
                <w:rFonts w:ascii="Tahoma" w:hAnsi="Tahoma" w:cs="Tahoma"/>
                <w:sz w:val="18"/>
                <w:szCs w:val="18"/>
              </w:rPr>
              <w:t xml:space="preserve">3) </w:t>
            </w:r>
          </w:p>
        </w:tc>
        <w:tc>
          <w:tcPr>
            <w:tcW w:w="1446" w:type="dxa"/>
            <w:tcBorders>
              <w:top w:val="single" w:sz="8" w:space="0" w:color="D9D9D9"/>
              <w:bottom w:val="single" w:sz="8" w:space="0" w:color="D9D9D9"/>
            </w:tcBorders>
            <w:vAlign w:val="center"/>
          </w:tcPr>
          <w:p w14:paraId="667A077B" w14:textId="77777777" w:rsidR="00FA15E6" w:rsidRPr="00626BD9" w:rsidRDefault="00FA15E6" w:rsidP="00FA15E6">
            <w:pPr>
              <w:jc w:val="right"/>
              <w:rPr>
                <w:rFonts w:ascii="Tahoma" w:hAnsi="Tahoma" w:cs="Tahoma"/>
                <w:sz w:val="18"/>
                <w:szCs w:val="18"/>
                <w:highlight w:val="red"/>
                <w:lang w:val="el-GR"/>
              </w:rPr>
            </w:pPr>
            <w:r w:rsidRPr="004D2E55">
              <w:rPr>
                <w:rFonts w:ascii="Tahoma" w:hAnsi="Tahoma" w:cs="Tahoma"/>
                <w:sz w:val="18"/>
                <w:szCs w:val="18"/>
              </w:rPr>
              <w:t>-</w:t>
            </w:r>
          </w:p>
        </w:tc>
      </w:tr>
      <w:tr w:rsidR="00FA15E6" w:rsidRPr="0053254C" w14:paraId="20CA4D9F" w14:textId="77777777" w:rsidTr="00B9754C">
        <w:trPr>
          <w:trHeight w:val="113"/>
        </w:trPr>
        <w:tc>
          <w:tcPr>
            <w:tcW w:w="3686" w:type="dxa"/>
            <w:tcBorders>
              <w:top w:val="single" w:sz="8" w:space="0" w:color="D9D9D9"/>
              <w:bottom w:val="single" w:sz="8" w:space="0" w:color="D9D9D9"/>
            </w:tcBorders>
            <w:shd w:val="clear" w:color="auto" w:fill="DDDDDD"/>
            <w:vAlign w:val="bottom"/>
          </w:tcPr>
          <w:p w14:paraId="6145208C" w14:textId="77777777" w:rsidR="00FA15E6" w:rsidRPr="00850EF1" w:rsidRDefault="00FA15E6" w:rsidP="00FA15E6">
            <w:pPr>
              <w:rPr>
                <w:rFonts w:ascii="Tahoma" w:hAnsi="Tahoma" w:cs="Tahoma"/>
                <w:sz w:val="18"/>
                <w:szCs w:val="18"/>
                <w:lang w:val="el-GR"/>
              </w:rPr>
            </w:pPr>
            <w:r w:rsidRPr="00850EF1">
              <w:rPr>
                <w:rFonts w:ascii="Tahoma" w:hAnsi="Tahoma" w:cs="Tahoma"/>
                <w:b/>
                <w:sz w:val="18"/>
                <w:szCs w:val="18"/>
                <w:lang w:val="el-GR"/>
              </w:rPr>
              <w:t>Καθαρές ταμειακές εισροές / (εκροές) από χρηματοδοτικές δραστηριότητες</w:t>
            </w:r>
          </w:p>
        </w:tc>
        <w:tc>
          <w:tcPr>
            <w:tcW w:w="1157" w:type="dxa"/>
            <w:tcBorders>
              <w:top w:val="single" w:sz="8" w:space="0" w:color="D9D9D9"/>
              <w:bottom w:val="single" w:sz="8" w:space="0" w:color="D9D9D9"/>
            </w:tcBorders>
            <w:shd w:val="clear" w:color="auto" w:fill="DDDDDD"/>
            <w:vAlign w:val="center"/>
          </w:tcPr>
          <w:p w14:paraId="33FE8256" w14:textId="77777777" w:rsidR="00FA15E6" w:rsidRPr="0053254C" w:rsidRDefault="00FA15E6" w:rsidP="00FA15E6">
            <w:pPr>
              <w:jc w:val="right"/>
              <w:rPr>
                <w:rFonts w:ascii="Tahoma" w:hAnsi="Tahoma" w:cs="Tahoma"/>
                <w:sz w:val="18"/>
                <w:szCs w:val="18"/>
                <w:highlight w:val="red"/>
                <w:lang w:val="el-GR"/>
              </w:rPr>
            </w:pPr>
            <w:r w:rsidRPr="004D2E55">
              <w:rPr>
                <w:rFonts w:ascii="Tahoma" w:hAnsi="Tahoma" w:cs="Tahoma"/>
                <w:b/>
                <w:sz w:val="18"/>
                <w:szCs w:val="18"/>
              </w:rPr>
              <w:t>(958</w:t>
            </w:r>
            <w:r>
              <w:rPr>
                <w:rFonts w:ascii="Tahoma" w:hAnsi="Tahoma" w:cs="Tahoma"/>
                <w:b/>
                <w:sz w:val="18"/>
                <w:szCs w:val="18"/>
              </w:rPr>
              <w:t>,</w:t>
            </w:r>
            <w:r w:rsidRPr="004D2E55">
              <w:rPr>
                <w:rFonts w:ascii="Tahoma" w:hAnsi="Tahoma" w:cs="Tahoma"/>
                <w:b/>
                <w:sz w:val="18"/>
                <w:szCs w:val="18"/>
              </w:rPr>
              <w:t>3)</w:t>
            </w:r>
          </w:p>
        </w:tc>
        <w:tc>
          <w:tcPr>
            <w:tcW w:w="1013" w:type="dxa"/>
            <w:tcBorders>
              <w:top w:val="single" w:sz="8" w:space="0" w:color="D9D9D9"/>
              <w:bottom w:val="single" w:sz="8" w:space="0" w:color="D9D9D9"/>
            </w:tcBorders>
            <w:shd w:val="clear" w:color="auto" w:fill="DDDDDD"/>
            <w:vAlign w:val="center"/>
          </w:tcPr>
          <w:p w14:paraId="45DAF129" w14:textId="77777777" w:rsidR="00FA15E6" w:rsidRPr="0053254C" w:rsidRDefault="00FA15E6" w:rsidP="00FA15E6">
            <w:pPr>
              <w:jc w:val="right"/>
              <w:rPr>
                <w:rFonts w:ascii="Tahoma" w:hAnsi="Tahoma" w:cs="Tahoma"/>
                <w:sz w:val="18"/>
                <w:szCs w:val="18"/>
                <w:highlight w:val="red"/>
                <w:lang w:val="el-GR"/>
              </w:rPr>
            </w:pPr>
            <w:r w:rsidRPr="004D2E55">
              <w:rPr>
                <w:rFonts w:ascii="Tahoma" w:hAnsi="Tahoma" w:cs="Tahoma"/>
                <w:b/>
                <w:sz w:val="18"/>
                <w:szCs w:val="18"/>
              </w:rPr>
              <w:t>36</w:t>
            </w:r>
            <w:r>
              <w:rPr>
                <w:rFonts w:ascii="Tahoma" w:hAnsi="Tahoma" w:cs="Tahoma"/>
                <w:b/>
                <w:sz w:val="18"/>
                <w:szCs w:val="18"/>
              </w:rPr>
              <w:t>,</w:t>
            </w:r>
            <w:r w:rsidRPr="004D2E55">
              <w:rPr>
                <w:rFonts w:ascii="Tahoma" w:hAnsi="Tahoma" w:cs="Tahoma"/>
                <w:b/>
                <w:sz w:val="18"/>
                <w:szCs w:val="18"/>
              </w:rPr>
              <w:t>2</w:t>
            </w:r>
          </w:p>
        </w:tc>
        <w:tc>
          <w:tcPr>
            <w:tcW w:w="1157" w:type="dxa"/>
            <w:tcBorders>
              <w:top w:val="single" w:sz="8" w:space="0" w:color="D9D9D9"/>
              <w:bottom w:val="single" w:sz="8" w:space="0" w:color="D9D9D9"/>
            </w:tcBorders>
            <w:shd w:val="clear" w:color="auto" w:fill="DDDDDD"/>
            <w:vAlign w:val="center"/>
          </w:tcPr>
          <w:p w14:paraId="7B629C84" w14:textId="77777777" w:rsidR="00FA15E6" w:rsidRPr="0053254C" w:rsidRDefault="00FA15E6" w:rsidP="00FA15E6">
            <w:pPr>
              <w:jc w:val="right"/>
              <w:rPr>
                <w:rFonts w:ascii="Tahoma" w:hAnsi="Tahoma" w:cs="Tahoma"/>
                <w:sz w:val="18"/>
                <w:szCs w:val="18"/>
                <w:highlight w:val="red"/>
                <w:lang w:val="el-GR"/>
              </w:rPr>
            </w:pPr>
            <w:r w:rsidRPr="004D2E55">
              <w:rPr>
                <w:rFonts w:ascii="Tahoma" w:hAnsi="Tahoma" w:cs="Tahoma"/>
                <w:b/>
                <w:sz w:val="18"/>
                <w:szCs w:val="18"/>
              </w:rPr>
              <w:t>-</w:t>
            </w:r>
          </w:p>
        </w:tc>
        <w:tc>
          <w:tcPr>
            <w:tcW w:w="1302" w:type="dxa"/>
            <w:tcBorders>
              <w:top w:val="single" w:sz="8" w:space="0" w:color="D9D9D9"/>
              <w:bottom w:val="single" w:sz="8" w:space="0" w:color="D9D9D9"/>
            </w:tcBorders>
            <w:shd w:val="clear" w:color="auto" w:fill="DDDDDD"/>
            <w:vAlign w:val="center"/>
          </w:tcPr>
          <w:p w14:paraId="111B6001" w14:textId="77777777" w:rsidR="00FA15E6" w:rsidRPr="008D4F44" w:rsidRDefault="00FA15E6" w:rsidP="00FA15E6">
            <w:pPr>
              <w:jc w:val="right"/>
              <w:rPr>
                <w:rFonts w:ascii="Tahoma" w:hAnsi="Tahoma" w:cs="Tahoma"/>
                <w:b/>
                <w:bCs/>
                <w:color w:val="000000"/>
                <w:sz w:val="18"/>
                <w:szCs w:val="18"/>
                <w:lang w:val="en-US"/>
              </w:rPr>
            </w:pPr>
            <w:r w:rsidRPr="004D2E55">
              <w:rPr>
                <w:rFonts w:ascii="Tahoma" w:hAnsi="Tahoma" w:cs="Tahoma"/>
                <w:b/>
                <w:sz w:val="18"/>
                <w:szCs w:val="18"/>
              </w:rPr>
              <w:t>(779</w:t>
            </w:r>
            <w:r>
              <w:rPr>
                <w:rFonts w:ascii="Tahoma" w:hAnsi="Tahoma" w:cs="Tahoma"/>
                <w:b/>
                <w:sz w:val="18"/>
                <w:szCs w:val="18"/>
              </w:rPr>
              <w:t>,</w:t>
            </w:r>
            <w:r w:rsidRPr="004D2E55">
              <w:rPr>
                <w:rFonts w:ascii="Tahoma" w:hAnsi="Tahoma" w:cs="Tahoma"/>
                <w:b/>
                <w:sz w:val="18"/>
                <w:szCs w:val="18"/>
              </w:rPr>
              <w:t>1)</w:t>
            </w:r>
          </w:p>
        </w:tc>
        <w:tc>
          <w:tcPr>
            <w:tcW w:w="1105" w:type="dxa"/>
            <w:tcBorders>
              <w:top w:val="single" w:sz="8" w:space="0" w:color="D9D9D9"/>
              <w:bottom w:val="single" w:sz="8" w:space="0" w:color="D9D9D9"/>
            </w:tcBorders>
            <w:shd w:val="clear" w:color="auto" w:fill="DDDDDD"/>
            <w:vAlign w:val="center"/>
          </w:tcPr>
          <w:p w14:paraId="623EB724" w14:textId="77777777" w:rsidR="00FA15E6" w:rsidRPr="008D4F44" w:rsidRDefault="00FA15E6" w:rsidP="00FA15E6">
            <w:pPr>
              <w:jc w:val="right"/>
              <w:rPr>
                <w:rFonts w:ascii="Tahoma" w:hAnsi="Tahoma" w:cs="Tahoma"/>
                <w:b/>
                <w:bCs/>
                <w:color w:val="000000"/>
                <w:sz w:val="18"/>
                <w:szCs w:val="18"/>
                <w:lang w:val="en-US"/>
              </w:rPr>
            </w:pPr>
            <w:r w:rsidRPr="004D2E55">
              <w:rPr>
                <w:rFonts w:ascii="Tahoma" w:hAnsi="Tahoma" w:cs="Tahoma"/>
                <w:b/>
                <w:sz w:val="18"/>
                <w:szCs w:val="18"/>
              </w:rPr>
              <w:t>(149</w:t>
            </w:r>
            <w:r>
              <w:rPr>
                <w:rFonts w:ascii="Tahoma" w:hAnsi="Tahoma" w:cs="Tahoma"/>
                <w:b/>
                <w:sz w:val="18"/>
                <w:szCs w:val="18"/>
              </w:rPr>
              <w:t>,</w:t>
            </w:r>
            <w:r w:rsidRPr="004D2E55">
              <w:rPr>
                <w:rFonts w:ascii="Tahoma" w:hAnsi="Tahoma" w:cs="Tahoma"/>
                <w:b/>
                <w:sz w:val="18"/>
                <w:szCs w:val="18"/>
              </w:rPr>
              <w:t>2)</w:t>
            </w:r>
          </w:p>
        </w:tc>
        <w:tc>
          <w:tcPr>
            <w:tcW w:w="1446" w:type="dxa"/>
            <w:tcBorders>
              <w:top w:val="single" w:sz="8" w:space="0" w:color="D9D9D9"/>
              <w:bottom w:val="single" w:sz="8" w:space="0" w:color="D9D9D9"/>
            </w:tcBorders>
            <w:shd w:val="clear" w:color="auto" w:fill="DDDDDD"/>
            <w:vAlign w:val="center"/>
          </w:tcPr>
          <w:p w14:paraId="1B04C370" w14:textId="77777777" w:rsidR="00FA15E6" w:rsidRPr="002C1511" w:rsidRDefault="00FA15E6" w:rsidP="00FA15E6">
            <w:pPr>
              <w:jc w:val="right"/>
              <w:rPr>
                <w:rFonts w:ascii="Tahoma" w:hAnsi="Tahoma" w:cs="Tahoma"/>
                <w:sz w:val="18"/>
                <w:szCs w:val="18"/>
                <w:highlight w:val="red"/>
                <w:lang w:val="el-GR"/>
              </w:rPr>
            </w:pPr>
            <w:r w:rsidRPr="004D2E55">
              <w:rPr>
                <w:rFonts w:ascii="Tahoma" w:hAnsi="Tahoma" w:cs="Tahoma"/>
                <w:b/>
                <w:sz w:val="18"/>
                <w:szCs w:val="18"/>
              </w:rPr>
              <w:t>-</w:t>
            </w:r>
          </w:p>
        </w:tc>
      </w:tr>
      <w:tr w:rsidR="00FA15E6" w:rsidRPr="00626BD9" w14:paraId="4575C389" w14:textId="77777777" w:rsidTr="00B9754C">
        <w:trPr>
          <w:trHeight w:val="60"/>
        </w:trPr>
        <w:tc>
          <w:tcPr>
            <w:tcW w:w="3686" w:type="dxa"/>
            <w:tcBorders>
              <w:top w:val="single" w:sz="8" w:space="0" w:color="D9D9D9"/>
              <w:bottom w:val="single" w:sz="8" w:space="0" w:color="D9D9D9"/>
            </w:tcBorders>
            <w:shd w:val="clear" w:color="auto" w:fill="D9D9D9" w:themeFill="background1" w:themeFillShade="D9"/>
            <w:vAlign w:val="bottom"/>
          </w:tcPr>
          <w:p w14:paraId="0C108D81" w14:textId="77777777" w:rsidR="00FA15E6" w:rsidRPr="00850EF1" w:rsidRDefault="00FA15E6" w:rsidP="00FA15E6">
            <w:pPr>
              <w:rPr>
                <w:rFonts w:ascii="Tahoma" w:hAnsi="Tahoma" w:cs="Tahoma"/>
                <w:b/>
                <w:bCs/>
                <w:sz w:val="18"/>
                <w:szCs w:val="18"/>
                <w:lang w:val="el-GR"/>
              </w:rPr>
            </w:pPr>
            <w:r w:rsidRPr="00850EF1">
              <w:rPr>
                <w:rFonts w:ascii="Tahoma" w:hAnsi="Tahoma" w:cs="Tahoma"/>
                <w:b/>
                <w:bCs/>
                <w:sz w:val="18"/>
                <w:szCs w:val="18"/>
                <w:lang w:val="el-GR"/>
              </w:rPr>
              <w:t>Καθαρή αύξηση / (μείωση) ταμειακών διαθεσίμων και ταμειακών ισοδύναμων</w:t>
            </w:r>
          </w:p>
        </w:tc>
        <w:tc>
          <w:tcPr>
            <w:tcW w:w="1157" w:type="dxa"/>
            <w:tcBorders>
              <w:top w:val="single" w:sz="8" w:space="0" w:color="D9D9D9"/>
              <w:bottom w:val="single" w:sz="8" w:space="0" w:color="D9D9D9"/>
            </w:tcBorders>
            <w:shd w:val="clear" w:color="auto" w:fill="D9D9D9" w:themeFill="background1" w:themeFillShade="D9"/>
            <w:vAlign w:val="center"/>
          </w:tcPr>
          <w:p w14:paraId="72113EF0" w14:textId="77777777" w:rsidR="00FA15E6" w:rsidRPr="00953019" w:rsidRDefault="00FA15E6" w:rsidP="00FA15E6">
            <w:pPr>
              <w:jc w:val="right"/>
              <w:rPr>
                <w:rFonts w:ascii="Tahoma" w:hAnsi="Tahoma" w:cs="Tahoma"/>
                <w:b/>
                <w:bCs/>
                <w:sz w:val="18"/>
                <w:szCs w:val="18"/>
                <w:highlight w:val="red"/>
                <w:lang w:val="el-GR"/>
              </w:rPr>
            </w:pPr>
            <w:r w:rsidRPr="004D2E55">
              <w:rPr>
                <w:rFonts w:ascii="Tahoma" w:hAnsi="Tahoma" w:cs="Tahoma"/>
                <w:b/>
                <w:sz w:val="18"/>
                <w:szCs w:val="18"/>
              </w:rPr>
              <w:t>(832</w:t>
            </w:r>
            <w:r>
              <w:rPr>
                <w:rFonts w:ascii="Tahoma" w:hAnsi="Tahoma" w:cs="Tahoma"/>
                <w:b/>
                <w:sz w:val="18"/>
                <w:szCs w:val="18"/>
              </w:rPr>
              <w:t>,</w:t>
            </w:r>
            <w:r w:rsidRPr="004D2E55">
              <w:rPr>
                <w:rFonts w:ascii="Tahoma" w:hAnsi="Tahoma" w:cs="Tahoma"/>
                <w:b/>
                <w:sz w:val="18"/>
                <w:szCs w:val="18"/>
              </w:rPr>
              <w:t>7)</w:t>
            </w:r>
          </w:p>
        </w:tc>
        <w:tc>
          <w:tcPr>
            <w:tcW w:w="1013" w:type="dxa"/>
            <w:tcBorders>
              <w:top w:val="single" w:sz="8" w:space="0" w:color="D9D9D9"/>
              <w:bottom w:val="single" w:sz="8" w:space="0" w:color="D9D9D9"/>
            </w:tcBorders>
            <w:shd w:val="clear" w:color="auto" w:fill="D9D9D9" w:themeFill="background1" w:themeFillShade="D9"/>
            <w:vAlign w:val="center"/>
          </w:tcPr>
          <w:p w14:paraId="1AA87C6B" w14:textId="77777777" w:rsidR="00FA15E6" w:rsidRPr="00953019" w:rsidRDefault="00FA15E6" w:rsidP="00FA15E6">
            <w:pPr>
              <w:jc w:val="right"/>
              <w:rPr>
                <w:rFonts w:ascii="Tahoma" w:hAnsi="Tahoma" w:cs="Tahoma"/>
                <w:b/>
                <w:bCs/>
                <w:sz w:val="18"/>
                <w:szCs w:val="18"/>
                <w:highlight w:val="red"/>
                <w:lang w:val="el-GR"/>
              </w:rPr>
            </w:pPr>
            <w:r w:rsidRPr="004D2E55">
              <w:rPr>
                <w:rFonts w:ascii="Tahoma" w:hAnsi="Tahoma" w:cs="Tahoma"/>
                <w:b/>
                <w:sz w:val="18"/>
                <w:szCs w:val="18"/>
              </w:rPr>
              <w:t>167</w:t>
            </w:r>
            <w:r>
              <w:rPr>
                <w:rFonts w:ascii="Tahoma" w:hAnsi="Tahoma" w:cs="Tahoma"/>
                <w:b/>
                <w:sz w:val="18"/>
                <w:szCs w:val="18"/>
              </w:rPr>
              <w:t>,</w:t>
            </w:r>
            <w:r w:rsidRPr="004D2E55">
              <w:rPr>
                <w:rFonts w:ascii="Tahoma" w:hAnsi="Tahoma" w:cs="Tahoma"/>
                <w:b/>
                <w:sz w:val="18"/>
                <w:szCs w:val="18"/>
              </w:rPr>
              <w:t>6</w:t>
            </w:r>
          </w:p>
        </w:tc>
        <w:tc>
          <w:tcPr>
            <w:tcW w:w="1157" w:type="dxa"/>
            <w:tcBorders>
              <w:top w:val="single" w:sz="8" w:space="0" w:color="D9D9D9"/>
              <w:bottom w:val="single" w:sz="8" w:space="0" w:color="D9D9D9"/>
            </w:tcBorders>
            <w:shd w:val="clear" w:color="auto" w:fill="D9D9D9" w:themeFill="background1" w:themeFillShade="D9"/>
            <w:vAlign w:val="center"/>
          </w:tcPr>
          <w:p w14:paraId="4CB9D8D5" w14:textId="77777777" w:rsidR="00FA15E6" w:rsidRPr="00953019" w:rsidRDefault="00FA15E6" w:rsidP="00FA15E6">
            <w:pPr>
              <w:jc w:val="right"/>
              <w:rPr>
                <w:rFonts w:ascii="Tahoma" w:hAnsi="Tahoma" w:cs="Tahoma"/>
                <w:b/>
                <w:bCs/>
                <w:sz w:val="18"/>
                <w:szCs w:val="18"/>
                <w:highlight w:val="red"/>
                <w:lang w:val="el-GR"/>
              </w:rPr>
            </w:pPr>
            <w:r w:rsidRPr="004D2E55">
              <w:rPr>
                <w:rFonts w:ascii="Tahoma" w:hAnsi="Tahoma" w:cs="Tahoma"/>
                <w:b/>
                <w:sz w:val="18"/>
                <w:szCs w:val="18"/>
              </w:rPr>
              <w:t>-</w:t>
            </w:r>
          </w:p>
        </w:tc>
        <w:tc>
          <w:tcPr>
            <w:tcW w:w="1302" w:type="dxa"/>
            <w:tcBorders>
              <w:top w:val="single" w:sz="8" w:space="0" w:color="D9D9D9"/>
              <w:bottom w:val="single" w:sz="8" w:space="0" w:color="D9D9D9"/>
            </w:tcBorders>
            <w:shd w:val="clear" w:color="auto" w:fill="D9D9D9" w:themeFill="background1" w:themeFillShade="D9"/>
            <w:vAlign w:val="center"/>
          </w:tcPr>
          <w:p w14:paraId="10C0338E" w14:textId="77777777" w:rsidR="00FA15E6" w:rsidRPr="0006412D" w:rsidRDefault="00FA15E6" w:rsidP="00FA15E6">
            <w:pPr>
              <w:jc w:val="right"/>
              <w:rPr>
                <w:rFonts w:ascii="Tahoma" w:hAnsi="Tahoma" w:cs="Tahoma"/>
                <w:b/>
                <w:bCs/>
                <w:color w:val="000000"/>
                <w:sz w:val="18"/>
                <w:szCs w:val="18"/>
                <w:lang w:val="en-US"/>
              </w:rPr>
            </w:pPr>
            <w:r w:rsidRPr="004D2E55">
              <w:rPr>
                <w:rFonts w:ascii="Tahoma" w:hAnsi="Tahoma" w:cs="Tahoma"/>
                <w:b/>
                <w:sz w:val="18"/>
                <w:szCs w:val="18"/>
              </w:rPr>
              <w:t>(361</w:t>
            </w:r>
            <w:r>
              <w:rPr>
                <w:rFonts w:ascii="Tahoma" w:hAnsi="Tahoma" w:cs="Tahoma"/>
                <w:b/>
                <w:sz w:val="18"/>
                <w:szCs w:val="18"/>
              </w:rPr>
              <w:t>,</w:t>
            </w:r>
            <w:r w:rsidRPr="004D2E55">
              <w:rPr>
                <w:rFonts w:ascii="Tahoma" w:hAnsi="Tahoma" w:cs="Tahoma"/>
                <w:b/>
                <w:sz w:val="18"/>
                <w:szCs w:val="18"/>
              </w:rPr>
              <w:t>1)</w:t>
            </w:r>
          </w:p>
        </w:tc>
        <w:tc>
          <w:tcPr>
            <w:tcW w:w="1105" w:type="dxa"/>
            <w:tcBorders>
              <w:top w:val="single" w:sz="8" w:space="0" w:color="D9D9D9"/>
              <w:bottom w:val="single" w:sz="8" w:space="0" w:color="D9D9D9"/>
            </w:tcBorders>
            <w:shd w:val="clear" w:color="auto" w:fill="D9D9D9" w:themeFill="background1" w:themeFillShade="D9"/>
            <w:vAlign w:val="center"/>
          </w:tcPr>
          <w:p w14:paraId="38868FB3" w14:textId="77777777" w:rsidR="00FA15E6" w:rsidRPr="0006412D" w:rsidRDefault="00FA15E6" w:rsidP="00FA15E6">
            <w:pPr>
              <w:jc w:val="right"/>
              <w:rPr>
                <w:rFonts w:ascii="Tahoma" w:hAnsi="Tahoma" w:cs="Tahoma"/>
                <w:b/>
                <w:bCs/>
                <w:color w:val="000000"/>
                <w:sz w:val="18"/>
                <w:szCs w:val="18"/>
                <w:lang w:val="en-US"/>
              </w:rPr>
            </w:pPr>
            <w:r w:rsidRPr="004D2E55">
              <w:rPr>
                <w:rFonts w:ascii="Tahoma" w:hAnsi="Tahoma" w:cs="Tahoma"/>
                <w:b/>
                <w:bCs/>
                <w:sz w:val="18"/>
                <w:szCs w:val="18"/>
              </w:rPr>
              <w:t>200</w:t>
            </w:r>
            <w:r>
              <w:rPr>
                <w:rFonts w:ascii="Tahoma" w:hAnsi="Tahoma" w:cs="Tahoma"/>
                <w:b/>
                <w:bCs/>
                <w:sz w:val="18"/>
                <w:szCs w:val="18"/>
              </w:rPr>
              <w:t>,</w:t>
            </w:r>
            <w:r w:rsidRPr="004D2E55">
              <w:rPr>
                <w:rFonts w:ascii="Tahoma" w:hAnsi="Tahoma" w:cs="Tahoma"/>
                <w:b/>
                <w:bCs/>
                <w:sz w:val="18"/>
                <w:szCs w:val="18"/>
              </w:rPr>
              <w:t>1</w:t>
            </w:r>
          </w:p>
        </w:tc>
        <w:tc>
          <w:tcPr>
            <w:tcW w:w="1446" w:type="dxa"/>
            <w:tcBorders>
              <w:top w:val="single" w:sz="8" w:space="0" w:color="D9D9D9"/>
              <w:bottom w:val="single" w:sz="8" w:space="0" w:color="D9D9D9"/>
            </w:tcBorders>
            <w:shd w:val="clear" w:color="auto" w:fill="D9D9D9" w:themeFill="background1" w:themeFillShade="D9"/>
            <w:vAlign w:val="center"/>
          </w:tcPr>
          <w:p w14:paraId="1D4399F3" w14:textId="77777777" w:rsidR="00FA15E6" w:rsidRPr="00953019" w:rsidRDefault="00FA15E6" w:rsidP="00FA15E6">
            <w:pPr>
              <w:jc w:val="right"/>
              <w:rPr>
                <w:rFonts w:ascii="Tahoma" w:hAnsi="Tahoma" w:cs="Tahoma"/>
                <w:b/>
                <w:bCs/>
                <w:sz w:val="18"/>
                <w:szCs w:val="18"/>
                <w:highlight w:val="red"/>
                <w:lang w:val="el-GR"/>
              </w:rPr>
            </w:pPr>
            <w:r w:rsidRPr="004D2E55">
              <w:rPr>
                <w:rFonts w:ascii="Tahoma" w:hAnsi="Tahoma" w:cs="Tahoma"/>
                <w:b/>
                <w:sz w:val="18"/>
                <w:szCs w:val="18"/>
              </w:rPr>
              <w:t>-</w:t>
            </w:r>
          </w:p>
        </w:tc>
      </w:tr>
      <w:tr w:rsidR="00FA15E6" w:rsidRPr="00741E5D" w14:paraId="4147FA76" w14:textId="77777777" w:rsidTr="00B9754C">
        <w:trPr>
          <w:trHeight w:val="113"/>
        </w:trPr>
        <w:tc>
          <w:tcPr>
            <w:tcW w:w="3686" w:type="dxa"/>
            <w:tcBorders>
              <w:top w:val="single" w:sz="8" w:space="0" w:color="D9D9D9"/>
              <w:bottom w:val="single" w:sz="8" w:space="0" w:color="D9D9D9"/>
            </w:tcBorders>
            <w:shd w:val="clear" w:color="auto" w:fill="FFFFFF" w:themeFill="background1"/>
            <w:vAlign w:val="bottom"/>
          </w:tcPr>
          <w:p w14:paraId="51DB4AD1" w14:textId="77777777" w:rsidR="00FA15E6" w:rsidRPr="00850EF1" w:rsidRDefault="00FA15E6" w:rsidP="00FA15E6">
            <w:pPr>
              <w:rPr>
                <w:rFonts w:ascii="Tahoma" w:hAnsi="Tahoma" w:cs="Tahoma"/>
                <w:b/>
                <w:sz w:val="18"/>
                <w:szCs w:val="18"/>
                <w:lang w:val="el-GR"/>
              </w:rPr>
            </w:pPr>
            <w:r w:rsidRPr="00850EF1">
              <w:rPr>
                <w:rFonts w:ascii="Tahoma" w:hAnsi="Tahoma" w:cs="Tahoma"/>
                <w:b/>
                <w:bCs/>
                <w:sz w:val="18"/>
                <w:szCs w:val="18"/>
                <w:lang w:val="el-GR"/>
              </w:rPr>
              <w:t>Ταμειακά διαθέσιμα και ταμειακά ισοδύναμα έναρξης περιόδου</w:t>
            </w:r>
          </w:p>
        </w:tc>
        <w:tc>
          <w:tcPr>
            <w:tcW w:w="1157" w:type="dxa"/>
            <w:tcBorders>
              <w:top w:val="single" w:sz="8" w:space="0" w:color="D9D9D9"/>
              <w:bottom w:val="single" w:sz="8" w:space="0" w:color="D9D9D9"/>
            </w:tcBorders>
            <w:shd w:val="clear" w:color="auto" w:fill="FFFFFF" w:themeFill="background1"/>
            <w:vAlign w:val="center"/>
          </w:tcPr>
          <w:p w14:paraId="64D20AEA" w14:textId="77777777" w:rsidR="00FA15E6" w:rsidRPr="00741E5D" w:rsidRDefault="00FA15E6" w:rsidP="00FA15E6">
            <w:pPr>
              <w:jc w:val="right"/>
              <w:rPr>
                <w:rFonts w:ascii="Tahoma" w:hAnsi="Tahoma" w:cs="Tahoma"/>
                <w:b/>
                <w:bCs/>
                <w:sz w:val="18"/>
                <w:szCs w:val="18"/>
                <w:highlight w:val="red"/>
                <w:lang w:val="el-GR"/>
              </w:rPr>
            </w:pPr>
            <w:r w:rsidRPr="004D2E55">
              <w:rPr>
                <w:rFonts w:ascii="Tahoma" w:hAnsi="Tahoma" w:cs="Tahoma"/>
                <w:sz w:val="18"/>
                <w:szCs w:val="18"/>
              </w:rPr>
              <w:t>1</w:t>
            </w:r>
            <w:r>
              <w:rPr>
                <w:rFonts w:ascii="Tahoma" w:hAnsi="Tahoma" w:cs="Tahoma"/>
                <w:sz w:val="18"/>
                <w:szCs w:val="18"/>
              </w:rPr>
              <w:t>.</w:t>
            </w:r>
            <w:r w:rsidRPr="004D2E55">
              <w:rPr>
                <w:rFonts w:ascii="Tahoma" w:hAnsi="Tahoma" w:cs="Tahoma"/>
                <w:sz w:val="18"/>
                <w:szCs w:val="18"/>
              </w:rPr>
              <w:t>528</w:t>
            </w:r>
            <w:r>
              <w:rPr>
                <w:rFonts w:ascii="Tahoma" w:hAnsi="Tahoma" w:cs="Tahoma"/>
                <w:sz w:val="18"/>
                <w:szCs w:val="18"/>
              </w:rPr>
              <w:t>,</w:t>
            </w:r>
            <w:r w:rsidRPr="004D2E55">
              <w:rPr>
                <w:rFonts w:ascii="Tahoma" w:hAnsi="Tahoma" w:cs="Tahoma"/>
                <w:sz w:val="18"/>
                <w:szCs w:val="18"/>
              </w:rPr>
              <w:t>7</w:t>
            </w:r>
          </w:p>
        </w:tc>
        <w:tc>
          <w:tcPr>
            <w:tcW w:w="1013" w:type="dxa"/>
            <w:tcBorders>
              <w:top w:val="single" w:sz="8" w:space="0" w:color="D9D9D9"/>
              <w:bottom w:val="single" w:sz="8" w:space="0" w:color="D9D9D9"/>
            </w:tcBorders>
            <w:shd w:val="clear" w:color="auto" w:fill="FFFFFF" w:themeFill="background1"/>
            <w:vAlign w:val="center"/>
          </w:tcPr>
          <w:p w14:paraId="68F9AECA" w14:textId="77777777" w:rsidR="00FA15E6" w:rsidRPr="00741E5D" w:rsidRDefault="00FA15E6" w:rsidP="00FA15E6">
            <w:pPr>
              <w:jc w:val="right"/>
              <w:rPr>
                <w:rFonts w:ascii="Tahoma" w:hAnsi="Tahoma" w:cs="Tahoma"/>
                <w:b/>
                <w:bCs/>
                <w:sz w:val="18"/>
                <w:szCs w:val="18"/>
                <w:highlight w:val="red"/>
                <w:lang w:val="el-GR"/>
              </w:rPr>
            </w:pPr>
            <w:r w:rsidRPr="004D2E55">
              <w:rPr>
                <w:rFonts w:ascii="Tahoma" w:hAnsi="Tahoma" w:cs="Tahoma"/>
                <w:sz w:val="18"/>
                <w:szCs w:val="18"/>
              </w:rPr>
              <w:t>1</w:t>
            </w:r>
            <w:r>
              <w:rPr>
                <w:rFonts w:ascii="Tahoma" w:hAnsi="Tahoma" w:cs="Tahoma"/>
                <w:sz w:val="18"/>
                <w:szCs w:val="18"/>
              </w:rPr>
              <w:t>.</w:t>
            </w:r>
            <w:r w:rsidRPr="004D2E55">
              <w:rPr>
                <w:rFonts w:ascii="Tahoma" w:hAnsi="Tahoma" w:cs="Tahoma"/>
                <w:sz w:val="18"/>
                <w:szCs w:val="18"/>
              </w:rPr>
              <w:t>123</w:t>
            </w:r>
            <w:r>
              <w:rPr>
                <w:rFonts w:ascii="Tahoma" w:hAnsi="Tahoma" w:cs="Tahoma"/>
                <w:sz w:val="18"/>
                <w:szCs w:val="18"/>
              </w:rPr>
              <w:t>,</w:t>
            </w:r>
            <w:r w:rsidRPr="004D2E55">
              <w:rPr>
                <w:rFonts w:ascii="Tahoma" w:hAnsi="Tahoma" w:cs="Tahoma"/>
                <w:sz w:val="18"/>
                <w:szCs w:val="18"/>
              </w:rPr>
              <w:t>5</w:t>
            </w:r>
          </w:p>
        </w:tc>
        <w:tc>
          <w:tcPr>
            <w:tcW w:w="1157" w:type="dxa"/>
            <w:tcBorders>
              <w:top w:val="single" w:sz="8" w:space="0" w:color="D9D9D9"/>
              <w:bottom w:val="single" w:sz="8" w:space="0" w:color="D9D9D9"/>
            </w:tcBorders>
            <w:shd w:val="clear" w:color="auto" w:fill="FFFFFF" w:themeFill="background1"/>
            <w:vAlign w:val="center"/>
          </w:tcPr>
          <w:p w14:paraId="4DB357EB" w14:textId="77777777" w:rsidR="00FA15E6" w:rsidRPr="00741E5D" w:rsidRDefault="00FA15E6" w:rsidP="00FA15E6">
            <w:pPr>
              <w:jc w:val="right"/>
              <w:rPr>
                <w:rFonts w:ascii="Tahoma" w:hAnsi="Tahoma" w:cs="Tahoma"/>
                <w:b/>
                <w:bCs/>
                <w:sz w:val="18"/>
                <w:szCs w:val="18"/>
                <w:highlight w:val="red"/>
                <w:lang w:val="el-GR"/>
              </w:rPr>
            </w:pPr>
            <w:r w:rsidRPr="004D2E55">
              <w:rPr>
                <w:rFonts w:ascii="Tahoma" w:hAnsi="Tahoma" w:cs="Tahoma"/>
                <w:sz w:val="18"/>
                <w:szCs w:val="18"/>
              </w:rPr>
              <w:t>+36</w:t>
            </w:r>
            <w:r>
              <w:rPr>
                <w:rFonts w:ascii="Tahoma" w:hAnsi="Tahoma" w:cs="Tahoma"/>
                <w:sz w:val="18"/>
                <w:szCs w:val="18"/>
              </w:rPr>
              <w:t>,</w:t>
            </w:r>
            <w:r w:rsidRPr="004D2E55">
              <w:rPr>
                <w:rFonts w:ascii="Tahoma" w:hAnsi="Tahoma" w:cs="Tahoma"/>
                <w:sz w:val="18"/>
                <w:szCs w:val="18"/>
              </w:rPr>
              <w:t>1%</w:t>
            </w:r>
          </w:p>
        </w:tc>
        <w:tc>
          <w:tcPr>
            <w:tcW w:w="1302" w:type="dxa"/>
            <w:tcBorders>
              <w:top w:val="single" w:sz="8" w:space="0" w:color="D9D9D9"/>
              <w:bottom w:val="single" w:sz="8" w:space="0" w:color="D9D9D9"/>
            </w:tcBorders>
            <w:shd w:val="clear" w:color="auto" w:fill="FFFFFF" w:themeFill="background1"/>
            <w:vAlign w:val="center"/>
          </w:tcPr>
          <w:p w14:paraId="7440B8B8" w14:textId="77777777" w:rsidR="00FA15E6" w:rsidRPr="0006412D" w:rsidRDefault="00FA15E6" w:rsidP="00FA15E6">
            <w:pPr>
              <w:jc w:val="right"/>
              <w:rPr>
                <w:rFonts w:ascii="Tahoma" w:hAnsi="Tahoma" w:cs="Tahoma"/>
                <w:bCs/>
                <w:color w:val="000000"/>
                <w:sz w:val="18"/>
                <w:szCs w:val="18"/>
                <w:lang w:val="el-GR"/>
              </w:rPr>
            </w:pPr>
            <w:r w:rsidRPr="004D2E55">
              <w:rPr>
                <w:rFonts w:ascii="Tahoma" w:hAnsi="Tahoma" w:cs="Tahoma"/>
                <w:sz w:val="18"/>
                <w:szCs w:val="18"/>
              </w:rPr>
              <w:t>1</w:t>
            </w:r>
            <w:r>
              <w:rPr>
                <w:rFonts w:ascii="Tahoma" w:hAnsi="Tahoma" w:cs="Tahoma"/>
                <w:sz w:val="18"/>
                <w:szCs w:val="18"/>
              </w:rPr>
              <w:t>.</w:t>
            </w:r>
            <w:r w:rsidRPr="004D2E55">
              <w:rPr>
                <w:rFonts w:ascii="Tahoma" w:hAnsi="Tahoma" w:cs="Tahoma"/>
                <w:sz w:val="18"/>
                <w:szCs w:val="18"/>
              </w:rPr>
              <w:t>058</w:t>
            </w:r>
            <w:r>
              <w:rPr>
                <w:rFonts w:ascii="Tahoma" w:hAnsi="Tahoma" w:cs="Tahoma"/>
                <w:sz w:val="18"/>
                <w:szCs w:val="18"/>
              </w:rPr>
              <w:t>,</w:t>
            </w:r>
            <w:r w:rsidRPr="004D2E55">
              <w:rPr>
                <w:rFonts w:ascii="Tahoma" w:hAnsi="Tahoma" w:cs="Tahoma"/>
                <w:sz w:val="18"/>
                <w:szCs w:val="18"/>
              </w:rPr>
              <w:t xml:space="preserve">3 </w:t>
            </w:r>
          </w:p>
        </w:tc>
        <w:tc>
          <w:tcPr>
            <w:tcW w:w="1105" w:type="dxa"/>
            <w:tcBorders>
              <w:top w:val="single" w:sz="8" w:space="0" w:color="D9D9D9"/>
              <w:bottom w:val="single" w:sz="8" w:space="0" w:color="D9D9D9"/>
            </w:tcBorders>
            <w:shd w:val="clear" w:color="auto" w:fill="FFFFFF" w:themeFill="background1"/>
            <w:vAlign w:val="center"/>
          </w:tcPr>
          <w:p w14:paraId="71FB6FB0" w14:textId="77777777" w:rsidR="00FA15E6" w:rsidRPr="0006412D" w:rsidRDefault="00FA15E6" w:rsidP="00FA15E6">
            <w:pPr>
              <w:jc w:val="right"/>
              <w:rPr>
                <w:rFonts w:ascii="Tahoma" w:hAnsi="Tahoma" w:cs="Tahoma"/>
                <w:bCs/>
                <w:color w:val="000000"/>
                <w:sz w:val="18"/>
                <w:szCs w:val="18"/>
                <w:lang w:val="el-GR"/>
              </w:rPr>
            </w:pPr>
            <w:r w:rsidRPr="004D2E55">
              <w:rPr>
                <w:rFonts w:ascii="Tahoma" w:hAnsi="Tahoma" w:cs="Tahoma"/>
                <w:sz w:val="18"/>
                <w:szCs w:val="18"/>
              </w:rPr>
              <w:t>1</w:t>
            </w:r>
            <w:r>
              <w:rPr>
                <w:rFonts w:ascii="Tahoma" w:hAnsi="Tahoma" w:cs="Tahoma"/>
                <w:sz w:val="18"/>
                <w:szCs w:val="18"/>
              </w:rPr>
              <w:t>.</w:t>
            </w:r>
            <w:r w:rsidRPr="004D2E55">
              <w:rPr>
                <w:rFonts w:ascii="Tahoma" w:hAnsi="Tahoma" w:cs="Tahoma"/>
                <w:sz w:val="18"/>
                <w:szCs w:val="18"/>
              </w:rPr>
              <w:t>084</w:t>
            </w:r>
            <w:r>
              <w:rPr>
                <w:rFonts w:ascii="Tahoma" w:hAnsi="Tahoma" w:cs="Tahoma"/>
                <w:sz w:val="18"/>
                <w:szCs w:val="18"/>
              </w:rPr>
              <w:t>,</w:t>
            </w:r>
            <w:r w:rsidRPr="004D2E55">
              <w:rPr>
                <w:rFonts w:ascii="Tahoma" w:hAnsi="Tahoma" w:cs="Tahoma"/>
                <w:sz w:val="18"/>
                <w:szCs w:val="18"/>
              </w:rPr>
              <w:t xml:space="preserve">7 </w:t>
            </w:r>
          </w:p>
        </w:tc>
        <w:tc>
          <w:tcPr>
            <w:tcW w:w="1446" w:type="dxa"/>
            <w:tcBorders>
              <w:top w:val="single" w:sz="8" w:space="0" w:color="D9D9D9"/>
              <w:bottom w:val="single" w:sz="8" w:space="0" w:color="D9D9D9"/>
            </w:tcBorders>
            <w:shd w:val="clear" w:color="auto" w:fill="FFFFFF" w:themeFill="background1"/>
            <w:vAlign w:val="center"/>
          </w:tcPr>
          <w:p w14:paraId="55F8B516" w14:textId="77777777" w:rsidR="00FA15E6" w:rsidRPr="00741E5D" w:rsidRDefault="00FA15E6" w:rsidP="00FA15E6">
            <w:pPr>
              <w:jc w:val="right"/>
              <w:rPr>
                <w:rFonts w:ascii="Tahoma" w:hAnsi="Tahoma" w:cs="Tahoma"/>
                <w:b/>
                <w:bCs/>
                <w:sz w:val="18"/>
                <w:szCs w:val="18"/>
                <w:highlight w:val="red"/>
                <w:lang w:val="el-GR"/>
              </w:rPr>
            </w:pPr>
            <w:r w:rsidRPr="004D2E55">
              <w:rPr>
                <w:rFonts w:ascii="Tahoma" w:hAnsi="Tahoma" w:cs="Tahoma"/>
                <w:sz w:val="18"/>
                <w:szCs w:val="18"/>
              </w:rPr>
              <w:t>-2</w:t>
            </w:r>
            <w:r>
              <w:rPr>
                <w:rFonts w:ascii="Tahoma" w:hAnsi="Tahoma" w:cs="Tahoma"/>
                <w:sz w:val="18"/>
                <w:szCs w:val="18"/>
              </w:rPr>
              <w:t>,</w:t>
            </w:r>
            <w:r w:rsidRPr="004D2E55">
              <w:rPr>
                <w:rFonts w:ascii="Tahoma" w:hAnsi="Tahoma" w:cs="Tahoma"/>
                <w:sz w:val="18"/>
                <w:szCs w:val="18"/>
              </w:rPr>
              <w:t>4%</w:t>
            </w:r>
          </w:p>
        </w:tc>
      </w:tr>
      <w:tr w:rsidR="00FA15E6" w:rsidRPr="00741E5D" w14:paraId="17478EF2" w14:textId="77777777" w:rsidTr="00B9754C">
        <w:trPr>
          <w:trHeight w:val="113"/>
        </w:trPr>
        <w:tc>
          <w:tcPr>
            <w:tcW w:w="3686" w:type="dxa"/>
            <w:tcBorders>
              <w:top w:val="single" w:sz="8" w:space="0" w:color="D9D9D9"/>
              <w:bottom w:val="single" w:sz="8" w:space="0" w:color="D9D9D9"/>
            </w:tcBorders>
            <w:shd w:val="clear" w:color="auto" w:fill="FFFFFF" w:themeFill="background1"/>
            <w:vAlign w:val="bottom"/>
          </w:tcPr>
          <w:p w14:paraId="0160692C" w14:textId="77777777" w:rsidR="00FA15E6" w:rsidRPr="009F570E" w:rsidRDefault="00FA15E6" w:rsidP="00FA15E6">
            <w:pPr>
              <w:rPr>
                <w:rFonts w:ascii="Tahoma" w:hAnsi="Tahoma" w:cs="Tahoma"/>
                <w:bCs/>
                <w:sz w:val="18"/>
                <w:szCs w:val="18"/>
                <w:lang w:val="el-GR"/>
              </w:rPr>
            </w:pPr>
            <w:r w:rsidRPr="009F570E">
              <w:rPr>
                <w:rFonts w:ascii="Tahoma" w:hAnsi="Tahoma" w:cs="Tahoma"/>
                <w:sz w:val="16"/>
                <w:szCs w:val="16"/>
                <w:lang w:val="el-GR"/>
              </w:rPr>
              <w:t>Ταμειακά διαθέσιμα και ταμειακά ισοδύναμα της ομάδας στοιχείων κατεχόμενων προς πώληση, έναρξης περιόδου</w:t>
            </w:r>
          </w:p>
        </w:tc>
        <w:tc>
          <w:tcPr>
            <w:tcW w:w="1157" w:type="dxa"/>
            <w:tcBorders>
              <w:top w:val="single" w:sz="8" w:space="0" w:color="D9D9D9"/>
              <w:bottom w:val="single" w:sz="8" w:space="0" w:color="D9D9D9"/>
            </w:tcBorders>
            <w:shd w:val="clear" w:color="auto" w:fill="FFFFFF" w:themeFill="background1"/>
            <w:vAlign w:val="center"/>
          </w:tcPr>
          <w:p w14:paraId="6AAF6A77" w14:textId="77777777" w:rsidR="00FA15E6" w:rsidRPr="00B92CBA" w:rsidRDefault="00FA15E6" w:rsidP="00FA15E6">
            <w:pPr>
              <w:jc w:val="right"/>
              <w:rPr>
                <w:rFonts w:ascii="Tahoma" w:hAnsi="Tahoma" w:cs="Tahoma"/>
                <w:sz w:val="18"/>
                <w:szCs w:val="18"/>
              </w:rPr>
            </w:pPr>
            <w:r w:rsidRPr="004D2E55">
              <w:rPr>
                <w:rFonts w:ascii="Tahoma" w:hAnsi="Tahoma" w:cs="Tahoma"/>
                <w:sz w:val="18"/>
                <w:szCs w:val="18"/>
              </w:rPr>
              <w:t>-</w:t>
            </w:r>
          </w:p>
        </w:tc>
        <w:tc>
          <w:tcPr>
            <w:tcW w:w="1013" w:type="dxa"/>
            <w:tcBorders>
              <w:top w:val="single" w:sz="8" w:space="0" w:color="D9D9D9"/>
              <w:bottom w:val="single" w:sz="8" w:space="0" w:color="D9D9D9"/>
            </w:tcBorders>
            <w:shd w:val="clear" w:color="auto" w:fill="FFFFFF" w:themeFill="background1"/>
            <w:vAlign w:val="center"/>
          </w:tcPr>
          <w:p w14:paraId="66943AE2" w14:textId="77777777" w:rsidR="00FA15E6" w:rsidRDefault="00FA15E6" w:rsidP="00FA15E6">
            <w:pPr>
              <w:jc w:val="right"/>
              <w:rPr>
                <w:rFonts w:ascii="Tahoma" w:hAnsi="Tahoma" w:cs="Tahoma"/>
                <w:sz w:val="18"/>
                <w:szCs w:val="18"/>
              </w:rPr>
            </w:pPr>
            <w:r w:rsidRPr="004D2E55">
              <w:rPr>
                <w:rFonts w:ascii="Tahoma" w:hAnsi="Tahoma" w:cs="Tahoma"/>
                <w:sz w:val="18"/>
                <w:szCs w:val="18"/>
              </w:rPr>
              <w:t>-</w:t>
            </w:r>
          </w:p>
        </w:tc>
        <w:tc>
          <w:tcPr>
            <w:tcW w:w="1157" w:type="dxa"/>
            <w:tcBorders>
              <w:top w:val="single" w:sz="8" w:space="0" w:color="D9D9D9"/>
              <w:bottom w:val="single" w:sz="8" w:space="0" w:color="D9D9D9"/>
            </w:tcBorders>
            <w:shd w:val="clear" w:color="auto" w:fill="FFFFFF" w:themeFill="background1"/>
            <w:vAlign w:val="center"/>
          </w:tcPr>
          <w:p w14:paraId="5FA3EBBB" w14:textId="77777777" w:rsidR="00FA15E6" w:rsidRDefault="00FA15E6" w:rsidP="00FA15E6">
            <w:pPr>
              <w:jc w:val="right"/>
              <w:rPr>
                <w:rFonts w:ascii="Tahoma" w:hAnsi="Tahoma" w:cs="Tahoma"/>
                <w:sz w:val="18"/>
                <w:szCs w:val="18"/>
              </w:rPr>
            </w:pPr>
            <w:r w:rsidRPr="004D2E55">
              <w:rPr>
                <w:rFonts w:ascii="Tahoma" w:hAnsi="Tahoma" w:cs="Tahoma"/>
                <w:sz w:val="18"/>
                <w:szCs w:val="18"/>
              </w:rPr>
              <w:t>-</w:t>
            </w:r>
          </w:p>
        </w:tc>
        <w:tc>
          <w:tcPr>
            <w:tcW w:w="1302" w:type="dxa"/>
            <w:tcBorders>
              <w:top w:val="single" w:sz="8" w:space="0" w:color="D9D9D9"/>
              <w:bottom w:val="single" w:sz="8" w:space="0" w:color="D9D9D9"/>
            </w:tcBorders>
            <w:shd w:val="clear" w:color="auto" w:fill="FFFFFF" w:themeFill="background1"/>
            <w:vAlign w:val="center"/>
          </w:tcPr>
          <w:p w14:paraId="2E9759E6" w14:textId="77777777" w:rsidR="00FA15E6" w:rsidRPr="0006412D" w:rsidRDefault="00FA15E6" w:rsidP="00FA15E6">
            <w:pPr>
              <w:jc w:val="right"/>
              <w:rPr>
                <w:rFonts w:ascii="Tahoma" w:hAnsi="Tahoma" w:cs="Tahoma"/>
                <w:bCs/>
                <w:color w:val="000000"/>
                <w:sz w:val="18"/>
                <w:szCs w:val="18"/>
                <w:lang w:val="en-US"/>
              </w:rPr>
            </w:pPr>
            <w:r w:rsidRPr="004D2E55">
              <w:rPr>
                <w:rFonts w:ascii="Tahoma" w:hAnsi="Tahoma" w:cs="Tahoma"/>
                <w:sz w:val="18"/>
                <w:szCs w:val="18"/>
              </w:rPr>
              <w:t>-</w:t>
            </w:r>
          </w:p>
        </w:tc>
        <w:tc>
          <w:tcPr>
            <w:tcW w:w="1105" w:type="dxa"/>
            <w:tcBorders>
              <w:top w:val="single" w:sz="8" w:space="0" w:color="D9D9D9"/>
              <w:bottom w:val="single" w:sz="8" w:space="0" w:color="D9D9D9"/>
            </w:tcBorders>
            <w:shd w:val="clear" w:color="auto" w:fill="FFFFFF" w:themeFill="background1"/>
            <w:vAlign w:val="center"/>
          </w:tcPr>
          <w:p w14:paraId="7F6094C8" w14:textId="77777777" w:rsidR="00FA15E6" w:rsidRPr="0006412D" w:rsidRDefault="00FA15E6" w:rsidP="00FA15E6">
            <w:pPr>
              <w:jc w:val="right"/>
              <w:rPr>
                <w:rFonts w:ascii="Tahoma" w:hAnsi="Tahoma" w:cs="Tahoma"/>
                <w:bCs/>
                <w:color w:val="000000"/>
                <w:sz w:val="18"/>
                <w:szCs w:val="18"/>
                <w:lang w:val="en-US"/>
              </w:rPr>
            </w:pPr>
            <w:r w:rsidRPr="004D2E55">
              <w:rPr>
                <w:rFonts w:ascii="Tahoma" w:hAnsi="Tahoma" w:cs="Tahoma"/>
                <w:sz w:val="18"/>
                <w:szCs w:val="18"/>
              </w:rPr>
              <w:t>7</w:t>
            </w:r>
            <w:r>
              <w:rPr>
                <w:rFonts w:ascii="Tahoma" w:hAnsi="Tahoma" w:cs="Tahoma"/>
                <w:sz w:val="18"/>
                <w:szCs w:val="18"/>
              </w:rPr>
              <w:t>,</w:t>
            </w:r>
            <w:r w:rsidRPr="004D2E55">
              <w:rPr>
                <w:rFonts w:ascii="Tahoma" w:hAnsi="Tahoma" w:cs="Tahoma"/>
                <w:sz w:val="18"/>
                <w:szCs w:val="18"/>
              </w:rPr>
              <w:t>5</w:t>
            </w:r>
          </w:p>
        </w:tc>
        <w:tc>
          <w:tcPr>
            <w:tcW w:w="1446" w:type="dxa"/>
            <w:tcBorders>
              <w:top w:val="single" w:sz="8" w:space="0" w:color="D9D9D9"/>
              <w:bottom w:val="single" w:sz="8" w:space="0" w:color="D9D9D9"/>
            </w:tcBorders>
            <w:shd w:val="clear" w:color="auto" w:fill="FFFFFF" w:themeFill="background1"/>
            <w:vAlign w:val="center"/>
          </w:tcPr>
          <w:p w14:paraId="3738C0C1" w14:textId="77777777" w:rsidR="00FA15E6" w:rsidRPr="00B92CBA" w:rsidRDefault="00FA15E6" w:rsidP="00FA15E6">
            <w:pPr>
              <w:jc w:val="right"/>
              <w:rPr>
                <w:rFonts w:ascii="Tahoma" w:hAnsi="Tahoma" w:cs="Tahoma"/>
                <w:sz w:val="18"/>
                <w:szCs w:val="18"/>
              </w:rPr>
            </w:pPr>
            <w:r w:rsidRPr="004D2E55">
              <w:rPr>
                <w:rFonts w:ascii="Tahoma" w:hAnsi="Tahoma" w:cs="Tahoma"/>
                <w:sz w:val="18"/>
                <w:szCs w:val="18"/>
              </w:rPr>
              <w:t>-</w:t>
            </w:r>
          </w:p>
        </w:tc>
      </w:tr>
      <w:tr w:rsidR="00FA15E6" w:rsidRPr="00DE29C0" w14:paraId="746B9A9D" w14:textId="77777777" w:rsidTr="00B9754C">
        <w:trPr>
          <w:trHeight w:val="198"/>
        </w:trPr>
        <w:tc>
          <w:tcPr>
            <w:tcW w:w="3686" w:type="dxa"/>
            <w:tcBorders>
              <w:top w:val="single" w:sz="8" w:space="0" w:color="D9D9D9"/>
              <w:bottom w:val="single" w:sz="8" w:space="0" w:color="D9D9D9"/>
            </w:tcBorders>
            <w:vAlign w:val="bottom"/>
          </w:tcPr>
          <w:p w14:paraId="2F43A3CB" w14:textId="77777777" w:rsidR="00FA15E6" w:rsidRPr="00850EF1" w:rsidRDefault="00FA15E6" w:rsidP="00FA15E6">
            <w:pPr>
              <w:rPr>
                <w:rFonts w:ascii="Tahoma" w:hAnsi="Tahoma" w:cs="Tahoma"/>
                <w:b/>
                <w:bCs/>
                <w:sz w:val="18"/>
                <w:szCs w:val="18"/>
                <w:lang w:val="el-GR"/>
              </w:rPr>
            </w:pPr>
            <w:r w:rsidRPr="00850EF1">
              <w:rPr>
                <w:rFonts w:ascii="Tahoma" w:hAnsi="Tahoma" w:cs="Tahoma"/>
                <w:sz w:val="18"/>
                <w:szCs w:val="18"/>
              </w:rPr>
              <w:t>Συναλλαγματικές διαφορές στα διαθέσιμα</w:t>
            </w:r>
          </w:p>
        </w:tc>
        <w:tc>
          <w:tcPr>
            <w:tcW w:w="1157" w:type="dxa"/>
            <w:tcBorders>
              <w:top w:val="single" w:sz="8" w:space="0" w:color="D9D9D9"/>
              <w:bottom w:val="single" w:sz="8" w:space="0" w:color="D9D9D9"/>
            </w:tcBorders>
            <w:vAlign w:val="center"/>
          </w:tcPr>
          <w:p w14:paraId="50EF8055" w14:textId="77777777" w:rsidR="00FA15E6" w:rsidRPr="00953019" w:rsidRDefault="00FA15E6" w:rsidP="00FA15E6">
            <w:pPr>
              <w:jc w:val="right"/>
              <w:rPr>
                <w:rFonts w:ascii="Tahoma" w:hAnsi="Tahoma" w:cs="Tahoma"/>
                <w:b/>
                <w:sz w:val="18"/>
                <w:szCs w:val="18"/>
                <w:highlight w:val="red"/>
              </w:rPr>
            </w:pPr>
            <w:r w:rsidRPr="00645517">
              <w:rPr>
                <w:rFonts w:ascii="Tahoma" w:hAnsi="Tahoma" w:cs="Tahoma"/>
                <w:sz w:val="18"/>
                <w:szCs w:val="18"/>
              </w:rPr>
              <w:t>(1</w:t>
            </w:r>
            <w:r>
              <w:rPr>
                <w:rFonts w:ascii="Tahoma" w:hAnsi="Tahoma" w:cs="Tahoma"/>
                <w:sz w:val="18"/>
                <w:szCs w:val="18"/>
              </w:rPr>
              <w:t>,</w:t>
            </w:r>
            <w:r w:rsidRPr="00645517">
              <w:rPr>
                <w:rFonts w:ascii="Tahoma" w:hAnsi="Tahoma" w:cs="Tahoma"/>
                <w:sz w:val="18"/>
                <w:szCs w:val="18"/>
              </w:rPr>
              <w:t>7)</w:t>
            </w:r>
          </w:p>
        </w:tc>
        <w:tc>
          <w:tcPr>
            <w:tcW w:w="1013" w:type="dxa"/>
            <w:tcBorders>
              <w:top w:val="single" w:sz="8" w:space="0" w:color="D9D9D9"/>
              <w:bottom w:val="single" w:sz="8" w:space="0" w:color="D9D9D9"/>
            </w:tcBorders>
            <w:vAlign w:val="center"/>
          </w:tcPr>
          <w:p w14:paraId="0F1B11B3" w14:textId="77777777" w:rsidR="00FA15E6" w:rsidRPr="00953019" w:rsidRDefault="00FA15E6" w:rsidP="00FA15E6">
            <w:pPr>
              <w:jc w:val="right"/>
              <w:rPr>
                <w:rFonts w:ascii="Tahoma" w:hAnsi="Tahoma" w:cs="Tahoma"/>
                <w:b/>
                <w:sz w:val="18"/>
                <w:szCs w:val="18"/>
                <w:highlight w:val="red"/>
              </w:rPr>
            </w:pPr>
            <w:r w:rsidRPr="00645517">
              <w:rPr>
                <w:rFonts w:ascii="Tahoma" w:hAnsi="Tahoma" w:cs="Tahoma"/>
                <w:sz w:val="18"/>
                <w:szCs w:val="18"/>
              </w:rPr>
              <w:t>(0</w:t>
            </w:r>
            <w:r>
              <w:rPr>
                <w:rFonts w:ascii="Tahoma" w:hAnsi="Tahoma" w:cs="Tahoma"/>
                <w:sz w:val="18"/>
                <w:szCs w:val="18"/>
              </w:rPr>
              <w:t>,</w:t>
            </w:r>
            <w:r w:rsidRPr="00645517">
              <w:rPr>
                <w:rFonts w:ascii="Tahoma" w:hAnsi="Tahoma" w:cs="Tahoma"/>
                <w:sz w:val="18"/>
                <w:szCs w:val="18"/>
              </w:rPr>
              <w:t>2)</w:t>
            </w:r>
          </w:p>
        </w:tc>
        <w:tc>
          <w:tcPr>
            <w:tcW w:w="1157" w:type="dxa"/>
            <w:tcBorders>
              <w:top w:val="single" w:sz="8" w:space="0" w:color="D9D9D9"/>
              <w:bottom w:val="single" w:sz="8" w:space="0" w:color="D9D9D9"/>
            </w:tcBorders>
            <w:vAlign w:val="center"/>
          </w:tcPr>
          <w:p w14:paraId="1C82CB2F" w14:textId="77777777" w:rsidR="00FA15E6" w:rsidRPr="00953019" w:rsidRDefault="00FA15E6" w:rsidP="00FA15E6">
            <w:pPr>
              <w:jc w:val="right"/>
              <w:rPr>
                <w:rFonts w:ascii="Tahoma" w:hAnsi="Tahoma" w:cs="Tahoma"/>
                <w:b/>
                <w:sz w:val="18"/>
                <w:szCs w:val="18"/>
                <w:highlight w:val="red"/>
              </w:rPr>
            </w:pPr>
            <w:r w:rsidRPr="00645517">
              <w:rPr>
                <w:rFonts w:ascii="Tahoma" w:hAnsi="Tahoma" w:cs="Tahoma"/>
                <w:sz w:val="18"/>
                <w:szCs w:val="18"/>
              </w:rPr>
              <w:t>-</w:t>
            </w:r>
          </w:p>
        </w:tc>
        <w:tc>
          <w:tcPr>
            <w:tcW w:w="1302" w:type="dxa"/>
            <w:tcBorders>
              <w:top w:val="single" w:sz="8" w:space="0" w:color="D9D9D9"/>
              <w:bottom w:val="single" w:sz="8" w:space="0" w:color="D9D9D9"/>
            </w:tcBorders>
            <w:vAlign w:val="center"/>
          </w:tcPr>
          <w:p w14:paraId="60B984AB" w14:textId="77777777" w:rsidR="00FA15E6" w:rsidRPr="0006412D" w:rsidRDefault="00FA15E6" w:rsidP="00FA15E6">
            <w:pPr>
              <w:jc w:val="right"/>
              <w:rPr>
                <w:rFonts w:ascii="Tahoma" w:hAnsi="Tahoma" w:cs="Tahoma"/>
                <w:bCs/>
                <w:color w:val="000000"/>
                <w:sz w:val="18"/>
                <w:szCs w:val="18"/>
                <w:lang w:val="el-GR"/>
              </w:rPr>
            </w:pPr>
            <w:r w:rsidRPr="00645517">
              <w:rPr>
                <w:rFonts w:ascii="Tahoma" w:hAnsi="Tahoma" w:cs="Tahoma"/>
                <w:sz w:val="18"/>
                <w:szCs w:val="18"/>
              </w:rPr>
              <w:t>(2</w:t>
            </w:r>
            <w:r>
              <w:rPr>
                <w:rFonts w:ascii="Tahoma" w:hAnsi="Tahoma" w:cs="Tahoma"/>
                <w:sz w:val="18"/>
                <w:szCs w:val="18"/>
              </w:rPr>
              <w:t>,</w:t>
            </w:r>
            <w:r w:rsidRPr="00645517">
              <w:rPr>
                <w:rFonts w:ascii="Tahoma" w:hAnsi="Tahoma" w:cs="Tahoma"/>
                <w:sz w:val="18"/>
                <w:szCs w:val="18"/>
              </w:rPr>
              <w:t>9)</w:t>
            </w:r>
          </w:p>
        </w:tc>
        <w:tc>
          <w:tcPr>
            <w:tcW w:w="1105" w:type="dxa"/>
            <w:tcBorders>
              <w:top w:val="single" w:sz="8" w:space="0" w:color="D9D9D9"/>
              <w:bottom w:val="single" w:sz="8" w:space="0" w:color="D9D9D9"/>
            </w:tcBorders>
            <w:vAlign w:val="center"/>
          </w:tcPr>
          <w:p w14:paraId="48236F9C" w14:textId="77777777" w:rsidR="00FA15E6" w:rsidRPr="0006412D" w:rsidRDefault="00FA15E6" w:rsidP="00FA15E6">
            <w:pPr>
              <w:jc w:val="right"/>
              <w:rPr>
                <w:rFonts w:ascii="Tahoma" w:hAnsi="Tahoma" w:cs="Tahoma"/>
                <w:bCs/>
                <w:color w:val="000000"/>
                <w:sz w:val="18"/>
                <w:szCs w:val="18"/>
                <w:lang w:val="el-GR"/>
              </w:rPr>
            </w:pPr>
            <w:r w:rsidRPr="00645517">
              <w:rPr>
                <w:rFonts w:ascii="Tahoma" w:hAnsi="Tahoma" w:cs="Tahoma"/>
                <w:sz w:val="18"/>
                <w:szCs w:val="18"/>
              </w:rPr>
              <w:t>(1</w:t>
            </w:r>
            <w:r>
              <w:rPr>
                <w:rFonts w:ascii="Tahoma" w:hAnsi="Tahoma" w:cs="Tahoma"/>
                <w:sz w:val="18"/>
                <w:szCs w:val="18"/>
              </w:rPr>
              <w:t>,</w:t>
            </w:r>
            <w:r w:rsidRPr="00645517">
              <w:rPr>
                <w:rFonts w:ascii="Tahoma" w:hAnsi="Tahoma" w:cs="Tahoma"/>
                <w:sz w:val="18"/>
                <w:szCs w:val="18"/>
              </w:rPr>
              <w:t xml:space="preserve">4) </w:t>
            </w:r>
          </w:p>
        </w:tc>
        <w:tc>
          <w:tcPr>
            <w:tcW w:w="1446" w:type="dxa"/>
            <w:tcBorders>
              <w:top w:val="single" w:sz="8" w:space="0" w:color="D9D9D9"/>
              <w:bottom w:val="single" w:sz="8" w:space="0" w:color="D9D9D9"/>
            </w:tcBorders>
            <w:vAlign w:val="center"/>
          </w:tcPr>
          <w:p w14:paraId="127D8532" w14:textId="77777777" w:rsidR="00FA15E6" w:rsidRPr="000F2E33" w:rsidRDefault="00FA15E6" w:rsidP="00FA15E6">
            <w:pPr>
              <w:jc w:val="right"/>
              <w:rPr>
                <w:rFonts w:ascii="Tahoma" w:hAnsi="Tahoma" w:cs="Tahoma"/>
                <w:b/>
                <w:sz w:val="18"/>
                <w:szCs w:val="18"/>
                <w:highlight w:val="red"/>
                <w:lang w:val="el-GR"/>
              </w:rPr>
            </w:pPr>
            <w:r w:rsidRPr="00645517">
              <w:rPr>
                <w:rFonts w:ascii="Tahoma" w:hAnsi="Tahoma" w:cs="Tahoma"/>
                <w:sz w:val="18"/>
                <w:szCs w:val="18"/>
              </w:rPr>
              <w:t>+107</w:t>
            </w:r>
            <w:r>
              <w:rPr>
                <w:rFonts w:ascii="Tahoma" w:hAnsi="Tahoma" w:cs="Tahoma"/>
                <w:sz w:val="18"/>
                <w:szCs w:val="18"/>
              </w:rPr>
              <w:t>,</w:t>
            </w:r>
            <w:r w:rsidRPr="00645517">
              <w:rPr>
                <w:rFonts w:ascii="Tahoma" w:hAnsi="Tahoma" w:cs="Tahoma"/>
                <w:sz w:val="18"/>
                <w:szCs w:val="18"/>
              </w:rPr>
              <w:t>1%</w:t>
            </w:r>
          </w:p>
        </w:tc>
      </w:tr>
      <w:tr w:rsidR="00FA15E6" w:rsidRPr="003E0089" w14:paraId="0D2F0D2F" w14:textId="77777777" w:rsidTr="00B9754C">
        <w:trPr>
          <w:trHeight w:val="229"/>
        </w:trPr>
        <w:tc>
          <w:tcPr>
            <w:tcW w:w="3686" w:type="dxa"/>
            <w:tcBorders>
              <w:top w:val="single" w:sz="8" w:space="0" w:color="D9D9D9"/>
              <w:bottom w:val="single" w:sz="2" w:space="0" w:color="999999"/>
            </w:tcBorders>
            <w:shd w:val="clear" w:color="auto" w:fill="DDDDDD"/>
            <w:vAlign w:val="bottom"/>
          </w:tcPr>
          <w:p w14:paraId="5F1775DD" w14:textId="77777777" w:rsidR="00FA15E6" w:rsidRPr="00850EF1" w:rsidRDefault="00FA15E6" w:rsidP="00FA15E6">
            <w:pPr>
              <w:rPr>
                <w:rFonts w:ascii="Tahoma" w:hAnsi="Tahoma" w:cs="Tahoma"/>
                <w:bCs/>
                <w:sz w:val="18"/>
                <w:szCs w:val="18"/>
                <w:lang w:val="el-GR"/>
              </w:rPr>
            </w:pPr>
            <w:r w:rsidRPr="00850EF1">
              <w:rPr>
                <w:rFonts w:ascii="Tahoma" w:hAnsi="Tahoma" w:cs="Tahoma"/>
                <w:b/>
                <w:bCs/>
                <w:sz w:val="18"/>
                <w:szCs w:val="18"/>
                <w:lang w:val="el-GR"/>
              </w:rPr>
              <w:t>Ταμειακά διαθέσιμα και ταμειακά ισοδύναμα λήξης περιόδου</w:t>
            </w:r>
          </w:p>
        </w:tc>
        <w:tc>
          <w:tcPr>
            <w:tcW w:w="1157" w:type="dxa"/>
            <w:tcBorders>
              <w:top w:val="single" w:sz="8" w:space="0" w:color="D9D9D9"/>
              <w:bottom w:val="single" w:sz="2" w:space="0" w:color="999999"/>
            </w:tcBorders>
            <w:shd w:val="clear" w:color="auto" w:fill="DDDDDD"/>
            <w:vAlign w:val="center"/>
          </w:tcPr>
          <w:p w14:paraId="221190CE" w14:textId="77777777" w:rsidR="00FA15E6" w:rsidRPr="0053254C" w:rsidRDefault="00FA15E6" w:rsidP="00FA15E6">
            <w:pPr>
              <w:jc w:val="right"/>
              <w:rPr>
                <w:rFonts w:ascii="Tahoma" w:hAnsi="Tahoma" w:cs="Tahoma"/>
                <w:bCs/>
                <w:sz w:val="18"/>
                <w:szCs w:val="18"/>
                <w:highlight w:val="red"/>
                <w:lang w:val="el-GR"/>
              </w:rPr>
            </w:pPr>
            <w:r w:rsidRPr="00645517">
              <w:rPr>
                <w:rFonts w:ascii="Tahoma" w:hAnsi="Tahoma" w:cs="Tahoma"/>
                <w:b/>
                <w:sz w:val="18"/>
                <w:szCs w:val="18"/>
              </w:rPr>
              <w:t>694</w:t>
            </w:r>
            <w:r>
              <w:rPr>
                <w:rFonts w:ascii="Tahoma" w:hAnsi="Tahoma" w:cs="Tahoma"/>
                <w:b/>
                <w:sz w:val="18"/>
                <w:szCs w:val="18"/>
              </w:rPr>
              <w:t>,</w:t>
            </w:r>
            <w:r w:rsidRPr="00645517">
              <w:rPr>
                <w:rFonts w:ascii="Tahoma" w:hAnsi="Tahoma" w:cs="Tahoma"/>
                <w:b/>
                <w:sz w:val="18"/>
                <w:szCs w:val="18"/>
              </w:rPr>
              <w:t>3</w:t>
            </w:r>
          </w:p>
        </w:tc>
        <w:tc>
          <w:tcPr>
            <w:tcW w:w="1013" w:type="dxa"/>
            <w:tcBorders>
              <w:top w:val="single" w:sz="8" w:space="0" w:color="D9D9D9"/>
              <w:bottom w:val="single" w:sz="2" w:space="0" w:color="999999"/>
            </w:tcBorders>
            <w:shd w:val="clear" w:color="auto" w:fill="DDDDDD"/>
            <w:vAlign w:val="center"/>
          </w:tcPr>
          <w:p w14:paraId="16ECE96F" w14:textId="77777777" w:rsidR="00FA15E6" w:rsidRPr="0053254C" w:rsidRDefault="00FA15E6" w:rsidP="00FA15E6">
            <w:pPr>
              <w:ind w:hanging="164"/>
              <w:jc w:val="right"/>
              <w:rPr>
                <w:rFonts w:ascii="Tahoma" w:hAnsi="Tahoma" w:cs="Tahoma"/>
                <w:bCs/>
                <w:sz w:val="18"/>
                <w:szCs w:val="18"/>
                <w:highlight w:val="red"/>
                <w:lang w:val="el-GR"/>
              </w:rPr>
            </w:pPr>
            <w:r w:rsidRPr="00645517">
              <w:rPr>
                <w:rFonts w:ascii="Tahoma" w:hAnsi="Tahoma" w:cs="Tahoma"/>
                <w:b/>
                <w:sz w:val="18"/>
                <w:szCs w:val="18"/>
              </w:rPr>
              <w:t>1</w:t>
            </w:r>
            <w:r>
              <w:rPr>
                <w:rFonts w:ascii="Tahoma" w:hAnsi="Tahoma" w:cs="Tahoma"/>
                <w:b/>
                <w:sz w:val="18"/>
                <w:szCs w:val="18"/>
              </w:rPr>
              <w:t>.</w:t>
            </w:r>
            <w:r w:rsidRPr="00645517">
              <w:rPr>
                <w:rFonts w:ascii="Tahoma" w:hAnsi="Tahoma" w:cs="Tahoma"/>
                <w:b/>
                <w:sz w:val="18"/>
                <w:szCs w:val="18"/>
              </w:rPr>
              <w:t>290</w:t>
            </w:r>
            <w:r>
              <w:rPr>
                <w:rFonts w:ascii="Tahoma" w:hAnsi="Tahoma" w:cs="Tahoma"/>
                <w:b/>
                <w:sz w:val="18"/>
                <w:szCs w:val="18"/>
              </w:rPr>
              <w:t>,</w:t>
            </w:r>
            <w:r w:rsidRPr="00645517">
              <w:rPr>
                <w:rFonts w:ascii="Tahoma" w:hAnsi="Tahoma" w:cs="Tahoma"/>
                <w:b/>
                <w:sz w:val="18"/>
                <w:szCs w:val="18"/>
              </w:rPr>
              <w:t>9</w:t>
            </w:r>
          </w:p>
        </w:tc>
        <w:tc>
          <w:tcPr>
            <w:tcW w:w="1157" w:type="dxa"/>
            <w:tcBorders>
              <w:top w:val="single" w:sz="8" w:space="0" w:color="D9D9D9"/>
              <w:bottom w:val="single" w:sz="2" w:space="0" w:color="999999"/>
            </w:tcBorders>
            <w:shd w:val="clear" w:color="auto" w:fill="DDDDDD"/>
            <w:vAlign w:val="center"/>
          </w:tcPr>
          <w:p w14:paraId="19C3FC73" w14:textId="77777777" w:rsidR="00FA15E6" w:rsidRPr="0053254C" w:rsidRDefault="00FA15E6" w:rsidP="00FA15E6">
            <w:pPr>
              <w:ind w:hanging="164"/>
              <w:jc w:val="right"/>
              <w:rPr>
                <w:rFonts w:ascii="Tahoma" w:hAnsi="Tahoma" w:cs="Tahoma"/>
                <w:bCs/>
                <w:sz w:val="18"/>
                <w:szCs w:val="18"/>
                <w:highlight w:val="red"/>
                <w:lang w:val="el-GR"/>
              </w:rPr>
            </w:pPr>
            <w:r w:rsidRPr="00645517">
              <w:rPr>
                <w:rFonts w:ascii="Tahoma" w:hAnsi="Tahoma" w:cs="Tahoma"/>
                <w:b/>
                <w:sz w:val="18"/>
                <w:szCs w:val="18"/>
              </w:rPr>
              <w:t>-46</w:t>
            </w:r>
            <w:r>
              <w:rPr>
                <w:rFonts w:ascii="Tahoma" w:hAnsi="Tahoma" w:cs="Tahoma"/>
                <w:b/>
                <w:sz w:val="18"/>
                <w:szCs w:val="18"/>
              </w:rPr>
              <w:t>,</w:t>
            </w:r>
            <w:r w:rsidRPr="00645517">
              <w:rPr>
                <w:rFonts w:ascii="Tahoma" w:hAnsi="Tahoma" w:cs="Tahoma"/>
                <w:b/>
                <w:sz w:val="18"/>
                <w:szCs w:val="18"/>
              </w:rPr>
              <w:t>2%</w:t>
            </w:r>
          </w:p>
        </w:tc>
        <w:tc>
          <w:tcPr>
            <w:tcW w:w="1302" w:type="dxa"/>
            <w:tcBorders>
              <w:top w:val="single" w:sz="8" w:space="0" w:color="D9D9D9"/>
              <w:bottom w:val="single" w:sz="2" w:space="0" w:color="999999"/>
            </w:tcBorders>
            <w:shd w:val="clear" w:color="auto" w:fill="DDDDDD"/>
            <w:vAlign w:val="center"/>
          </w:tcPr>
          <w:p w14:paraId="0EB8994D" w14:textId="77777777" w:rsidR="00FA15E6" w:rsidRPr="008D4F44" w:rsidRDefault="00FA15E6" w:rsidP="00FA15E6">
            <w:pPr>
              <w:jc w:val="right"/>
              <w:rPr>
                <w:rFonts w:ascii="Tahoma" w:hAnsi="Tahoma" w:cs="Tahoma"/>
                <w:b/>
                <w:bCs/>
                <w:color w:val="000000"/>
                <w:sz w:val="18"/>
                <w:szCs w:val="18"/>
                <w:lang w:val="en-US"/>
              </w:rPr>
            </w:pPr>
            <w:r w:rsidRPr="00645517">
              <w:rPr>
                <w:rFonts w:ascii="Tahoma" w:hAnsi="Tahoma" w:cs="Tahoma"/>
                <w:b/>
                <w:sz w:val="18"/>
                <w:szCs w:val="18"/>
              </w:rPr>
              <w:t>694</w:t>
            </w:r>
            <w:r>
              <w:rPr>
                <w:rFonts w:ascii="Tahoma" w:hAnsi="Tahoma" w:cs="Tahoma"/>
                <w:b/>
                <w:sz w:val="18"/>
                <w:szCs w:val="18"/>
              </w:rPr>
              <w:t>,</w:t>
            </w:r>
            <w:r w:rsidRPr="00645517">
              <w:rPr>
                <w:rFonts w:ascii="Tahoma" w:hAnsi="Tahoma" w:cs="Tahoma"/>
                <w:b/>
                <w:sz w:val="18"/>
                <w:szCs w:val="18"/>
              </w:rPr>
              <w:t>3</w:t>
            </w:r>
          </w:p>
        </w:tc>
        <w:tc>
          <w:tcPr>
            <w:tcW w:w="1105" w:type="dxa"/>
            <w:tcBorders>
              <w:top w:val="single" w:sz="8" w:space="0" w:color="D9D9D9"/>
              <w:bottom w:val="single" w:sz="2" w:space="0" w:color="999999"/>
            </w:tcBorders>
            <w:shd w:val="clear" w:color="auto" w:fill="DDDDDD"/>
            <w:vAlign w:val="center"/>
          </w:tcPr>
          <w:p w14:paraId="5ADDEA6D" w14:textId="77777777" w:rsidR="00FA15E6" w:rsidRPr="008D4F44" w:rsidRDefault="00FA15E6" w:rsidP="00FA15E6">
            <w:pPr>
              <w:ind w:hanging="164"/>
              <w:jc w:val="right"/>
              <w:rPr>
                <w:rFonts w:ascii="Tahoma" w:hAnsi="Tahoma" w:cs="Tahoma"/>
                <w:b/>
                <w:bCs/>
                <w:color w:val="000000"/>
                <w:sz w:val="18"/>
                <w:szCs w:val="18"/>
                <w:lang w:val="en-US"/>
              </w:rPr>
            </w:pPr>
            <w:r w:rsidRPr="00645517">
              <w:rPr>
                <w:rFonts w:ascii="Tahoma" w:hAnsi="Tahoma" w:cs="Tahoma"/>
                <w:b/>
                <w:sz w:val="18"/>
                <w:szCs w:val="18"/>
              </w:rPr>
              <w:t>1</w:t>
            </w:r>
            <w:r>
              <w:rPr>
                <w:rFonts w:ascii="Tahoma" w:hAnsi="Tahoma" w:cs="Tahoma"/>
                <w:b/>
                <w:sz w:val="18"/>
                <w:szCs w:val="18"/>
              </w:rPr>
              <w:t>.</w:t>
            </w:r>
            <w:r w:rsidRPr="00645517">
              <w:rPr>
                <w:rFonts w:ascii="Tahoma" w:hAnsi="Tahoma" w:cs="Tahoma"/>
                <w:b/>
                <w:sz w:val="18"/>
                <w:szCs w:val="18"/>
              </w:rPr>
              <w:t>290</w:t>
            </w:r>
            <w:r>
              <w:rPr>
                <w:rFonts w:ascii="Tahoma" w:hAnsi="Tahoma" w:cs="Tahoma"/>
                <w:b/>
                <w:sz w:val="18"/>
                <w:szCs w:val="18"/>
              </w:rPr>
              <w:t>,</w:t>
            </w:r>
            <w:r w:rsidRPr="00645517">
              <w:rPr>
                <w:rFonts w:ascii="Tahoma" w:hAnsi="Tahoma" w:cs="Tahoma"/>
                <w:b/>
                <w:sz w:val="18"/>
                <w:szCs w:val="18"/>
              </w:rPr>
              <w:t>9</w:t>
            </w:r>
          </w:p>
        </w:tc>
        <w:tc>
          <w:tcPr>
            <w:tcW w:w="1446" w:type="dxa"/>
            <w:tcBorders>
              <w:top w:val="single" w:sz="8" w:space="0" w:color="D9D9D9"/>
              <w:bottom w:val="single" w:sz="2" w:space="0" w:color="999999"/>
            </w:tcBorders>
            <w:shd w:val="clear" w:color="auto" w:fill="DDDDDD"/>
            <w:vAlign w:val="center"/>
          </w:tcPr>
          <w:p w14:paraId="0E772E11" w14:textId="77777777" w:rsidR="00FA15E6" w:rsidRPr="0053254C" w:rsidRDefault="00FA15E6" w:rsidP="00FA15E6">
            <w:pPr>
              <w:ind w:hanging="164"/>
              <w:jc w:val="right"/>
              <w:rPr>
                <w:rFonts w:ascii="Tahoma" w:hAnsi="Tahoma" w:cs="Tahoma"/>
                <w:bCs/>
                <w:sz w:val="18"/>
                <w:szCs w:val="18"/>
                <w:highlight w:val="red"/>
                <w:lang w:val="el-GR"/>
              </w:rPr>
            </w:pPr>
            <w:r w:rsidRPr="00645517">
              <w:rPr>
                <w:rFonts w:ascii="Tahoma" w:hAnsi="Tahoma" w:cs="Tahoma"/>
                <w:b/>
                <w:sz w:val="18"/>
                <w:szCs w:val="18"/>
              </w:rPr>
              <w:t>-46</w:t>
            </w:r>
            <w:r>
              <w:rPr>
                <w:rFonts w:ascii="Tahoma" w:hAnsi="Tahoma" w:cs="Tahoma"/>
                <w:b/>
                <w:sz w:val="18"/>
                <w:szCs w:val="18"/>
              </w:rPr>
              <w:t>,</w:t>
            </w:r>
            <w:r w:rsidRPr="00645517">
              <w:rPr>
                <w:rFonts w:ascii="Tahoma" w:hAnsi="Tahoma" w:cs="Tahoma"/>
                <w:b/>
                <w:sz w:val="18"/>
                <w:szCs w:val="18"/>
              </w:rPr>
              <w:t>2%</w:t>
            </w:r>
          </w:p>
        </w:tc>
      </w:tr>
      <w:bookmarkEnd w:id="1"/>
    </w:tbl>
    <w:p w14:paraId="611970BB" w14:textId="77777777" w:rsidR="00E34279" w:rsidRDefault="00E34279" w:rsidP="00DF5875">
      <w:pPr>
        <w:tabs>
          <w:tab w:val="left" w:pos="5640"/>
        </w:tabs>
        <w:ind w:right="283"/>
        <w:rPr>
          <w:lang w:val="el-GR" w:eastAsia="el-GR"/>
        </w:rPr>
      </w:pPr>
    </w:p>
    <w:p w14:paraId="280699AA" w14:textId="77777777" w:rsidR="00E34279" w:rsidRPr="00E34279" w:rsidRDefault="00E34279" w:rsidP="00E34279">
      <w:pPr>
        <w:rPr>
          <w:lang w:val="el-GR" w:eastAsia="el-GR"/>
        </w:rPr>
      </w:pPr>
    </w:p>
    <w:p w14:paraId="2041DF88" w14:textId="77777777" w:rsidR="00E34279" w:rsidRPr="00E34279" w:rsidRDefault="00E34279" w:rsidP="00E34279">
      <w:pPr>
        <w:rPr>
          <w:lang w:val="el-GR" w:eastAsia="el-GR"/>
        </w:rPr>
      </w:pPr>
    </w:p>
    <w:p w14:paraId="1A2936E8" w14:textId="77777777" w:rsidR="00E34279" w:rsidRPr="00E34279" w:rsidRDefault="00E34279" w:rsidP="00E34279">
      <w:pPr>
        <w:rPr>
          <w:lang w:val="el-GR" w:eastAsia="el-GR"/>
        </w:rPr>
      </w:pPr>
    </w:p>
    <w:p w14:paraId="3A2C153C" w14:textId="77777777" w:rsidR="00E34279" w:rsidRPr="00E34279" w:rsidRDefault="00E34279" w:rsidP="00E34279">
      <w:pPr>
        <w:rPr>
          <w:lang w:val="el-GR" w:eastAsia="el-GR"/>
        </w:rPr>
      </w:pPr>
    </w:p>
    <w:p w14:paraId="4837660E" w14:textId="77777777" w:rsidR="00E34279" w:rsidRPr="00E34279" w:rsidRDefault="00E34279" w:rsidP="00E34279">
      <w:pPr>
        <w:rPr>
          <w:lang w:val="el-GR" w:eastAsia="el-GR"/>
        </w:rPr>
      </w:pPr>
    </w:p>
    <w:p w14:paraId="1052F6F6" w14:textId="77777777" w:rsidR="00E34279" w:rsidRPr="00E34279" w:rsidRDefault="00E34279" w:rsidP="00E34279">
      <w:pPr>
        <w:rPr>
          <w:lang w:val="el-GR" w:eastAsia="el-GR"/>
        </w:rPr>
      </w:pPr>
    </w:p>
    <w:sectPr w:rsidR="00E34279" w:rsidRPr="00E34279" w:rsidSect="00A24B5A">
      <w:headerReference w:type="default" r:id="rId16"/>
      <w:footerReference w:type="even" r:id="rId17"/>
      <w:footerReference w:type="default" r:id="rId18"/>
      <w:pgSz w:w="11907" w:h="16840" w:code="9"/>
      <w:pgMar w:top="993" w:right="850" w:bottom="567" w:left="709" w:header="1" w:footer="425" w:gutter="0"/>
      <w:pgBorders w:offsetFrom="page">
        <w:bottom w:val="single" w:sz="8" w:space="24" w:color="FFFFFF"/>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EE18D" w14:textId="77777777" w:rsidR="008F288D" w:rsidRDefault="008F288D">
      <w:r>
        <w:separator/>
      </w:r>
    </w:p>
  </w:endnote>
  <w:endnote w:type="continuationSeparator" w:id="0">
    <w:p w14:paraId="20D7F9C3" w14:textId="77777777" w:rsidR="008F288D" w:rsidRDefault="008F288D">
      <w:r>
        <w:continuationSeparator/>
      </w:r>
    </w:p>
  </w:endnote>
  <w:endnote w:type="continuationNotice" w:id="1">
    <w:p w14:paraId="3572B5B8" w14:textId="77777777" w:rsidR="008F288D" w:rsidRDefault="008F2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Franklin Gothic Book">
    <w:altName w:val="Franklin Gothic Medium"/>
    <w:charset w:val="00"/>
    <w:family w:val="swiss"/>
    <w:pitch w:val="variable"/>
    <w:sig w:usb0="00000001"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SansSerif">
    <w:altName w:val="Times New Roman"/>
    <w:panose1 w:val="00000000000000000000"/>
    <w:charset w:val="00"/>
    <w:family w:val="roman"/>
    <w:notTrueType/>
    <w:pitch w:val="default"/>
  </w:font>
  <w:font w:name="Calibri">
    <w:panose1 w:val="020F0502020204030204"/>
    <w:charset w:val="A1"/>
    <w:family w:val="swiss"/>
    <w:pitch w:val="variable"/>
    <w:sig w:usb0="E0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TheFutura-Book">
    <w:altName w:val="Times New Roman"/>
    <w:panose1 w:val="00000000000000000000"/>
    <w:charset w:val="4D"/>
    <w:family w:val="auto"/>
    <w:notTrueType/>
    <w:pitch w:val="default"/>
    <w:sig w:usb0="00000003" w:usb1="00000000" w:usb2="00000000" w:usb3="00000000" w:csb0="00000001" w:csb1="00000000"/>
  </w:font>
  <w:font w:name="Arial Narrow">
    <w:altName w:val="﷽﷽﷽﷽﷽﷽﷽﷽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78730" w14:textId="77777777" w:rsidR="00955237" w:rsidRDefault="00955237">
    <w:pPr>
      <w:pStyle w:val="Footer"/>
      <w:framePr w:wrap="around" w:vAnchor="text" w:hAnchor="margin" w:xAlign="right"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14:paraId="1FD9F9BB" w14:textId="77777777" w:rsidR="00955237" w:rsidRDefault="00955237">
    <w:pPr>
      <w:pStyle w:val="Footer"/>
      <w:ind w:right="360"/>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FDD47" w14:textId="77777777" w:rsidR="00955237" w:rsidRDefault="00955237" w:rsidP="004002A6">
    <w:pPr>
      <w:pStyle w:val="Footer"/>
      <w:tabs>
        <w:tab w:val="left" w:pos="300"/>
        <w:tab w:val="right" w:pos="10118"/>
      </w:tabs>
      <w:ind w:right="360"/>
      <w:rPr>
        <w:rFonts w:ascii="Tahoma" w:hAnsi="Tahoma" w:cs="Tahoma"/>
        <w:sz w:val="17"/>
        <w:szCs w:val="17"/>
        <w:lang w:val="el-GR"/>
      </w:rPr>
    </w:pPr>
    <w:r>
      <w:rPr>
        <w:rFonts w:ascii="Tahoma" w:hAnsi="Tahoma" w:cs="Tahoma"/>
        <w:sz w:val="17"/>
        <w:szCs w:val="17"/>
        <w:lang w:val="el-GR"/>
      </w:rPr>
      <w:tab/>
    </w:r>
    <w:r>
      <w:rPr>
        <w:rFonts w:ascii="Tahoma" w:hAnsi="Tahoma" w:cs="Tahoma"/>
        <w:sz w:val="17"/>
        <w:szCs w:val="17"/>
        <w:lang w:val="el-GR"/>
      </w:rPr>
      <w:tab/>
    </w:r>
    <w:r>
      <w:rPr>
        <w:rFonts w:ascii="Tahoma" w:hAnsi="Tahoma" w:cs="Tahoma"/>
        <w:sz w:val="17"/>
        <w:szCs w:val="17"/>
        <w:lang w:val="el-GR"/>
      </w:rPr>
      <w:tab/>
    </w:r>
    <w:r>
      <w:rPr>
        <w:rFonts w:ascii="Tahoma" w:hAnsi="Tahoma" w:cs="Tahoma"/>
        <w:sz w:val="17"/>
        <w:szCs w:val="17"/>
        <w:lang w:val="el-GR"/>
      </w:rPr>
      <w:tab/>
      <w:t xml:space="preserve">Σελίδα </w:t>
    </w:r>
    <w:r>
      <w:rPr>
        <w:rFonts w:ascii="Tahoma" w:hAnsi="Tahoma" w:cs="Tahoma"/>
        <w:sz w:val="17"/>
        <w:szCs w:val="17"/>
        <w:lang w:val="el-GR"/>
      </w:rPr>
      <w:fldChar w:fldCharType="begin"/>
    </w:r>
    <w:r>
      <w:rPr>
        <w:rFonts w:ascii="Tahoma" w:hAnsi="Tahoma" w:cs="Tahoma"/>
        <w:sz w:val="17"/>
        <w:szCs w:val="17"/>
        <w:lang w:val="el-GR"/>
      </w:rPr>
      <w:instrText xml:space="preserve"> PAGE </w:instrText>
    </w:r>
    <w:r>
      <w:rPr>
        <w:rFonts w:ascii="Tahoma" w:hAnsi="Tahoma" w:cs="Tahoma"/>
        <w:sz w:val="17"/>
        <w:szCs w:val="17"/>
        <w:lang w:val="el-GR"/>
      </w:rPr>
      <w:fldChar w:fldCharType="separate"/>
    </w:r>
    <w:r w:rsidR="00210576">
      <w:rPr>
        <w:rFonts w:ascii="Tahoma" w:hAnsi="Tahoma" w:cs="Tahoma"/>
        <w:noProof/>
        <w:sz w:val="17"/>
        <w:szCs w:val="17"/>
        <w:lang w:val="el-GR"/>
      </w:rPr>
      <w:t>2</w:t>
    </w:r>
    <w:r>
      <w:rPr>
        <w:rFonts w:ascii="Tahoma" w:hAnsi="Tahoma" w:cs="Tahoma"/>
        <w:sz w:val="17"/>
        <w:szCs w:val="17"/>
        <w:lang w:val="el-GR"/>
      </w:rPr>
      <w:fldChar w:fldCharType="end"/>
    </w:r>
    <w:r>
      <w:rPr>
        <w:rFonts w:ascii="Tahoma" w:hAnsi="Tahoma" w:cs="Tahoma"/>
        <w:sz w:val="17"/>
        <w:szCs w:val="17"/>
        <w:lang w:val="el-GR"/>
      </w:rPr>
      <w:t xml:space="preserve"> από </w:t>
    </w:r>
    <w:r>
      <w:rPr>
        <w:rFonts w:ascii="Tahoma" w:hAnsi="Tahoma" w:cs="Tahoma"/>
        <w:sz w:val="17"/>
        <w:szCs w:val="17"/>
        <w:lang w:val="el-GR"/>
      </w:rPr>
      <w:fldChar w:fldCharType="begin"/>
    </w:r>
    <w:r>
      <w:rPr>
        <w:rFonts w:ascii="Tahoma" w:hAnsi="Tahoma" w:cs="Tahoma"/>
        <w:sz w:val="17"/>
        <w:szCs w:val="17"/>
        <w:lang w:val="el-GR"/>
      </w:rPr>
      <w:instrText xml:space="preserve"> NUMPAGES </w:instrText>
    </w:r>
    <w:r>
      <w:rPr>
        <w:rFonts w:ascii="Tahoma" w:hAnsi="Tahoma" w:cs="Tahoma"/>
        <w:sz w:val="17"/>
        <w:szCs w:val="17"/>
        <w:lang w:val="el-GR"/>
      </w:rPr>
      <w:fldChar w:fldCharType="separate"/>
    </w:r>
    <w:r w:rsidR="00210576">
      <w:rPr>
        <w:rFonts w:ascii="Tahoma" w:hAnsi="Tahoma" w:cs="Tahoma"/>
        <w:noProof/>
        <w:sz w:val="17"/>
        <w:szCs w:val="17"/>
        <w:lang w:val="el-GR"/>
      </w:rPr>
      <w:t>22</w:t>
    </w:r>
    <w:r>
      <w:rPr>
        <w:rFonts w:ascii="Tahoma" w:hAnsi="Tahoma" w:cs="Tahoma"/>
        <w:sz w:val="17"/>
        <w:szCs w:val="17"/>
        <w:lang w:val="el-GR"/>
      </w:rPr>
      <w:fldChar w:fldCharType="end"/>
    </w:r>
  </w:p>
  <w:p w14:paraId="1EC8C5BC" w14:textId="77777777" w:rsidR="00955237" w:rsidRDefault="009552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85774" w14:textId="77777777" w:rsidR="008F288D" w:rsidRDefault="008F288D">
      <w:r>
        <w:separator/>
      </w:r>
    </w:p>
  </w:footnote>
  <w:footnote w:type="continuationSeparator" w:id="0">
    <w:p w14:paraId="456DDF34" w14:textId="77777777" w:rsidR="008F288D" w:rsidRDefault="008F288D">
      <w:r>
        <w:continuationSeparator/>
      </w:r>
    </w:p>
  </w:footnote>
  <w:footnote w:type="continuationNotice" w:id="1">
    <w:p w14:paraId="044EFDF4" w14:textId="77777777" w:rsidR="008F288D" w:rsidRDefault="008F28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D3C7F" w14:textId="77777777" w:rsidR="00955237" w:rsidRPr="00217411" w:rsidRDefault="00955237" w:rsidP="00492AEA">
    <w:pPr>
      <w:pStyle w:val="Header"/>
      <w:rPr>
        <w:sz w:val="17"/>
        <w:szCs w:val="17"/>
        <w:lang w:val="el-GR"/>
      </w:rPr>
    </w:pPr>
    <w:r w:rsidRPr="00BD66C7">
      <w:rPr>
        <w:noProof/>
        <w:lang w:val="el-GR" w:eastAsia="el-GR"/>
      </w:rPr>
      <w:drawing>
        <wp:anchor distT="0" distB="0" distL="114300" distR="114300" simplePos="0" relativeHeight="251658240" behindDoc="0" locked="0" layoutInCell="1" allowOverlap="1" wp14:anchorId="7062EB69" wp14:editId="0DC4E129">
          <wp:simplePos x="0" y="0"/>
          <wp:positionH relativeFrom="column">
            <wp:posOffset>-412053</wp:posOffset>
          </wp:positionH>
          <wp:positionV relativeFrom="paragraph">
            <wp:posOffset>570423</wp:posOffset>
          </wp:positionV>
          <wp:extent cx="7620000" cy="47625"/>
          <wp:effectExtent l="0" t="0" r="0" b="952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b="94528"/>
                  <a:stretch>
                    <a:fillRect/>
                  </a:stretch>
                </pic:blipFill>
                <pic:spPr bwMode="auto">
                  <a:xfrm>
                    <a:off x="0" y="0"/>
                    <a:ext cx="7620000" cy="47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l-GR" w:eastAsia="el-GR"/>
      </w:rPr>
      <w:drawing>
        <wp:anchor distT="0" distB="0" distL="114300" distR="114300" simplePos="0" relativeHeight="251658241" behindDoc="1" locked="0" layoutInCell="1" allowOverlap="1" wp14:anchorId="143CF477" wp14:editId="081053F4">
          <wp:simplePos x="0" y="0"/>
          <wp:positionH relativeFrom="column">
            <wp:posOffset>130175</wp:posOffset>
          </wp:positionH>
          <wp:positionV relativeFrom="paragraph">
            <wp:posOffset>24765</wp:posOffset>
          </wp:positionV>
          <wp:extent cx="751205" cy="613410"/>
          <wp:effectExtent l="0" t="0" r="0" b="0"/>
          <wp:wrapNone/>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25874" t="19221" r="59250" b="59111"/>
                  <a:stretch>
                    <a:fillRect/>
                  </a:stretch>
                </pic:blipFill>
                <pic:spPr bwMode="auto">
                  <a:xfrm>
                    <a:off x="0" y="0"/>
                    <a:ext cx="751205" cy="613410"/>
                  </a:xfrm>
                  <a:prstGeom prst="rect">
                    <a:avLst/>
                  </a:prstGeom>
                  <a:noFill/>
                </pic:spPr>
              </pic:pic>
            </a:graphicData>
          </a:graphic>
          <wp14:sizeRelH relativeFrom="page">
            <wp14:pctWidth>0</wp14:pctWidth>
          </wp14:sizeRelH>
          <wp14:sizeRelV relativeFrom="page">
            <wp14:pctHeight>0</wp14:pctHeight>
          </wp14:sizeRelV>
        </wp:anchor>
      </w:drawing>
    </w:r>
    <w:r>
      <w:rPr>
        <w:sz w:val="17"/>
        <w:szCs w:val="17"/>
        <w:lang w:val="el-G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2202DD4"/>
    <w:lvl w:ilvl="0">
      <w:start w:val="1"/>
      <w:numFmt w:val="bullet"/>
      <w:pStyle w:val="ListBullet"/>
      <w:lvlText w:val=""/>
      <w:lvlJc w:val="left"/>
      <w:pPr>
        <w:tabs>
          <w:tab w:val="num" w:pos="360"/>
        </w:tabs>
        <w:ind w:left="360" w:hanging="360"/>
      </w:pPr>
      <w:rPr>
        <w:rFonts w:ascii="Symbol" w:hAnsi="Symbol" w:cs="Wingdings" w:hint="default"/>
      </w:rPr>
    </w:lvl>
  </w:abstractNum>
  <w:abstractNum w:abstractNumId="1" w15:restartNumberingAfterBreak="0">
    <w:nsid w:val="06452B32"/>
    <w:multiLevelType w:val="hybridMultilevel"/>
    <w:tmpl w:val="130653D2"/>
    <w:lvl w:ilvl="0" w:tplc="3A0E82C2">
      <w:start w:val="1"/>
      <w:numFmt w:val="upperRoman"/>
      <w:lvlText w:val="%1."/>
      <w:lvlJc w:val="left"/>
      <w:pPr>
        <w:tabs>
          <w:tab w:val="num" w:pos="1145"/>
        </w:tabs>
        <w:ind w:left="1145" w:hanging="720"/>
      </w:pPr>
      <w:rPr>
        <w:rFonts w:cs="Times New Roman" w:hint="default"/>
        <w:color w:val="000000"/>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2" w15:restartNumberingAfterBreak="0">
    <w:nsid w:val="0A5F1312"/>
    <w:multiLevelType w:val="hybridMultilevel"/>
    <w:tmpl w:val="C04245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1E1A7D"/>
    <w:multiLevelType w:val="hybridMultilevel"/>
    <w:tmpl w:val="20D00E48"/>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 w15:restartNumberingAfterBreak="0">
    <w:nsid w:val="0C9A1F0E"/>
    <w:multiLevelType w:val="hybridMultilevel"/>
    <w:tmpl w:val="E062C11A"/>
    <w:lvl w:ilvl="0" w:tplc="A6D23D58">
      <w:start w:val="1"/>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E828D8"/>
    <w:multiLevelType w:val="hybridMultilevel"/>
    <w:tmpl w:val="74E61946"/>
    <w:lvl w:ilvl="0" w:tplc="04080003">
      <w:start w:val="1"/>
      <w:numFmt w:val="bullet"/>
      <w:lvlText w:val="o"/>
      <w:lvlJc w:val="left"/>
      <w:pPr>
        <w:ind w:left="1440" w:hanging="360"/>
      </w:pPr>
      <w:rPr>
        <w:rFonts w:ascii="Courier New" w:hAnsi="Courier New" w:cs="Courier New"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16754553"/>
    <w:multiLevelType w:val="hybridMultilevel"/>
    <w:tmpl w:val="A454DCF6"/>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189D7890"/>
    <w:multiLevelType w:val="hybridMultilevel"/>
    <w:tmpl w:val="DF4E762E"/>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45114C"/>
    <w:multiLevelType w:val="hybridMultilevel"/>
    <w:tmpl w:val="D472B07E"/>
    <w:lvl w:ilvl="0" w:tplc="0C0EE5CE">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27C0B"/>
    <w:multiLevelType w:val="hybridMultilevel"/>
    <w:tmpl w:val="BAEC6DBC"/>
    <w:lvl w:ilvl="0" w:tplc="0A0CBBEA">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E1E26"/>
    <w:multiLevelType w:val="hybridMultilevel"/>
    <w:tmpl w:val="0DE8D424"/>
    <w:lvl w:ilvl="0" w:tplc="E22E9678">
      <w:start w:val="1"/>
      <w:numFmt w:val="bullet"/>
      <w:pStyle w:val="a"/>
      <w:lvlText w:val=""/>
      <w:lvlJc w:val="left"/>
      <w:pPr>
        <w:tabs>
          <w:tab w:val="num" w:pos="360"/>
        </w:tabs>
        <w:ind w:left="360" w:hanging="360"/>
      </w:pPr>
      <w:rPr>
        <w:rFonts w:ascii="Symbol" w:hAnsi="Symbol" w:hint="default"/>
        <w:color w:val="0051A2"/>
        <w:sz w:val="20"/>
        <w:szCs w:val="20"/>
      </w:rPr>
    </w:lvl>
    <w:lvl w:ilvl="1" w:tplc="0408000F">
      <w:start w:val="1"/>
      <w:numFmt w:val="decimal"/>
      <w:lvlText w:val="%2."/>
      <w:lvlJc w:val="left"/>
      <w:pPr>
        <w:tabs>
          <w:tab w:val="num" w:pos="1440"/>
        </w:tabs>
        <w:ind w:left="1440" w:hanging="360"/>
      </w:pPr>
      <w:rPr>
        <w:rFonts w:hint="default"/>
        <w:color w:val="auto"/>
        <w:sz w:val="20"/>
        <w:szCs w:val="20"/>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97054A"/>
    <w:multiLevelType w:val="hybridMultilevel"/>
    <w:tmpl w:val="E032A028"/>
    <w:lvl w:ilvl="0" w:tplc="8E1C6010">
      <w:start w:val="37"/>
      <w:numFmt w:val="bullet"/>
      <w:lvlText w:val="-"/>
      <w:lvlJc w:val="left"/>
      <w:pPr>
        <w:ind w:left="1074" w:hanging="360"/>
      </w:pPr>
      <w:rPr>
        <w:rFonts w:ascii="Tahoma" w:eastAsia="Times New Roman" w:hAnsi="Tahoma" w:cs="Tahoma" w:hint="default"/>
      </w:rPr>
    </w:lvl>
    <w:lvl w:ilvl="1" w:tplc="04080003" w:tentative="1">
      <w:start w:val="1"/>
      <w:numFmt w:val="bullet"/>
      <w:lvlText w:val="o"/>
      <w:lvlJc w:val="left"/>
      <w:pPr>
        <w:ind w:left="1794" w:hanging="360"/>
      </w:pPr>
      <w:rPr>
        <w:rFonts w:ascii="Courier New" w:hAnsi="Courier New" w:cs="Courier New"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cs="Courier New"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cs="Courier New" w:hint="default"/>
      </w:rPr>
    </w:lvl>
    <w:lvl w:ilvl="8" w:tplc="04080005" w:tentative="1">
      <w:start w:val="1"/>
      <w:numFmt w:val="bullet"/>
      <w:lvlText w:val=""/>
      <w:lvlJc w:val="left"/>
      <w:pPr>
        <w:ind w:left="6834" w:hanging="360"/>
      </w:pPr>
      <w:rPr>
        <w:rFonts w:ascii="Wingdings" w:hAnsi="Wingdings" w:hint="default"/>
      </w:rPr>
    </w:lvl>
  </w:abstractNum>
  <w:abstractNum w:abstractNumId="12" w15:restartNumberingAfterBreak="0">
    <w:nsid w:val="2EC87311"/>
    <w:multiLevelType w:val="hybridMultilevel"/>
    <w:tmpl w:val="A5CE6D76"/>
    <w:lvl w:ilvl="0" w:tplc="6C56A872">
      <w:start w:val="5"/>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08E7704"/>
    <w:multiLevelType w:val="hybridMultilevel"/>
    <w:tmpl w:val="A67669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09A3ED0"/>
    <w:multiLevelType w:val="hybridMultilevel"/>
    <w:tmpl w:val="28C68D70"/>
    <w:lvl w:ilvl="0" w:tplc="DB04EC1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15A1E"/>
    <w:multiLevelType w:val="hybridMultilevel"/>
    <w:tmpl w:val="D5ACAF22"/>
    <w:lvl w:ilvl="0" w:tplc="0408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716325"/>
    <w:multiLevelType w:val="hybridMultilevel"/>
    <w:tmpl w:val="61DCABDA"/>
    <w:lvl w:ilvl="0" w:tplc="8E467C5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C5CEA"/>
    <w:multiLevelType w:val="hybridMultilevel"/>
    <w:tmpl w:val="8FDEC1D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F1D735A"/>
    <w:multiLevelType w:val="hybridMultilevel"/>
    <w:tmpl w:val="0EDEA7F8"/>
    <w:lvl w:ilvl="0" w:tplc="04090003">
      <w:start w:val="1"/>
      <w:numFmt w:val="bullet"/>
      <w:lvlText w:val="o"/>
      <w:lvlJc w:val="left"/>
      <w:pPr>
        <w:ind w:left="1440" w:hanging="360"/>
      </w:pPr>
      <w:rPr>
        <w:rFonts w:ascii="Courier New" w:hAnsi="Courier New" w:cs="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40356BB2"/>
    <w:multiLevelType w:val="hybridMultilevel"/>
    <w:tmpl w:val="C3BA67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0A24484"/>
    <w:multiLevelType w:val="hybridMultilevel"/>
    <w:tmpl w:val="F32EE1A8"/>
    <w:lvl w:ilvl="0" w:tplc="C1A6A324">
      <w:start w:val="1"/>
      <w:numFmt w:val="bullet"/>
      <w:pStyle w:val="a0"/>
      <w:lvlText w:val=""/>
      <w:lvlJc w:val="left"/>
      <w:pPr>
        <w:tabs>
          <w:tab w:val="num" w:pos="360"/>
        </w:tabs>
        <w:ind w:left="360" w:hanging="360"/>
      </w:pPr>
      <w:rPr>
        <w:rFonts w:ascii="Symbol" w:hAnsi="Symbol" w:hint="default"/>
        <w:color w:val="0051A2"/>
        <w:sz w:val="20"/>
        <w:szCs w:val="20"/>
      </w:rPr>
    </w:lvl>
    <w:lvl w:ilvl="1" w:tplc="0408000F">
      <w:start w:val="1"/>
      <w:numFmt w:val="decimal"/>
      <w:lvlText w:val="%2."/>
      <w:lvlJc w:val="left"/>
      <w:pPr>
        <w:tabs>
          <w:tab w:val="num" w:pos="1440"/>
        </w:tabs>
        <w:ind w:left="1440" w:hanging="360"/>
      </w:pPr>
      <w:rPr>
        <w:rFonts w:hint="default"/>
        <w:color w:val="auto"/>
        <w:sz w:val="20"/>
        <w:szCs w:val="20"/>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1253B2"/>
    <w:multiLevelType w:val="hybridMultilevel"/>
    <w:tmpl w:val="23FCCF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EAD7D44"/>
    <w:multiLevelType w:val="hybridMultilevel"/>
    <w:tmpl w:val="35289AF6"/>
    <w:lvl w:ilvl="0" w:tplc="85162A1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08F5390"/>
    <w:multiLevelType w:val="hybridMultilevel"/>
    <w:tmpl w:val="08AADE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5376124"/>
    <w:multiLevelType w:val="hybridMultilevel"/>
    <w:tmpl w:val="F4808AD8"/>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5" w15:restartNumberingAfterBreak="0">
    <w:nsid w:val="61F54851"/>
    <w:multiLevelType w:val="hybridMultilevel"/>
    <w:tmpl w:val="7D220554"/>
    <w:lvl w:ilvl="0" w:tplc="1B9A4CEC">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7F20DB8"/>
    <w:multiLevelType w:val="hybridMultilevel"/>
    <w:tmpl w:val="91A4AC64"/>
    <w:lvl w:ilvl="0" w:tplc="29C6D4DC">
      <w:start w:val="4"/>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E8B1758"/>
    <w:multiLevelType w:val="hybridMultilevel"/>
    <w:tmpl w:val="9202FAC6"/>
    <w:lvl w:ilvl="0" w:tplc="75B28818">
      <w:start w:val="3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44908"/>
    <w:multiLevelType w:val="hybridMultilevel"/>
    <w:tmpl w:val="E80A8FFE"/>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15:restartNumberingAfterBreak="0">
    <w:nsid w:val="74A77075"/>
    <w:multiLevelType w:val="hybridMultilevel"/>
    <w:tmpl w:val="F1B06F06"/>
    <w:lvl w:ilvl="0" w:tplc="1F5EDC04">
      <w:start w:val="1"/>
      <w:numFmt w:val="bullet"/>
      <w:pStyle w:val="02bullet"/>
      <w:lvlText w:val=""/>
      <w:lvlJc w:val="left"/>
      <w:pPr>
        <w:tabs>
          <w:tab w:val="num" w:pos="426"/>
        </w:tabs>
        <w:ind w:left="383" w:hanging="317"/>
      </w:pPr>
      <w:rPr>
        <w:rFonts w:ascii="Symbol" w:hAnsi="Symbol" w:cs="Wingdings" w:hint="default"/>
        <w:color w:val="auto"/>
      </w:rPr>
    </w:lvl>
    <w:lvl w:ilvl="1" w:tplc="04090003">
      <w:start w:val="1"/>
      <w:numFmt w:val="bullet"/>
      <w:lvlText w:val="o"/>
      <w:lvlJc w:val="left"/>
      <w:pPr>
        <w:tabs>
          <w:tab w:val="num" w:pos="1146"/>
        </w:tabs>
        <w:ind w:left="1146" w:hanging="360"/>
      </w:pPr>
      <w:rPr>
        <w:rFonts w:ascii="Courier New" w:hAnsi="Courier New" w:cs="Symbol" w:hint="default"/>
      </w:rPr>
    </w:lvl>
    <w:lvl w:ilvl="2" w:tplc="04090005">
      <w:start w:val="1"/>
      <w:numFmt w:val="bullet"/>
      <w:lvlText w:val=""/>
      <w:lvlJc w:val="left"/>
      <w:pPr>
        <w:tabs>
          <w:tab w:val="num" w:pos="1866"/>
        </w:tabs>
        <w:ind w:left="1866" w:hanging="360"/>
      </w:pPr>
      <w:rPr>
        <w:rFonts w:ascii="Wingdings" w:hAnsi="Wingdings" w:cs="Wingdings" w:hint="default"/>
      </w:rPr>
    </w:lvl>
    <w:lvl w:ilvl="3" w:tplc="04090001">
      <w:start w:val="1"/>
      <w:numFmt w:val="bullet"/>
      <w:lvlText w:val=""/>
      <w:lvlJc w:val="left"/>
      <w:pPr>
        <w:tabs>
          <w:tab w:val="num" w:pos="2586"/>
        </w:tabs>
        <w:ind w:left="2586" w:hanging="360"/>
      </w:pPr>
      <w:rPr>
        <w:rFonts w:ascii="Symbol" w:hAnsi="Symbol" w:cs="Wingdings" w:hint="default"/>
      </w:rPr>
    </w:lvl>
    <w:lvl w:ilvl="4" w:tplc="04090003">
      <w:start w:val="1"/>
      <w:numFmt w:val="bullet"/>
      <w:lvlText w:val="o"/>
      <w:lvlJc w:val="left"/>
      <w:pPr>
        <w:tabs>
          <w:tab w:val="num" w:pos="3306"/>
        </w:tabs>
        <w:ind w:left="3306" w:hanging="360"/>
      </w:pPr>
      <w:rPr>
        <w:rFonts w:ascii="Courier New" w:hAnsi="Courier New" w:cs="Symbol" w:hint="default"/>
      </w:rPr>
    </w:lvl>
    <w:lvl w:ilvl="5" w:tplc="04090005">
      <w:start w:val="1"/>
      <w:numFmt w:val="bullet"/>
      <w:lvlText w:val=""/>
      <w:lvlJc w:val="left"/>
      <w:pPr>
        <w:tabs>
          <w:tab w:val="num" w:pos="4026"/>
        </w:tabs>
        <w:ind w:left="4026" w:hanging="360"/>
      </w:pPr>
      <w:rPr>
        <w:rFonts w:ascii="Wingdings" w:hAnsi="Wingdings" w:cs="Wingdings" w:hint="default"/>
      </w:rPr>
    </w:lvl>
    <w:lvl w:ilvl="6" w:tplc="04090001">
      <w:start w:val="1"/>
      <w:numFmt w:val="bullet"/>
      <w:lvlText w:val=""/>
      <w:lvlJc w:val="left"/>
      <w:pPr>
        <w:tabs>
          <w:tab w:val="num" w:pos="4746"/>
        </w:tabs>
        <w:ind w:left="4746" w:hanging="360"/>
      </w:pPr>
      <w:rPr>
        <w:rFonts w:ascii="Symbol" w:hAnsi="Symbol" w:cs="Wingdings" w:hint="default"/>
      </w:rPr>
    </w:lvl>
    <w:lvl w:ilvl="7" w:tplc="04090003">
      <w:start w:val="1"/>
      <w:numFmt w:val="bullet"/>
      <w:lvlText w:val="o"/>
      <w:lvlJc w:val="left"/>
      <w:pPr>
        <w:tabs>
          <w:tab w:val="num" w:pos="5466"/>
        </w:tabs>
        <w:ind w:left="5466" w:hanging="360"/>
      </w:pPr>
      <w:rPr>
        <w:rFonts w:ascii="Courier New" w:hAnsi="Courier New" w:cs="Symbol" w:hint="default"/>
      </w:rPr>
    </w:lvl>
    <w:lvl w:ilvl="8" w:tplc="04090005">
      <w:start w:val="1"/>
      <w:numFmt w:val="bullet"/>
      <w:lvlText w:val=""/>
      <w:lvlJc w:val="left"/>
      <w:pPr>
        <w:tabs>
          <w:tab w:val="num" w:pos="6186"/>
        </w:tabs>
        <w:ind w:left="6186" w:hanging="360"/>
      </w:pPr>
      <w:rPr>
        <w:rFonts w:ascii="Wingdings" w:hAnsi="Wingdings" w:cs="Wingdings" w:hint="default"/>
      </w:rPr>
    </w:lvl>
  </w:abstractNum>
  <w:abstractNum w:abstractNumId="30" w15:restartNumberingAfterBreak="0">
    <w:nsid w:val="75C43DA0"/>
    <w:multiLevelType w:val="hybridMultilevel"/>
    <w:tmpl w:val="DD2224BE"/>
    <w:lvl w:ilvl="0" w:tplc="3E3E3896">
      <w:start w:val="1"/>
      <w:numFmt w:val="bullet"/>
      <w:lvlText w:val=""/>
      <w:lvlJc w:val="left"/>
      <w:pPr>
        <w:tabs>
          <w:tab w:val="num" w:pos="720"/>
        </w:tabs>
        <w:ind w:left="720" w:hanging="360"/>
      </w:pPr>
      <w:rPr>
        <w:rFonts w:ascii="Symbol" w:hAnsi="Symbol" w:hint="default"/>
      </w:rPr>
    </w:lvl>
    <w:lvl w:ilvl="1" w:tplc="04080019">
      <w:numFmt w:val="bullet"/>
      <w:lvlText w:val="-"/>
      <w:lvlJc w:val="left"/>
      <w:pPr>
        <w:tabs>
          <w:tab w:val="num" w:pos="1440"/>
        </w:tabs>
        <w:ind w:left="1440" w:hanging="360"/>
      </w:pPr>
      <w:rPr>
        <w:rFonts w:ascii="Franklin Gothic Book" w:eastAsia="Times New Roman" w:hAnsi="Franklin Gothic Book" w:cs="Times New Roman" w:hint="default"/>
      </w:rPr>
    </w:lvl>
    <w:lvl w:ilvl="2" w:tplc="E2BE34AA">
      <w:start w:val="1"/>
      <w:numFmt w:val="decimal"/>
      <w:pStyle w:val="a1"/>
      <w:lvlText w:val="%3."/>
      <w:lvlJc w:val="left"/>
      <w:pPr>
        <w:tabs>
          <w:tab w:val="num" w:pos="2370"/>
        </w:tabs>
        <w:ind w:left="2370" w:hanging="39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29"/>
  </w:num>
  <w:num w:numId="2">
    <w:abstractNumId w:val="0"/>
  </w:num>
  <w:num w:numId="3">
    <w:abstractNumId w:val="10"/>
  </w:num>
  <w:num w:numId="4">
    <w:abstractNumId w:val="3"/>
  </w:num>
  <w:num w:numId="5">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3"/>
  </w:num>
  <w:num w:numId="8">
    <w:abstractNumId w:val="11"/>
  </w:num>
  <w:num w:numId="9">
    <w:abstractNumId w:val="1"/>
  </w:num>
  <w:num w:numId="10">
    <w:abstractNumId w:val="28"/>
  </w:num>
  <w:num w:numId="11">
    <w:abstractNumId w:val="24"/>
  </w:num>
  <w:num w:numId="12">
    <w:abstractNumId w:val="23"/>
  </w:num>
  <w:num w:numId="13">
    <w:abstractNumId w:val="6"/>
  </w:num>
  <w:num w:numId="14">
    <w:abstractNumId w:val="5"/>
  </w:num>
  <w:num w:numId="15">
    <w:abstractNumId w:val="25"/>
  </w:num>
  <w:num w:numId="16">
    <w:abstractNumId w:val="26"/>
  </w:num>
  <w:num w:numId="17">
    <w:abstractNumId w:val="12"/>
  </w:num>
  <w:num w:numId="18">
    <w:abstractNumId w:val="22"/>
  </w:num>
  <w:num w:numId="19">
    <w:abstractNumId w:val="7"/>
  </w:num>
  <w:num w:numId="20">
    <w:abstractNumId w:val="15"/>
  </w:num>
  <w:num w:numId="21">
    <w:abstractNumId w:val="16"/>
  </w:num>
  <w:num w:numId="22">
    <w:abstractNumId w:val="8"/>
  </w:num>
  <w:num w:numId="23">
    <w:abstractNumId w:val="9"/>
  </w:num>
  <w:num w:numId="24">
    <w:abstractNumId w:val="4"/>
  </w:num>
  <w:num w:numId="25">
    <w:abstractNumId w:val="14"/>
  </w:num>
  <w:num w:numId="26">
    <w:abstractNumId w:val="27"/>
  </w:num>
  <w:num w:numId="27">
    <w:abstractNumId w:val="18"/>
  </w:num>
  <w:num w:numId="28">
    <w:abstractNumId w:val="17"/>
  </w:num>
  <w:num w:numId="29">
    <w:abstractNumId w:val="2"/>
  </w:num>
  <w:num w:numId="30">
    <w:abstractNumId w:val="19"/>
  </w:num>
  <w:num w:numId="3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o:colormru v:ext="edit" colors="#b5d2fd,#558ed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47"/>
    <w:rsid w:val="0000032D"/>
    <w:rsid w:val="00000D53"/>
    <w:rsid w:val="0000101E"/>
    <w:rsid w:val="00001033"/>
    <w:rsid w:val="00001040"/>
    <w:rsid w:val="0000105F"/>
    <w:rsid w:val="000010A2"/>
    <w:rsid w:val="00001397"/>
    <w:rsid w:val="00001A74"/>
    <w:rsid w:val="00001A82"/>
    <w:rsid w:val="00001CB4"/>
    <w:rsid w:val="00002157"/>
    <w:rsid w:val="000031E8"/>
    <w:rsid w:val="00003A27"/>
    <w:rsid w:val="00003E22"/>
    <w:rsid w:val="00004474"/>
    <w:rsid w:val="0000451C"/>
    <w:rsid w:val="00004B37"/>
    <w:rsid w:val="00004C97"/>
    <w:rsid w:val="00004CE6"/>
    <w:rsid w:val="000050B7"/>
    <w:rsid w:val="0000576C"/>
    <w:rsid w:val="000061F2"/>
    <w:rsid w:val="00006819"/>
    <w:rsid w:val="00006A1A"/>
    <w:rsid w:val="00006BCB"/>
    <w:rsid w:val="00006E43"/>
    <w:rsid w:val="00007962"/>
    <w:rsid w:val="00007EDF"/>
    <w:rsid w:val="00010067"/>
    <w:rsid w:val="0001015D"/>
    <w:rsid w:val="00010566"/>
    <w:rsid w:val="00010602"/>
    <w:rsid w:val="00010A87"/>
    <w:rsid w:val="00010D6A"/>
    <w:rsid w:val="000113F6"/>
    <w:rsid w:val="0001152F"/>
    <w:rsid w:val="0001173B"/>
    <w:rsid w:val="00011B4B"/>
    <w:rsid w:val="00011E0D"/>
    <w:rsid w:val="00011E30"/>
    <w:rsid w:val="000123FC"/>
    <w:rsid w:val="00012545"/>
    <w:rsid w:val="0001261A"/>
    <w:rsid w:val="0001266C"/>
    <w:rsid w:val="00013044"/>
    <w:rsid w:val="00013984"/>
    <w:rsid w:val="0001476B"/>
    <w:rsid w:val="000148BC"/>
    <w:rsid w:val="000149A8"/>
    <w:rsid w:val="00014AC3"/>
    <w:rsid w:val="00014C39"/>
    <w:rsid w:val="00014CE2"/>
    <w:rsid w:val="00015017"/>
    <w:rsid w:val="00015052"/>
    <w:rsid w:val="00015079"/>
    <w:rsid w:val="000156B3"/>
    <w:rsid w:val="00015896"/>
    <w:rsid w:val="000158DF"/>
    <w:rsid w:val="00015D59"/>
    <w:rsid w:val="00015DDA"/>
    <w:rsid w:val="00015FC0"/>
    <w:rsid w:val="00016192"/>
    <w:rsid w:val="00016CCC"/>
    <w:rsid w:val="00016FF6"/>
    <w:rsid w:val="000176D1"/>
    <w:rsid w:val="000177B7"/>
    <w:rsid w:val="00020080"/>
    <w:rsid w:val="00020947"/>
    <w:rsid w:val="00020A4A"/>
    <w:rsid w:val="00020CD3"/>
    <w:rsid w:val="00020F64"/>
    <w:rsid w:val="000212DE"/>
    <w:rsid w:val="000213CF"/>
    <w:rsid w:val="00021CA0"/>
    <w:rsid w:val="0002205C"/>
    <w:rsid w:val="00022351"/>
    <w:rsid w:val="000226C4"/>
    <w:rsid w:val="0002280A"/>
    <w:rsid w:val="000228F4"/>
    <w:rsid w:val="000229FE"/>
    <w:rsid w:val="00023324"/>
    <w:rsid w:val="00023448"/>
    <w:rsid w:val="000234BD"/>
    <w:rsid w:val="00023542"/>
    <w:rsid w:val="000235F3"/>
    <w:rsid w:val="00023766"/>
    <w:rsid w:val="00023A07"/>
    <w:rsid w:val="000240FD"/>
    <w:rsid w:val="0002433F"/>
    <w:rsid w:val="00024384"/>
    <w:rsid w:val="00024795"/>
    <w:rsid w:val="00024A0D"/>
    <w:rsid w:val="00024FA1"/>
    <w:rsid w:val="0002500C"/>
    <w:rsid w:val="00025634"/>
    <w:rsid w:val="00026870"/>
    <w:rsid w:val="00026A9F"/>
    <w:rsid w:val="00026C83"/>
    <w:rsid w:val="000274C1"/>
    <w:rsid w:val="00027A51"/>
    <w:rsid w:val="00027F42"/>
    <w:rsid w:val="00027FC3"/>
    <w:rsid w:val="00030035"/>
    <w:rsid w:val="00030235"/>
    <w:rsid w:val="000305BE"/>
    <w:rsid w:val="00030BC9"/>
    <w:rsid w:val="000312D9"/>
    <w:rsid w:val="00031C72"/>
    <w:rsid w:val="00031CE1"/>
    <w:rsid w:val="00031FA1"/>
    <w:rsid w:val="0003212E"/>
    <w:rsid w:val="00032453"/>
    <w:rsid w:val="00032718"/>
    <w:rsid w:val="000328D6"/>
    <w:rsid w:val="00032D89"/>
    <w:rsid w:val="00033517"/>
    <w:rsid w:val="00033B19"/>
    <w:rsid w:val="00033FE1"/>
    <w:rsid w:val="0003427B"/>
    <w:rsid w:val="000348DF"/>
    <w:rsid w:val="0003499C"/>
    <w:rsid w:val="00034A5E"/>
    <w:rsid w:val="00035028"/>
    <w:rsid w:val="00036918"/>
    <w:rsid w:val="00036AB3"/>
    <w:rsid w:val="00036DFE"/>
    <w:rsid w:val="000378D2"/>
    <w:rsid w:val="00037D8E"/>
    <w:rsid w:val="00037F29"/>
    <w:rsid w:val="0004030D"/>
    <w:rsid w:val="000404C6"/>
    <w:rsid w:val="0004095A"/>
    <w:rsid w:val="000409B7"/>
    <w:rsid w:val="00040EAA"/>
    <w:rsid w:val="00041243"/>
    <w:rsid w:val="000412B6"/>
    <w:rsid w:val="000413E4"/>
    <w:rsid w:val="00042752"/>
    <w:rsid w:val="0004287E"/>
    <w:rsid w:val="00042997"/>
    <w:rsid w:val="00042EFB"/>
    <w:rsid w:val="00043153"/>
    <w:rsid w:val="000433EF"/>
    <w:rsid w:val="00043C92"/>
    <w:rsid w:val="0004482C"/>
    <w:rsid w:val="00044A4A"/>
    <w:rsid w:val="00044C04"/>
    <w:rsid w:val="0004654F"/>
    <w:rsid w:val="0004656D"/>
    <w:rsid w:val="00046804"/>
    <w:rsid w:val="00047D19"/>
    <w:rsid w:val="00050992"/>
    <w:rsid w:val="00051383"/>
    <w:rsid w:val="00051391"/>
    <w:rsid w:val="0005141D"/>
    <w:rsid w:val="0005160E"/>
    <w:rsid w:val="00051AAA"/>
    <w:rsid w:val="00051C28"/>
    <w:rsid w:val="000520EA"/>
    <w:rsid w:val="00052722"/>
    <w:rsid w:val="00052D8B"/>
    <w:rsid w:val="00052FE3"/>
    <w:rsid w:val="0005345A"/>
    <w:rsid w:val="000534B0"/>
    <w:rsid w:val="000535D1"/>
    <w:rsid w:val="000541E1"/>
    <w:rsid w:val="000543BF"/>
    <w:rsid w:val="00054917"/>
    <w:rsid w:val="00055147"/>
    <w:rsid w:val="000554D8"/>
    <w:rsid w:val="00055568"/>
    <w:rsid w:val="00055757"/>
    <w:rsid w:val="000558DB"/>
    <w:rsid w:val="00055E74"/>
    <w:rsid w:val="000561BC"/>
    <w:rsid w:val="00056330"/>
    <w:rsid w:val="0005638A"/>
    <w:rsid w:val="0005676B"/>
    <w:rsid w:val="00056BF3"/>
    <w:rsid w:val="00056C04"/>
    <w:rsid w:val="00056D77"/>
    <w:rsid w:val="00056F6E"/>
    <w:rsid w:val="00056F8D"/>
    <w:rsid w:val="00057128"/>
    <w:rsid w:val="000573B5"/>
    <w:rsid w:val="00060529"/>
    <w:rsid w:val="0006076D"/>
    <w:rsid w:val="00060791"/>
    <w:rsid w:val="00061014"/>
    <w:rsid w:val="00061664"/>
    <w:rsid w:val="000616A2"/>
    <w:rsid w:val="0006174E"/>
    <w:rsid w:val="00061995"/>
    <w:rsid w:val="00061E35"/>
    <w:rsid w:val="000622DF"/>
    <w:rsid w:val="000623EC"/>
    <w:rsid w:val="00062450"/>
    <w:rsid w:val="00063174"/>
    <w:rsid w:val="00063513"/>
    <w:rsid w:val="0006412D"/>
    <w:rsid w:val="00064CF4"/>
    <w:rsid w:val="00064E58"/>
    <w:rsid w:val="0006571C"/>
    <w:rsid w:val="00065B31"/>
    <w:rsid w:val="00066247"/>
    <w:rsid w:val="0006665F"/>
    <w:rsid w:val="00066C83"/>
    <w:rsid w:val="000701A0"/>
    <w:rsid w:val="000702E7"/>
    <w:rsid w:val="000706FA"/>
    <w:rsid w:val="0007074B"/>
    <w:rsid w:val="0007087D"/>
    <w:rsid w:val="00070CCC"/>
    <w:rsid w:val="000711AD"/>
    <w:rsid w:val="00071357"/>
    <w:rsid w:val="000713E2"/>
    <w:rsid w:val="00071466"/>
    <w:rsid w:val="000718FC"/>
    <w:rsid w:val="00073079"/>
    <w:rsid w:val="00073236"/>
    <w:rsid w:val="00073944"/>
    <w:rsid w:val="000739D5"/>
    <w:rsid w:val="0007452E"/>
    <w:rsid w:val="00074764"/>
    <w:rsid w:val="00074BD3"/>
    <w:rsid w:val="00074F71"/>
    <w:rsid w:val="00075234"/>
    <w:rsid w:val="00075D9E"/>
    <w:rsid w:val="000762C4"/>
    <w:rsid w:val="000763E8"/>
    <w:rsid w:val="00076571"/>
    <w:rsid w:val="00076B3A"/>
    <w:rsid w:val="00076DFB"/>
    <w:rsid w:val="000770BC"/>
    <w:rsid w:val="000772DE"/>
    <w:rsid w:val="000777F3"/>
    <w:rsid w:val="00077B34"/>
    <w:rsid w:val="00077E15"/>
    <w:rsid w:val="00077F51"/>
    <w:rsid w:val="00080453"/>
    <w:rsid w:val="0008046A"/>
    <w:rsid w:val="0008054A"/>
    <w:rsid w:val="00080DB7"/>
    <w:rsid w:val="00081180"/>
    <w:rsid w:val="00081C7B"/>
    <w:rsid w:val="000820FE"/>
    <w:rsid w:val="00082197"/>
    <w:rsid w:val="00082213"/>
    <w:rsid w:val="0008296E"/>
    <w:rsid w:val="00082EAB"/>
    <w:rsid w:val="00083624"/>
    <w:rsid w:val="000838CC"/>
    <w:rsid w:val="000839B5"/>
    <w:rsid w:val="0008442E"/>
    <w:rsid w:val="00084A81"/>
    <w:rsid w:val="00084C64"/>
    <w:rsid w:val="00084CA4"/>
    <w:rsid w:val="00084E71"/>
    <w:rsid w:val="00084FA5"/>
    <w:rsid w:val="000855C4"/>
    <w:rsid w:val="000856BF"/>
    <w:rsid w:val="0008570C"/>
    <w:rsid w:val="000862F2"/>
    <w:rsid w:val="0008646A"/>
    <w:rsid w:val="000865CF"/>
    <w:rsid w:val="00086676"/>
    <w:rsid w:val="00086750"/>
    <w:rsid w:val="00087197"/>
    <w:rsid w:val="00087719"/>
    <w:rsid w:val="0008787B"/>
    <w:rsid w:val="0009004C"/>
    <w:rsid w:val="00090497"/>
    <w:rsid w:val="00090C2D"/>
    <w:rsid w:val="00091390"/>
    <w:rsid w:val="00091454"/>
    <w:rsid w:val="00091EA5"/>
    <w:rsid w:val="0009226F"/>
    <w:rsid w:val="00092B66"/>
    <w:rsid w:val="0009324F"/>
    <w:rsid w:val="00093495"/>
    <w:rsid w:val="000934DE"/>
    <w:rsid w:val="00093628"/>
    <w:rsid w:val="000939ED"/>
    <w:rsid w:val="00094944"/>
    <w:rsid w:val="00094F46"/>
    <w:rsid w:val="000953FD"/>
    <w:rsid w:val="00095481"/>
    <w:rsid w:val="00095AB7"/>
    <w:rsid w:val="00096129"/>
    <w:rsid w:val="00096321"/>
    <w:rsid w:val="0009650C"/>
    <w:rsid w:val="00096EAD"/>
    <w:rsid w:val="00097043"/>
    <w:rsid w:val="00097110"/>
    <w:rsid w:val="00097171"/>
    <w:rsid w:val="000976DF"/>
    <w:rsid w:val="000977B7"/>
    <w:rsid w:val="00097B09"/>
    <w:rsid w:val="00097BEE"/>
    <w:rsid w:val="00097EBA"/>
    <w:rsid w:val="000A0963"/>
    <w:rsid w:val="000A0D94"/>
    <w:rsid w:val="000A11E0"/>
    <w:rsid w:val="000A126B"/>
    <w:rsid w:val="000A19B2"/>
    <w:rsid w:val="000A1FD5"/>
    <w:rsid w:val="000A2143"/>
    <w:rsid w:val="000A23CD"/>
    <w:rsid w:val="000A241A"/>
    <w:rsid w:val="000A2879"/>
    <w:rsid w:val="000A2AA9"/>
    <w:rsid w:val="000A2B2D"/>
    <w:rsid w:val="000A2CB8"/>
    <w:rsid w:val="000A2EDB"/>
    <w:rsid w:val="000A3131"/>
    <w:rsid w:val="000A335E"/>
    <w:rsid w:val="000A33E1"/>
    <w:rsid w:val="000A36A7"/>
    <w:rsid w:val="000A3E35"/>
    <w:rsid w:val="000A42CA"/>
    <w:rsid w:val="000A4915"/>
    <w:rsid w:val="000A4B3C"/>
    <w:rsid w:val="000A4BEA"/>
    <w:rsid w:val="000A4C33"/>
    <w:rsid w:val="000A5296"/>
    <w:rsid w:val="000A54C5"/>
    <w:rsid w:val="000A556B"/>
    <w:rsid w:val="000A56DF"/>
    <w:rsid w:val="000A5714"/>
    <w:rsid w:val="000A58D9"/>
    <w:rsid w:val="000A5F87"/>
    <w:rsid w:val="000A61A9"/>
    <w:rsid w:val="000A644A"/>
    <w:rsid w:val="000A64C9"/>
    <w:rsid w:val="000A6781"/>
    <w:rsid w:val="000A67D6"/>
    <w:rsid w:val="000A6886"/>
    <w:rsid w:val="000A68BE"/>
    <w:rsid w:val="000A6E72"/>
    <w:rsid w:val="000A723B"/>
    <w:rsid w:val="000A7438"/>
    <w:rsid w:val="000A7CC6"/>
    <w:rsid w:val="000B0991"/>
    <w:rsid w:val="000B1209"/>
    <w:rsid w:val="000B1309"/>
    <w:rsid w:val="000B1D2E"/>
    <w:rsid w:val="000B2593"/>
    <w:rsid w:val="000B2BC3"/>
    <w:rsid w:val="000B31B0"/>
    <w:rsid w:val="000B3277"/>
    <w:rsid w:val="000B36DA"/>
    <w:rsid w:val="000B3791"/>
    <w:rsid w:val="000B3871"/>
    <w:rsid w:val="000B3A3D"/>
    <w:rsid w:val="000B3A8D"/>
    <w:rsid w:val="000B3F57"/>
    <w:rsid w:val="000B4260"/>
    <w:rsid w:val="000B48B0"/>
    <w:rsid w:val="000B4965"/>
    <w:rsid w:val="000B4F58"/>
    <w:rsid w:val="000B50D8"/>
    <w:rsid w:val="000B51E3"/>
    <w:rsid w:val="000B54B5"/>
    <w:rsid w:val="000B56B5"/>
    <w:rsid w:val="000B56E5"/>
    <w:rsid w:val="000B592C"/>
    <w:rsid w:val="000B5A17"/>
    <w:rsid w:val="000B5D33"/>
    <w:rsid w:val="000B61E7"/>
    <w:rsid w:val="000B6F52"/>
    <w:rsid w:val="000B6FC5"/>
    <w:rsid w:val="000B7024"/>
    <w:rsid w:val="000B70CA"/>
    <w:rsid w:val="000B76D7"/>
    <w:rsid w:val="000B7887"/>
    <w:rsid w:val="000C005B"/>
    <w:rsid w:val="000C028B"/>
    <w:rsid w:val="000C0945"/>
    <w:rsid w:val="000C0E18"/>
    <w:rsid w:val="000C0E2E"/>
    <w:rsid w:val="000C0EEC"/>
    <w:rsid w:val="000C1053"/>
    <w:rsid w:val="000C139F"/>
    <w:rsid w:val="000C1540"/>
    <w:rsid w:val="000C167F"/>
    <w:rsid w:val="000C19A5"/>
    <w:rsid w:val="000C1CBB"/>
    <w:rsid w:val="000C23BE"/>
    <w:rsid w:val="000C2548"/>
    <w:rsid w:val="000C27A4"/>
    <w:rsid w:val="000C2C87"/>
    <w:rsid w:val="000C2D3C"/>
    <w:rsid w:val="000C3498"/>
    <w:rsid w:val="000C37D2"/>
    <w:rsid w:val="000C3F47"/>
    <w:rsid w:val="000C4100"/>
    <w:rsid w:val="000C4602"/>
    <w:rsid w:val="000C4DB8"/>
    <w:rsid w:val="000C56C6"/>
    <w:rsid w:val="000C5921"/>
    <w:rsid w:val="000C59AD"/>
    <w:rsid w:val="000C5CCF"/>
    <w:rsid w:val="000C5CFA"/>
    <w:rsid w:val="000C5FBB"/>
    <w:rsid w:val="000C62FF"/>
    <w:rsid w:val="000C6DA2"/>
    <w:rsid w:val="000C6F73"/>
    <w:rsid w:val="000C70BB"/>
    <w:rsid w:val="000C7198"/>
    <w:rsid w:val="000C73D6"/>
    <w:rsid w:val="000C75AC"/>
    <w:rsid w:val="000C7AF2"/>
    <w:rsid w:val="000C7D55"/>
    <w:rsid w:val="000C7FB2"/>
    <w:rsid w:val="000D0196"/>
    <w:rsid w:val="000D0345"/>
    <w:rsid w:val="000D0357"/>
    <w:rsid w:val="000D0369"/>
    <w:rsid w:val="000D066E"/>
    <w:rsid w:val="000D0CAA"/>
    <w:rsid w:val="000D0E51"/>
    <w:rsid w:val="000D1144"/>
    <w:rsid w:val="000D16A1"/>
    <w:rsid w:val="000D16BA"/>
    <w:rsid w:val="000D198E"/>
    <w:rsid w:val="000D1A48"/>
    <w:rsid w:val="000D1AB2"/>
    <w:rsid w:val="000D1FB7"/>
    <w:rsid w:val="000D2233"/>
    <w:rsid w:val="000D2F3E"/>
    <w:rsid w:val="000D310E"/>
    <w:rsid w:val="000D3B1A"/>
    <w:rsid w:val="000D3F58"/>
    <w:rsid w:val="000D4022"/>
    <w:rsid w:val="000D4313"/>
    <w:rsid w:val="000D44C2"/>
    <w:rsid w:val="000D49A1"/>
    <w:rsid w:val="000D49AD"/>
    <w:rsid w:val="000D4F52"/>
    <w:rsid w:val="000D56D7"/>
    <w:rsid w:val="000D5931"/>
    <w:rsid w:val="000D5ECE"/>
    <w:rsid w:val="000D6832"/>
    <w:rsid w:val="000D7100"/>
    <w:rsid w:val="000D79F8"/>
    <w:rsid w:val="000D7A01"/>
    <w:rsid w:val="000D7BE4"/>
    <w:rsid w:val="000D7ED6"/>
    <w:rsid w:val="000E0335"/>
    <w:rsid w:val="000E0417"/>
    <w:rsid w:val="000E0BD4"/>
    <w:rsid w:val="000E0F8A"/>
    <w:rsid w:val="000E0FCE"/>
    <w:rsid w:val="000E10C4"/>
    <w:rsid w:val="000E166C"/>
    <w:rsid w:val="000E174D"/>
    <w:rsid w:val="000E17D3"/>
    <w:rsid w:val="000E1B33"/>
    <w:rsid w:val="000E1D48"/>
    <w:rsid w:val="000E239A"/>
    <w:rsid w:val="000E29B8"/>
    <w:rsid w:val="000E3143"/>
    <w:rsid w:val="000E32C8"/>
    <w:rsid w:val="000E35CD"/>
    <w:rsid w:val="000E43E8"/>
    <w:rsid w:val="000E482B"/>
    <w:rsid w:val="000E4A7F"/>
    <w:rsid w:val="000E4D7F"/>
    <w:rsid w:val="000E5969"/>
    <w:rsid w:val="000E5976"/>
    <w:rsid w:val="000E5DB7"/>
    <w:rsid w:val="000E616E"/>
    <w:rsid w:val="000E62ED"/>
    <w:rsid w:val="000E6343"/>
    <w:rsid w:val="000E6BFD"/>
    <w:rsid w:val="000E6E68"/>
    <w:rsid w:val="000E701A"/>
    <w:rsid w:val="000E7119"/>
    <w:rsid w:val="000E727E"/>
    <w:rsid w:val="000E7461"/>
    <w:rsid w:val="000E76C1"/>
    <w:rsid w:val="000E797D"/>
    <w:rsid w:val="000E7987"/>
    <w:rsid w:val="000E79F3"/>
    <w:rsid w:val="000E7B69"/>
    <w:rsid w:val="000F0281"/>
    <w:rsid w:val="000F0284"/>
    <w:rsid w:val="000F04BC"/>
    <w:rsid w:val="000F07FE"/>
    <w:rsid w:val="000F215A"/>
    <w:rsid w:val="000F24F2"/>
    <w:rsid w:val="000F2D97"/>
    <w:rsid w:val="000F2E33"/>
    <w:rsid w:val="000F3466"/>
    <w:rsid w:val="000F3484"/>
    <w:rsid w:val="000F3861"/>
    <w:rsid w:val="000F3C1C"/>
    <w:rsid w:val="000F42CD"/>
    <w:rsid w:val="000F4CE3"/>
    <w:rsid w:val="000F559B"/>
    <w:rsid w:val="000F59AF"/>
    <w:rsid w:val="000F5D89"/>
    <w:rsid w:val="000F5FA7"/>
    <w:rsid w:val="000F64D9"/>
    <w:rsid w:val="000F71B8"/>
    <w:rsid w:val="000F74D7"/>
    <w:rsid w:val="000F75F9"/>
    <w:rsid w:val="000F7706"/>
    <w:rsid w:val="000F7B02"/>
    <w:rsid w:val="000F7D20"/>
    <w:rsid w:val="00100597"/>
    <w:rsid w:val="00100611"/>
    <w:rsid w:val="0010072E"/>
    <w:rsid w:val="00100BC2"/>
    <w:rsid w:val="00100BD0"/>
    <w:rsid w:val="0010119D"/>
    <w:rsid w:val="0010127F"/>
    <w:rsid w:val="00101480"/>
    <w:rsid w:val="00101514"/>
    <w:rsid w:val="00101974"/>
    <w:rsid w:val="001022A7"/>
    <w:rsid w:val="001023B8"/>
    <w:rsid w:val="00102E46"/>
    <w:rsid w:val="00103090"/>
    <w:rsid w:val="001036E8"/>
    <w:rsid w:val="001037C4"/>
    <w:rsid w:val="00103D82"/>
    <w:rsid w:val="001043CB"/>
    <w:rsid w:val="001043D0"/>
    <w:rsid w:val="001044DC"/>
    <w:rsid w:val="0010563D"/>
    <w:rsid w:val="001056FA"/>
    <w:rsid w:val="00105FE4"/>
    <w:rsid w:val="001060A3"/>
    <w:rsid w:val="001060FE"/>
    <w:rsid w:val="001073B3"/>
    <w:rsid w:val="00107A3D"/>
    <w:rsid w:val="00107AB9"/>
    <w:rsid w:val="00107B31"/>
    <w:rsid w:val="0011061E"/>
    <w:rsid w:val="001108ED"/>
    <w:rsid w:val="00111343"/>
    <w:rsid w:val="00111E87"/>
    <w:rsid w:val="00111FF5"/>
    <w:rsid w:val="00112047"/>
    <w:rsid w:val="00112299"/>
    <w:rsid w:val="00112305"/>
    <w:rsid w:val="0011233F"/>
    <w:rsid w:val="001128AB"/>
    <w:rsid w:val="001128D2"/>
    <w:rsid w:val="00112D49"/>
    <w:rsid w:val="00113044"/>
    <w:rsid w:val="00113379"/>
    <w:rsid w:val="00113662"/>
    <w:rsid w:val="00113B08"/>
    <w:rsid w:val="00113EA1"/>
    <w:rsid w:val="00113EA3"/>
    <w:rsid w:val="001141AD"/>
    <w:rsid w:val="00114877"/>
    <w:rsid w:val="00114982"/>
    <w:rsid w:val="00114C4D"/>
    <w:rsid w:val="0011558A"/>
    <w:rsid w:val="001159A2"/>
    <w:rsid w:val="00115D94"/>
    <w:rsid w:val="001162DD"/>
    <w:rsid w:val="0011631D"/>
    <w:rsid w:val="00116C94"/>
    <w:rsid w:val="001172F6"/>
    <w:rsid w:val="001174C9"/>
    <w:rsid w:val="00117900"/>
    <w:rsid w:val="00117ED2"/>
    <w:rsid w:val="00120169"/>
    <w:rsid w:val="00120468"/>
    <w:rsid w:val="001204F2"/>
    <w:rsid w:val="00120628"/>
    <w:rsid w:val="00120654"/>
    <w:rsid w:val="00120C1F"/>
    <w:rsid w:val="001214C1"/>
    <w:rsid w:val="00121D0C"/>
    <w:rsid w:val="00121D43"/>
    <w:rsid w:val="0012242C"/>
    <w:rsid w:val="0012277D"/>
    <w:rsid w:val="00123CBC"/>
    <w:rsid w:val="00123E84"/>
    <w:rsid w:val="00123FDA"/>
    <w:rsid w:val="00124A0B"/>
    <w:rsid w:val="00124E75"/>
    <w:rsid w:val="00124F35"/>
    <w:rsid w:val="00125235"/>
    <w:rsid w:val="00125482"/>
    <w:rsid w:val="00125628"/>
    <w:rsid w:val="00125920"/>
    <w:rsid w:val="00125A0A"/>
    <w:rsid w:val="00125E2F"/>
    <w:rsid w:val="00126007"/>
    <w:rsid w:val="00126208"/>
    <w:rsid w:val="001267C8"/>
    <w:rsid w:val="0012694E"/>
    <w:rsid w:val="00126BFB"/>
    <w:rsid w:val="0012726E"/>
    <w:rsid w:val="00130363"/>
    <w:rsid w:val="00130458"/>
    <w:rsid w:val="00130578"/>
    <w:rsid w:val="001306FD"/>
    <w:rsid w:val="0013070E"/>
    <w:rsid w:val="00130793"/>
    <w:rsid w:val="00130A41"/>
    <w:rsid w:val="00130A91"/>
    <w:rsid w:val="00130DD8"/>
    <w:rsid w:val="00130EB9"/>
    <w:rsid w:val="001313B3"/>
    <w:rsid w:val="00131429"/>
    <w:rsid w:val="001315ED"/>
    <w:rsid w:val="00131C1F"/>
    <w:rsid w:val="00131C39"/>
    <w:rsid w:val="00131E93"/>
    <w:rsid w:val="00131E95"/>
    <w:rsid w:val="001320A3"/>
    <w:rsid w:val="001323EE"/>
    <w:rsid w:val="001324B3"/>
    <w:rsid w:val="001325C4"/>
    <w:rsid w:val="001326EF"/>
    <w:rsid w:val="00132906"/>
    <w:rsid w:val="00132987"/>
    <w:rsid w:val="001336BD"/>
    <w:rsid w:val="001344B1"/>
    <w:rsid w:val="0013463A"/>
    <w:rsid w:val="001350AB"/>
    <w:rsid w:val="001351BC"/>
    <w:rsid w:val="00135285"/>
    <w:rsid w:val="001356C9"/>
    <w:rsid w:val="001356EF"/>
    <w:rsid w:val="00135A13"/>
    <w:rsid w:val="00135E5D"/>
    <w:rsid w:val="001361DC"/>
    <w:rsid w:val="001366BE"/>
    <w:rsid w:val="00136CF1"/>
    <w:rsid w:val="00136DBE"/>
    <w:rsid w:val="00137E85"/>
    <w:rsid w:val="001409B2"/>
    <w:rsid w:val="00140B95"/>
    <w:rsid w:val="00141518"/>
    <w:rsid w:val="00141966"/>
    <w:rsid w:val="00141D8A"/>
    <w:rsid w:val="00141DC6"/>
    <w:rsid w:val="00142556"/>
    <w:rsid w:val="00142804"/>
    <w:rsid w:val="001429BC"/>
    <w:rsid w:val="00143185"/>
    <w:rsid w:val="001436AD"/>
    <w:rsid w:val="00143CC6"/>
    <w:rsid w:val="00144381"/>
    <w:rsid w:val="001443AF"/>
    <w:rsid w:val="00144A5B"/>
    <w:rsid w:val="00144EC1"/>
    <w:rsid w:val="00145049"/>
    <w:rsid w:val="001451F7"/>
    <w:rsid w:val="0014531D"/>
    <w:rsid w:val="0014544B"/>
    <w:rsid w:val="0014570E"/>
    <w:rsid w:val="001459BA"/>
    <w:rsid w:val="00145D3B"/>
    <w:rsid w:val="00145E84"/>
    <w:rsid w:val="00146644"/>
    <w:rsid w:val="00146AA6"/>
    <w:rsid w:val="00146B7B"/>
    <w:rsid w:val="00146B84"/>
    <w:rsid w:val="00146C10"/>
    <w:rsid w:val="00146D1B"/>
    <w:rsid w:val="00146FB1"/>
    <w:rsid w:val="001472B3"/>
    <w:rsid w:val="0014744A"/>
    <w:rsid w:val="001478F8"/>
    <w:rsid w:val="00147EC3"/>
    <w:rsid w:val="00150627"/>
    <w:rsid w:val="0015090A"/>
    <w:rsid w:val="00150958"/>
    <w:rsid w:val="00150A0D"/>
    <w:rsid w:val="00150A8B"/>
    <w:rsid w:val="00150B47"/>
    <w:rsid w:val="00150C53"/>
    <w:rsid w:val="00150F22"/>
    <w:rsid w:val="00150F3E"/>
    <w:rsid w:val="00151348"/>
    <w:rsid w:val="00151557"/>
    <w:rsid w:val="00151E43"/>
    <w:rsid w:val="0015219B"/>
    <w:rsid w:val="00152516"/>
    <w:rsid w:val="00152576"/>
    <w:rsid w:val="001527DD"/>
    <w:rsid w:val="0015299D"/>
    <w:rsid w:val="001532B1"/>
    <w:rsid w:val="00153583"/>
    <w:rsid w:val="001536B5"/>
    <w:rsid w:val="001536CF"/>
    <w:rsid w:val="0015385E"/>
    <w:rsid w:val="001539E1"/>
    <w:rsid w:val="00153AAF"/>
    <w:rsid w:val="0015400F"/>
    <w:rsid w:val="001547A6"/>
    <w:rsid w:val="00154AFC"/>
    <w:rsid w:val="00154DF3"/>
    <w:rsid w:val="0015516A"/>
    <w:rsid w:val="00155215"/>
    <w:rsid w:val="0015562C"/>
    <w:rsid w:val="00155676"/>
    <w:rsid w:val="00155DAD"/>
    <w:rsid w:val="001564C1"/>
    <w:rsid w:val="001565D7"/>
    <w:rsid w:val="001569C7"/>
    <w:rsid w:val="001573FF"/>
    <w:rsid w:val="00157ED4"/>
    <w:rsid w:val="001601FC"/>
    <w:rsid w:val="00160304"/>
    <w:rsid w:val="0016044A"/>
    <w:rsid w:val="001608B4"/>
    <w:rsid w:val="00160FD1"/>
    <w:rsid w:val="0016111B"/>
    <w:rsid w:val="001616B6"/>
    <w:rsid w:val="001618C9"/>
    <w:rsid w:val="001622BF"/>
    <w:rsid w:val="001625F7"/>
    <w:rsid w:val="00162FF6"/>
    <w:rsid w:val="0016372C"/>
    <w:rsid w:val="00164219"/>
    <w:rsid w:val="00164339"/>
    <w:rsid w:val="00164744"/>
    <w:rsid w:val="00164FB8"/>
    <w:rsid w:val="00165C87"/>
    <w:rsid w:val="00165EFB"/>
    <w:rsid w:val="001660F6"/>
    <w:rsid w:val="001661D1"/>
    <w:rsid w:val="00166CE8"/>
    <w:rsid w:val="00166FCB"/>
    <w:rsid w:val="00166FEC"/>
    <w:rsid w:val="00167355"/>
    <w:rsid w:val="001675CF"/>
    <w:rsid w:val="00167764"/>
    <w:rsid w:val="0016796B"/>
    <w:rsid w:val="00167A90"/>
    <w:rsid w:val="00167F9C"/>
    <w:rsid w:val="001701D9"/>
    <w:rsid w:val="001701DA"/>
    <w:rsid w:val="001703A9"/>
    <w:rsid w:val="00170447"/>
    <w:rsid w:val="001706E4"/>
    <w:rsid w:val="00170A5F"/>
    <w:rsid w:val="00170A93"/>
    <w:rsid w:val="00170FA4"/>
    <w:rsid w:val="00170FB1"/>
    <w:rsid w:val="0017112E"/>
    <w:rsid w:val="001716E9"/>
    <w:rsid w:val="001719FA"/>
    <w:rsid w:val="00171DCE"/>
    <w:rsid w:val="00171DE4"/>
    <w:rsid w:val="00172029"/>
    <w:rsid w:val="001721F3"/>
    <w:rsid w:val="00172CAF"/>
    <w:rsid w:val="00172EDA"/>
    <w:rsid w:val="00172F0D"/>
    <w:rsid w:val="00172FAE"/>
    <w:rsid w:val="0017336D"/>
    <w:rsid w:val="0017337E"/>
    <w:rsid w:val="001736D8"/>
    <w:rsid w:val="00173953"/>
    <w:rsid w:val="00173BFB"/>
    <w:rsid w:val="00173C47"/>
    <w:rsid w:val="00173D2B"/>
    <w:rsid w:val="001740F7"/>
    <w:rsid w:val="0017478B"/>
    <w:rsid w:val="00174931"/>
    <w:rsid w:val="001751F4"/>
    <w:rsid w:val="001753F1"/>
    <w:rsid w:val="00175831"/>
    <w:rsid w:val="001758C8"/>
    <w:rsid w:val="00175BE2"/>
    <w:rsid w:val="00176606"/>
    <w:rsid w:val="001768AF"/>
    <w:rsid w:val="0017697A"/>
    <w:rsid w:val="00177154"/>
    <w:rsid w:val="0017746A"/>
    <w:rsid w:val="001774C7"/>
    <w:rsid w:val="00177549"/>
    <w:rsid w:val="00177862"/>
    <w:rsid w:val="0017786E"/>
    <w:rsid w:val="0017787A"/>
    <w:rsid w:val="00177F01"/>
    <w:rsid w:val="00180149"/>
    <w:rsid w:val="00180398"/>
    <w:rsid w:val="00180AFC"/>
    <w:rsid w:val="00181949"/>
    <w:rsid w:val="00182104"/>
    <w:rsid w:val="00182140"/>
    <w:rsid w:val="0018217B"/>
    <w:rsid w:val="001828AC"/>
    <w:rsid w:val="00182DCD"/>
    <w:rsid w:val="00182E4B"/>
    <w:rsid w:val="00182F62"/>
    <w:rsid w:val="001836C7"/>
    <w:rsid w:val="001836F1"/>
    <w:rsid w:val="00183CDF"/>
    <w:rsid w:val="001842EB"/>
    <w:rsid w:val="00185876"/>
    <w:rsid w:val="00185DDE"/>
    <w:rsid w:val="00185FA2"/>
    <w:rsid w:val="00186878"/>
    <w:rsid w:val="00186989"/>
    <w:rsid w:val="00186CFD"/>
    <w:rsid w:val="00186FB0"/>
    <w:rsid w:val="00187645"/>
    <w:rsid w:val="0018793E"/>
    <w:rsid w:val="00190112"/>
    <w:rsid w:val="001902E0"/>
    <w:rsid w:val="00190572"/>
    <w:rsid w:val="00190874"/>
    <w:rsid w:val="0019094A"/>
    <w:rsid w:val="00190A53"/>
    <w:rsid w:val="00190E23"/>
    <w:rsid w:val="00191523"/>
    <w:rsid w:val="00191581"/>
    <w:rsid w:val="00191976"/>
    <w:rsid w:val="00191C6B"/>
    <w:rsid w:val="00192024"/>
    <w:rsid w:val="001921D1"/>
    <w:rsid w:val="00192C18"/>
    <w:rsid w:val="001938AB"/>
    <w:rsid w:val="00193D6A"/>
    <w:rsid w:val="00193E1E"/>
    <w:rsid w:val="00194130"/>
    <w:rsid w:val="00194600"/>
    <w:rsid w:val="00194B59"/>
    <w:rsid w:val="00194EAA"/>
    <w:rsid w:val="00194FB4"/>
    <w:rsid w:val="0019576E"/>
    <w:rsid w:val="00195A08"/>
    <w:rsid w:val="0019648F"/>
    <w:rsid w:val="00196BAF"/>
    <w:rsid w:val="00196DEF"/>
    <w:rsid w:val="00196E03"/>
    <w:rsid w:val="00196F3E"/>
    <w:rsid w:val="00196FA9"/>
    <w:rsid w:val="001975C0"/>
    <w:rsid w:val="001A038B"/>
    <w:rsid w:val="001A048C"/>
    <w:rsid w:val="001A0775"/>
    <w:rsid w:val="001A0E10"/>
    <w:rsid w:val="001A10F5"/>
    <w:rsid w:val="001A1323"/>
    <w:rsid w:val="001A13AF"/>
    <w:rsid w:val="001A1787"/>
    <w:rsid w:val="001A2406"/>
    <w:rsid w:val="001A27FA"/>
    <w:rsid w:val="001A2A47"/>
    <w:rsid w:val="001A2A6D"/>
    <w:rsid w:val="001A2CAB"/>
    <w:rsid w:val="001A2DA7"/>
    <w:rsid w:val="001A2EB7"/>
    <w:rsid w:val="001A31AF"/>
    <w:rsid w:val="001A33F1"/>
    <w:rsid w:val="001A35C4"/>
    <w:rsid w:val="001A3B92"/>
    <w:rsid w:val="001A4052"/>
    <w:rsid w:val="001A4207"/>
    <w:rsid w:val="001A466C"/>
    <w:rsid w:val="001A4DFD"/>
    <w:rsid w:val="001A4F73"/>
    <w:rsid w:val="001A501D"/>
    <w:rsid w:val="001A52BD"/>
    <w:rsid w:val="001A5722"/>
    <w:rsid w:val="001A589B"/>
    <w:rsid w:val="001A5A63"/>
    <w:rsid w:val="001A5F97"/>
    <w:rsid w:val="001A6F25"/>
    <w:rsid w:val="001A70BB"/>
    <w:rsid w:val="001A7A67"/>
    <w:rsid w:val="001A7EA6"/>
    <w:rsid w:val="001B025D"/>
    <w:rsid w:val="001B04CE"/>
    <w:rsid w:val="001B0509"/>
    <w:rsid w:val="001B0986"/>
    <w:rsid w:val="001B10DE"/>
    <w:rsid w:val="001B1153"/>
    <w:rsid w:val="001B115A"/>
    <w:rsid w:val="001B1AA8"/>
    <w:rsid w:val="001B2181"/>
    <w:rsid w:val="001B2576"/>
    <w:rsid w:val="001B28F9"/>
    <w:rsid w:val="001B2B10"/>
    <w:rsid w:val="001B2EFC"/>
    <w:rsid w:val="001B2F34"/>
    <w:rsid w:val="001B31CF"/>
    <w:rsid w:val="001B32F3"/>
    <w:rsid w:val="001B3C15"/>
    <w:rsid w:val="001B4A4A"/>
    <w:rsid w:val="001B4FE5"/>
    <w:rsid w:val="001B5976"/>
    <w:rsid w:val="001B61B7"/>
    <w:rsid w:val="001B6A39"/>
    <w:rsid w:val="001B6E2A"/>
    <w:rsid w:val="001B6E8F"/>
    <w:rsid w:val="001B7C1A"/>
    <w:rsid w:val="001B7C1B"/>
    <w:rsid w:val="001B7DF5"/>
    <w:rsid w:val="001B7E0C"/>
    <w:rsid w:val="001B7E9C"/>
    <w:rsid w:val="001B7F20"/>
    <w:rsid w:val="001C027A"/>
    <w:rsid w:val="001C0691"/>
    <w:rsid w:val="001C1486"/>
    <w:rsid w:val="001C158F"/>
    <w:rsid w:val="001C1D05"/>
    <w:rsid w:val="001C206C"/>
    <w:rsid w:val="001C20CD"/>
    <w:rsid w:val="001C23D5"/>
    <w:rsid w:val="001C2573"/>
    <w:rsid w:val="001C2853"/>
    <w:rsid w:val="001C293B"/>
    <w:rsid w:val="001C2BC5"/>
    <w:rsid w:val="001C2E36"/>
    <w:rsid w:val="001C2EF1"/>
    <w:rsid w:val="001C32F4"/>
    <w:rsid w:val="001C3AED"/>
    <w:rsid w:val="001C4110"/>
    <w:rsid w:val="001C44D4"/>
    <w:rsid w:val="001C484B"/>
    <w:rsid w:val="001C48FC"/>
    <w:rsid w:val="001C4A5C"/>
    <w:rsid w:val="001C58CB"/>
    <w:rsid w:val="001C6125"/>
    <w:rsid w:val="001C61C9"/>
    <w:rsid w:val="001C629B"/>
    <w:rsid w:val="001C6394"/>
    <w:rsid w:val="001C6840"/>
    <w:rsid w:val="001C6EA0"/>
    <w:rsid w:val="001C6FF7"/>
    <w:rsid w:val="001C745A"/>
    <w:rsid w:val="001C7AA0"/>
    <w:rsid w:val="001C7D88"/>
    <w:rsid w:val="001D0244"/>
    <w:rsid w:val="001D0335"/>
    <w:rsid w:val="001D0420"/>
    <w:rsid w:val="001D0A63"/>
    <w:rsid w:val="001D0ACA"/>
    <w:rsid w:val="001D1159"/>
    <w:rsid w:val="001D15CB"/>
    <w:rsid w:val="001D1793"/>
    <w:rsid w:val="001D2172"/>
    <w:rsid w:val="001D237F"/>
    <w:rsid w:val="001D2685"/>
    <w:rsid w:val="001D2A94"/>
    <w:rsid w:val="001D3258"/>
    <w:rsid w:val="001D3931"/>
    <w:rsid w:val="001D3B52"/>
    <w:rsid w:val="001D3E38"/>
    <w:rsid w:val="001D4602"/>
    <w:rsid w:val="001D4828"/>
    <w:rsid w:val="001D4D63"/>
    <w:rsid w:val="001D4F7F"/>
    <w:rsid w:val="001D4FF5"/>
    <w:rsid w:val="001D51D4"/>
    <w:rsid w:val="001D588B"/>
    <w:rsid w:val="001D595A"/>
    <w:rsid w:val="001D5B33"/>
    <w:rsid w:val="001D5E5A"/>
    <w:rsid w:val="001D5EBB"/>
    <w:rsid w:val="001D6147"/>
    <w:rsid w:val="001D65C8"/>
    <w:rsid w:val="001D6604"/>
    <w:rsid w:val="001D7643"/>
    <w:rsid w:val="001D77F5"/>
    <w:rsid w:val="001D7C84"/>
    <w:rsid w:val="001D7DD2"/>
    <w:rsid w:val="001D7FEA"/>
    <w:rsid w:val="001E061B"/>
    <w:rsid w:val="001E0B10"/>
    <w:rsid w:val="001E0EA9"/>
    <w:rsid w:val="001E144D"/>
    <w:rsid w:val="001E1539"/>
    <w:rsid w:val="001E1AF2"/>
    <w:rsid w:val="001E1DC0"/>
    <w:rsid w:val="001E1FD0"/>
    <w:rsid w:val="001E2714"/>
    <w:rsid w:val="001E283D"/>
    <w:rsid w:val="001E2E6C"/>
    <w:rsid w:val="001E2FD8"/>
    <w:rsid w:val="001E30AB"/>
    <w:rsid w:val="001E3212"/>
    <w:rsid w:val="001E3298"/>
    <w:rsid w:val="001E33F6"/>
    <w:rsid w:val="001E3463"/>
    <w:rsid w:val="001E4108"/>
    <w:rsid w:val="001E415E"/>
    <w:rsid w:val="001E4496"/>
    <w:rsid w:val="001E4905"/>
    <w:rsid w:val="001E4B23"/>
    <w:rsid w:val="001E4FE3"/>
    <w:rsid w:val="001E55FB"/>
    <w:rsid w:val="001E5A9F"/>
    <w:rsid w:val="001E5BBC"/>
    <w:rsid w:val="001E5E58"/>
    <w:rsid w:val="001E64C3"/>
    <w:rsid w:val="001E679F"/>
    <w:rsid w:val="001E69B4"/>
    <w:rsid w:val="001E6CBD"/>
    <w:rsid w:val="001E756B"/>
    <w:rsid w:val="001E7D8F"/>
    <w:rsid w:val="001E7F1C"/>
    <w:rsid w:val="001F0372"/>
    <w:rsid w:val="001F05F3"/>
    <w:rsid w:val="001F0897"/>
    <w:rsid w:val="001F1098"/>
    <w:rsid w:val="001F15FC"/>
    <w:rsid w:val="001F16ED"/>
    <w:rsid w:val="001F1D18"/>
    <w:rsid w:val="001F22BF"/>
    <w:rsid w:val="001F22F6"/>
    <w:rsid w:val="001F2417"/>
    <w:rsid w:val="001F27F1"/>
    <w:rsid w:val="001F2A21"/>
    <w:rsid w:val="001F2D66"/>
    <w:rsid w:val="001F3545"/>
    <w:rsid w:val="001F3844"/>
    <w:rsid w:val="001F3C3E"/>
    <w:rsid w:val="001F526B"/>
    <w:rsid w:val="001F59DB"/>
    <w:rsid w:val="001F5AA5"/>
    <w:rsid w:val="001F6FC2"/>
    <w:rsid w:val="001F6FE3"/>
    <w:rsid w:val="001F7055"/>
    <w:rsid w:val="001F7396"/>
    <w:rsid w:val="001F74AE"/>
    <w:rsid w:val="001F776A"/>
    <w:rsid w:val="0020003A"/>
    <w:rsid w:val="002000AD"/>
    <w:rsid w:val="00200884"/>
    <w:rsid w:val="00201006"/>
    <w:rsid w:val="00201166"/>
    <w:rsid w:val="002015B9"/>
    <w:rsid w:val="0020271C"/>
    <w:rsid w:val="0020296D"/>
    <w:rsid w:val="00202C3A"/>
    <w:rsid w:val="00202E67"/>
    <w:rsid w:val="00203170"/>
    <w:rsid w:val="0020361D"/>
    <w:rsid w:val="0020456C"/>
    <w:rsid w:val="0020478F"/>
    <w:rsid w:val="00204925"/>
    <w:rsid w:val="00204AEC"/>
    <w:rsid w:val="00204F13"/>
    <w:rsid w:val="002052E1"/>
    <w:rsid w:val="00205A29"/>
    <w:rsid w:val="00205B44"/>
    <w:rsid w:val="00205B4D"/>
    <w:rsid w:val="00205E6C"/>
    <w:rsid w:val="002060B8"/>
    <w:rsid w:val="00206352"/>
    <w:rsid w:val="00206785"/>
    <w:rsid w:val="00206CB4"/>
    <w:rsid w:val="00206CF0"/>
    <w:rsid w:val="0020771D"/>
    <w:rsid w:val="00207C2B"/>
    <w:rsid w:val="002101B9"/>
    <w:rsid w:val="00210576"/>
    <w:rsid w:val="00210649"/>
    <w:rsid w:val="00210713"/>
    <w:rsid w:val="00210A4D"/>
    <w:rsid w:val="00210BED"/>
    <w:rsid w:val="00210DB9"/>
    <w:rsid w:val="00210E54"/>
    <w:rsid w:val="0021150B"/>
    <w:rsid w:val="00211C1B"/>
    <w:rsid w:val="00211F4E"/>
    <w:rsid w:val="002121AB"/>
    <w:rsid w:val="002125E7"/>
    <w:rsid w:val="00212B43"/>
    <w:rsid w:val="00212C82"/>
    <w:rsid w:val="00212D1C"/>
    <w:rsid w:val="00213001"/>
    <w:rsid w:val="0021301B"/>
    <w:rsid w:val="0021318F"/>
    <w:rsid w:val="00213523"/>
    <w:rsid w:val="0021358A"/>
    <w:rsid w:val="0021358B"/>
    <w:rsid w:val="00213954"/>
    <w:rsid w:val="00214097"/>
    <w:rsid w:val="002146CD"/>
    <w:rsid w:val="002148C8"/>
    <w:rsid w:val="00214940"/>
    <w:rsid w:val="00214B24"/>
    <w:rsid w:val="002151B0"/>
    <w:rsid w:val="002151DC"/>
    <w:rsid w:val="00215451"/>
    <w:rsid w:val="00215678"/>
    <w:rsid w:val="00215915"/>
    <w:rsid w:val="00216132"/>
    <w:rsid w:val="0021659F"/>
    <w:rsid w:val="002167E9"/>
    <w:rsid w:val="00216E41"/>
    <w:rsid w:val="00217162"/>
    <w:rsid w:val="00217365"/>
    <w:rsid w:val="002175CB"/>
    <w:rsid w:val="00217E90"/>
    <w:rsid w:val="0022070B"/>
    <w:rsid w:val="002210DB"/>
    <w:rsid w:val="00221492"/>
    <w:rsid w:val="002214DF"/>
    <w:rsid w:val="00221B05"/>
    <w:rsid w:val="00221EB7"/>
    <w:rsid w:val="0022227A"/>
    <w:rsid w:val="00222559"/>
    <w:rsid w:val="00222890"/>
    <w:rsid w:val="00222ED7"/>
    <w:rsid w:val="00222F26"/>
    <w:rsid w:val="00222F34"/>
    <w:rsid w:val="00223BA6"/>
    <w:rsid w:val="0022402F"/>
    <w:rsid w:val="002248FE"/>
    <w:rsid w:val="0022522F"/>
    <w:rsid w:val="0022523E"/>
    <w:rsid w:val="0022571A"/>
    <w:rsid w:val="00225734"/>
    <w:rsid w:val="00225E35"/>
    <w:rsid w:val="002266F4"/>
    <w:rsid w:val="00226811"/>
    <w:rsid w:val="00226F4A"/>
    <w:rsid w:val="00226FA1"/>
    <w:rsid w:val="00227365"/>
    <w:rsid w:val="00227896"/>
    <w:rsid w:val="002279D3"/>
    <w:rsid w:val="00227DAD"/>
    <w:rsid w:val="002304BC"/>
    <w:rsid w:val="00230645"/>
    <w:rsid w:val="00230D43"/>
    <w:rsid w:val="00231AB2"/>
    <w:rsid w:val="002329CB"/>
    <w:rsid w:val="00232DCA"/>
    <w:rsid w:val="00233753"/>
    <w:rsid w:val="00233975"/>
    <w:rsid w:val="00233BC4"/>
    <w:rsid w:val="00233FAE"/>
    <w:rsid w:val="0023409B"/>
    <w:rsid w:val="002344B4"/>
    <w:rsid w:val="002345CE"/>
    <w:rsid w:val="00234960"/>
    <w:rsid w:val="00234D55"/>
    <w:rsid w:val="002350EB"/>
    <w:rsid w:val="00236027"/>
    <w:rsid w:val="0023609E"/>
    <w:rsid w:val="002367F6"/>
    <w:rsid w:val="002368B3"/>
    <w:rsid w:val="00236ABE"/>
    <w:rsid w:val="00236C64"/>
    <w:rsid w:val="00236DC0"/>
    <w:rsid w:val="00237247"/>
    <w:rsid w:val="002375EB"/>
    <w:rsid w:val="00237962"/>
    <w:rsid w:val="00237E87"/>
    <w:rsid w:val="00237FEB"/>
    <w:rsid w:val="002401A9"/>
    <w:rsid w:val="002405C9"/>
    <w:rsid w:val="00240D04"/>
    <w:rsid w:val="00241927"/>
    <w:rsid w:val="00241A89"/>
    <w:rsid w:val="00241E3F"/>
    <w:rsid w:val="0024204E"/>
    <w:rsid w:val="002422FC"/>
    <w:rsid w:val="00242914"/>
    <w:rsid w:val="00242A6E"/>
    <w:rsid w:val="00242D97"/>
    <w:rsid w:val="00242E6D"/>
    <w:rsid w:val="00243B72"/>
    <w:rsid w:val="002440AF"/>
    <w:rsid w:val="002441BC"/>
    <w:rsid w:val="002441FE"/>
    <w:rsid w:val="002444C7"/>
    <w:rsid w:val="0024456C"/>
    <w:rsid w:val="00244674"/>
    <w:rsid w:val="0024495A"/>
    <w:rsid w:val="00244B41"/>
    <w:rsid w:val="00245053"/>
    <w:rsid w:val="0024518A"/>
    <w:rsid w:val="002453C6"/>
    <w:rsid w:val="00245658"/>
    <w:rsid w:val="002459F6"/>
    <w:rsid w:val="00245A6E"/>
    <w:rsid w:val="00245EB9"/>
    <w:rsid w:val="00246223"/>
    <w:rsid w:val="00246836"/>
    <w:rsid w:val="00246E3C"/>
    <w:rsid w:val="0024710A"/>
    <w:rsid w:val="002473F5"/>
    <w:rsid w:val="00247E76"/>
    <w:rsid w:val="002506D4"/>
    <w:rsid w:val="00250A83"/>
    <w:rsid w:val="00251E01"/>
    <w:rsid w:val="0025200C"/>
    <w:rsid w:val="002520EB"/>
    <w:rsid w:val="002521CE"/>
    <w:rsid w:val="00252555"/>
    <w:rsid w:val="0025290F"/>
    <w:rsid w:val="00252D28"/>
    <w:rsid w:val="00252EDA"/>
    <w:rsid w:val="00253207"/>
    <w:rsid w:val="002533D9"/>
    <w:rsid w:val="0025346F"/>
    <w:rsid w:val="00253631"/>
    <w:rsid w:val="00253D3D"/>
    <w:rsid w:val="00254C54"/>
    <w:rsid w:val="00254C9A"/>
    <w:rsid w:val="00255719"/>
    <w:rsid w:val="002559AF"/>
    <w:rsid w:val="00255B3A"/>
    <w:rsid w:val="00255BE3"/>
    <w:rsid w:val="00255EF0"/>
    <w:rsid w:val="0025645E"/>
    <w:rsid w:val="002565CA"/>
    <w:rsid w:val="002565E9"/>
    <w:rsid w:val="0025660B"/>
    <w:rsid w:val="002568F5"/>
    <w:rsid w:val="00256AFB"/>
    <w:rsid w:val="00256CD1"/>
    <w:rsid w:val="002570D8"/>
    <w:rsid w:val="002577FB"/>
    <w:rsid w:val="00257986"/>
    <w:rsid w:val="00260473"/>
    <w:rsid w:val="0026053C"/>
    <w:rsid w:val="002609C7"/>
    <w:rsid w:val="00260CEF"/>
    <w:rsid w:val="002611F2"/>
    <w:rsid w:val="00261424"/>
    <w:rsid w:val="002614BC"/>
    <w:rsid w:val="00261A90"/>
    <w:rsid w:val="00261C61"/>
    <w:rsid w:val="00262198"/>
    <w:rsid w:val="00262414"/>
    <w:rsid w:val="002626A8"/>
    <w:rsid w:val="002628CF"/>
    <w:rsid w:val="0026296A"/>
    <w:rsid w:val="0026302E"/>
    <w:rsid w:val="002633DA"/>
    <w:rsid w:val="00263C23"/>
    <w:rsid w:val="00263C6E"/>
    <w:rsid w:val="00263D7D"/>
    <w:rsid w:val="00263E88"/>
    <w:rsid w:val="0026443E"/>
    <w:rsid w:val="002645F1"/>
    <w:rsid w:val="00264D28"/>
    <w:rsid w:val="00264DE3"/>
    <w:rsid w:val="00264FD6"/>
    <w:rsid w:val="00265601"/>
    <w:rsid w:val="002656C0"/>
    <w:rsid w:val="0026579E"/>
    <w:rsid w:val="00265AB2"/>
    <w:rsid w:val="00265BC7"/>
    <w:rsid w:val="00265C33"/>
    <w:rsid w:val="002664B3"/>
    <w:rsid w:val="00266B8A"/>
    <w:rsid w:val="00267334"/>
    <w:rsid w:val="00267347"/>
    <w:rsid w:val="00267515"/>
    <w:rsid w:val="00267A53"/>
    <w:rsid w:val="002707A7"/>
    <w:rsid w:val="00270EBA"/>
    <w:rsid w:val="00271203"/>
    <w:rsid w:val="002712B4"/>
    <w:rsid w:val="00271412"/>
    <w:rsid w:val="00271B0C"/>
    <w:rsid w:val="00271C6B"/>
    <w:rsid w:val="00271D7A"/>
    <w:rsid w:val="00271FC7"/>
    <w:rsid w:val="0027251A"/>
    <w:rsid w:val="00272955"/>
    <w:rsid w:val="00272E7D"/>
    <w:rsid w:val="002736B5"/>
    <w:rsid w:val="00273890"/>
    <w:rsid w:val="00273AFA"/>
    <w:rsid w:val="00273C61"/>
    <w:rsid w:val="00273D4B"/>
    <w:rsid w:val="00273D4E"/>
    <w:rsid w:val="00274515"/>
    <w:rsid w:val="00274660"/>
    <w:rsid w:val="00274DB1"/>
    <w:rsid w:val="00274E9B"/>
    <w:rsid w:val="00275239"/>
    <w:rsid w:val="00275768"/>
    <w:rsid w:val="002758B7"/>
    <w:rsid w:val="00275FBB"/>
    <w:rsid w:val="002766E5"/>
    <w:rsid w:val="00276D21"/>
    <w:rsid w:val="0027709E"/>
    <w:rsid w:val="002770B2"/>
    <w:rsid w:val="00277146"/>
    <w:rsid w:val="002772FA"/>
    <w:rsid w:val="002778D0"/>
    <w:rsid w:val="00280048"/>
    <w:rsid w:val="0028092E"/>
    <w:rsid w:val="002809C3"/>
    <w:rsid w:val="00280B0B"/>
    <w:rsid w:val="00281327"/>
    <w:rsid w:val="00281398"/>
    <w:rsid w:val="0028169D"/>
    <w:rsid w:val="002816D2"/>
    <w:rsid w:val="00281E9A"/>
    <w:rsid w:val="00282156"/>
    <w:rsid w:val="00282BA7"/>
    <w:rsid w:val="00282C5B"/>
    <w:rsid w:val="00282E27"/>
    <w:rsid w:val="00283296"/>
    <w:rsid w:val="00283A96"/>
    <w:rsid w:val="00283D0B"/>
    <w:rsid w:val="002840BF"/>
    <w:rsid w:val="002840F4"/>
    <w:rsid w:val="0028445B"/>
    <w:rsid w:val="00284481"/>
    <w:rsid w:val="00284956"/>
    <w:rsid w:val="00284C83"/>
    <w:rsid w:val="002852D4"/>
    <w:rsid w:val="0028578F"/>
    <w:rsid w:val="0028588B"/>
    <w:rsid w:val="00285AC6"/>
    <w:rsid w:val="00285B00"/>
    <w:rsid w:val="00285B12"/>
    <w:rsid w:val="00285B1C"/>
    <w:rsid w:val="00285D08"/>
    <w:rsid w:val="00286145"/>
    <w:rsid w:val="002861AB"/>
    <w:rsid w:val="00286214"/>
    <w:rsid w:val="0028660A"/>
    <w:rsid w:val="002867AD"/>
    <w:rsid w:val="00286999"/>
    <w:rsid w:val="00286C1C"/>
    <w:rsid w:val="00286D2B"/>
    <w:rsid w:val="00287B1D"/>
    <w:rsid w:val="00290720"/>
    <w:rsid w:val="00290C6E"/>
    <w:rsid w:val="00290D37"/>
    <w:rsid w:val="002910BC"/>
    <w:rsid w:val="00291A3D"/>
    <w:rsid w:val="002923F2"/>
    <w:rsid w:val="0029266C"/>
    <w:rsid w:val="0029284B"/>
    <w:rsid w:val="00292D10"/>
    <w:rsid w:val="00292F5C"/>
    <w:rsid w:val="002934F9"/>
    <w:rsid w:val="00293522"/>
    <w:rsid w:val="00294179"/>
    <w:rsid w:val="00294216"/>
    <w:rsid w:val="002942D2"/>
    <w:rsid w:val="002948B0"/>
    <w:rsid w:val="00294FC5"/>
    <w:rsid w:val="002953F0"/>
    <w:rsid w:val="00295463"/>
    <w:rsid w:val="00295D67"/>
    <w:rsid w:val="002966B6"/>
    <w:rsid w:val="002967B4"/>
    <w:rsid w:val="00296BFF"/>
    <w:rsid w:val="00296C22"/>
    <w:rsid w:val="00296F92"/>
    <w:rsid w:val="0029731F"/>
    <w:rsid w:val="002977B2"/>
    <w:rsid w:val="00297A03"/>
    <w:rsid w:val="00297BF6"/>
    <w:rsid w:val="002A0B14"/>
    <w:rsid w:val="002A0DAB"/>
    <w:rsid w:val="002A20BF"/>
    <w:rsid w:val="002A21BE"/>
    <w:rsid w:val="002A2350"/>
    <w:rsid w:val="002A24AD"/>
    <w:rsid w:val="002A2893"/>
    <w:rsid w:val="002A2985"/>
    <w:rsid w:val="002A38C5"/>
    <w:rsid w:val="002A3FD8"/>
    <w:rsid w:val="002A4009"/>
    <w:rsid w:val="002A42AC"/>
    <w:rsid w:val="002A4542"/>
    <w:rsid w:val="002A4E5B"/>
    <w:rsid w:val="002A570A"/>
    <w:rsid w:val="002A617A"/>
    <w:rsid w:val="002A61C4"/>
    <w:rsid w:val="002A6295"/>
    <w:rsid w:val="002A6318"/>
    <w:rsid w:val="002A6345"/>
    <w:rsid w:val="002A6A0B"/>
    <w:rsid w:val="002A6A95"/>
    <w:rsid w:val="002A6D46"/>
    <w:rsid w:val="002A71F3"/>
    <w:rsid w:val="002A75B2"/>
    <w:rsid w:val="002A7BC5"/>
    <w:rsid w:val="002B0464"/>
    <w:rsid w:val="002B05E1"/>
    <w:rsid w:val="002B120D"/>
    <w:rsid w:val="002B12D2"/>
    <w:rsid w:val="002B1559"/>
    <w:rsid w:val="002B18DC"/>
    <w:rsid w:val="002B1C80"/>
    <w:rsid w:val="002B1D5A"/>
    <w:rsid w:val="002B1EAD"/>
    <w:rsid w:val="002B2128"/>
    <w:rsid w:val="002B35BF"/>
    <w:rsid w:val="002B3801"/>
    <w:rsid w:val="002B3C8B"/>
    <w:rsid w:val="002B3D8A"/>
    <w:rsid w:val="002B4353"/>
    <w:rsid w:val="002B4A2B"/>
    <w:rsid w:val="002B4AD7"/>
    <w:rsid w:val="002B4DCF"/>
    <w:rsid w:val="002B5A39"/>
    <w:rsid w:val="002B63ED"/>
    <w:rsid w:val="002B6D0F"/>
    <w:rsid w:val="002B6D2C"/>
    <w:rsid w:val="002B6F47"/>
    <w:rsid w:val="002B6FE5"/>
    <w:rsid w:val="002B70B1"/>
    <w:rsid w:val="002B713C"/>
    <w:rsid w:val="002B7147"/>
    <w:rsid w:val="002B7885"/>
    <w:rsid w:val="002B7B3D"/>
    <w:rsid w:val="002B7C50"/>
    <w:rsid w:val="002C0092"/>
    <w:rsid w:val="002C0C1D"/>
    <w:rsid w:val="002C0C5C"/>
    <w:rsid w:val="002C0E29"/>
    <w:rsid w:val="002C1511"/>
    <w:rsid w:val="002C15D5"/>
    <w:rsid w:val="002C19B7"/>
    <w:rsid w:val="002C1E6C"/>
    <w:rsid w:val="002C1E9F"/>
    <w:rsid w:val="002C1F3A"/>
    <w:rsid w:val="002C1F9F"/>
    <w:rsid w:val="002C20C1"/>
    <w:rsid w:val="002C28B2"/>
    <w:rsid w:val="002C28D7"/>
    <w:rsid w:val="002C2977"/>
    <w:rsid w:val="002C2DEE"/>
    <w:rsid w:val="002C2E9C"/>
    <w:rsid w:val="002C31CF"/>
    <w:rsid w:val="002C329D"/>
    <w:rsid w:val="002C3375"/>
    <w:rsid w:val="002C347F"/>
    <w:rsid w:val="002C34E3"/>
    <w:rsid w:val="002C351C"/>
    <w:rsid w:val="002C3F40"/>
    <w:rsid w:val="002C4621"/>
    <w:rsid w:val="002C462B"/>
    <w:rsid w:val="002C4654"/>
    <w:rsid w:val="002C4813"/>
    <w:rsid w:val="002C4970"/>
    <w:rsid w:val="002C4D42"/>
    <w:rsid w:val="002C52ED"/>
    <w:rsid w:val="002C5CB8"/>
    <w:rsid w:val="002C5D06"/>
    <w:rsid w:val="002C66CC"/>
    <w:rsid w:val="002C6979"/>
    <w:rsid w:val="002C71A6"/>
    <w:rsid w:val="002C7FA5"/>
    <w:rsid w:val="002D0068"/>
    <w:rsid w:val="002D00E0"/>
    <w:rsid w:val="002D09A1"/>
    <w:rsid w:val="002D0DB0"/>
    <w:rsid w:val="002D0DE5"/>
    <w:rsid w:val="002D1296"/>
    <w:rsid w:val="002D1505"/>
    <w:rsid w:val="002D17A3"/>
    <w:rsid w:val="002D1F17"/>
    <w:rsid w:val="002D2124"/>
    <w:rsid w:val="002D2238"/>
    <w:rsid w:val="002D234B"/>
    <w:rsid w:val="002D2794"/>
    <w:rsid w:val="002D2915"/>
    <w:rsid w:val="002D2B92"/>
    <w:rsid w:val="002D2BEA"/>
    <w:rsid w:val="002D2C85"/>
    <w:rsid w:val="002D2DF2"/>
    <w:rsid w:val="002D2FB0"/>
    <w:rsid w:val="002D334B"/>
    <w:rsid w:val="002D360D"/>
    <w:rsid w:val="002D38FE"/>
    <w:rsid w:val="002D39E3"/>
    <w:rsid w:val="002D4600"/>
    <w:rsid w:val="002D4782"/>
    <w:rsid w:val="002D489F"/>
    <w:rsid w:val="002D4C85"/>
    <w:rsid w:val="002D513B"/>
    <w:rsid w:val="002D51CE"/>
    <w:rsid w:val="002D526A"/>
    <w:rsid w:val="002D5590"/>
    <w:rsid w:val="002D61D2"/>
    <w:rsid w:val="002D68CD"/>
    <w:rsid w:val="002D6BEF"/>
    <w:rsid w:val="002D6F4C"/>
    <w:rsid w:val="002D6F93"/>
    <w:rsid w:val="002D78CA"/>
    <w:rsid w:val="002D7A7F"/>
    <w:rsid w:val="002E02B6"/>
    <w:rsid w:val="002E055A"/>
    <w:rsid w:val="002E1192"/>
    <w:rsid w:val="002E19F1"/>
    <w:rsid w:val="002E1A00"/>
    <w:rsid w:val="002E2436"/>
    <w:rsid w:val="002E27CE"/>
    <w:rsid w:val="002E30A5"/>
    <w:rsid w:val="002E31C9"/>
    <w:rsid w:val="002E3433"/>
    <w:rsid w:val="002E35CE"/>
    <w:rsid w:val="002E360B"/>
    <w:rsid w:val="002E38A8"/>
    <w:rsid w:val="002E3A11"/>
    <w:rsid w:val="002E4642"/>
    <w:rsid w:val="002E470E"/>
    <w:rsid w:val="002E4830"/>
    <w:rsid w:val="002E4A2D"/>
    <w:rsid w:val="002E51CB"/>
    <w:rsid w:val="002E5322"/>
    <w:rsid w:val="002E5611"/>
    <w:rsid w:val="002E56FA"/>
    <w:rsid w:val="002E5A25"/>
    <w:rsid w:val="002E608A"/>
    <w:rsid w:val="002E6184"/>
    <w:rsid w:val="002E61BC"/>
    <w:rsid w:val="002E62D7"/>
    <w:rsid w:val="002E62DF"/>
    <w:rsid w:val="002E6480"/>
    <w:rsid w:val="002E65D8"/>
    <w:rsid w:val="002E6743"/>
    <w:rsid w:val="002E6A3E"/>
    <w:rsid w:val="002E6CC4"/>
    <w:rsid w:val="002E6D77"/>
    <w:rsid w:val="002E7301"/>
    <w:rsid w:val="002E79F5"/>
    <w:rsid w:val="002E7C74"/>
    <w:rsid w:val="002E7FF9"/>
    <w:rsid w:val="002F0B04"/>
    <w:rsid w:val="002F0C16"/>
    <w:rsid w:val="002F0EB1"/>
    <w:rsid w:val="002F13AD"/>
    <w:rsid w:val="002F15E2"/>
    <w:rsid w:val="002F212A"/>
    <w:rsid w:val="002F22F0"/>
    <w:rsid w:val="002F3113"/>
    <w:rsid w:val="002F3266"/>
    <w:rsid w:val="002F32B0"/>
    <w:rsid w:val="002F3377"/>
    <w:rsid w:val="002F45A8"/>
    <w:rsid w:val="002F468E"/>
    <w:rsid w:val="002F47F5"/>
    <w:rsid w:val="002F4FE0"/>
    <w:rsid w:val="002F5091"/>
    <w:rsid w:val="002F51D7"/>
    <w:rsid w:val="002F52ED"/>
    <w:rsid w:val="002F535A"/>
    <w:rsid w:val="002F543D"/>
    <w:rsid w:val="002F5CCF"/>
    <w:rsid w:val="002F5D77"/>
    <w:rsid w:val="002F5DB9"/>
    <w:rsid w:val="002F60CC"/>
    <w:rsid w:val="002F6479"/>
    <w:rsid w:val="002F669D"/>
    <w:rsid w:val="002F6C51"/>
    <w:rsid w:val="002F7186"/>
    <w:rsid w:val="002F7B2D"/>
    <w:rsid w:val="002F7F29"/>
    <w:rsid w:val="0030038A"/>
    <w:rsid w:val="003004D5"/>
    <w:rsid w:val="00300B3E"/>
    <w:rsid w:val="003010B3"/>
    <w:rsid w:val="0030126F"/>
    <w:rsid w:val="00301B6F"/>
    <w:rsid w:val="0030212E"/>
    <w:rsid w:val="003028B9"/>
    <w:rsid w:val="00302EEF"/>
    <w:rsid w:val="0030323E"/>
    <w:rsid w:val="003033A2"/>
    <w:rsid w:val="003033B0"/>
    <w:rsid w:val="00304185"/>
    <w:rsid w:val="0030431C"/>
    <w:rsid w:val="0030497F"/>
    <w:rsid w:val="00304A7B"/>
    <w:rsid w:val="00304F77"/>
    <w:rsid w:val="00305412"/>
    <w:rsid w:val="003054B9"/>
    <w:rsid w:val="00305A7F"/>
    <w:rsid w:val="00305B0A"/>
    <w:rsid w:val="00305D3D"/>
    <w:rsid w:val="003060FA"/>
    <w:rsid w:val="00306876"/>
    <w:rsid w:val="00306CC6"/>
    <w:rsid w:val="00306F6F"/>
    <w:rsid w:val="003073EB"/>
    <w:rsid w:val="0031053B"/>
    <w:rsid w:val="00310D94"/>
    <w:rsid w:val="00310DDF"/>
    <w:rsid w:val="0031120F"/>
    <w:rsid w:val="003113FC"/>
    <w:rsid w:val="00311A50"/>
    <w:rsid w:val="00311AFA"/>
    <w:rsid w:val="00311E0A"/>
    <w:rsid w:val="00311E76"/>
    <w:rsid w:val="003120B5"/>
    <w:rsid w:val="00312AEB"/>
    <w:rsid w:val="00312B78"/>
    <w:rsid w:val="00312DBA"/>
    <w:rsid w:val="00313223"/>
    <w:rsid w:val="0031326F"/>
    <w:rsid w:val="00313379"/>
    <w:rsid w:val="003137B6"/>
    <w:rsid w:val="003137C1"/>
    <w:rsid w:val="00313A97"/>
    <w:rsid w:val="00313C20"/>
    <w:rsid w:val="00313D4D"/>
    <w:rsid w:val="003140CE"/>
    <w:rsid w:val="00314442"/>
    <w:rsid w:val="003149D8"/>
    <w:rsid w:val="00314BF4"/>
    <w:rsid w:val="00314D30"/>
    <w:rsid w:val="00314D36"/>
    <w:rsid w:val="00314D8D"/>
    <w:rsid w:val="00315408"/>
    <w:rsid w:val="00315A5B"/>
    <w:rsid w:val="00315E78"/>
    <w:rsid w:val="0031626D"/>
    <w:rsid w:val="00316583"/>
    <w:rsid w:val="00316BE9"/>
    <w:rsid w:val="00317404"/>
    <w:rsid w:val="00317712"/>
    <w:rsid w:val="003208DB"/>
    <w:rsid w:val="00320964"/>
    <w:rsid w:val="00321297"/>
    <w:rsid w:val="00321516"/>
    <w:rsid w:val="00321577"/>
    <w:rsid w:val="00321599"/>
    <w:rsid w:val="0032204B"/>
    <w:rsid w:val="00322412"/>
    <w:rsid w:val="00322647"/>
    <w:rsid w:val="0032277E"/>
    <w:rsid w:val="00323ECE"/>
    <w:rsid w:val="00324CD0"/>
    <w:rsid w:val="00325311"/>
    <w:rsid w:val="0032628C"/>
    <w:rsid w:val="00326523"/>
    <w:rsid w:val="0032657C"/>
    <w:rsid w:val="00326C2D"/>
    <w:rsid w:val="00326F12"/>
    <w:rsid w:val="00326F99"/>
    <w:rsid w:val="00330121"/>
    <w:rsid w:val="003303AD"/>
    <w:rsid w:val="003304ED"/>
    <w:rsid w:val="003309E1"/>
    <w:rsid w:val="00331261"/>
    <w:rsid w:val="003331A5"/>
    <w:rsid w:val="003333B8"/>
    <w:rsid w:val="003333DC"/>
    <w:rsid w:val="00333FF3"/>
    <w:rsid w:val="0033414E"/>
    <w:rsid w:val="003344C1"/>
    <w:rsid w:val="0033464E"/>
    <w:rsid w:val="003351F9"/>
    <w:rsid w:val="003355D5"/>
    <w:rsid w:val="003355FD"/>
    <w:rsid w:val="003362C9"/>
    <w:rsid w:val="0033657E"/>
    <w:rsid w:val="00336841"/>
    <w:rsid w:val="00336C8C"/>
    <w:rsid w:val="00337008"/>
    <w:rsid w:val="003371EF"/>
    <w:rsid w:val="0033759E"/>
    <w:rsid w:val="0033781C"/>
    <w:rsid w:val="00337B56"/>
    <w:rsid w:val="003401BE"/>
    <w:rsid w:val="00340276"/>
    <w:rsid w:val="00341308"/>
    <w:rsid w:val="00341D69"/>
    <w:rsid w:val="00341D81"/>
    <w:rsid w:val="00342199"/>
    <w:rsid w:val="003424A7"/>
    <w:rsid w:val="00342F61"/>
    <w:rsid w:val="00342FEC"/>
    <w:rsid w:val="003430BB"/>
    <w:rsid w:val="003436D6"/>
    <w:rsid w:val="0034395F"/>
    <w:rsid w:val="003439B9"/>
    <w:rsid w:val="00344005"/>
    <w:rsid w:val="003441B6"/>
    <w:rsid w:val="00344583"/>
    <w:rsid w:val="003447D8"/>
    <w:rsid w:val="00344BBC"/>
    <w:rsid w:val="00344E8F"/>
    <w:rsid w:val="00345449"/>
    <w:rsid w:val="003454DA"/>
    <w:rsid w:val="00345B2E"/>
    <w:rsid w:val="00346A5E"/>
    <w:rsid w:val="00346C97"/>
    <w:rsid w:val="0034710B"/>
    <w:rsid w:val="00347C3C"/>
    <w:rsid w:val="00347D5C"/>
    <w:rsid w:val="00350342"/>
    <w:rsid w:val="0035062F"/>
    <w:rsid w:val="003506C7"/>
    <w:rsid w:val="00350913"/>
    <w:rsid w:val="003509C0"/>
    <w:rsid w:val="00350A31"/>
    <w:rsid w:val="003512CC"/>
    <w:rsid w:val="00351C66"/>
    <w:rsid w:val="00351C99"/>
    <w:rsid w:val="003522A2"/>
    <w:rsid w:val="0035241D"/>
    <w:rsid w:val="00353051"/>
    <w:rsid w:val="003530D3"/>
    <w:rsid w:val="00353251"/>
    <w:rsid w:val="00353632"/>
    <w:rsid w:val="00353692"/>
    <w:rsid w:val="00353778"/>
    <w:rsid w:val="0035379F"/>
    <w:rsid w:val="003537E7"/>
    <w:rsid w:val="003538AD"/>
    <w:rsid w:val="003539DC"/>
    <w:rsid w:val="00353BB7"/>
    <w:rsid w:val="00353C34"/>
    <w:rsid w:val="00353E54"/>
    <w:rsid w:val="003549B6"/>
    <w:rsid w:val="00355ADC"/>
    <w:rsid w:val="00355D7E"/>
    <w:rsid w:val="00356083"/>
    <w:rsid w:val="0035676C"/>
    <w:rsid w:val="00356A11"/>
    <w:rsid w:val="0035724C"/>
    <w:rsid w:val="003576AC"/>
    <w:rsid w:val="00357B3C"/>
    <w:rsid w:val="0036024E"/>
    <w:rsid w:val="00360CB6"/>
    <w:rsid w:val="00361197"/>
    <w:rsid w:val="003613B7"/>
    <w:rsid w:val="003615EC"/>
    <w:rsid w:val="00361CC8"/>
    <w:rsid w:val="00361F90"/>
    <w:rsid w:val="0036212A"/>
    <w:rsid w:val="00362300"/>
    <w:rsid w:val="003624C5"/>
    <w:rsid w:val="0036267D"/>
    <w:rsid w:val="00362751"/>
    <w:rsid w:val="00362813"/>
    <w:rsid w:val="003629AF"/>
    <w:rsid w:val="00362C7A"/>
    <w:rsid w:val="00363366"/>
    <w:rsid w:val="00363685"/>
    <w:rsid w:val="003637A0"/>
    <w:rsid w:val="00363C13"/>
    <w:rsid w:val="0036441B"/>
    <w:rsid w:val="0036460E"/>
    <w:rsid w:val="00364953"/>
    <w:rsid w:val="00364A08"/>
    <w:rsid w:val="00364C9F"/>
    <w:rsid w:val="0036516A"/>
    <w:rsid w:val="00365237"/>
    <w:rsid w:val="0036534C"/>
    <w:rsid w:val="00365409"/>
    <w:rsid w:val="00365DD0"/>
    <w:rsid w:val="0036604F"/>
    <w:rsid w:val="003660D2"/>
    <w:rsid w:val="00366376"/>
    <w:rsid w:val="0036640C"/>
    <w:rsid w:val="00366A75"/>
    <w:rsid w:val="00366AFB"/>
    <w:rsid w:val="003678BB"/>
    <w:rsid w:val="00367E55"/>
    <w:rsid w:val="00367FB6"/>
    <w:rsid w:val="00370551"/>
    <w:rsid w:val="00370EC2"/>
    <w:rsid w:val="003712D0"/>
    <w:rsid w:val="003718DE"/>
    <w:rsid w:val="00371DB3"/>
    <w:rsid w:val="003720EE"/>
    <w:rsid w:val="0037223A"/>
    <w:rsid w:val="003724EE"/>
    <w:rsid w:val="00372686"/>
    <w:rsid w:val="00372AEE"/>
    <w:rsid w:val="00372B22"/>
    <w:rsid w:val="00372B5C"/>
    <w:rsid w:val="00372BC8"/>
    <w:rsid w:val="00372DE0"/>
    <w:rsid w:val="00372F96"/>
    <w:rsid w:val="00372FD7"/>
    <w:rsid w:val="00373768"/>
    <w:rsid w:val="00373BAE"/>
    <w:rsid w:val="00373E78"/>
    <w:rsid w:val="00373E99"/>
    <w:rsid w:val="003744F6"/>
    <w:rsid w:val="00374511"/>
    <w:rsid w:val="003747C5"/>
    <w:rsid w:val="00374B7D"/>
    <w:rsid w:val="00374C6F"/>
    <w:rsid w:val="00374EFC"/>
    <w:rsid w:val="00374F49"/>
    <w:rsid w:val="00375506"/>
    <w:rsid w:val="003755E9"/>
    <w:rsid w:val="00375981"/>
    <w:rsid w:val="00375A7F"/>
    <w:rsid w:val="00375B28"/>
    <w:rsid w:val="0037614D"/>
    <w:rsid w:val="0037629A"/>
    <w:rsid w:val="00376893"/>
    <w:rsid w:val="00376B48"/>
    <w:rsid w:val="00377452"/>
    <w:rsid w:val="00380AA1"/>
    <w:rsid w:val="00380C0D"/>
    <w:rsid w:val="00380D74"/>
    <w:rsid w:val="00380E4B"/>
    <w:rsid w:val="00381632"/>
    <w:rsid w:val="003816A7"/>
    <w:rsid w:val="003817EB"/>
    <w:rsid w:val="00381B72"/>
    <w:rsid w:val="00381D1A"/>
    <w:rsid w:val="00381FD1"/>
    <w:rsid w:val="003821F1"/>
    <w:rsid w:val="003827AD"/>
    <w:rsid w:val="00382B74"/>
    <w:rsid w:val="00382D1B"/>
    <w:rsid w:val="00383201"/>
    <w:rsid w:val="003835B4"/>
    <w:rsid w:val="00383620"/>
    <w:rsid w:val="00383A10"/>
    <w:rsid w:val="00383C7D"/>
    <w:rsid w:val="003846AB"/>
    <w:rsid w:val="00384B86"/>
    <w:rsid w:val="00385071"/>
    <w:rsid w:val="003850D6"/>
    <w:rsid w:val="0038536F"/>
    <w:rsid w:val="00385830"/>
    <w:rsid w:val="003861CF"/>
    <w:rsid w:val="003862C9"/>
    <w:rsid w:val="003864AC"/>
    <w:rsid w:val="003868D1"/>
    <w:rsid w:val="00386982"/>
    <w:rsid w:val="00386C5E"/>
    <w:rsid w:val="00386E45"/>
    <w:rsid w:val="00387634"/>
    <w:rsid w:val="00387D58"/>
    <w:rsid w:val="00390145"/>
    <w:rsid w:val="003909C2"/>
    <w:rsid w:val="00390C9D"/>
    <w:rsid w:val="00390F47"/>
    <w:rsid w:val="003917D2"/>
    <w:rsid w:val="00391E0E"/>
    <w:rsid w:val="00391F91"/>
    <w:rsid w:val="003922CF"/>
    <w:rsid w:val="003926B7"/>
    <w:rsid w:val="003927DC"/>
    <w:rsid w:val="003928E4"/>
    <w:rsid w:val="00392AC9"/>
    <w:rsid w:val="00392F8C"/>
    <w:rsid w:val="00392FB1"/>
    <w:rsid w:val="00393041"/>
    <w:rsid w:val="00393825"/>
    <w:rsid w:val="00393B24"/>
    <w:rsid w:val="003945FF"/>
    <w:rsid w:val="003946CB"/>
    <w:rsid w:val="003947DC"/>
    <w:rsid w:val="00394973"/>
    <w:rsid w:val="00394D04"/>
    <w:rsid w:val="0039536D"/>
    <w:rsid w:val="00395D1B"/>
    <w:rsid w:val="00395D9F"/>
    <w:rsid w:val="003962B7"/>
    <w:rsid w:val="00396534"/>
    <w:rsid w:val="003965A0"/>
    <w:rsid w:val="00397D2C"/>
    <w:rsid w:val="003A00DA"/>
    <w:rsid w:val="003A0142"/>
    <w:rsid w:val="003A0275"/>
    <w:rsid w:val="003A0614"/>
    <w:rsid w:val="003A100D"/>
    <w:rsid w:val="003A12DF"/>
    <w:rsid w:val="003A14FA"/>
    <w:rsid w:val="003A1516"/>
    <w:rsid w:val="003A167A"/>
    <w:rsid w:val="003A2247"/>
    <w:rsid w:val="003A257B"/>
    <w:rsid w:val="003A296B"/>
    <w:rsid w:val="003A2D3F"/>
    <w:rsid w:val="003A2D85"/>
    <w:rsid w:val="003A308A"/>
    <w:rsid w:val="003A3351"/>
    <w:rsid w:val="003A33B7"/>
    <w:rsid w:val="003A3640"/>
    <w:rsid w:val="003A36C2"/>
    <w:rsid w:val="003A43E5"/>
    <w:rsid w:val="003A45AC"/>
    <w:rsid w:val="003A48A5"/>
    <w:rsid w:val="003A4956"/>
    <w:rsid w:val="003A4AED"/>
    <w:rsid w:val="003A4E69"/>
    <w:rsid w:val="003A4F91"/>
    <w:rsid w:val="003A4FDE"/>
    <w:rsid w:val="003A540A"/>
    <w:rsid w:val="003A598F"/>
    <w:rsid w:val="003A5B94"/>
    <w:rsid w:val="003A5D34"/>
    <w:rsid w:val="003A653F"/>
    <w:rsid w:val="003A66AD"/>
    <w:rsid w:val="003A6890"/>
    <w:rsid w:val="003A691B"/>
    <w:rsid w:val="003A6BDD"/>
    <w:rsid w:val="003A6FB3"/>
    <w:rsid w:val="003A7094"/>
    <w:rsid w:val="003A7B0E"/>
    <w:rsid w:val="003A7B68"/>
    <w:rsid w:val="003B0084"/>
    <w:rsid w:val="003B028A"/>
    <w:rsid w:val="003B0B6B"/>
    <w:rsid w:val="003B0BC1"/>
    <w:rsid w:val="003B0F34"/>
    <w:rsid w:val="003B17F3"/>
    <w:rsid w:val="003B18AA"/>
    <w:rsid w:val="003B1B24"/>
    <w:rsid w:val="003B1C37"/>
    <w:rsid w:val="003B1C73"/>
    <w:rsid w:val="003B202E"/>
    <w:rsid w:val="003B236B"/>
    <w:rsid w:val="003B262A"/>
    <w:rsid w:val="003B29B7"/>
    <w:rsid w:val="003B4683"/>
    <w:rsid w:val="003B47B4"/>
    <w:rsid w:val="003B4B26"/>
    <w:rsid w:val="003B4CC1"/>
    <w:rsid w:val="003B5077"/>
    <w:rsid w:val="003B54B0"/>
    <w:rsid w:val="003B5643"/>
    <w:rsid w:val="003B5A54"/>
    <w:rsid w:val="003B6683"/>
    <w:rsid w:val="003B6C83"/>
    <w:rsid w:val="003B6F1B"/>
    <w:rsid w:val="003B707C"/>
    <w:rsid w:val="003B7531"/>
    <w:rsid w:val="003B7BDE"/>
    <w:rsid w:val="003B7E90"/>
    <w:rsid w:val="003C0965"/>
    <w:rsid w:val="003C1881"/>
    <w:rsid w:val="003C1957"/>
    <w:rsid w:val="003C26E2"/>
    <w:rsid w:val="003C2B2F"/>
    <w:rsid w:val="003C2B7B"/>
    <w:rsid w:val="003C2FE5"/>
    <w:rsid w:val="003C3989"/>
    <w:rsid w:val="003C3EF2"/>
    <w:rsid w:val="003C4792"/>
    <w:rsid w:val="003C4EE3"/>
    <w:rsid w:val="003C4FF9"/>
    <w:rsid w:val="003C5618"/>
    <w:rsid w:val="003C5741"/>
    <w:rsid w:val="003C58E7"/>
    <w:rsid w:val="003C5B83"/>
    <w:rsid w:val="003C5C5C"/>
    <w:rsid w:val="003C5F05"/>
    <w:rsid w:val="003C6365"/>
    <w:rsid w:val="003C656F"/>
    <w:rsid w:val="003C6BDE"/>
    <w:rsid w:val="003C6DA6"/>
    <w:rsid w:val="003C742D"/>
    <w:rsid w:val="003C7787"/>
    <w:rsid w:val="003C77C1"/>
    <w:rsid w:val="003D0172"/>
    <w:rsid w:val="003D0373"/>
    <w:rsid w:val="003D04AC"/>
    <w:rsid w:val="003D0DEE"/>
    <w:rsid w:val="003D0E31"/>
    <w:rsid w:val="003D10ED"/>
    <w:rsid w:val="003D1440"/>
    <w:rsid w:val="003D1629"/>
    <w:rsid w:val="003D1A5A"/>
    <w:rsid w:val="003D1C59"/>
    <w:rsid w:val="003D1C98"/>
    <w:rsid w:val="003D1FBE"/>
    <w:rsid w:val="003D2358"/>
    <w:rsid w:val="003D246D"/>
    <w:rsid w:val="003D255A"/>
    <w:rsid w:val="003D33A5"/>
    <w:rsid w:val="003D33AC"/>
    <w:rsid w:val="003D43FF"/>
    <w:rsid w:val="003D453D"/>
    <w:rsid w:val="003D4761"/>
    <w:rsid w:val="003D49E6"/>
    <w:rsid w:val="003D4AD5"/>
    <w:rsid w:val="003D4D59"/>
    <w:rsid w:val="003D4DB3"/>
    <w:rsid w:val="003D5943"/>
    <w:rsid w:val="003D6284"/>
    <w:rsid w:val="003D650E"/>
    <w:rsid w:val="003D6985"/>
    <w:rsid w:val="003D6B9B"/>
    <w:rsid w:val="003D6FF9"/>
    <w:rsid w:val="003D7152"/>
    <w:rsid w:val="003E0089"/>
    <w:rsid w:val="003E00AF"/>
    <w:rsid w:val="003E0462"/>
    <w:rsid w:val="003E069D"/>
    <w:rsid w:val="003E0883"/>
    <w:rsid w:val="003E0A05"/>
    <w:rsid w:val="003E10CB"/>
    <w:rsid w:val="003E10DF"/>
    <w:rsid w:val="003E15F5"/>
    <w:rsid w:val="003E171E"/>
    <w:rsid w:val="003E1CA5"/>
    <w:rsid w:val="003E1D0A"/>
    <w:rsid w:val="003E1DDF"/>
    <w:rsid w:val="003E1E15"/>
    <w:rsid w:val="003E1EAC"/>
    <w:rsid w:val="003E2029"/>
    <w:rsid w:val="003E22D4"/>
    <w:rsid w:val="003E2309"/>
    <w:rsid w:val="003E2766"/>
    <w:rsid w:val="003E29BE"/>
    <w:rsid w:val="003E2B9F"/>
    <w:rsid w:val="003E2CA0"/>
    <w:rsid w:val="003E3C51"/>
    <w:rsid w:val="003E3F9B"/>
    <w:rsid w:val="003E456A"/>
    <w:rsid w:val="003E4837"/>
    <w:rsid w:val="003E4BCE"/>
    <w:rsid w:val="003E4CC9"/>
    <w:rsid w:val="003E53DB"/>
    <w:rsid w:val="003E5B42"/>
    <w:rsid w:val="003E5C9E"/>
    <w:rsid w:val="003E5F82"/>
    <w:rsid w:val="003E60C5"/>
    <w:rsid w:val="003E6252"/>
    <w:rsid w:val="003E64C0"/>
    <w:rsid w:val="003E6871"/>
    <w:rsid w:val="003E69B7"/>
    <w:rsid w:val="003E6CC2"/>
    <w:rsid w:val="003E6D97"/>
    <w:rsid w:val="003E722F"/>
    <w:rsid w:val="003E7231"/>
    <w:rsid w:val="003E730D"/>
    <w:rsid w:val="003E7E7F"/>
    <w:rsid w:val="003E7F45"/>
    <w:rsid w:val="003F05AD"/>
    <w:rsid w:val="003F1585"/>
    <w:rsid w:val="003F1DA5"/>
    <w:rsid w:val="003F225B"/>
    <w:rsid w:val="003F27CC"/>
    <w:rsid w:val="003F2DFA"/>
    <w:rsid w:val="003F2E4F"/>
    <w:rsid w:val="003F3021"/>
    <w:rsid w:val="003F3156"/>
    <w:rsid w:val="003F3714"/>
    <w:rsid w:val="003F3A7F"/>
    <w:rsid w:val="003F3BA5"/>
    <w:rsid w:val="003F3C78"/>
    <w:rsid w:val="003F47F5"/>
    <w:rsid w:val="003F4B17"/>
    <w:rsid w:val="003F4F55"/>
    <w:rsid w:val="003F511D"/>
    <w:rsid w:val="003F541F"/>
    <w:rsid w:val="003F5E62"/>
    <w:rsid w:val="003F604C"/>
    <w:rsid w:val="003F6061"/>
    <w:rsid w:val="003F657D"/>
    <w:rsid w:val="003F6879"/>
    <w:rsid w:val="003F6933"/>
    <w:rsid w:val="003F6956"/>
    <w:rsid w:val="003F6A21"/>
    <w:rsid w:val="003F6D2A"/>
    <w:rsid w:val="003F7495"/>
    <w:rsid w:val="003F7556"/>
    <w:rsid w:val="003F75EC"/>
    <w:rsid w:val="003F7BB3"/>
    <w:rsid w:val="00400157"/>
    <w:rsid w:val="004002A6"/>
    <w:rsid w:val="00400417"/>
    <w:rsid w:val="004007FA"/>
    <w:rsid w:val="00400C1B"/>
    <w:rsid w:val="00400E4C"/>
    <w:rsid w:val="00400E5D"/>
    <w:rsid w:val="00400E99"/>
    <w:rsid w:val="00401649"/>
    <w:rsid w:val="0040167B"/>
    <w:rsid w:val="00401BC9"/>
    <w:rsid w:val="00401C66"/>
    <w:rsid w:val="00401CF4"/>
    <w:rsid w:val="00401DA4"/>
    <w:rsid w:val="00401E19"/>
    <w:rsid w:val="00401E6D"/>
    <w:rsid w:val="0040217F"/>
    <w:rsid w:val="0040218D"/>
    <w:rsid w:val="00402652"/>
    <w:rsid w:val="00402BDA"/>
    <w:rsid w:val="00403242"/>
    <w:rsid w:val="004036AD"/>
    <w:rsid w:val="00403946"/>
    <w:rsid w:val="004040EB"/>
    <w:rsid w:val="004042FB"/>
    <w:rsid w:val="004047D3"/>
    <w:rsid w:val="00406403"/>
    <w:rsid w:val="00406517"/>
    <w:rsid w:val="0040671C"/>
    <w:rsid w:val="00406B87"/>
    <w:rsid w:val="00406F6F"/>
    <w:rsid w:val="00407392"/>
    <w:rsid w:val="00407767"/>
    <w:rsid w:val="004078CE"/>
    <w:rsid w:val="00407F4E"/>
    <w:rsid w:val="00410096"/>
    <w:rsid w:val="004104BC"/>
    <w:rsid w:val="00410942"/>
    <w:rsid w:val="004109D6"/>
    <w:rsid w:val="00410B67"/>
    <w:rsid w:val="00410D2A"/>
    <w:rsid w:val="00410ECE"/>
    <w:rsid w:val="00410EFB"/>
    <w:rsid w:val="0041119D"/>
    <w:rsid w:val="004111CE"/>
    <w:rsid w:val="00411508"/>
    <w:rsid w:val="004119B2"/>
    <w:rsid w:val="00411CB9"/>
    <w:rsid w:val="00411D93"/>
    <w:rsid w:val="00411E4A"/>
    <w:rsid w:val="0041215E"/>
    <w:rsid w:val="00412729"/>
    <w:rsid w:val="004127B7"/>
    <w:rsid w:val="00412851"/>
    <w:rsid w:val="004128B0"/>
    <w:rsid w:val="00412A08"/>
    <w:rsid w:val="00412CEF"/>
    <w:rsid w:val="00412D16"/>
    <w:rsid w:val="004131C2"/>
    <w:rsid w:val="00413217"/>
    <w:rsid w:val="004132E8"/>
    <w:rsid w:val="00414288"/>
    <w:rsid w:val="00414439"/>
    <w:rsid w:val="004148A0"/>
    <w:rsid w:val="0041573D"/>
    <w:rsid w:val="00415823"/>
    <w:rsid w:val="00415829"/>
    <w:rsid w:val="004158CC"/>
    <w:rsid w:val="00415BD6"/>
    <w:rsid w:val="00416100"/>
    <w:rsid w:val="0041639C"/>
    <w:rsid w:val="0041647E"/>
    <w:rsid w:val="00416DBF"/>
    <w:rsid w:val="00416F1F"/>
    <w:rsid w:val="00416FBF"/>
    <w:rsid w:val="004171DD"/>
    <w:rsid w:val="0041762C"/>
    <w:rsid w:val="00417B30"/>
    <w:rsid w:val="00417D5B"/>
    <w:rsid w:val="0042020F"/>
    <w:rsid w:val="00420383"/>
    <w:rsid w:val="00420588"/>
    <w:rsid w:val="0042089D"/>
    <w:rsid w:val="0042204C"/>
    <w:rsid w:val="0042283C"/>
    <w:rsid w:val="004228ED"/>
    <w:rsid w:val="00422B39"/>
    <w:rsid w:val="0042334E"/>
    <w:rsid w:val="004234A8"/>
    <w:rsid w:val="004236C0"/>
    <w:rsid w:val="00424373"/>
    <w:rsid w:val="004248CA"/>
    <w:rsid w:val="00424CE8"/>
    <w:rsid w:val="0042511D"/>
    <w:rsid w:val="004252BB"/>
    <w:rsid w:val="004254CE"/>
    <w:rsid w:val="00425D1F"/>
    <w:rsid w:val="004260A8"/>
    <w:rsid w:val="004262FB"/>
    <w:rsid w:val="004265D1"/>
    <w:rsid w:val="00426686"/>
    <w:rsid w:val="00426B0B"/>
    <w:rsid w:val="00426D06"/>
    <w:rsid w:val="00426E7C"/>
    <w:rsid w:val="00426FB8"/>
    <w:rsid w:val="00427285"/>
    <w:rsid w:val="004273BE"/>
    <w:rsid w:val="004274CE"/>
    <w:rsid w:val="00427E53"/>
    <w:rsid w:val="00427F7D"/>
    <w:rsid w:val="00430170"/>
    <w:rsid w:val="004305DA"/>
    <w:rsid w:val="00430BFF"/>
    <w:rsid w:val="00430CD1"/>
    <w:rsid w:val="00430D7E"/>
    <w:rsid w:val="00430DA6"/>
    <w:rsid w:val="00430EA0"/>
    <w:rsid w:val="00431292"/>
    <w:rsid w:val="00431427"/>
    <w:rsid w:val="00431B9F"/>
    <w:rsid w:val="00431C73"/>
    <w:rsid w:val="00431D69"/>
    <w:rsid w:val="004324EF"/>
    <w:rsid w:val="004328B5"/>
    <w:rsid w:val="00432A75"/>
    <w:rsid w:val="00432D7B"/>
    <w:rsid w:val="00432F6E"/>
    <w:rsid w:val="00433060"/>
    <w:rsid w:val="004330BE"/>
    <w:rsid w:val="0043360B"/>
    <w:rsid w:val="0043372D"/>
    <w:rsid w:val="0043487D"/>
    <w:rsid w:val="00434A1A"/>
    <w:rsid w:val="00434C1E"/>
    <w:rsid w:val="00434EC1"/>
    <w:rsid w:val="00434F11"/>
    <w:rsid w:val="004350A5"/>
    <w:rsid w:val="00435146"/>
    <w:rsid w:val="0043557A"/>
    <w:rsid w:val="00435BF7"/>
    <w:rsid w:val="00435C48"/>
    <w:rsid w:val="0043620C"/>
    <w:rsid w:val="0043668F"/>
    <w:rsid w:val="00436869"/>
    <w:rsid w:val="00436C8B"/>
    <w:rsid w:val="00436F3C"/>
    <w:rsid w:val="00436F44"/>
    <w:rsid w:val="0043752C"/>
    <w:rsid w:val="00437655"/>
    <w:rsid w:val="004401D9"/>
    <w:rsid w:val="00440DA2"/>
    <w:rsid w:val="0044111F"/>
    <w:rsid w:val="0044121D"/>
    <w:rsid w:val="00441474"/>
    <w:rsid w:val="004415DE"/>
    <w:rsid w:val="004418A2"/>
    <w:rsid w:val="00441937"/>
    <w:rsid w:val="0044198A"/>
    <w:rsid w:val="00441C68"/>
    <w:rsid w:val="00441D58"/>
    <w:rsid w:val="00441E2B"/>
    <w:rsid w:val="00442487"/>
    <w:rsid w:val="004424D6"/>
    <w:rsid w:val="004425CE"/>
    <w:rsid w:val="00442FBD"/>
    <w:rsid w:val="004432F4"/>
    <w:rsid w:val="004435D1"/>
    <w:rsid w:val="004435E9"/>
    <w:rsid w:val="00443830"/>
    <w:rsid w:val="00443C4C"/>
    <w:rsid w:val="00443DBC"/>
    <w:rsid w:val="004440C9"/>
    <w:rsid w:val="004449ED"/>
    <w:rsid w:val="00444B77"/>
    <w:rsid w:val="00444FA1"/>
    <w:rsid w:val="00444FB4"/>
    <w:rsid w:val="00445015"/>
    <w:rsid w:val="004469DF"/>
    <w:rsid w:val="00446FBA"/>
    <w:rsid w:val="0044736D"/>
    <w:rsid w:val="00450433"/>
    <w:rsid w:val="00450522"/>
    <w:rsid w:val="00450642"/>
    <w:rsid w:val="004506A3"/>
    <w:rsid w:val="00450CCB"/>
    <w:rsid w:val="004515EE"/>
    <w:rsid w:val="00451981"/>
    <w:rsid w:val="004519E0"/>
    <w:rsid w:val="004521BD"/>
    <w:rsid w:val="004522A0"/>
    <w:rsid w:val="004526D6"/>
    <w:rsid w:val="004530D1"/>
    <w:rsid w:val="00453574"/>
    <w:rsid w:val="00453B41"/>
    <w:rsid w:val="00453F26"/>
    <w:rsid w:val="0045413E"/>
    <w:rsid w:val="004547DC"/>
    <w:rsid w:val="00454B6A"/>
    <w:rsid w:val="00454BC0"/>
    <w:rsid w:val="00454E56"/>
    <w:rsid w:val="00454F9A"/>
    <w:rsid w:val="004550D2"/>
    <w:rsid w:val="00455219"/>
    <w:rsid w:val="00455787"/>
    <w:rsid w:val="00455A83"/>
    <w:rsid w:val="00455C53"/>
    <w:rsid w:val="00456EE8"/>
    <w:rsid w:val="0045724B"/>
    <w:rsid w:val="00457CAC"/>
    <w:rsid w:val="00457EB2"/>
    <w:rsid w:val="0046016F"/>
    <w:rsid w:val="004604D5"/>
    <w:rsid w:val="004607A8"/>
    <w:rsid w:val="00460C45"/>
    <w:rsid w:val="00461295"/>
    <w:rsid w:val="0046147A"/>
    <w:rsid w:val="004617A8"/>
    <w:rsid w:val="00461BF3"/>
    <w:rsid w:val="00461F4D"/>
    <w:rsid w:val="0046215B"/>
    <w:rsid w:val="004634B9"/>
    <w:rsid w:val="004635C4"/>
    <w:rsid w:val="004637EC"/>
    <w:rsid w:val="00463970"/>
    <w:rsid w:val="00463AA3"/>
    <w:rsid w:val="00463DA9"/>
    <w:rsid w:val="00464118"/>
    <w:rsid w:val="0046455D"/>
    <w:rsid w:val="00464977"/>
    <w:rsid w:val="004649A1"/>
    <w:rsid w:val="00464B00"/>
    <w:rsid w:val="00464C02"/>
    <w:rsid w:val="00464E6A"/>
    <w:rsid w:val="00465135"/>
    <w:rsid w:val="0046558A"/>
    <w:rsid w:val="00465D87"/>
    <w:rsid w:val="00466399"/>
    <w:rsid w:val="0046639B"/>
    <w:rsid w:val="00466B50"/>
    <w:rsid w:val="00466DE0"/>
    <w:rsid w:val="004677B8"/>
    <w:rsid w:val="004700A0"/>
    <w:rsid w:val="004709B9"/>
    <w:rsid w:val="00470A68"/>
    <w:rsid w:val="0047114E"/>
    <w:rsid w:val="00471527"/>
    <w:rsid w:val="004715D2"/>
    <w:rsid w:val="004718CE"/>
    <w:rsid w:val="004724F9"/>
    <w:rsid w:val="004727EF"/>
    <w:rsid w:val="00472C48"/>
    <w:rsid w:val="00472F60"/>
    <w:rsid w:val="0047389C"/>
    <w:rsid w:val="0047476B"/>
    <w:rsid w:val="00474981"/>
    <w:rsid w:val="00474A58"/>
    <w:rsid w:val="00474F13"/>
    <w:rsid w:val="00475255"/>
    <w:rsid w:val="00475FD0"/>
    <w:rsid w:val="0047602E"/>
    <w:rsid w:val="004766D7"/>
    <w:rsid w:val="00476C50"/>
    <w:rsid w:val="00476E50"/>
    <w:rsid w:val="004770B0"/>
    <w:rsid w:val="00477512"/>
    <w:rsid w:val="00477BEF"/>
    <w:rsid w:val="00477D78"/>
    <w:rsid w:val="0048188C"/>
    <w:rsid w:val="00481C5B"/>
    <w:rsid w:val="00481F8D"/>
    <w:rsid w:val="0048215F"/>
    <w:rsid w:val="00482221"/>
    <w:rsid w:val="00482638"/>
    <w:rsid w:val="00483199"/>
    <w:rsid w:val="00483374"/>
    <w:rsid w:val="0048344F"/>
    <w:rsid w:val="00483B19"/>
    <w:rsid w:val="00483B94"/>
    <w:rsid w:val="00483CC9"/>
    <w:rsid w:val="0048421B"/>
    <w:rsid w:val="0048426A"/>
    <w:rsid w:val="00484451"/>
    <w:rsid w:val="004855AC"/>
    <w:rsid w:val="004855D1"/>
    <w:rsid w:val="00485625"/>
    <w:rsid w:val="00485AD0"/>
    <w:rsid w:val="00485EAE"/>
    <w:rsid w:val="00486297"/>
    <w:rsid w:val="0048698E"/>
    <w:rsid w:val="00486D48"/>
    <w:rsid w:val="00486FAD"/>
    <w:rsid w:val="0048709D"/>
    <w:rsid w:val="00487363"/>
    <w:rsid w:val="00487903"/>
    <w:rsid w:val="00487CB4"/>
    <w:rsid w:val="00487E31"/>
    <w:rsid w:val="00487ED5"/>
    <w:rsid w:val="00490690"/>
    <w:rsid w:val="00491689"/>
    <w:rsid w:val="0049169E"/>
    <w:rsid w:val="00492208"/>
    <w:rsid w:val="0049224C"/>
    <w:rsid w:val="004922F4"/>
    <w:rsid w:val="00492462"/>
    <w:rsid w:val="0049254B"/>
    <w:rsid w:val="0049260F"/>
    <w:rsid w:val="00492AEA"/>
    <w:rsid w:val="00493268"/>
    <w:rsid w:val="00493629"/>
    <w:rsid w:val="00493980"/>
    <w:rsid w:val="00493AE9"/>
    <w:rsid w:val="00493B69"/>
    <w:rsid w:val="00493F4C"/>
    <w:rsid w:val="0049400C"/>
    <w:rsid w:val="00494BD4"/>
    <w:rsid w:val="00494C98"/>
    <w:rsid w:val="00495264"/>
    <w:rsid w:val="004953A4"/>
    <w:rsid w:val="004953D9"/>
    <w:rsid w:val="00495677"/>
    <w:rsid w:val="004958EC"/>
    <w:rsid w:val="00495943"/>
    <w:rsid w:val="00495B7C"/>
    <w:rsid w:val="00495D9A"/>
    <w:rsid w:val="00495ED6"/>
    <w:rsid w:val="00496253"/>
    <w:rsid w:val="00496691"/>
    <w:rsid w:val="00496699"/>
    <w:rsid w:val="00496912"/>
    <w:rsid w:val="00496C2F"/>
    <w:rsid w:val="004970DF"/>
    <w:rsid w:val="0049719C"/>
    <w:rsid w:val="00497490"/>
    <w:rsid w:val="004975ED"/>
    <w:rsid w:val="004976D9"/>
    <w:rsid w:val="004976F3"/>
    <w:rsid w:val="004A011B"/>
    <w:rsid w:val="004A0661"/>
    <w:rsid w:val="004A0B6E"/>
    <w:rsid w:val="004A0EEB"/>
    <w:rsid w:val="004A16DD"/>
    <w:rsid w:val="004A21E2"/>
    <w:rsid w:val="004A2577"/>
    <w:rsid w:val="004A25D4"/>
    <w:rsid w:val="004A28DC"/>
    <w:rsid w:val="004A2ACE"/>
    <w:rsid w:val="004A2E44"/>
    <w:rsid w:val="004A329A"/>
    <w:rsid w:val="004A378D"/>
    <w:rsid w:val="004A39CF"/>
    <w:rsid w:val="004A39FC"/>
    <w:rsid w:val="004A450F"/>
    <w:rsid w:val="004A45A4"/>
    <w:rsid w:val="004A480F"/>
    <w:rsid w:val="004A4D2D"/>
    <w:rsid w:val="004A4DBB"/>
    <w:rsid w:val="004A545A"/>
    <w:rsid w:val="004A561B"/>
    <w:rsid w:val="004A58AE"/>
    <w:rsid w:val="004A5BE0"/>
    <w:rsid w:val="004A5E24"/>
    <w:rsid w:val="004A6232"/>
    <w:rsid w:val="004A6D17"/>
    <w:rsid w:val="004A6E83"/>
    <w:rsid w:val="004A711A"/>
    <w:rsid w:val="004A7623"/>
    <w:rsid w:val="004A7942"/>
    <w:rsid w:val="004A7C8A"/>
    <w:rsid w:val="004A7D60"/>
    <w:rsid w:val="004B073C"/>
    <w:rsid w:val="004B08B1"/>
    <w:rsid w:val="004B0F1D"/>
    <w:rsid w:val="004B1A04"/>
    <w:rsid w:val="004B1A9B"/>
    <w:rsid w:val="004B1BF5"/>
    <w:rsid w:val="004B2186"/>
    <w:rsid w:val="004B2323"/>
    <w:rsid w:val="004B2723"/>
    <w:rsid w:val="004B2973"/>
    <w:rsid w:val="004B2BA8"/>
    <w:rsid w:val="004B327F"/>
    <w:rsid w:val="004B328F"/>
    <w:rsid w:val="004B36D4"/>
    <w:rsid w:val="004B3D2C"/>
    <w:rsid w:val="004B44A6"/>
    <w:rsid w:val="004B4F97"/>
    <w:rsid w:val="004B5474"/>
    <w:rsid w:val="004B569C"/>
    <w:rsid w:val="004B5943"/>
    <w:rsid w:val="004B5E03"/>
    <w:rsid w:val="004B6B83"/>
    <w:rsid w:val="004B6EC0"/>
    <w:rsid w:val="004B7011"/>
    <w:rsid w:val="004B757D"/>
    <w:rsid w:val="004B78DB"/>
    <w:rsid w:val="004B7EA6"/>
    <w:rsid w:val="004C0300"/>
    <w:rsid w:val="004C04EC"/>
    <w:rsid w:val="004C064D"/>
    <w:rsid w:val="004C0830"/>
    <w:rsid w:val="004C0919"/>
    <w:rsid w:val="004C10FC"/>
    <w:rsid w:val="004C14EC"/>
    <w:rsid w:val="004C15ED"/>
    <w:rsid w:val="004C1D6A"/>
    <w:rsid w:val="004C210A"/>
    <w:rsid w:val="004C2450"/>
    <w:rsid w:val="004C2707"/>
    <w:rsid w:val="004C2B1E"/>
    <w:rsid w:val="004C2FAE"/>
    <w:rsid w:val="004C3199"/>
    <w:rsid w:val="004C38B1"/>
    <w:rsid w:val="004C3FCC"/>
    <w:rsid w:val="004C418C"/>
    <w:rsid w:val="004C45AF"/>
    <w:rsid w:val="004C53EF"/>
    <w:rsid w:val="004C55D0"/>
    <w:rsid w:val="004C5750"/>
    <w:rsid w:val="004C59F2"/>
    <w:rsid w:val="004C5B65"/>
    <w:rsid w:val="004C5FE3"/>
    <w:rsid w:val="004C606C"/>
    <w:rsid w:val="004C66D7"/>
    <w:rsid w:val="004C6BA7"/>
    <w:rsid w:val="004C6D71"/>
    <w:rsid w:val="004C70A1"/>
    <w:rsid w:val="004C7208"/>
    <w:rsid w:val="004C7383"/>
    <w:rsid w:val="004C7448"/>
    <w:rsid w:val="004C7A5C"/>
    <w:rsid w:val="004C7C1C"/>
    <w:rsid w:val="004C7CE1"/>
    <w:rsid w:val="004D0095"/>
    <w:rsid w:val="004D00EB"/>
    <w:rsid w:val="004D059B"/>
    <w:rsid w:val="004D1696"/>
    <w:rsid w:val="004D1C35"/>
    <w:rsid w:val="004D1CED"/>
    <w:rsid w:val="004D2189"/>
    <w:rsid w:val="004D26F8"/>
    <w:rsid w:val="004D3484"/>
    <w:rsid w:val="004D398C"/>
    <w:rsid w:val="004D3A3F"/>
    <w:rsid w:val="004D3DF0"/>
    <w:rsid w:val="004D4464"/>
    <w:rsid w:val="004D4471"/>
    <w:rsid w:val="004D48D2"/>
    <w:rsid w:val="004D4B8E"/>
    <w:rsid w:val="004D521A"/>
    <w:rsid w:val="004D557E"/>
    <w:rsid w:val="004D5C71"/>
    <w:rsid w:val="004D5D8D"/>
    <w:rsid w:val="004D5D9D"/>
    <w:rsid w:val="004D5DDB"/>
    <w:rsid w:val="004D5EBD"/>
    <w:rsid w:val="004D6112"/>
    <w:rsid w:val="004D675F"/>
    <w:rsid w:val="004D7EA4"/>
    <w:rsid w:val="004D7F61"/>
    <w:rsid w:val="004E0296"/>
    <w:rsid w:val="004E1095"/>
    <w:rsid w:val="004E1500"/>
    <w:rsid w:val="004E17AE"/>
    <w:rsid w:val="004E18D3"/>
    <w:rsid w:val="004E1918"/>
    <w:rsid w:val="004E1BC2"/>
    <w:rsid w:val="004E22C6"/>
    <w:rsid w:val="004E295D"/>
    <w:rsid w:val="004E3957"/>
    <w:rsid w:val="004E3EA8"/>
    <w:rsid w:val="004E3EC3"/>
    <w:rsid w:val="004E44C6"/>
    <w:rsid w:val="004E4780"/>
    <w:rsid w:val="004E4A0E"/>
    <w:rsid w:val="004E4B61"/>
    <w:rsid w:val="004E4CCE"/>
    <w:rsid w:val="004E4D3A"/>
    <w:rsid w:val="004E50B5"/>
    <w:rsid w:val="004E50C3"/>
    <w:rsid w:val="004E6702"/>
    <w:rsid w:val="004E68B1"/>
    <w:rsid w:val="004E68D7"/>
    <w:rsid w:val="004E6A4E"/>
    <w:rsid w:val="004E709B"/>
    <w:rsid w:val="004E7554"/>
    <w:rsid w:val="004E7CE8"/>
    <w:rsid w:val="004E7E20"/>
    <w:rsid w:val="004F0273"/>
    <w:rsid w:val="004F0519"/>
    <w:rsid w:val="004F09BC"/>
    <w:rsid w:val="004F0ECC"/>
    <w:rsid w:val="004F1622"/>
    <w:rsid w:val="004F1730"/>
    <w:rsid w:val="004F33CD"/>
    <w:rsid w:val="004F3628"/>
    <w:rsid w:val="004F370B"/>
    <w:rsid w:val="004F3735"/>
    <w:rsid w:val="004F3D56"/>
    <w:rsid w:val="004F41CF"/>
    <w:rsid w:val="004F4206"/>
    <w:rsid w:val="004F4283"/>
    <w:rsid w:val="004F44DD"/>
    <w:rsid w:val="004F48B2"/>
    <w:rsid w:val="004F5069"/>
    <w:rsid w:val="004F5423"/>
    <w:rsid w:val="004F554E"/>
    <w:rsid w:val="004F584B"/>
    <w:rsid w:val="004F5874"/>
    <w:rsid w:val="004F5BB0"/>
    <w:rsid w:val="004F631F"/>
    <w:rsid w:val="004F657F"/>
    <w:rsid w:val="004F67B4"/>
    <w:rsid w:val="004F68B1"/>
    <w:rsid w:val="004F6A58"/>
    <w:rsid w:val="004F6CCC"/>
    <w:rsid w:val="004F73F6"/>
    <w:rsid w:val="004F7AE5"/>
    <w:rsid w:val="004F7BBB"/>
    <w:rsid w:val="00500180"/>
    <w:rsid w:val="0050035F"/>
    <w:rsid w:val="0050098F"/>
    <w:rsid w:val="00500E00"/>
    <w:rsid w:val="00500EAB"/>
    <w:rsid w:val="00500FE7"/>
    <w:rsid w:val="0050107C"/>
    <w:rsid w:val="00501266"/>
    <w:rsid w:val="005012D9"/>
    <w:rsid w:val="0050130F"/>
    <w:rsid w:val="005014A3"/>
    <w:rsid w:val="005021A1"/>
    <w:rsid w:val="0050230A"/>
    <w:rsid w:val="00503039"/>
    <w:rsid w:val="00503071"/>
    <w:rsid w:val="005036AB"/>
    <w:rsid w:val="00503BA2"/>
    <w:rsid w:val="00503EFC"/>
    <w:rsid w:val="00503F66"/>
    <w:rsid w:val="005041D3"/>
    <w:rsid w:val="005045F1"/>
    <w:rsid w:val="00504D35"/>
    <w:rsid w:val="00505657"/>
    <w:rsid w:val="0050568D"/>
    <w:rsid w:val="00505F90"/>
    <w:rsid w:val="00506087"/>
    <w:rsid w:val="005061A3"/>
    <w:rsid w:val="0050684A"/>
    <w:rsid w:val="00506F70"/>
    <w:rsid w:val="005077E5"/>
    <w:rsid w:val="0050794E"/>
    <w:rsid w:val="00507E41"/>
    <w:rsid w:val="005100D4"/>
    <w:rsid w:val="00510CF0"/>
    <w:rsid w:val="00510EB7"/>
    <w:rsid w:val="00510F76"/>
    <w:rsid w:val="00510FA7"/>
    <w:rsid w:val="00510FE5"/>
    <w:rsid w:val="00511355"/>
    <w:rsid w:val="005115BC"/>
    <w:rsid w:val="00511786"/>
    <w:rsid w:val="00511835"/>
    <w:rsid w:val="00511B93"/>
    <w:rsid w:val="00511D73"/>
    <w:rsid w:val="00511ED7"/>
    <w:rsid w:val="00511F84"/>
    <w:rsid w:val="00511FD6"/>
    <w:rsid w:val="005124D8"/>
    <w:rsid w:val="005125C2"/>
    <w:rsid w:val="00512830"/>
    <w:rsid w:val="00512B96"/>
    <w:rsid w:val="00512CA3"/>
    <w:rsid w:val="00512EBB"/>
    <w:rsid w:val="00513856"/>
    <w:rsid w:val="005138C6"/>
    <w:rsid w:val="00514037"/>
    <w:rsid w:val="00515E79"/>
    <w:rsid w:val="00515EB0"/>
    <w:rsid w:val="005164E6"/>
    <w:rsid w:val="00516507"/>
    <w:rsid w:val="005165D7"/>
    <w:rsid w:val="00516623"/>
    <w:rsid w:val="00516ED2"/>
    <w:rsid w:val="0051714E"/>
    <w:rsid w:val="0051752F"/>
    <w:rsid w:val="00517CBA"/>
    <w:rsid w:val="00520842"/>
    <w:rsid w:val="0052107C"/>
    <w:rsid w:val="005211F7"/>
    <w:rsid w:val="00521468"/>
    <w:rsid w:val="0052147E"/>
    <w:rsid w:val="005217C5"/>
    <w:rsid w:val="00521EB6"/>
    <w:rsid w:val="00521F6B"/>
    <w:rsid w:val="005223BE"/>
    <w:rsid w:val="005224A0"/>
    <w:rsid w:val="005228B6"/>
    <w:rsid w:val="005229C5"/>
    <w:rsid w:val="005235D7"/>
    <w:rsid w:val="005236EC"/>
    <w:rsid w:val="0052419E"/>
    <w:rsid w:val="0052445B"/>
    <w:rsid w:val="00524A15"/>
    <w:rsid w:val="00524A73"/>
    <w:rsid w:val="00525013"/>
    <w:rsid w:val="00525393"/>
    <w:rsid w:val="005258DF"/>
    <w:rsid w:val="005259B8"/>
    <w:rsid w:val="005260FA"/>
    <w:rsid w:val="0052634D"/>
    <w:rsid w:val="0052675F"/>
    <w:rsid w:val="00526823"/>
    <w:rsid w:val="00526B81"/>
    <w:rsid w:val="00526DCB"/>
    <w:rsid w:val="00527129"/>
    <w:rsid w:val="0052723B"/>
    <w:rsid w:val="005275CE"/>
    <w:rsid w:val="0053030F"/>
    <w:rsid w:val="005304B1"/>
    <w:rsid w:val="005308DB"/>
    <w:rsid w:val="00530B8C"/>
    <w:rsid w:val="005314AF"/>
    <w:rsid w:val="0053173B"/>
    <w:rsid w:val="005317E6"/>
    <w:rsid w:val="0053193D"/>
    <w:rsid w:val="00531C66"/>
    <w:rsid w:val="00531C7A"/>
    <w:rsid w:val="005324DA"/>
    <w:rsid w:val="0053251D"/>
    <w:rsid w:val="0053254C"/>
    <w:rsid w:val="00532919"/>
    <w:rsid w:val="00532ACC"/>
    <w:rsid w:val="00532E41"/>
    <w:rsid w:val="00533257"/>
    <w:rsid w:val="005338DA"/>
    <w:rsid w:val="005339F5"/>
    <w:rsid w:val="00533BCD"/>
    <w:rsid w:val="005346A7"/>
    <w:rsid w:val="005348E0"/>
    <w:rsid w:val="005349E9"/>
    <w:rsid w:val="005350FC"/>
    <w:rsid w:val="0053541D"/>
    <w:rsid w:val="00535906"/>
    <w:rsid w:val="005359B5"/>
    <w:rsid w:val="00536133"/>
    <w:rsid w:val="0053649E"/>
    <w:rsid w:val="00536768"/>
    <w:rsid w:val="00536B23"/>
    <w:rsid w:val="00536E8F"/>
    <w:rsid w:val="0053702A"/>
    <w:rsid w:val="005373FC"/>
    <w:rsid w:val="0053741D"/>
    <w:rsid w:val="00537798"/>
    <w:rsid w:val="0053781A"/>
    <w:rsid w:val="005379CB"/>
    <w:rsid w:val="00537D0F"/>
    <w:rsid w:val="00537EEF"/>
    <w:rsid w:val="00540138"/>
    <w:rsid w:val="005401AB"/>
    <w:rsid w:val="005405BB"/>
    <w:rsid w:val="00540A39"/>
    <w:rsid w:val="00540BE2"/>
    <w:rsid w:val="00540F6D"/>
    <w:rsid w:val="005415A4"/>
    <w:rsid w:val="005418D5"/>
    <w:rsid w:val="00541C6B"/>
    <w:rsid w:val="00542067"/>
    <w:rsid w:val="00542F1B"/>
    <w:rsid w:val="005437D2"/>
    <w:rsid w:val="00543D23"/>
    <w:rsid w:val="00543E48"/>
    <w:rsid w:val="0054417F"/>
    <w:rsid w:val="00544345"/>
    <w:rsid w:val="00544437"/>
    <w:rsid w:val="00544800"/>
    <w:rsid w:val="00544822"/>
    <w:rsid w:val="005449F7"/>
    <w:rsid w:val="00544D4A"/>
    <w:rsid w:val="00545823"/>
    <w:rsid w:val="00545E14"/>
    <w:rsid w:val="00545EF3"/>
    <w:rsid w:val="00545FF8"/>
    <w:rsid w:val="005463AB"/>
    <w:rsid w:val="005468A7"/>
    <w:rsid w:val="00546D44"/>
    <w:rsid w:val="00546E2D"/>
    <w:rsid w:val="00547015"/>
    <w:rsid w:val="00547371"/>
    <w:rsid w:val="00547AD4"/>
    <w:rsid w:val="00547B2F"/>
    <w:rsid w:val="00547EDD"/>
    <w:rsid w:val="0055011A"/>
    <w:rsid w:val="0055014B"/>
    <w:rsid w:val="005506DA"/>
    <w:rsid w:val="00550A00"/>
    <w:rsid w:val="00550C50"/>
    <w:rsid w:val="00550FC5"/>
    <w:rsid w:val="005516E3"/>
    <w:rsid w:val="00551A66"/>
    <w:rsid w:val="00551CA7"/>
    <w:rsid w:val="00552A70"/>
    <w:rsid w:val="00552D4F"/>
    <w:rsid w:val="00552E34"/>
    <w:rsid w:val="005537E6"/>
    <w:rsid w:val="00553ED9"/>
    <w:rsid w:val="005540D7"/>
    <w:rsid w:val="0055437C"/>
    <w:rsid w:val="00554A64"/>
    <w:rsid w:val="00555122"/>
    <w:rsid w:val="0055596D"/>
    <w:rsid w:val="00555EF3"/>
    <w:rsid w:val="0055632B"/>
    <w:rsid w:val="00556A04"/>
    <w:rsid w:val="00556D04"/>
    <w:rsid w:val="00556D3C"/>
    <w:rsid w:val="00557BFB"/>
    <w:rsid w:val="00557C42"/>
    <w:rsid w:val="00557D71"/>
    <w:rsid w:val="00557DBA"/>
    <w:rsid w:val="00557DFF"/>
    <w:rsid w:val="00557E46"/>
    <w:rsid w:val="005602A0"/>
    <w:rsid w:val="0056077E"/>
    <w:rsid w:val="00560A53"/>
    <w:rsid w:val="00560D42"/>
    <w:rsid w:val="005613A2"/>
    <w:rsid w:val="005613F3"/>
    <w:rsid w:val="005614D5"/>
    <w:rsid w:val="005615C1"/>
    <w:rsid w:val="005619D8"/>
    <w:rsid w:val="00561A72"/>
    <w:rsid w:val="00561D04"/>
    <w:rsid w:val="00561EFF"/>
    <w:rsid w:val="005621D5"/>
    <w:rsid w:val="005623B7"/>
    <w:rsid w:val="0056250C"/>
    <w:rsid w:val="00562637"/>
    <w:rsid w:val="00562898"/>
    <w:rsid w:val="00562CD2"/>
    <w:rsid w:val="00562F0F"/>
    <w:rsid w:val="00563609"/>
    <w:rsid w:val="005637CB"/>
    <w:rsid w:val="005638FD"/>
    <w:rsid w:val="00563C63"/>
    <w:rsid w:val="00564202"/>
    <w:rsid w:val="00564511"/>
    <w:rsid w:val="00564C8D"/>
    <w:rsid w:val="00565771"/>
    <w:rsid w:val="005657D2"/>
    <w:rsid w:val="005658BF"/>
    <w:rsid w:val="005659FA"/>
    <w:rsid w:val="00565A6D"/>
    <w:rsid w:val="00566128"/>
    <w:rsid w:val="0056626B"/>
    <w:rsid w:val="005664EB"/>
    <w:rsid w:val="00566A5F"/>
    <w:rsid w:val="00566D3A"/>
    <w:rsid w:val="0056748F"/>
    <w:rsid w:val="00567FC4"/>
    <w:rsid w:val="0057062F"/>
    <w:rsid w:val="00570812"/>
    <w:rsid w:val="0057084B"/>
    <w:rsid w:val="00570897"/>
    <w:rsid w:val="005708FE"/>
    <w:rsid w:val="00570AE4"/>
    <w:rsid w:val="00570FE5"/>
    <w:rsid w:val="0057110B"/>
    <w:rsid w:val="005711BF"/>
    <w:rsid w:val="005711E2"/>
    <w:rsid w:val="00571309"/>
    <w:rsid w:val="00571378"/>
    <w:rsid w:val="005719D9"/>
    <w:rsid w:val="00571EC9"/>
    <w:rsid w:val="00572759"/>
    <w:rsid w:val="0057299D"/>
    <w:rsid w:val="00572ADE"/>
    <w:rsid w:val="0057334A"/>
    <w:rsid w:val="00573936"/>
    <w:rsid w:val="00573AAE"/>
    <w:rsid w:val="00573BF4"/>
    <w:rsid w:val="00573F65"/>
    <w:rsid w:val="0057419C"/>
    <w:rsid w:val="005749C1"/>
    <w:rsid w:val="00574B78"/>
    <w:rsid w:val="00575017"/>
    <w:rsid w:val="005759A3"/>
    <w:rsid w:val="00575D8E"/>
    <w:rsid w:val="00576FE4"/>
    <w:rsid w:val="005772C5"/>
    <w:rsid w:val="005775FC"/>
    <w:rsid w:val="005775FD"/>
    <w:rsid w:val="00577804"/>
    <w:rsid w:val="00577A3F"/>
    <w:rsid w:val="00577BB1"/>
    <w:rsid w:val="0058046F"/>
    <w:rsid w:val="00580A42"/>
    <w:rsid w:val="00580C9A"/>
    <w:rsid w:val="00580DAF"/>
    <w:rsid w:val="00580E00"/>
    <w:rsid w:val="0058112B"/>
    <w:rsid w:val="005811F9"/>
    <w:rsid w:val="005818C8"/>
    <w:rsid w:val="00581AD1"/>
    <w:rsid w:val="00581D22"/>
    <w:rsid w:val="00582111"/>
    <w:rsid w:val="00582B63"/>
    <w:rsid w:val="00582EC0"/>
    <w:rsid w:val="00582F8A"/>
    <w:rsid w:val="005830F4"/>
    <w:rsid w:val="005831BA"/>
    <w:rsid w:val="00583395"/>
    <w:rsid w:val="0058339D"/>
    <w:rsid w:val="00583A54"/>
    <w:rsid w:val="00583BD3"/>
    <w:rsid w:val="00583DC4"/>
    <w:rsid w:val="0058438A"/>
    <w:rsid w:val="0058502D"/>
    <w:rsid w:val="005856BD"/>
    <w:rsid w:val="00585840"/>
    <w:rsid w:val="00585A94"/>
    <w:rsid w:val="00586309"/>
    <w:rsid w:val="00586957"/>
    <w:rsid w:val="00586B1C"/>
    <w:rsid w:val="00587295"/>
    <w:rsid w:val="0058772A"/>
    <w:rsid w:val="0058772D"/>
    <w:rsid w:val="00587B68"/>
    <w:rsid w:val="00587D27"/>
    <w:rsid w:val="00587E09"/>
    <w:rsid w:val="0059008B"/>
    <w:rsid w:val="00590578"/>
    <w:rsid w:val="00590B01"/>
    <w:rsid w:val="00590BB5"/>
    <w:rsid w:val="00591311"/>
    <w:rsid w:val="00591A56"/>
    <w:rsid w:val="00591D55"/>
    <w:rsid w:val="00591F96"/>
    <w:rsid w:val="00592651"/>
    <w:rsid w:val="00592707"/>
    <w:rsid w:val="00592A0D"/>
    <w:rsid w:val="00592B66"/>
    <w:rsid w:val="00592F64"/>
    <w:rsid w:val="005932F4"/>
    <w:rsid w:val="00593AD6"/>
    <w:rsid w:val="00593B0B"/>
    <w:rsid w:val="00593DC2"/>
    <w:rsid w:val="005940AD"/>
    <w:rsid w:val="00594171"/>
    <w:rsid w:val="00594172"/>
    <w:rsid w:val="005946CB"/>
    <w:rsid w:val="0059472D"/>
    <w:rsid w:val="00594CE4"/>
    <w:rsid w:val="005950FC"/>
    <w:rsid w:val="005952C9"/>
    <w:rsid w:val="00595B7F"/>
    <w:rsid w:val="005964F8"/>
    <w:rsid w:val="00596CBB"/>
    <w:rsid w:val="00597A65"/>
    <w:rsid w:val="00597C20"/>
    <w:rsid w:val="00597C68"/>
    <w:rsid w:val="00597CAF"/>
    <w:rsid w:val="00597F42"/>
    <w:rsid w:val="005A0550"/>
    <w:rsid w:val="005A079B"/>
    <w:rsid w:val="005A08DD"/>
    <w:rsid w:val="005A132A"/>
    <w:rsid w:val="005A176B"/>
    <w:rsid w:val="005A1774"/>
    <w:rsid w:val="005A1A9A"/>
    <w:rsid w:val="005A1B44"/>
    <w:rsid w:val="005A1B53"/>
    <w:rsid w:val="005A1BAE"/>
    <w:rsid w:val="005A1C19"/>
    <w:rsid w:val="005A1D99"/>
    <w:rsid w:val="005A283E"/>
    <w:rsid w:val="005A31C1"/>
    <w:rsid w:val="005A3B9B"/>
    <w:rsid w:val="005A4DC8"/>
    <w:rsid w:val="005A513D"/>
    <w:rsid w:val="005A56B0"/>
    <w:rsid w:val="005A5BC2"/>
    <w:rsid w:val="005A5FC2"/>
    <w:rsid w:val="005A6026"/>
    <w:rsid w:val="005A62D2"/>
    <w:rsid w:val="005A6310"/>
    <w:rsid w:val="005A6366"/>
    <w:rsid w:val="005A63A9"/>
    <w:rsid w:val="005A66AD"/>
    <w:rsid w:val="005A6A01"/>
    <w:rsid w:val="005A6A82"/>
    <w:rsid w:val="005A717B"/>
    <w:rsid w:val="005A75AA"/>
    <w:rsid w:val="005A7804"/>
    <w:rsid w:val="005A7CC1"/>
    <w:rsid w:val="005A7D8B"/>
    <w:rsid w:val="005B01C3"/>
    <w:rsid w:val="005B01FD"/>
    <w:rsid w:val="005B02D9"/>
    <w:rsid w:val="005B0C04"/>
    <w:rsid w:val="005B1395"/>
    <w:rsid w:val="005B1583"/>
    <w:rsid w:val="005B1CB8"/>
    <w:rsid w:val="005B1DD0"/>
    <w:rsid w:val="005B1DE4"/>
    <w:rsid w:val="005B22A4"/>
    <w:rsid w:val="005B231E"/>
    <w:rsid w:val="005B2349"/>
    <w:rsid w:val="005B24EF"/>
    <w:rsid w:val="005B2605"/>
    <w:rsid w:val="005B27A1"/>
    <w:rsid w:val="005B2DCB"/>
    <w:rsid w:val="005B2F43"/>
    <w:rsid w:val="005B3980"/>
    <w:rsid w:val="005B3BA1"/>
    <w:rsid w:val="005B3CA3"/>
    <w:rsid w:val="005B3D06"/>
    <w:rsid w:val="005B41CF"/>
    <w:rsid w:val="005B42B2"/>
    <w:rsid w:val="005B42CF"/>
    <w:rsid w:val="005B448E"/>
    <w:rsid w:val="005B46B6"/>
    <w:rsid w:val="005B4BD1"/>
    <w:rsid w:val="005B4E1F"/>
    <w:rsid w:val="005B56C0"/>
    <w:rsid w:val="005B5758"/>
    <w:rsid w:val="005B59C7"/>
    <w:rsid w:val="005B6545"/>
    <w:rsid w:val="005B6A46"/>
    <w:rsid w:val="005B7531"/>
    <w:rsid w:val="005B7A0C"/>
    <w:rsid w:val="005C0055"/>
    <w:rsid w:val="005C019B"/>
    <w:rsid w:val="005C0ED0"/>
    <w:rsid w:val="005C18DF"/>
    <w:rsid w:val="005C1C8B"/>
    <w:rsid w:val="005C1D93"/>
    <w:rsid w:val="005C1FCE"/>
    <w:rsid w:val="005C23F6"/>
    <w:rsid w:val="005C25D7"/>
    <w:rsid w:val="005C35CB"/>
    <w:rsid w:val="005C3C2D"/>
    <w:rsid w:val="005C3F2A"/>
    <w:rsid w:val="005C4387"/>
    <w:rsid w:val="005C460F"/>
    <w:rsid w:val="005C4E83"/>
    <w:rsid w:val="005C4FD1"/>
    <w:rsid w:val="005C51B5"/>
    <w:rsid w:val="005C5896"/>
    <w:rsid w:val="005C5A1C"/>
    <w:rsid w:val="005C5B06"/>
    <w:rsid w:val="005C5B54"/>
    <w:rsid w:val="005C5BD5"/>
    <w:rsid w:val="005C5FD4"/>
    <w:rsid w:val="005C6A3C"/>
    <w:rsid w:val="005C6C5F"/>
    <w:rsid w:val="005C7134"/>
    <w:rsid w:val="005C7161"/>
    <w:rsid w:val="005C72D9"/>
    <w:rsid w:val="005C7B3D"/>
    <w:rsid w:val="005C7C48"/>
    <w:rsid w:val="005C7CEA"/>
    <w:rsid w:val="005D0AF3"/>
    <w:rsid w:val="005D1A56"/>
    <w:rsid w:val="005D1BC7"/>
    <w:rsid w:val="005D227D"/>
    <w:rsid w:val="005D23B0"/>
    <w:rsid w:val="005D26D6"/>
    <w:rsid w:val="005D2BE6"/>
    <w:rsid w:val="005D31AD"/>
    <w:rsid w:val="005D35FD"/>
    <w:rsid w:val="005D40DC"/>
    <w:rsid w:val="005D4333"/>
    <w:rsid w:val="005D46A4"/>
    <w:rsid w:val="005D4848"/>
    <w:rsid w:val="005D517D"/>
    <w:rsid w:val="005D54BD"/>
    <w:rsid w:val="005D57F9"/>
    <w:rsid w:val="005D5AEE"/>
    <w:rsid w:val="005D5B76"/>
    <w:rsid w:val="005D5CFC"/>
    <w:rsid w:val="005D5F24"/>
    <w:rsid w:val="005D6234"/>
    <w:rsid w:val="005D64B0"/>
    <w:rsid w:val="005D64D5"/>
    <w:rsid w:val="005D6728"/>
    <w:rsid w:val="005D7139"/>
    <w:rsid w:val="005D793D"/>
    <w:rsid w:val="005D7AE5"/>
    <w:rsid w:val="005D7F53"/>
    <w:rsid w:val="005E03CE"/>
    <w:rsid w:val="005E04F0"/>
    <w:rsid w:val="005E0783"/>
    <w:rsid w:val="005E078F"/>
    <w:rsid w:val="005E094A"/>
    <w:rsid w:val="005E0D07"/>
    <w:rsid w:val="005E0D8D"/>
    <w:rsid w:val="005E0F5C"/>
    <w:rsid w:val="005E117C"/>
    <w:rsid w:val="005E1F6A"/>
    <w:rsid w:val="005E23B6"/>
    <w:rsid w:val="005E2456"/>
    <w:rsid w:val="005E24CB"/>
    <w:rsid w:val="005E2EE8"/>
    <w:rsid w:val="005E3609"/>
    <w:rsid w:val="005E398E"/>
    <w:rsid w:val="005E3A9C"/>
    <w:rsid w:val="005E3C48"/>
    <w:rsid w:val="005E431E"/>
    <w:rsid w:val="005E449A"/>
    <w:rsid w:val="005E46DE"/>
    <w:rsid w:val="005E4E4D"/>
    <w:rsid w:val="005E551B"/>
    <w:rsid w:val="005E5DFA"/>
    <w:rsid w:val="005E61C4"/>
    <w:rsid w:val="005E61D2"/>
    <w:rsid w:val="005E6853"/>
    <w:rsid w:val="005E68B7"/>
    <w:rsid w:val="005E6910"/>
    <w:rsid w:val="005E749E"/>
    <w:rsid w:val="005E7519"/>
    <w:rsid w:val="005E78E2"/>
    <w:rsid w:val="005E7E8F"/>
    <w:rsid w:val="005F0121"/>
    <w:rsid w:val="005F0326"/>
    <w:rsid w:val="005F0664"/>
    <w:rsid w:val="005F069D"/>
    <w:rsid w:val="005F120E"/>
    <w:rsid w:val="005F220C"/>
    <w:rsid w:val="005F227D"/>
    <w:rsid w:val="005F23B3"/>
    <w:rsid w:val="005F24A2"/>
    <w:rsid w:val="005F26E3"/>
    <w:rsid w:val="005F2BAE"/>
    <w:rsid w:val="005F2D4B"/>
    <w:rsid w:val="005F31C3"/>
    <w:rsid w:val="005F31F8"/>
    <w:rsid w:val="005F32E4"/>
    <w:rsid w:val="005F341B"/>
    <w:rsid w:val="005F3B38"/>
    <w:rsid w:val="005F3E46"/>
    <w:rsid w:val="005F423C"/>
    <w:rsid w:val="005F45D2"/>
    <w:rsid w:val="005F47C7"/>
    <w:rsid w:val="005F4C55"/>
    <w:rsid w:val="005F4DA2"/>
    <w:rsid w:val="005F4FCF"/>
    <w:rsid w:val="005F5645"/>
    <w:rsid w:val="005F57FC"/>
    <w:rsid w:val="005F599D"/>
    <w:rsid w:val="005F5EA1"/>
    <w:rsid w:val="005F6209"/>
    <w:rsid w:val="005F724D"/>
    <w:rsid w:val="005F76F9"/>
    <w:rsid w:val="005F77F7"/>
    <w:rsid w:val="005F7D99"/>
    <w:rsid w:val="006001F9"/>
    <w:rsid w:val="00600276"/>
    <w:rsid w:val="006003F1"/>
    <w:rsid w:val="00600AC9"/>
    <w:rsid w:val="00600BAB"/>
    <w:rsid w:val="00600FE8"/>
    <w:rsid w:val="006018AF"/>
    <w:rsid w:val="00601AA8"/>
    <w:rsid w:val="0060230D"/>
    <w:rsid w:val="0060278F"/>
    <w:rsid w:val="006037DC"/>
    <w:rsid w:val="006039AB"/>
    <w:rsid w:val="00603F7B"/>
    <w:rsid w:val="00604013"/>
    <w:rsid w:val="00604069"/>
    <w:rsid w:val="00604326"/>
    <w:rsid w:val="006045BF"/>
    <w:rsid w:val="00604879"/>
    <w:rsid w:val="00604B87"/>
    <w:rsid w:val="00604EFE"/>
    <w:rsid w:val="0060586D"/>
    <w:rsid w:val="00605BFD"/>
    <w:rsid w:val="00605F78"/>
    <w:rsid w:val="006066C8"/>
    <w:rsid w:val="00606A7A"/>
    <w:rsid w:val="006071E2"/>
    <w:rsid w:val="00607248"/>
    <w:rsid w:val="0060737C"/>
    <w:rsid w:val="00607690"/>
    <w:rsid w:val="006101D9"/>
    <w:rsid w:val="00610484"/>
    <w:rsid w:val="006106A7"/>
    <w:rsid w:val="006106FB"/>
    <w:rsid w:val="00611738"/>
    <w:rsid w:val="00611B1A"/>
    <w:rsid w:val="00611B2B"/>
    <w:rsid w:val="00611B49"/>
    <w:rsid w:val="00612CCD"/>
    <w:rsid w:val="00613068"/>
    <w:rsid w:val="00613246"/>
    <w:rsid w:val="0061340E"/>
    <w:rsid w:val="006137CB"/>
    <w:rsid w:val="00613843"/>
    <w:rsid w:val="006138BA"/>
    <w:rsid w:val="00613D8D"/>
    <w:rsid w:val="00613D9A"/>
    <w:rsid w:val="00613F10"/>
    <w:rsid w:val="00614795"/>
    <w:rsid w:val="00614BF7"/>
    <w:rsid w:val="00614C87"/>
    <w:rsid w:val="00614CF3"/>
    <w:rsid w:val="00615139"/>
    <w:rsid w:val="00615B4F"/>
    <w:rsid w:val="00615C20"/>
    <w:rsid w:val="00615D48"/>
    <w:rsid w:val="0061639B"/>
    <w:rsid w:val="0061643C"/>
    <w:rsid w:val="00616C3C"/>
    <w:rsid w:val="00616EC7"/>
    <w:rsid w:val="00617296"/>
    <w:rsid w:val="0061729D"/>
    <w:rsid w:val="006177A5"/>
    <w:rsid w:val="006179BD"/>
    <w:rsid w:val="00617E4E"/>
    <w:rsid w:val="00617E83"/>
    <w:rsid w:val="00617FF3"/>
    <w:rsid w:val="00620408"/>
    <w:rsid w:val="00620BD0"/>
    <w:rsid w:val="00621498"/>
    <w:rsid w:val="00621AB8"/>
    <w:rsid w:val="00621B3A"/>
    <w:rsid w:val="00621C6B"/>
    <w:rsid w:val="00621C81"/>
    <w:rsid w:val="00621F53"/>
    <w:rsid w:val="0062217F"/>
    <w:rsid w:val="0062240E"/>
    <w:rsid w:val="006229F6"/>
    <w:rsid w:val="00622CDD"/>
    <w:rsid w:val="00622F20"/>
    <w:rsid w:val="00623E27"/>
    <w:rsid w:val="006243DF"/>
    <w:rsid w:val="00624790"/>
    <w:rsid w:val="00624B6A"/>
    <w:rsid w:val="00624C48"/>
    <w:rsid w:val="00624D03"/>
    <w:rsid w:val="00624DAC"/>
    <w:rsid w:val="0062554E"/>
    <w:rsid w:val="00625602"/>
    <w:rsid w:val="00625653"/>
    <w:rsid w:val="00625C2B"/>
    <w:rsid w:val="00625E87"/>
    <w:rsid w:val="00626786"/>
    <w:rsid w:val="00626BD9"/>
    <w:rsid w:val="006275A8"/>
    <w:rsid w:val="00627627"/>
    <w:rsid w:val="00627769"/>
    <w:rsid w:val="00630021"/>
    <w:rsid w:val="00630F17"/>
    <w:rsid w:val="006311BA"/>
    <w:rsid w:val="006314BE"/>
    <w:rsid w:val="006317A1"/>
    <w:rsid w:val="0063183A"/>
    <w:rsid w:val="00631907"/>
    <w:rsid w:val="006323BE"/>
    <w:rsid w:val="006327E7"/>
    <w:rsid w:val="00632ADD"/>
    <w:rsid w:val="00632B6E"/>
    <w:rsid w:val="00632F32"/>
    <w:rsid w:val="0063311D"/>
    <w:rsid w:val="0063407E"/>
    <w:rsid w:val="0063440C"/>
    <w:rsid w:val="00634BCC"/>
    <w:rsid w:val="006359A1"/>
    <w:rsid w:val="006359C4"/>
    <w:rsid w:val="00635B92"/>
    <w:rsid w:val="00635C7F"/>
    <w:rsid w:val="00636493"/>
    <w:rsid w:val="006365AA"/>
    <w:rsid w:val="006366BA"/>
    <w:rsid w:val="00636CCC"/>
    <w:rsid w:val="00636F6D"/>
    <w:rsid w:val="006374DC"/>
    <w:rsid w:val="006376DE"/>
    <w:rsid w:val="00637909"/>
    <w:rsid w:val="00637BC8"/>
    <w:rsid w:val="00637C51"/>
    <w:rsid w:val="00640193"/>
    <w:rsid w:val="00640356"/>
    <w:rsid w:val="00640571"/>
    <w:rsid w:val="006408CD"/>
    <w:rsid w:val="00640AB3"/>
    <w:rsid w:val="00641404"/>
    <w:rsid w:val="00641625"/>
    <w:rsid w:val="00641889"/>
    <w:rsid w:val="0064193F"/>
    <w:rsid w:val="006424A3"/>
    <w:rsid w:val="00642597"/>
    <w:rsid w:val="00642B7A"/>
    <w:rsid w:val="00642C05"/>
    <w:rsid w:val="006431E5"/>
    <w:rsid w:val="00643648"/>
    <w:rsid w:val="00643AA1"/>
    <w:rsid w:val="006444E8"/>
    <w:rsid w:val="006446A5"/>
    <w:rsid w:val="0064472D"/>
    <w:rsid w:val="006447D1"/>
    <w:rsid w:val="00644FC0"/>
    <w:rsid w:val="006453F8"/>
    <w:rsid w:val="00645EC5"/>
    <w:rsid w:val="006463E5"/>
    <w:rsid w:val="00646479"/>
    <w:rsid w:val="0064657C"/>
    <w:rsid w:val="006467D2"/>
    <w:rsid w:val="00646918"/>
    <w:rsid w:val="006471D7"/>
    <w:rsid w:val="00647595"/>
    <w:rsid w:val="006475EB"/>
    <w:rsid w:val="00647C89"/>
    <w:rsid w:val="0065042C"/>
    <w:rsid w:val="006505B9"/>
    <w:rsid w:val="006507AE"/>
    <w:rsid w:val="00650B05"/>
    <w:rsid w:val="00650B25"/>
    <w:rsid w:val="00651074"/>
    <w:rsid w:val="00651420"/>
    <w:rsid w:val="00651724"/>
    <w:rsid w:val="0065172F"/>
    <w:rsid w:val="00651D85"/>
    <w:rsid w:val="00651F17"/>
    <w:rsid w:val="0065210B"/>
    <w:rsid w:val="00652431"/>
    <w:rsid w:val="006525C1"/>
    <w:rsid w:val="006526C3"/>
    <w:rsid w:val="006526ED"/>
    <w:rsid w:val="00652938"/>
    <w:rsid w:val="00652A79"/>
    <w:rsid w:val="006537E8"/>
    <w:rsid w:val="00653AFB"/>
    <w:rsid w:val="00653B49"/>
    <w:rsid w:val="00653F1B"/>
    <w:rsid w:val="006540C8"/>
    <w:rsid w:val="00654447"/>
    <w:rsid w:val="00654EAC"/>
    <w:rsid w:val="00655AB0"/>
    <w:rsid w:val="00655B17"/>
    <w:rsid w:val="00656F39"/>
    <w:rsid w:val="006578B0"/>
    <w:rsid w:val="0065790A"/>
    <w:rsid w:val="00657EE8"/>
    <w:rsid w:val="00660101"/>
    <w:rsid w:val="006602A2"/>
    <w:rsid w:val="00660351"/>
    <w:rsid w:val="00660872"/>
    <w:rsid w:val="0066103D"/>
    <w:rsid w:val="00661385"/>
    <w:rsid w:val="00661756"/>
    <w:rsid w:val="00661841"/>
    <w:rsid w:val="0066191E"/>
    <w:rsid w:val="00661E83"/>
    <w:rsid w:val="006621E2"/>
    <w:rsid w:val="006623E7"/>
    <w:rsid w:val="006624D1"/>
    <w:rsid w:val="00662571"/>
    <w:rsid w:val="00662790"/>
    <w:rsid w:val="00662C03"/>
    <w:rsid w:val="00662EA4"/>
    <w:rsid w:val="006633DB"/>
    <w:rsid w:val="00663628"/>
    <w:rsid w:val="0066366C"/>
    <w:rsid w:val="006639D5"/>
    <w:rsid w:val="006642DF"/>
    <w:rsid w:val="006643BC"/>
    <w:rsid w:val="00664654"/>
    <w:rsid w:val="006648A3"/>
    <w:rsid w:val="00664B78"/>
    <w:rsid w:val="00664CFE"/>
    <w:rsid w:val="006652F2"/>
    <w:rsid w:val="0066574C"/>
    <w:rsid w:val="00665EB1"/>
    <w:rsid w:val="00666710"/>
    <w:rsid w:val="006669D4"/>
    <w:rsid w:val="00666B54"/>
    <w:rsid w:val="00666D25"/>
    <w:rsid w:val="00666E93"/>
    <w:rsid w:val="00666EFB"/>
    <w:rsid w:val="0066735A"/>
    <w:rsid w:val="006675B3"/>
    <w:rsid w:val="006677C2"/>
    <w:rsid w:val="00667B13"/>
    <w:rsid w:val="00667C6A"/>
    <w:rsid w:val="00670366"/>
    <w:rsid w:val="006704DF"/>
    <w:rsid w:val="006705A7"/>
    <w:rsid w:val="00670942"/>
    <w:rsid w:val="00670A5B"/>
    <w:rsid w:val="00670C9B"/>
    <w:rsid w:val="00671105"/>
    <w:rsid w:val="0067172F"/>
    <w:rsid w:val="006718AD"/>
    <w:rsid w:val="00671935"/>
    <w:rsid w:val="0067204A"/>
    <w:rsid w:val="00672316"/>
    <w:rsid w:val="00672702"/>
    <w:rsid w:val="00672B69"/>
    <w:rsid w:val="00672C79"/>
    <w:rsid w:val="00672DB5"/>
    <w:rsid w:val="0067309E"/>
    <w:rsid w:val="006734D4"/>
    <w:rsid w:val="0067405A"/>
    <w:rsid w:val="00674E73"/>
    <w:rsid w:val="006756CF"/>
    <w:rsid w:val="00675E8B"/>
    <w:rsid w:val="006760AD"/>
    <w:rsid w:val="00676542"/>
    <w:rsid w:val="006767D2"/>
    <w:rsid w:val="00676D32"/>
    <w:rsid w:val="00677376"/>
    <w:rsid w:val="0067743B"/>
    <w:rsid w:val="00677D3D"/>
    <w:rsid w:val="00677F4B"/>
    <w:rsid w:val="0068034F"/>
    <w:rsid w:val="00680363"/>
    <w:rsid w:val="0068043B"/>
    <w:rsid w:val="006804C3"/>
    <w:rsid w:val="006806BF"/>
    <w:rsid w:val="00680B6A"/>
    <w:rsid w:val="006812CF"/>
    <w:rsid w:val="006814C0"/>
    <w:rsid w:val="00681FFA"/>
    <w:rsid w:val="006822E5"/>
    <w:rsid w:val="00682391"/>
    <w:rsid w:val="00682B88"/>
    <w:rsid w:val="00682BC8"/>
    <w:rsid w:val="00682E69"/>
    <w:rsid w:val="0068301A"/>
    <w:rsid w:val="00683A59"/>
    <w:rsid w:val="00683DE6"/>
    <w:rsid w:val="0068405E"/>
    <w:rsid w:val="0068483F"/>
    <w:rsid w:val="00684C60"/>
    <w:rsid w:val="00684DD9"/>
    <w:rsid w:val="00685737"/>
    <w:rsid w:val="00685F42"/>
    <w:rsid w:val="006862A0"/>
    <w:rsid w:val="006862D0"/>
    <w:rsid w:val="0068664E"/>
    <w:rsid w:val="0068674C"/>
    <w:rsid w:val="006868BA"/>
    <w:rsid w:val="006868E9"/>
    <w:rsid w:val="00686C8F"/>
    <w:rsid w:val="00687486"/>
    <w:rsid w:val="006900DB"/>
    <w:rsid w:val="0069028C"/>
    <w:rsid w:val="00690819"/>
    <w:rsid w:val="006908ED"/>
    <w:rsid w:val="00690A12"/>
    <w:rsid w:val="00691F31"/>
    <w:rsid w:val="00692859"/>
    <w:rsid w:val="006928E8"/>
    <w:rsid w:val="0069293F"/>
    <w:rsid w:val="0069294C"/>
    <w:rsid w:val="00692B03"/>
    <w:rsid w:val="00692C28"/>
    <w:rsid w:val="00692F32"/>
    <w:rsid w:val="00693720"/>
    <w:rsid w:val="006938B4"/>
    <w:rsid w:val="00693C9D"/>
    <w:rsid w:val="00694283"/>
    <w:rsid w:val="006951A3"/>
    <w:rsid w:val="0069573A"/>
    <w:rsid w:val="00695C93"/>
    <w:rsid w:val="00695EEE"/>
    <w:rsid w:val="00696025"/>
    <w:rsid w:val="00696200"/>
    <w:rsid w:val="00696295"/>
    <w:rsid w:val="00696972"/>
    <w:rsid w:val="00696B91"/>
    <w:rsid w:val="00696C96"/>
    <w:rsid w:val="00696DC6"/>
    <w:rsid w:val="00696DCE"/>
    <w:rsid w:val="0069784B"/>
    <w:rsid w:val="00697CCA"/>
    <w:rsid w:val="00697F02"/>
    <w:rsid w:val="00697F8A"/>
    <w:rsid w:val="006A04FD"/>
    <w:rsid w:val="006A0BCF"/>
    <w:rsid w:val="006A0CD5"/>
    <w:rsid w:val="006A0FD0"/>
    <w:rsid w:val="006A10E1"/>
    <w:rsid w:val="006A1517"/>
    <w:rsid w:val="006A1ACB"/>
    <w:rsid w:val="006A2288"/>
    <w:rsid w:val="006A28E6"/>
    <w:rsid w:val="006A37E0"/>
    <w:rsid w:val="006A3B4E"/>
    <w:rsid w:val="006A3F4D"/>
    <w:rsid w:val="006A41AB"/>
    <w:rsid w:val="006A437F"/>
    <w:rsid w:val="006A462C"/>
    <w:rsid w:val="006A4974"/>
    <w:rsid w:val="006A4D90"/>
    <w:rsid w:val="006A5C34"/>
    <w:rsid w:val="006A5D15"/>
    <w:rsid w:val="006A5F06"/>
    <w:rsid w:val="006A63F3"/>
    <w:rsid w:val="006A6842"/>
    <w:rsid w:val="006A689E"/>
    <w:rsid w:val="006A6B88"/>
    <w:rsid w:val="006A6CAA"/>
    <w:rsid w:val="006A718B"/>
    <w:rsid w:val="006A74E5"/>
    <w:rsid w:val="006A7677"/>
    <w:rsid w:val="006B0052"/>
    <w:rsid w:val="006B010D"/>
    <w:rsid w:val="006B0412"/>
    <w:rsid w:val="006B06CC"/>
    <w:rsid w:val="006B0F7C"/>
    <w:rsid w:val="006B1114"/>
    <w:rsid w:val="006B1261"/>
    <w:rsid w:val="006B12FD"/>
    <w:rsid w:val="006B1CE5"/>
    <w:rsid w:val="006B2757"/>
    <w:rsid w:val="006B2768"/>
    <w:rsid w:val="006B277C"/>
    <w:rsid w:val="006B2B70"/>
    <w:rsid w:val="006B2D9F"/>
    <w:rsid w:val="006B2E1A"/>
    <w:rsid w:val="006B2F5E"/>
    <w:rsid w:val="006B3219"/>
    <w:rsid w:val="006B35DC"/>
    <w:rsid w:val="006B35EB"/>
    <w:rsid w:val="006B3655"/>
    <w:rsid w:val="006B36D4"/>
    <w:rsid w:val="006B37D8"/>
    <w:rsid w:val="006B3855"/>
    <w:rsid w:val="006B3A65"/>
    <w:rsid w:val="006B3BDE"/>
    <w:rsid w:val="006B3E71"/>
    <w:rsid w:val="006B3F78"/>
    <w:rsid w:val="006B40DC"/>
    <w:rsid w:val="006B4A9B"/>
    <w:rsid w:val="006B5509"/>
    <w:rsid w:val="006B55B9"/>
    <w:rsid w:val="006B5D94"/>
    <w:rsid w:val="006B5F8D"/>
    <w:rsid w:val="006B6649"/>
    <w:rsid w:val="006B6F37"/>
    <w:rsid w:val="006B6F8B"/>
    <w:rsid w:val="006B76B6"/>
    <w:rsid w:val="006B7F07"/>
    <w:rsid w:val="006C00A9"/>
    <w:rsid w:val="006C05E6"/>
    <w:rsid w:val="006C06DE"/>
    <w:rsid w:val="006C0A4C"/>
    <w:rsid w:val="006C14AD"/>
    <w:rsid w:val="006C166C"/>
    <w:rsid w:val="006C1A22"/>
    <w:rsid w:val="006C234F"/>
    <w:rsid w:val="006C23CC"/>
    <w:rsid w:val="006C342C"/>
    <w:rsid w:val="006C3613"/>
    <w:rsid w:val="006C384D"/>
    <w:rsid w:val="006C3F1A"/>
    <w:rsid w:val="006C46B4"/>
    <w:rsid w:val="006C479A"/>
    <w:rsid w:val="006C4843"/>
    <w:rsid w:val="006C4C47"/>
    <w:rsid w:val="006C4EAD"/>
    <w:rsid w:val="006C52AE"/>
    <w:rsid w:val="006C56A8"/>
    <w:rsid w:val="006C56EE"/>
    <w:rsid w:val="006C6367"/>
    <w:rsid w:val="006C6526"/>
    <w:rsid w:val="006C672B"/>
    <w:rsid w:val="006C6FD9"/>
    <w:rsid w:val="006C7563"/>
    <w:rsid w:val="006C769D"/>
    <w:rsid w:val="006C7990"/>
    <w:rsid w:val="006C7D0C"/>
    <w:rsid w:val="006C7EEC"/>
    <w:rsid w:val="006D0930"/>
    <w:rsid w:val="006D09D9"/>
    <w:rsid w:val="006D10F6"/>
    <w:rsid w:val="006D1675"/>
    <w:rsid w:val="006D1DFF"/>
    <w:rsid w:val="006D1F84"/>
    <w:rsid w:val="006D2021"/>
    <w:rsid w:val="006D2143"/>
    <w:rsid w:val="006D2581"/>
    <w:rsid w:val="006D2F68"/>
    <w:rsid w:val="006D2FE0"/>
    <w:rsid w:val="006D3032"/>
    <w:rsid w:val="006D34DF"/>
    <w:rsid w:val="006D367C"/>
    <w:rsid w:val="006D3A17"/>
    <w:rsid w:val="006D3C0A"/>
    <w:rsid w:val="006D4862"/>
    <w:rsid w:val="006D4F9C"/>
    <w:rsid w:val="006D506D"/>
    <w:rsid w:val="006D5106"/>
    <w:rsid w:val="006D53A6"/>
    <w:rsid w:val="006D56F4"/>
    <w:rsid w:val="006D5B91"/>
    <w:rsid w:val="006D5C0A"/>
    <w:rsid w:val="006D5F92"/>
    <w:rsid w:val="006D5FD0"/>
    <w:rsid w:val="006D60DC"/>
    <w:rsid w:val="006D68FC"/>
    <w:rsid w:val="006D69B6"/>
    <w:rsid w:val="006D6B33"/>
    <w:rsid w:val="006D6EB6"/>
    <w:rsid w:val="006D7283"/>
    <w:rsid w:val="006D73C2"/>
    <w:rsid w:val="006E005E"/>
    <w:rsid w:val="006E03D4"/>
    <w:rsid w:val="006E0C0D"/>
    <w:rsid w:val="006E14DF"/>
    <w:rsid w:val="006E1B0D"/>
    <w:rsid w:val="006E1F3C"/>
    <w:rsid w:val="006E1F4C"/>
    <w:rsid w:val="006E2A03"/>
    <w:rsid w:val="006E2DF2"/>
    <w:rsid w:val="006E2E62"/>
    <w:rsid w:val="006E3048"/>
    <w:rsid w:val="006E3674"/>
    <w:rsid w:val="006E4821"/>
    <w:rsid w:val="006E4B04"/>
    <w:rsid w:val="006E4BEB"/>
    <w:rsid w:val="006E4EE2"/>
    <w:rsid w:val="006E53B2"/>
    <w:rsid w:val="006E5474"/>
    <w:rsid w:val="006E6165"/>
    <w:rsid w:val="006E61E2"/>
    <w:rsid w:val="006E648F"/>
    <w:rsid w:val="006E724B"/>
    <w:rsid w:val="006E766E"/>
    <w:rsid w:val="006E7706"/>
    <w:rsid w:val="006E772A"/>
    <w:rsid w:val="006F0C9C"/>
    <w:rsid w:val="006F15E2"/>
    <w:rsid w:val="006F171D"/>
    <w:rsid w:val="006F2005"/>
    <w:rsid w:val="006F25CF"/>
    <w:rsid w:val="006F25EC"/>
    <w:rsid w:val="006F2626"/>
    <w:rsid w:val="006F2648"/>
    <w:rsid w:val="006F2822"/>
    <w:rsid w:val="006F2C3B"/>
    <w:rsid w:val="006F2C74"/>
    <w:rsid w:val="006F357A"/>
    <w:rsid w:val="006F4226"/>
    <w:rsid w:val="006F465E"/>
    <w:rsid w:val="006F4BE5"/>
    <w:rsid w:val="006F5A10"/>
    <w:rsid w:val="006F6129"/>
    <w:rsid w:val="006F6318"/>
    <w:rsid w:val="006F674B"/>
    <w:rsid w:val="006F6B0A"/>
    <w:rsid w:val="006F6BDD"/>
    <w:rsid w:val="006F6BFC"/>
    <w:rsid w:val="006F715D"/>
    <w:rsid w:val="006F71FC"/>
    <w:rsid w:val="006F7511"/>
    <w:rsid w:val="006F77AB"/>
    <w:rsid w:val="006F7805"/>
    <w:rsid w:val="006F79A6"/>
    <w:rsid w:val="006F7C4A"/>
    <w:rsid w:val="00700164"/>
    <w:rsid w:val="007003C2"/>
    <w:rsid w:val="007017ED"/>
    <w:rsid w:val="0070187A"/>
    <w:rsid w:val="00701F8B"/>
    <w:rsid w:val="00702752"/>
    <w:rsid w:val="00702DB0"/>
    <w:rsid w:val="00703677"/>
    <w:rsid w:val="00703C5D"/>
    <w:rsid w:val="00703EA1"/>
    <w:rsid w:val="007042AE"/>
    <w:rsid w:val="007047C0"/>
    <w:rsid w:val="00704847"/>
    <w:rsid w:val="00704C99"/>
    <w:rsid w:val="00704E5C"/>
    <w:rsid w:val="00704F5F"/>
    <w:rsid w:val="00704FB1"/>
    <w:rsid w:val="007051B4"/>
    <w:rsid w:val="0070520D"/>
    <w:rsid w:val="0070596C"/>
    <w:rsid w:val="00705CA9"/>
    <w:rsid w:val="0070625F"/>
    <w:rsid w:val="007062AD"/>
    <w:rsid w:val="007067D9"/>
    <w:rsid w:val="0070697E"/>
    <w:rsid w:val="00706B33"/>
    <w:rsid w:val="00706C3D"/>
    <w:rsid w:val="00706D1F"/>
    <w:rsid w:val="00707B69"/>
    <w:rsid w:val="00707BD5"/>
    <w:rsid w:val="007105A7"/>
    <w:rsid w:val="007108B5"/>
    <w:rsid w:val="00710B84"/>
    <w:rsid w:val="00710C65"/>
    <w:rsid w:val="00710E43"/>
    <w:rsid w:val="00710E46"/>
    <w:rsid w:val="00710EF2"/>
    <w:rsid w:val="007113A2"/>
    <w:rsid w:val="00711A10"/>
    <w:rsid w:val="00711A74"/>
    <w:rsid w:val="00711B09"/>
    <w:rsid w:val="00711FBE"/>
    <w:rsid w:val="00711FC3"/>
    <w:rsid w:val="007122ED"/>
    <w:rsid w:val="00712B12"/>
    <w:rsid w:val="00712C29"/>
    <w:rsid w:val="00712D88"/>
    <w:rsid w:val="00713741"/>
    <w:rsid w:val="007137BE"/>
    <w:rsid w:val="0071440E"/>
    <w:rsid w:val="007149EC"/>
    <w:rsid w:val="00714DAE"/>
    <w:rsid w:val="00714ED5"/>
    <w:rsid w:val="007151D3"/>
    <w:rsid w:val="00715D62"/>
    <w:rsid w:val="0071626A"/>
    <w:rsid w:val="007163C4"/>
    <w:rsid w:val="007165B8"/>
    <w:rsid w:val="00716658"/>
    <w:rsid w:val="00716809"/>
    <w:rsid w:val="007168DD"/>
    <w:rsid w:val="00716B9B"/>
    <w:rsid w:val="00716EF3"/>
    <w:rsid w:val="00717096"/>
    <w:rsid w:val="007175B1"/>
    <w:rsid w:val="007175D5"/>
    <w:rsid w:val="007177D6"/>
    <w:rsid w:val="00720200"/>
    <w:rsid w:val="007205D3"/>
    <w:rsid w:val="00720AB5"/>
    <w:rsid w:val="00720D2E"/>
    <w:rsid w:val="00720D61"/>
    <w:rsid w:val="007219E4"/>
    <w:rsid w:val="0072220F"/>
    <w:rsid w:val="00722462"/>
    <w:rsid w:val="007229D7"/>
    <w:rsid w:val="007237B0"/>
    <w:rsid w:val="0072397E"/>
    <w:rsid w:val="00723A38"/>
    <w:rsid w:val="007249CE"/>
    <w:rsid w:val="00724DB5"/>
    <w:rsid w:val="00725273"/>
    <w:rsid w:val="00725465"/>
    <w:rsid w:val="00725621"/>
    <w:rsid w:val="00725712"/>
    <w:rsid w:val="00725940"/>
    <w:rsid w:val="007267EC"/>
    <w:rsid w:val="00726805"/>
    <w:rsid w:val="00726B0E"/>
    <w:rsid w:val="00726C49"/>
    <w:rsid w:val="00726CF1"/>
    <w:rsid w:val="00726E19"/>
    <w:rsid w:val="00726E88"/>
    <w:rsid w:val="00726F35"/>
    <w:rsid w:val="00727956"/>
    <w:rsid w:val="00727A60"/>
    <w:rsid w:val="00727A66"/>
    <w:rsid w:val="00727A92"/>
    <w:rsid w:val="00727B86"/>
    <w:rsid w:val="00727D52"/>
    <w:rsid w:val="00727FDB"/>
    <w:rsid w:val="00730038"/>
    <w:rsid w:val="00730398"/>
    <w:rsid w:val="00730592"/>
    <w:rsid w:val="0073113A"/>
    <w:rsid w:val="00731406"/>
    <w:rsid w:val="0073168D"/>
    <w:rsid w:val="007316C3"/>
    <w:rsid w:val="00731910"/>
    <w:rsid w:val="00731ED5"/>
    <w:rsid w:val="00731FD5"/>
    <w:rsid w:val="00732321"/>
    <w:rsid w:val="00732858"/>
    <w:rsid w:val="007328DD"/>
    <w:rsid w:val="007329FE"/>
    <w:rsid w:val="00732F7B"/>
    <w:rsid w:val="007334CB"/>
    <w:rsid w:val="0073393C"/>
    <w:rsid w:val="00733B28"/>
    <w:rsid w:val="00734137"/>
    <w:rsid w:val="007341C2"/>
    <w:rsid w:val="00734729"/>
    <w:rsid w:val="0073488D"/>
    <w:rsid w:val="00734A7B"/>
    <w:rsid w:val="00734C5F"/>
    <w:rsid w:val="00735276"/>
    <w:rsid w:val="0073567B"/>
    <w:rsid w:val="007358EA"/>
    <w:rsid w:val="007366BA"/>
    <w:rsid w:val="00736903"/>
    <w:rsid w:val="00736B4D"/>
    <w:rsid w:val="00736C14"/>
    <w:rsid w:val="00736C43"/>
    <w:rsid w:val="00737710"/>
    <w:rsid w:val="00737846"/>
    <w:rsid w:val="0073785C"/>
    <w:rsid w:val="0073788A"/>
    <w:rsid w:val="00737A19"/>
    <w:rsid w:val="00737BD2"/>
    <w:rsid w:val="00737D12"/>
    <w:rsid w:val="00740721"/>
    <w:rsid w:val="00741071"/>
    <w:rsid w:val="007412A6"/>
    <w:rsid w:val="00741367"/>
    <w:rsid w:val="0074155B"/>
    <w:rsid w:val="00741E5D"/>
    <w:rsid w:val="0074217F"/>
    <w:rsid w:val="00742953"/>
    <w:rsid w:val="00742ADD"/>
    <w:rsid w:val="00742AFA"/>
    <w:rsid w:val="00743140"/>
    <w:rsid w:val="00743A5D"/>
    <w:rsid w:val="00743AB4"/>
    <w:rsid w:val="00744117"/>
    <w:rsid w:val="00744791"/>
    <w:rsid w:val="00744929"/>
    <w:rsid w:val="007451E1"/>
    <w:rsid w:val="007453B3"/>
    <w:rsid w:val="007457AA"/>
    <w:rsid w:val="00746359"/>
    <w:rsid w:val="00746928"/>
    <w:rsid w:val="00746D68"/>
    <w:rsid w:val="0074767B"/>
    <w:rsid w:val="0074790A"/>
    <w:rsid w:val="00747EBF"/>
    <w:rsid w:val="007501FB"/>
    <w:rsid w:val="007508BC"/>
    <w:rsid w:val="00750978"/>
    <w:rsid w:val="00750AE4"/>
    <w:rsid w:val="0075129F"/>
    <w:rsid w:val="00751483"/>
    <w:rsid w:val="00751680"/>
    <w:rsid w:val="0075187F"/>
    <w:rsid w:val="00751E27"/>
    <w:rsid w:val="00752023"/>
    <w:rsid w:val="007522EB"/>
    <w:rsid w:val="00753547"/>
    <w:rsid w:val="007537A8"/>
    <w:rsid w:val="0075444E"/>
    <w:rsid w:val="0075482E"/>
    <w:rsid w:val="007548DF"/>
    <w:rsid w:val="00754B4E"/>
    <w:rsid w:val="00754B7B"/>
    <w:rsid w:val="00755042"/>
    <w:rsid w:val="00755208"/>
    <w:rsid w:val="007553BC"/>
    <w:rsid w:val="00755ADF"/>
    <w:rsid w:val="00755B8E"/>
    <w:rsid w:val="00755C40"/>
    <w:rsid w:val="007563FC"/>
    <w:rsid w:val="00756F1F"/>
    <w:rsid w:val="00757B68"/>
    <w:rsid w:val="00757BED"/>
    <w:rsid w:val="00757CA2"/>
    <w:rsid w:val="00760321"/>
    <w:rsid w:val="007608F7"/>
    <w:rsid w:val="007610FD"/>
    <w:rsid w:val="0076119F"/>
    <w:rsid w:val="007613E8"/>
    <w:rsid w:val="00761841"/>
    <w:rsid w:val="007618D8"/>
    <w:rsid w:val="00761974"/>
    <w:rsid w:val="00761D35"/>
    <w:rsid w:val="00761F35"/>
    <w:rsid w:val="007624B7"/>
    <w:rsid w:val="007627B3"/>
    <w:rsid w:val="0076280C"/>
    <w:rsid w:val="00762BD0"/>
    <w:rsid w:val="00762EA4"/>
    <w:rsid w:val="00762F50"/>
    <w:rsid w:val="0076313A"/>
    <w:rsid w:val="00763BDA"/>
    <w:rsid w:val="00763F1C"/>
    <w:rsid w:val="00764B68"/>
    <w:rsid w:val="007653DF"/>
    <w:rsid w:val="0076597C"/>
    <w:rsid w:val="00765A22"/>
    <w:rsid w:val="00765A71"/>
    <w:rsid w:val="007661CC"/>
    <w:rsid w:val="00766C7E"/>
    <w:rsid w:val="00767204"/>
    <w:rsid w:val="007672BE"/>
    <w:rsid w:val="007674C7"/>
    <w:rsid w:val="0076785B"/>
    <w:rsid w:val="007702C2"/>
    <w:rsid w:val="007705AD"/>
    <w:rsid w:val="00770768"/>
    <w:rsid w:val="007707C9"/>
    <w:rsid w:val="00770AA7"/>
    <w:rsid w:val="00770D69"/>
    <w:rsid w:val="00770E6F"/>
    <w:rsid w:val="007719A8"/>
    <w:rsid w:val="00771DE2"/>
    <w:rsid w:val="00771EB2"/>
    <w:rsid w:val="00771FD5"/>
    <w:rsid w:val="0077237B"/>
    <w:rsid w:val="00772BA6"/>
    <w:rsid w:val="00772BFF"/>
    <w:rsid w:val="00772F0D"/>
    <w:rsid w:val="00773040"/>
    <w:rsid w:val="00773113"/>
    <w:rsid w:val="00773245"/>
    <w:rsid w:val="007734D2"/>
    <w:rsid w:val="007737BE"/>
    <w:rsid w:val="00773C73"/>
    <w:rsid w:val="00773CA3"/>
    <w:rsid w:val="00773DA0"/>
    <w:rsid w:val="0077458A"/>
    <w:rsid w:val="007747C8"/>
    <w:rsid w:val="0077483E"/>
    <w:rsid w:val="00774B7A"/>
    <w:rsid w:val="00774CA2"/>
    <w:rsid w:val="007756FC"/>
    <w:rsid w:val="00775C58"/>
    <w:rsid w:val="00775CBF"/>
    <w:rsid w:val="007761B3"/>
    <w:rsid w:val="007763AF"/>
    <w:rsid w:val="007769DD"/>
    <w:rsid w:val="00776E2C"/>
    <w:rsid w:val="00777376"/>
    <w:rsid w:val="007775EE"/>
    <w:rsid w:val="007801A7"/>
    <w:rsid w:val="00780313"/>
    <w:rsid w:val="00780A35"/>
    <w:rsid w:val="00780B46"/>
    <w:rsid w:val="00780C9C"/>
    <w:rsid w:val="00780DFF"/>
    <w:rsid w:val="00780F43"/>
    <w:rsid w:val="00781239"/>
    <w:rsid w:val="0078143A"/>
    <w:rsid w:val="00781648"/>
    <w:rsid w:val="007818D2"/>
    <w:rsid w:val="00781BA5"/>
    <w:rsid w:val="00781C54"/>
    <w:rsid w:val="00781DCE"/>
    <w:rsid w:val="0078228F"/>
    <w:rsid w:val="007823C0"/>
    <w:rsid w:val="007823F2"/>
    <w:rsid w:val="007827D2"/>
    <w:rsid w:val="00782DFB"/>
    <w:rsid w:val="00782E81"/>
    <w:rsid w:val="00783008"/>
    <w:rsid w:val="007831F8"/>
    <w:rsid w:val="00783493"/>
    <w:rsid w:val="0078356D"/>
    <w:rsid w:val="0078374E"/>
    <w:rsid w:val="00783A15"/>
    <w:rsid w:val="00783C67"/>
    <w:rsid w:val="00783D0D"/>
    <w:rsid w:val="00783F68"/>
    <w:rsid w:val="0078430B"/>
    <w:rsid w:val="00784342"/>
    <w:rsid w:val="007843B7"/>
    <w:rsid w:val="00784C36"/>
    <w:rsid w:val="00785939"/>
    <w:rsid w:val="007859DD"/>
    <w:rsid w:val="00785C48"/>
    <w:rsid w:val="00785DA5"/>
    <w:rsid w:val="00786144"/>
    <w:rsid w:val="007861A7"/>
    <w:rsid w:val="00786346"/>
    <w:rsid w:val="0078640A"/>
    <w:rsid w:val="0078687A"/>
    <w:rsid w:val="0078698C"/>
    <w:rsid w:val="00786C73"/>
    <w:rsid w:val="00786CED"/>
    <w:rsid w:val="00786D72"/>
    <w:rsid w:val="00786EE3"/>
    <w:rsid w:val="00787705"/>
    <w:rsid w:val="00787783"/>
    <w:rsid w:val="007879A5"/>
    <w:rsid w:val="00787E68"/>
    <w:rsid w:val="00787F65"/>
    <w:rsid w:val="0079013F"/>
    <w:rsid w:val="007905C4"/>
    <w:rsid w:val="00791AD3"/>
    <w:rsid w:val="00791D5F"/>
    <w:rsid w:val="00791E56"/>
    <w:rsid w:val="0079268B"/>
    <w:rsid w:val="00792927"/>
    <w:rsid w:val="00792A2F"/>
    <w:rsid w:val="00792B85"/>
    <w:rsid w:val="00792F10"/>
    <w:rsid w:val="00792F83"/>
    <w:rsid w:val="0079329C"/>
    <w:rsid w:val="0079370D"/>
    <w:rsid w:val="00793882"/>
    <w:rsid w:val="00793C38"/>
    <w:rsid w:val="00793E6D"/>
    <w:rsid w:val="0079423A"/>
    <w:rsid w:val="0079449C"/>
    <w:rsid w:val="00794872"/>
    <w:rsid w:val="0079488A"/>
    <w:rsid w:val="00794943"/>
    <w:rsid w:val="00794B15"/>
    <w:rsid w:val="007950B4"/>
    <w:rsid w:val="0079572D"/>
    <w:rsid w:val="00795797"/>
    <w:rsid w:val="00795869"/>
    <w:rsid w:val="00795963"/>
    <w:rsid w:val="00795DE9"/>
    <w:rsid w:val="00795F37"/>
    <w:rsid w:val="00796296"/>
    <w:rsid w:val="00796439"/>
    <w:rsid w:val="0079697F"/>
    <w:rsid w:val="007969AA"/>
    <w:rsid w:val="00796DA2"/>
    <w:rsid w:val="00797629"/>
    <w:rsid w:val="0079780F"/>
    <w:rsid w:val="00797D9B"/>
    <w:rsid w:val="00797EB9"/>
    <w:rsid w:val="007A01AE"/>
    <w:rsid w:val="007A03BB"/>
    <w:rsid w:val="007A05B7"/>
    <w:rsid w:val="007A05F2"/>
    <w:rsid w:val="007A0608"/>
    <w:rsid w:val="007A090E"/>
    <w:rsid w:val="007A0933"/>
    <w:rsid w:val="007A14D9"/>
    <w:rsid w:val="007A1AE5"/>
    <w:rsid w:val="007A1CC2"/>
    <w:rsid w:val="007A2087"/>
    <w:rsid w:val="007A21B0"/>
    <w:rsid w:val="007A254D"/>
    <w:rsid w:val="007A2A7E"/>
    <w:rsid w:val="007A2C5E"/>
    <w:rsid w:val="007A2D41"/>
    <w:rsid w:val="007A3022"/>
    <w:rsid w:val="007A310C"/>
    <w:rsid w:val="007A3226"/>
    <w:rsid w:val="007A36BF"/>
    <w:rsid w:val="007A3841"/>
    <w:rsid w:val="007A407E"/>
    <w:rsid w:val="007A4591"/>
    <w:rsid w:val="007A4718"/>
    <w:rsid w:val="007A4C57"/>
    <w:rsid w:val="007A53AE"/>
    <w:rsid w:val="007A5749"/>
    <w:rsid w:val="007A57E2"/>
    <w:rsid w:val="007A5889"/>
    <w:rsid w:val="007A5F05"/>
    <w:rsid w:val="007A662E"/>
    <w:rsid w:val="007A6653"/>
    <w:rsid w:val="007A6693"/>
    <w:rsid w:val="007A6838"/>
    <w:rsid w:val="007A6872"/>
    <w:rsid w:val="007A6E31"/>
    <w:rsid w:val="007A6EA7"/>
    <w:rsid w:val="007A733F"/>
    <w:rsid w:val="007A7453"/>
    <w:rsid w:val="007B02D2"/>
    <w:rsid w:val="007B036B"/>
    <w:rsid w:val="007B04BA"/>
    <w:rsid w:val="007B0ACD"/>
    <w:rsid w:val="007B141A"/>
    <w:rsid w:val="007B163D"/>
    <w:rsid w:val="007B1816"/>
    <w:rsid w:val="007B1973"/>
    <w:rsid w:val="007B1C9E"/>
    <w:rsid w:val="007B2009"/>
    <w:rsid w:val="007B25B1"/>
    <w:rsid w:val="007B2661"/>
    <w:rsid w:val="007B286B"/>
    <w:rsid w:val="007B313C"/>
    <w:rsid w:val="007B3320"/>
    <w:rsid w:val="007B3840"/>
    <w:rsid w:val="007B3FB0"/>
    <w:rsid w:val="007B4252"/>
    <w:rsid w:val="007B455F"/>
    <w:rsid w:val="007B487A"/>
    <w:rsid w:val="007B49E0"/>
    <w:rsid w:val="007B4B33"/>
    <w:rsid w:val="007B5719"/>
    <w:rsid w:val="007B6145"/>
    <w:rsid w:val="007B769C"/>
    <w:rsid w:val="007B76EF"/>
    <w:rsid w:val="007B7991"/>
    <w:rsid w:val="007B7AF4"/>
    <w:rsid w:val="007B7B37"/>
    <w:rsid w:val="007C019D"/>
    <w:rsid w:val="007C0857"/>
    <w:rsid w:val="007C089B"/>
    <w:rsid w:val="007C0A10"/>
    <w:rsid w:val="007C0FD1"/>
    <w:rsid w:val="007C1EBA"/>
    <w:rsid w:val="007C2553"/>
    <w:rsid w:val="007C2B35"/>
    <w:rsid w:val="007C2C30"/>
    <w:rsid w:val="007C3053"/>
    <w:rsid w:val="007C3168"/>
    <w:rsid w:val="007C31E6"/>
    <w:rsid w:val="007C3E05"/>
    <w:rsid w:val="007C3F52"/>
    <w:rsid w:val="007C41CC"/>
    <w:rsid w:val="007C442F"/>
    <w:rsid w:val="007C4593"/>
    <w:rsid w:val="007C4D39"/>
    <w:rsid w:val="007C5183"/>
    <w:rsid w:val="007C521D"/>
    <w:rsid w:val="007C59C1"/>
    <w:rsid w:val="007C5EAD"/>
    <w:rsid w:val="007C6629"/>
    <w:rsid w:val="007C6987"/>
    <w:rsid w:val="007C6BC1"/>
    <w:rsid w:val="007C6F06"/>
    <w:rsid w:val="007C7595"/>
    <w:rsid w:val="007C79FE"/>
    <w:rsid w:val="007C7C8A"/>
    <w:rsid w:val="007C7FAD"/>
    <w:rsid w:val="007D03C7"/>
    <w:rsid w:val="007D04DA"/>
    <w:rsid w:val="007D0CC7"/>
    <w:rsid w:val="007D2130"/>
    <w:rsid w:val="007D21DA"/>
    <w:rsid w:val="007D2453"/>
    <w:rsid w:val="007D25F2"/>
    <w:rsid w:val="007D2645"/>
    <w:rsid w:val="007D2977"/>
    <w:rsid w:val="007D2E84"/>
    <w:rsid w:val="007D2ECA"/>
    <w:rsid w:val="007D3048"/>
    <w:rsid w:val="007D33F0"/>
    <w:rsid w:val="007D39DB"/>
    <w:rsid w:val="007D3EE1"/>
    <w:rsid w:val="007D4163"/>
    <w:rsid w:val="007D492B"/>
    <w:rsid w:val="007D49CF"/>
    <w:rsid w:val="007D4AF4"/>
    <w:rsid w:val="007D4C44"/>
    <w:rsid w:val="007D4DAD"/>
    <w:rsid w:val="007D5159"/>
    <w:rsid w:val="007D5859"/>
    <w:rsid w:val="007D5E9C"/>
    <w:rsid w:val="007D6774"/>
    <w:rsid w:val="007D6AA2"/>
    <w:rsid w:val="007D6D78"/>
    <w:rsid w:val="007D6FED"/>
    <w:rsid w:val="007D7497"/>
    <w:rsid w:val="007D74CC"/>
    <w:rsid w:val="007D7711"/>
    <w:rsid w:val="007E0256"/>
    <w:rsid w:val="007E05FE"/>
    <w:rsid w:val="007E1352"/>
    <w:rsid w:val="007E22FE"/>
    <w:rsid w:val="007E23C8"/>
    <w:rsid w:val="007E25F7"/>
    <w:rsid w:val="007E28AD"/>
    <w:rsid w:val="007E29FC"/>
    <w:rsid w:val="007E2E32"/>
    <w:rsid w:val="007E30EF"/>
    <w:rsid w:val="007E323A"/>
    <w:rsid w:val="007E3541"/>
    <w:rsid w:val="007E39AB"/>
    <w:rsid w:val="007E39FF"/>
    <w:rsid w:val="007E3C3F"/>
    <w:rsid w:val="007E3C55"/>
    <w:rsid w:val="007E4586"/>
    <w:rsid w:val="007E4629"/>
    <w:rsid w:val="007E46A9"/>
    <w:rsid w:val="007E49D2"/>
    <w:rsid w:val="007E503D"/>
    <w:rsid w:val="007E547D"/>
    <w:rsid w:val="007E5AAB"/>
    <w:rsid w:val="007E5DA6"/>
    <w:rsid w:val="007E5E47"/>
    <w:rsid w:val="007E5E8E"/>
    <w:rsid w:val="007E6130"/>
    <w:rsid w:val="007E61B5"/>
    <w:rsid w:val="007E6326"/>
    <w:rsid w:val="007E6367"/>
    <w:rsid w:val="007E6740"/>
    <w:rsid w:val="007E69B0"/>
    <w:rsid w:val="007E70FF"/>
    <w:rsid w:val="007E78E9"/>
    <w:rsid w:val="007E7E8F"/>
    <w:rsid w:val="007E7F98"/>
    <w:rsid w:val="007F029A"/>
    <w:rsid w:val="007F05FD"/>
    <w:rsid w:val="007F0BC0"/>
    <w:rsid w:val="007F1140"/>
    <w:rsid w:val="007F1A37"/>
    <w:rsid w:val="007F1D2B"/>
    <w:rsid w:val="007F1D94"/>
    <w:rsid w:val="007F1FB8"/>
    <w:rsid w:val="007F2768"/>
    <w:rsid w:val="007F27F6"/>
    <w:rsid w:val="007F327D"/>
    <w:rsid w:val="007F3735"/>
    <w:rsid w:val="007F3840"/>
    <w:rsid w:val="007F3B88"/>
    <w:rsid w:val="007F3FA6"/>
    <w:rsid w:val="007F415A"/>
    <w:rsid w:val="007F48F3"/>
    <w:rsid w:val="007F4A37"/>
    <w:rsid w:val="007F4C77"/>
    <w:rsid w:val="007F4FC6"/>
    <w:rsid w:val="007F55FC"/>
    <w:rsid w:val="007F58FE"/>
    <w:rsid w:val="007F5AAE"/>
    <w:rsid w:val="007F61D0"/>
    <w:rsid w:val="007F6562"/>
    <w:rsid w:val="007F69CC"/>
    <w:rsid w:val="007F6B1F"/>
    <w:rsid w:val="007F74A0"/>
    <w:rsid w:val="007F78C0"/>
    <w:rsid w:val="007F79E8"/>
    <w:rsid w:val="007F7A24"/>
    <w:rsid w:val="008000C8"/>
    <w:rsid w:val="008000DE"/>
    <w:rsid w:val="0080016F"/>
    <w:rsid w:val="0080045E"/>
    <w:rsid w:val="00800663"/>
    <w:rsid w:val="008018E0"/>
    <w:rsid w:val="00801ABA"/>
    <w:rsid w:val="00801DCB"/>
    <w:rsid w:val="008023EC"/>
    <w:rsid w:val="00802453"/>
    <w:rsid w:val="008026B0"/>
    <w:rsid w:val="00802CAD"/>
    <w:rsid w:val="00802E87"/>
    <w:rsid w:val="008032E2"/>
    <w:rsid w:val="0080398B"/>
    <w:rsid w:val="00804645"/>
    <w:rsid w:val="00804788"/>
    <w:rsid w:val="00804985"/>
    <w:rsid w:val="008049F8"/>
    <w:rsid w:val="008049FD"/>
    <w:rsid w:val="00804B0D"/>
    <w:rsid w:val="00804B89"/>
    <w:rsid w:val="00804C6A"/>
    <w:rsid w:val="00805494"/>
    <w:rsid w:val="0080568F"/>
    <w:rsid w:val="0080572D"/>
    <w:rsid w:val="0080580B"/>
    <w:rsid w:val="00805AED"/>
    <w:rsid w:val="00805D22"/>
    <w:rsid w:val="00805F41"/>
    <w:rsid w:val="00806AEE"/>
    <w:rsid w:val="0080767C"/>
    <w:rsid w:val="00807F35"/>
    <w:rsid w:val="00810CDB"/>
    <w:rsid w:val="00811076"/>
    <w:rsid w:val="008112BC"/>
    <w:rsid w:val="00811396"/>
    <w:rsid w:val="00811475"/>
    <w:rsid w:val="008117C8"/>
    <w:rsid w:val="0081189C"/>
    <w:rsid w:val="00811A26"/>
    <w:rsid w:val="00811A88"/>
    <w:rsid w:val="00811B9D"/>
    <w:rsid w:val="00811C8E"/>
    <w:rsid w:val="008124E5"/>
    <w:rsid w:val="00812810"/>
    <w:rsid w:val="0081281B"/>
    <w:rsid w:val="0081290B"/>
    <w:rsid w:val="00812B33"/>
    <w:rsid w:val="00812C01"/>
    <w:rsid w:val="008130AF"/>
    <w:rsid w:val="00813220"/>
    <w:rsid w:val="00813A05"/>
    <w:rsid w:val="00813EAE"/>
    <w:rsid w:val="00814501"/>
    <w:rsid w:val="0081451F"/>
    <w:rsid w:val="00814568"/>
    <w:rsid w:val="008151BB"/>
    <w:rsid w:val="0081539C"/>
    <w:rsid w:val="008153F4"/>
    <w:rsid w:val="008156E4"/>
    <w:rsid w:val="008156F0"/>
    <w:rsid w:val="008157E3"/>
    <w:rsid w:val="00815C8E"/>
    <w:rsid w:val="00815DFE"/>
    <w:rsid w:val="0081603E"/>
    <w:rsid w:val="008160E7"/>
    <w:rsid w:val="00816188"/>
    <w:rsid w:val="00816572"/>
    <w:rsid w:val="00816FF2"/>
    <w:rsid w:val="0081720C"/>
    <w:rsid w:val="008172F4"/>
    <w:rsid w:val="008178E1"/>
    <w:rsid w:val="00817937"/>
    <w:rsid w:val="00817B26"/>
    <w:rsid w:val="00817C70"/>
    <w:rsid w:val="0082051F"/>
    <w:rsid w:val="008206D2"/>
    <w:rsid w:val="00820F76"/>
    <w:rsid w:val="008213E6"/>
    <w:rsid w:val="0082172A"/>
    <w:rsid w:val="00821D66"/>
    <w:rsid w:val="00821EE6"/>
    <w:rsid w:val="00821FA1"/>
    <w:rsid w:val="00822378"/>
    <w:rsid w:val="00822467"/>
    <w:rsid w:val="0082257F"/>
    <w:rsid w:val="0082296D"/>
    <w:rsid w:val="008229AB"/>
    <w:rsid w:val="00822B29"/>
    <w:rsid w:val="00822C7C"/>
    <w:rsid w:val="00822CDB"/>
    <w:rsid w:val="00822ED6"/>
    <w:rsid w:val="00823986"/>
    <w:rsid w:val="00823BFF"/>
    <w:rsid w:val="00823C4D"/>
    <w:rsid w:val="00823CEE"/>
    <w:rsid w:val="0082426C"/>
    <w:rsid w:val="008243C8"/>
    <w:rsid w:val="00824445"/>
    <w:rsid w:val="008244A9"/>
    <w:rsid w:val="008246AD"/>
    <w:rsid w:val="00824A4E"/>
    <w:rsid w:val="00824A6C"/>
    <w:rsid w:val="00824B4E"/>
    <w:rsid w:val="008250F1"/>
    <w:rsid w:val="0082602E"/>
    <w:rsid w:val="0082604A"/>
    <w:rsid w:val="00826078"/>
    <w:rsid w:val="0082666F"/>
    <w:rsid w:val="00826BE8"/>
    <w:rsid w:val="0082737C"/>
    <w:rsid w:val="00830093"/>
    <w:rsid w:val="008303C6"/>
    <w:rsid w:val="00830A30"/>
    <w:rsid w:val="00830B7D"/>
    <w:rsid w:val="00830FB0"/>
    <w:rsid w:val="00832B88"/>
    <w:rsid w:val="00832CDA"/>
    <w:rsid w:val="00832DC7"/>
    <w:rsid w:val="00832FE4"/>
    <w:rsid w:val="00833568"/>
    <w:rsid w:val="008336FC"/>
    <w:rsid w:val="00833C22"/>
    <w:rsid w:val="00833CD0"/>
    <w:rsid w:val="00833DA4"/>
    <w:rsid w:val="00834389"/>
    <w:rsid w:val="00834584"/>
    <w:rsid w:val="008345C0"/>
    <w:rsid w:val="008348FA"/>
    <w:rsid w:val="00834AFD"/>
    <w:rsid w:val="00834BC9"/>
    <w:rsid w:val="00834CE0"/>
    <w:rsid w:val="00835113"/>
    <w:rsid w:val="0083534C"/>
    <w:rsid w:val="00835408"/>
    <w:rsid w:val="008358AA"/>
    <w:rsid w:val="00835C71"/>
    <w:rsid w:val="00835F20"/>
    <w:rsid w:val="008364EE"/>
    <w:rsid w:val="00837121"/>
    <w:rsid w:val="0083757E"/>
    <w:rsid w:val="00837819"/>
    <w:rsid w:val="00837FD1"/>
    <w:rsid w:val="008401EC"/>
    <w:rsid w:val="008403C0"/>
    <w:rsid w:val="008406DE"/>
    <w:rsid w:val="00840949"/>
    <w:rsid w:val="00840EBF"/>
    <w:rsid w:val="0084110C"/>
    <w:rsid w:val="00841289"/>
    <w:rsid w:val="00841963"/>
    <w:rsid w:val="00841B0F"/>
    <w:rsid w:val="00841BDB"/>
    <w:rsid w:val="00841F30"/>
    <w:rsid w:val="00842667"/>
    <w:rsid w:val="008426F8"/>
    <w:rsid w:val="00842937"/>
    <w:rsid w:val="0084317A"/>
    <w:rsid w:val="008431B7"/>
    <w:rsid w:val="00843275"/>
    <w:rsid w:val="0084464B"/>
    <w:rsid w:val="00844660"/>
    <w:rsid w:val="00844CB1"/>
    <w:rsid w:val="00844DA7"/>
    <w:rsid w:val="00845307"/>
    <w:rsid w:val="008457FF"/>
    <w:rsid w:val="00845CE7"/>
    <w:rsid w:val="00845D25"/>
    <w:rsid w:val="00845E48"/>
    <w:rsid w:val="0084624D"/>
    <w:rsid w:val="0084627B"/>
    <w:rsid w:val="008462FA"/>
    <w:rsid w:val="00846369"/>
    <w:rsid w:val="008466F8"/>
    <w:rsid w:val="008468E9"/>
    <w:rsid w:val="00846933"/>
    <w:rsid w:val="00846998"/>
    <w:rsid w:val="00846ADA"/>
    <w:rsid w:val="00847724"/>
    <w:rsid w:val="00847986"/>
    <w:rsid w:val="00847EF3"/>
    <w:rsid w:val="00850225"/>
    <w:rsid w:val="008507C6"/>
    <w:rsid w:val="00850881"/>
    <w:rsid w:val="008509B5"/>
    <w:rsid w:val="00850A35"/>
    <w:rsid w:val="00850DB2"/>
    <w:rsid w:val="00850EF1"/>
    <w:rsid w:val="00851888"/>
    <w:rsid w:val="00851CD4"/>
    <w:rsid w:val="00851EEB"/>
    <w:rsid w:val="008525C2"/>
    <w:rsid w:val="0085269B"/>
    <w:rsid w:val="00852740"/>
    <w:rsid w:val="0085275D"/>
    <w:rsid w:val="00852D36"/>
    <w:rsid w:val="00852F0C"/>
    <w:rsid w:val="00852F8D"/>
    <w:rsid w:val="00852FC4"/>
    <w:rsid w:val="00852FCC"/>
    <w:rsid w:val="0085302E"/>
    <w:rsid w:val="008534F0"/>
    <w:rsid w:val="00853FF6"/>
    <w:rsid w:val="008545B1"/>
    <w:rsid w:val="00854673"/>
    <w:rsid w:val="00854692"/>
    <w:rsid w:val="00854AA5"/>
    <w:rsid w:val="00854AD3"/>
    <w:rsid w:val="00854DF4"/>
    <w:rsid w:val="00854F75"/>
    <w:rsid w:val="00855B6C"/>
    <w:rsid w:val="00855DED"/>
    <w:rsid w:val="008562D2"/>
    <w:rsid w:val="0085669D"/>
    <w:rsid w:val="00856CCD"/>
    <w:rsid w:val="008572CA"/>
    <w:rsid w:val="00857566"/>
    <w:rsid w:val="008579F9"/>
    <w:rsid w:val="00857C44"/>
    <w:rsid w:val="00857DFA"/>
    <w:rsid w:val="00860937"/>
    <w:rsid w:val="008611CC"/>
    <w:rsid w:val="0086150F"/>
    <w:rsid w:val="0086190E"/>
    <w:rsid w:val="00861924"/>
    <w:rsid w:val="00861C83"/>
    <w:rsid w:val="00861C94"/>
    <w:rsid w:val="00861FE0"/>
    <w:rsid w:val="00862A3F"/>
    <w:rsid w:val="00862C01"/>
    <w:rsid w:val="00862E0F"/>
    <w:rsid w:val="00862F5A"/>
    <w:rsid w:val="00863D78"/>
    <w:rsid w:val="008644EF"/>
    <w:rsid w:val="0086516F"/>
    <w:rsid w:val="008653C3"/>
    <w:rsid w:val="00865432"/>
    <w:rsid w:val="00865802"/>
    <w:rsid w:val="00865F4D"/>
    <w:rsid w:val="00866571"/>
    <w:rsid w:val="00866D01"/>
    <w:rsid w:val="00866F91"/>
    <w:rsid w:val="008673EC"/>
    <w:rsid w:val="008679E2"/>
    <w:rsid w:val="00867DB7"/>
    <w:rsid w:val="00870085"/>
    <w:rsid w:val="008709CD"/>
    <w:rsid w:val="00870D90"/>
    <w:rsid w:val="0087104B"/>
    <w:rsid w:val="008714DF"/>
    <w:rsid w:val="00871767"/>
    <w:rsid w:val="00871F4F"/>
    <w:rsid w:val="008720DA"/>
    <w:rsid w:val="008722E4"/>
    <w:rsid w:val="008723D2"/>
    <w:rsid w:val="008729F1"/>
    <w:rsid w:val="008733F2"/>
    <w:rsid w:val="008735E1"/>
    <w:rsid w:val="0087386B"/>
    <w:rsid w:val="00873A13"/>
    <w:rsid w:val="00874358"/>
    <w:rsid w:val="00874389"/>
    <w:rsid w:val="00874480"/>
    <w:rsid w:val="00874C9F"/>
    <w:rsid w:val="00874F3A"/>
    <w:rsid w:val="008750B8"/>
    <w:rsid w:val="00875669"/>
    <w:rsid w:val="008756BF"/>
    <w:rsid w:val="00875759"/>
    <w:rsid w:val="00875B7D"/>
    <w:rsid w:val="00875BAB"/>
    <w:rsid w:val="00875D16"/>
    <w:rsid w:val="00875F71"/>
    <w:rsid w:val="008762E4"/>
    <w:rsid w:val="0087688C"/>
    <w:rsid w:val="00876AAF"/>
    <w:rsid w:val="00876C83"/>
    <w:rsid w:val="0087751C"/>
    <w:rsid w:val="00877798"/>
    <w:rsid w:val="00877834"/>
    <w:rsid w:val="00877EF7"/>
    <w:rsid w:val="0088001D"/>
    <w:rsid w:val="00880A53"/>
    <w:rsid w:val="00880DE0"/>
    <w:rsid w:val="0088100A"/>
    <w:rsid w:val="00881050"/>
    <w:rsid w:val="0088120A"/>
    <w:rsid w:val="0088122B"/>
    <w:rsid w:val="00881802"/>
    <w:rsid w:val="008818B6"/>
    <w:rsid w:val="00881AF7"/>
    <w:rsid w:val="00881E63"/>
    <w:rsid w:val="0088208B"/>
    <w:rsid w:val="0088226C"/>
    <w:rsid w:val="0088251C"/>
    <w:rsid w:val="00883099"/>
    <w:rsid w:val="008835B3"/>
    <w:rsid w:val="008836D8"/>
    <w:rsid w:val="0088387C"/>
    <w:rsid w:val="008838E4"/>
    <w:rsid w:val="0088418C"/>
    <w:rsid w:val="00884334"/>
    <w:rsid w:val="008848FF"/>
    <w:rsid w:val="00885053"/>
    <w:rsid w:val="00885149"/>
    <w:rsid w:val="00885A2C"/>
    <w:rsid w:val="00885D29"/>
    <w:rsid w:val="008860CD"/>
    <w:rsid w:val="0088620D"/>
    <w:rsid w:val="00886707"/>
    <w:rsid w:val="00886757"/>
    <w:rsid w:val="00887550"/>
    <w:rsid w:val="008879B3"/>
    <w:rsid w:val="00887DCC"/>
    <w:rsid w:val="00890119"/>
    <w:rsid w:val="00890293"/>
    <w:rsid w:val="0089030C"/>
    <w:rsid w:val="008907B2"/>
    <w:rsid w:val="00890B4F"/>
    <w:rsid w:val="00890EFD"/>
    <w:rsid w:val="00890FD6"/>
    <w:rsid w:val="008914AA"/>
    <w:rsid w:val="00891615"/>
    <w:rsid w:val="00892C54"/>
    <w:rsid w:val="00892D1A"/>
    <w:rsid w:val="00892F2B"/>
    <w:rsid w:val="0089390F"/>
    <w:rsid w:val="00893A0A"/>
    <w:rsid w:val="00893C22"/>
    <w:rsid w:val="00893C29"/>
    <w:rsid w:val="00893DE6"/>
    <w:rsid w:val="00894066"/>
    <w:rsid w:val="00894197"/>
    <w:rsid w:val="008941CC"/>
    <w:rsid w:val="00894254"/>
    <w:rsid w:val="00894635"/>
    <w:rsid w:val="00895701"/>
    <w:rsid w:val="00895E0F"/>
    <w:rsid w:val="00895EBB"/>
    <w:rsid w:val="00895FFB"/>
    <w:rsid w:val="008962FD"/>
    <w:rsid w:val="008967AB"/>
    <w:rsid w:val="00897183"/>
    <w:rsid w:val="008971F3"/>
    <w:rsid w:val="0089725F"/>
    <w:rsid w:val="0089743F"/>
    <w:rsid w:val="008979DE"/>
    <w:rsid w:val="008A00FD"/>
    <w:rsid w:val="008A0793"/>
    <w:rsid w:val="008A0A9B"/>
    <w:rsid w:val="008A0B7D"/>
    <w:rsid w:val="008A1216"/>
    <w:rsid w:val="008A1373"/>
    <w:rsid w:val="008A199F"/>
    <w:rsid w:val="008A21DF"/>
    <w:rsid w:val="008A2D6B"/>
    <w:rsid w:val="008A3048"/>
    <w:rsid w:val="008A3134"/>
    <w:rsid w:val="008A355A"/>
    <w:rsid w:val="008A36BC"/>
    <w:rsid w:val="008A37C9"/>
    <w:rsid w:val="008A3947"/>
    <w:rsid w:val="008A3C34"/>
    <w:rsid w:val="008A3DA4"/>
    <w:rsid w:val="008A3F84"/>
    <w:rsid w:val="008A4AB2"/>
    <w:rsid w:val="008A4F2E"/>
    <w:rsid w:val="008A500C"/>
    <w:rsid w:val="008A5294"/>
    <w:rsid w:val="008A54BA"/>
    <w:rsid w:val="008A5714"/>
    <w:rsid w:val="008A582A"/>
    <w:rsid w:val="008A5E6B"/>
    <w:rsid w:val="008A63F0"/>
    <w:rsid w:val="008A64BA"/>
    <w:rsid w:val="008A6502"/>
    <w:rsid w:val="008A6803"/>
    <w:rsid w:val="008A6978"/>
    <w:rsid w:val="008A6995"/>
    <w:rsid w:val="008A6A0A"/>
    <w:rsid w:val="008A6C0C"/>
    <w:rsid w:val="008A6E91"/>
    <w:rsid w:val="008A712B"/>
    <w:rsid w:val="008A728C"/>
    <w:rsid w:val="008A7423"/>
    <w:rsid w:val="008A7A39"/>
    <w:rsid w:val="008A7C47"/>
    <w:rsid w:val="008B02C3"/>
    <w:rsid w:val="008B06E3"/>
    <w:rsid w:val="008B0CEA"/>
    <w:rsid w:val="008B11CA"/>
    <w:rsid w:val="008B1CD7"/>
    <w:rsid w:val="008B2861"/>
    <w:rsid w:val="008B2E10"/>
    <w:rsid w:val="008B320A"/>
    <w:rsid w:val="008B331E"/>
    <w:rsid w:val="008B35E5"/>
    <w:rsid w:val="008B36CC"/>
    <w:rsid w:val="008B3990"/>
    <w:rsid w:val="008B43DD"/>
    <w:rsid w:val="008B4485"/>
    <w:rsid w:val="008B472D"/>
    <w:rsid w:val="008B4A29"/>
    <w:rsid w:val="008B4AF7"/>
    <w:rsid w:val="008B52DF"/>
    <w:rsid w:val="008B539A"/>
    <w:rsid w:val="008B593C"/>
    <w:rsid w:val="008B5B43"/>
    <w:rsid w:val="008B5B8D"/>
    <w:rsid w:val="008B6296"/>
    <w:rsid w:val="008B6541"/>
    <w:rsid w:val="008B6C1A"/>
    <w:rsid w:val="008B7474"/>
    <w:rsid w:val="008B74FD"/>
    <w:rsid w:val="008B7857"/>
    <w:rsid w:val="008C0064"/>
    <w:rsid w:val="008C0656"/>
    <w:rsid w:val="008C0725"/>
    <w:rsid w:val="008C0A5D"/>
    <w:rsid w:val="008C0B88"/>
    <w:rsid w:val="008C0D02"/>
    <w:rsid w:val="008C1208"/>
    <w:rsid w:val="008C13DF"/>
    <w:rsid w:val="008C1483"/>
    <w:rsid w:val="008C17CB"/>
    <w:rsid w:val="008C187D"/>
    <w:rsid w:val="008C2429"/>
    <w:rsid w:val="008C245D"/>
    <w:rsid w:val="008C2694"/>
    <w:rsid w:val="008C277E"/>
    <w:rsid w:val="008C29BD"/>
    <w:rsid w:val="008C2B6C"/>
    <w:rsid w:val="008C2E99"/>
    <w:rsid w:val="008C37F4"/>
    <w:rsid w:val="008C4444"/>
    <w:rsid w:val="008C44C8"/>
    <w:rsid w:val="008C4E57"/>
    <w:rsid w:val="008C4E93"/>
    <w:rsid w:val="008C4E9A"/>
    <w:rsid w:val="008C5150"/>
    <w:rsid w:val="008C5161"/>
    <w:rsid w:val="008C5238"/>
    <w:rsid w:val="008C52F4"/>
    <w:rsid w:val="008C5937"/>
    <w:rsid w:val="008C607E"/>
    <w:rsid w:val="008C6482"/>
    <w:rsid w:val="008C6FE1"/>
    <w:rsid w:val="008C726A"/>
    <w:rsid w:val="008C73C8"/>
    <w:rsid w:val="008C7669"/>
    <w:rsid w:val="008C7CC2"/>
    <w:rsid w:val="008D03B0"/>
    <w:rsid w:val="008D047D"/>
    <w:rsid w:val="008D08ED"/>
    <w:rsid w:val="008D0F11"/>
    <w:rsid w:val="008D1B16"/>
    <w:rsid w:val="008D1CBA"/>
    <w:rsid w:val="008D1F0E"/>
    <w:rsid w:val="008D26B5"/>
    <w:rsid w:val="008D27AC"/>
    <w:rsid w:val="008D2A40"/>
    <w:rsid w:val="008D33D9"/>
    <w:rsid w:val="008D38C8"/>
    <w:rsid w:val="008D3AB9"/>
    <w:rsid w:val="008D3E3D"/>
    <w:rsid w:val="008D4033"/>
    <w:rsid w:val="008D4187"/>
    <w:rsid w:val="008D4617"/>
    <w:rsid w:val="008D4997"/>
    <w:rsid w:val="008D4AA4"/>
    <w:rsid w:val="008D4F44"/>
    <w:rsid w:val="008D513A"/>
    <w:rsid w:val="008D5644"/>
    <w:rsid w:val="008D588C"/>
    <w:rsid w:val="008D5A00"/>
    <w:rsid w:val="008D5C6B"/>
    <w:rsid w:val="008D5D57"/>
    <w:rsid w:val="008D60F6"/>
    <w:rsid w:val="008D61A4"/>
    <w:rsid w:val="008D6494"/>
    <w:rsid w:val="008D6507"/>
    <w:rsid w:val="008D65F9"/>
    <w:rsid w:val="008D6F48"/>
    <w:rsid w:val="008D6F68"/>
    <w:rsid w:val="008D78B2"/>
    <w:rsid w:val="008D7A28"/>
    <w:rsid w:val="008D7B0A"/>
    <w:rsid w:val="008D7D3A"/>
    <w:rsid w:val="008E00ED"/>
    <w:rsid w:val="008E0618"/>
    <w:rsid w:val="008E0CE4"/>
    <w:rsid w:val="008E0DC3"/>
    <w:rsid w:val="008E153C"/>
    <w:rsid w:val="008E1B6A"/>
    <w:rsid w:val="008E1FBE"/>
    <w:rsid w:val="008E294D"/>
    <w:rsid w:val="008E2B8F"/>
    <w:rsid w:val="008E2EC3"/>
    <w:rsid w:val="008E3239"/>
    <w:rsid w:val="008E3305"/>
    <w:rsid w:val="008E348E"/>
    <w:rsid w:val="008E3784"/>
    <w:rsid w:val="008E3B88"/>
    <w:rsid w:val="008E3B97"/>
    <w:rsid w:val="008E3FD3"/>
    <w:rsid w:val="008E3FE0"/>
    <w:rsid w:val="008E42A6"/>
    <w:rsid w:val="008E471A"/>
    <w:rsid w:val="008E4A28"/>
    <w:rsid w:val="008E4D27"/>
    <w:rsid w:val="008E4F13"/>
    <w:rsid w:val="008E536C"/>
    <w:rsid w:val="008E54D4"/>
    <w:rsid w:val="008E69E5"/>
    <w:rsid w:val="008E6A1F"/>
    <w:rsid w:val="008E6AD9"/>
    <w:rsid w:val="008E6BEA"/>
    <w:rsid w:val="008E6E48"/>
    <w:rsid w:val="008E7234"/>
    <w:rsid w:val="008E72A3"/>
    <w:rsid w:val="008E72F6"/>
    <w:rsid w:val="008E788B"/>
    <w:rsid w:val="008E7E0C"/>
    <w:rsid w:val="008F00DB"/>
    <w:rsid w:val="008F0587"/>
    <w:rsid w:val="008F10B0"/>
    <w:rsid w:val="008F1225"/>
    <w:rsid w:val="008F12D9"/>
    <w:rsid w:val="008F1537"/>
    <w:rsid w:val="008F1689"/>
    <w:rsid w:val="008F16A6"/>
    <w:rsid w:val="008F18E5"/>
    <w:rsid w:val="008F1CEE"/>
    <w:rsid w:val="008F1CFF"/>
    <w:rsid w:val="008F218D"/>
    <w:rsid w:val="008F288D"/>
    <w:rsid w:val="008F29B8"/>
    <w:rsid w:val="008F2A64"/>
    <w:rsid w:val="008F2D86"/>
    <w:rsid w:val="008F309F"/>
    <w:rsid w:val="008F30C7"/>
    <w:rsid w:val="008F32AD"/>
    <w:rsid w:val="008F3F67"/>
    <w:rsid w:val="008F3FDB"/>
    <w:rsid w:val="008F40D2"/>
    <w:rsid w:val="008F41DB"/>
    <w:rsid w:val="008F4379"/>
    <w:rsid w:val="008F4657"/>
    <w:rsid w:val="008F4683"/>
    <w:rsid w:val="008F4C6D"/>
    <w:rsid w:val="008F5152"/>
    <w:rsid w:val="008F5518"/>
    <w:rsid w:val="008F559D"/>
    <w:rsid w:val="008F58F9"/>
    <w:rsid w:val="008F5B88"/>
    <w:rsid w:val="008F62C4"/>
    <w:rsid w:val="008F6477"/>
    <w:rsid w:val="008F696E"/>
    <w:rsid w:val="008F69A3"/>
    <w:rsid w:val="008F73EA"/>
    <w:rsid w:val="008F7468"/>
    <w:rsid w:val="008F78E9"/>
    <w:rsid w:val="008F7934"/>
    <w:rsid w:val="0090031B"/>
    <w:rsid w:val="00900508"/>
    <w:rsid w:val="009005A8"/>
    <w:rsid w:val="00900C43"/>
    <w:rsid w:val="00900DDA"/>
    <w:rsid w:val="00900E84"/>
    <w:rsid w:val="009013A7"/>
    <w:rsid w:val="00901473"/>
    <w:rsid w:val="009014B0"/>
    <w:rsid w:val="00901EFB"/>
    <w:rsid w:val="009020D1"/>
    <w:rsid w:val="009023A1"/>
    <w:rsid w:val="009023E4"/>
    <w:rsid w:val="00902731"/>
    <w:rsid w:val="00902820"/>
    <w:rsid w:val="009029E3"/>
    <w:rsid w:val="00902DF0"/>
    <w:rsid w:val="00902E0A"/>
    <w:rsid w:val="00903645"/>
    <w:rsid w:val="00903966"/>
    <w:rsid w:val="009039B8"/>
    <w:rsid w:val="00903DCB"/>
    <w:rsid w:val="00904394"/>
    <w:rsid w:val="00904861"/>
    <w:rsid w:val="00904F5C"/>
    <w:rsid w:val="009051E0"/>
    <w:rsid w:val="00905422"/>
    <w:rsid w:val="00905459"/>
    <w:rsid w:val="009055BE"/>
    <w:rsid w:val="009055DC"/>
    <w:rsid w:val="00905BBA"/>
    <w:rsid w:val="009061C0"/>
    <w:rsid w:val="00906953"/>
    <w:rsid w:val="00907179"/>
    <w:rsid w:val="00907B07"/>
    <w:rsid w:val="009100C6"/>
    <w:rsid w:val="0091021A"/>
    <w:rsid w:val="0091073A"/>
    <w:rsid w:val="00910BE4"/>
    <w:rsid w:val="009111B1"/>
    <w:rsid w:val="009118A2"/>
    <w:rsid w:val="009121C6"/>
    <w:rsid w:val="0091243B"/>
    <w:rsid w:val="009128C6"/>
    <w:rsid w:val="009130FA"/>
    <w:rsid w:val="00913970"/>
    <w:rsid w:val="00913FAB"/>
    <w:rsid w:val="00914236"/>
    <w:rsid w:val="00914288"/>
    <w:rsid w:val="009145AC"/>
    <w:rsid w:val="00914DD3"/>
    <w:rsid w:val="00915401"/>
    <w:rsid w:val="00915AA5"/>
    <w:rsid w:val="00915DAB"/>
    <w:rsid w:val="00915FFB"/>
    <w:rsid w:val="009164AC"/>
    <w:rsid w:val="009166B9"/>
    <w:rsid w:val="00916CEB"/>
    <w:rsid w:val="00916FDB"/>
    <w:rsid w:val="00917637"/>
    <w:rsid w:val="00920184"/>
    <w:rsid w:val="009205C8"/>
    <w:rsid w:val="00920C4C"/>
    <w:rsid w:val="0092136A"/>
    <w:rsid w:val="00921620"/>
    <w:rsid w:val="00921D76"/>
    <w:rsid w:val="00921F52"/>
    <w:rsid w:val="009222F7"/>
    <w:rsid w:val="00922AB8"/>
    <w:rsid w:val="00922B16"/>
    <w:rsid w:val="00922BC9"/>
    <w:rsid w:val="00922E7B"/>
    <w:rsid w:val="00922F64"/>
    <w:rsid w:val="0092400F"/>
    <w:rsid w:val="00924077"/>
    <w:rsid w:val="00924B51"/>
    <w:rsid w:val="00924FF3"/>
    <w:rsid w:val="0092514E"/>
    <w:rsid w:val="009251D6"/>
    <w:rsid w:val="009257D8"/>
    <w:rsid w:val="00925A1B"/>
    <w:rsid w:val="00925AEE"/>
    <w:rsid w:val="009261E2"/>
    <w:rsid w:val="009268D7"/>
    <w:rsid w:val="0092694E"/>
    <w:rsid w:val="00926FDB"/>
    <w:rsid w:val="00927619"/>
    <w:rsid w:val="00927772"/>
    <w:rsid w:val="00927CCD"/>
    <w:rsid w:val="009308EA"/>
    <w:rsid w:val="0093090A"/>
    <w:rsid w:val="009310A6"/>
    <w:rsid w:val="00931217"/>
    <w:rsid w:val="00931992"/>
    <w:rsid w:val="00931FA6"/>
    <w:rsid w:val="009326A0"/>
    <w:rsid w:val="00932795"/>
    <w:rsid w:val="0093311C"/>
    <w:rsid w:val="00933346"/>
    <w:rsid w:val="00933FBD"/>
    <w:rsid w:val="00934460"/>
    <w:rsid w:val="00934617"/>
    <w:rsid w:val="009346AF"/>
    <w:rsid w:val="00934842"/>
    <w:rsid w:val="00934B43"/>
    <w:rsid w:val="009351DE"/>
    <w:rsid w:val="00935398"/>
    <w:rsid w:val="0093544B"/>
    <w:rsid w:val="00936143"/>
    <w:rsid w:val="009364A3"/>
    <w:rsid w:val="009364B4"/>
    <w:rsid w:val="00936500"/>
    <w:rsid w:val="00936542"/>
    <w:rsid w:val="00936B2A"/>
    <w:rsid w:val="00936CEF"/>
    <w:rsid w:val="0093721A"/>
    <w:rsid w:val="009379BE"/>
    <w:rsid w:val="00937B61"/>
    <w:rsid w:val="00937D1C"/>
    <w:rsid w:val="009401A6"/>
    <w:rsid w:val="00940652"/>
    <w:rsid w:val="00940B18"/>
    <w:rsid w:val="00940BA5"/>
    <w:rsid w:val="00940E7A"/>
    <w:rsid w:val="00941009"/>
    <w:rsid w:val="00941245"/>
    <w:rsid w:val="00941696"/>
    <w:rsid w:val="009424BE"/>
    <w:rsid w:val="00942F06"/>
    <w:rsid w:val="00943519"/>
    <w:rsid w:val="00943B9B"/>
    <w:rsid w:val="00943C6E"/>
    <w:rsid w:val="009441D7"/>
    <w:rsid w:val="00944640"/>
    <w:rsid w:val="0094578F"/>
    <w:rsid w:val="00945AFA"/>
    <w:rsid w:val="00945CA2"/>
    <w:rsid w:val="009461C2"/>
    <w:rsid w:val="0094631D"/>
    <w:rsid w:val="0094670B"/>
    <w:rsid w:val="00946797"/>
    <w:rsid w:val="009467FB"/>
    <w:rsid w:val="009468BB"/>
    <w:rsid w:val="00946AAC"/>
    <w:rsid w:val="00946C35"/>
    <w:rsid w:val="00946D91"/>
    <w:rsid w:val="009478CF"/>
    <w:rsid w:val="00947C17"/>
    <w:rsid w:val="00947CCD"/>
    <w:rsid w:val="00950101"/>
    <w:rsid w:val="0095038F"/>
    <w:rsid w:val="00950532"/>
    <w:rsid w:val="00950A65"/>
    <w:rsid w:val="00950B48"/>
    <w:rsid w:val="00950BEF"/>
    <w:rsid w:val="00951142"/>
    <w:rsid w:val="0095152C"/>
    <w:rsid w:val="00951657"/>
    <w:rsid w:val="009519CB"/>
    <w:rsid w:val="00951AFF"/>
    <w:rsid w:val="00951E09"/>
    <w:rsid w:val="00951E5B"/>
    <w:rsid w:val="009522DB"/>
    <w:rsid w:val="009527E7"/>
    <w:rsid w:val="00952928"/>
    <w:rsid w:val="00953019"/>
    <w:rsid w:val="0095391E"/>
    <w:rsid w:val="00953A13"/>
    <w:rsid w:val="00953A66"/>
    <w:rsid w:val="00953EBA"/>
    <w:rsid w:val="00954344"/>
    <w:rsid w:val="00954BFD"/>
    <w:rsid w:val="009550C7"/>
    <w:rsid w:val="00955237"/>
    <w:rsid w:val="0095543B"/>
    <w:rsid w:val="00955848"/>
    <w:rsid w:val="00955D0E"/>
    <w:rsid w:val="0095634B"/>
    <w:rsid w:val="00956412"/>
    <w:rsid w:val="00956877"/>
    <w:rsid w:val="00956AA2"/>
    <w:rsid w:val="00956D39"/>
    <w:rsid w:val="00956D94"/>
    <w:rsid w:val="00956DB5"/>
    <w:rsid w:val="009570A1"/>
    <w:rsid w:val="009575F9"/>
    <w:rsid w:val="009576C2"/>
    <w:rsid w:val="00957939"/>
    <w:rsid w:val="00957A04"/>
    <w:rsid w:val="00957F62"/>
    <w:rsid w:val="00957FD8"/>
    <w:rsid w:val="0096003B"/>
    <w:rsid w:val="00960530"/>
    <w:rsid w:val="00960603"/>
    <w:rsid w:val="00960726"/>
    <w:rsid w:val="00961175"/>
    <w:rsid w:val="009613EB"/>
    <w:rsid w:val="009615CD"/>
    <w:rsid w:val="00961AAA"/>
    <w:rsid w:val="00962082"/>
    <w:rsid w:val="0096232A"/>
    <w:rsid w:val="009623C2"/>
    <w:rsid w:val="0096291B"/>
    <w:rsid w:val="00962E05"/>
    <w:rsid w:val="00963412"/>
    <w:rsid w:val="0096354A"/>
    <w:rsid w:val="009637CA"/>
    <w:rsid w:val="0096385E"/>
    <w:rsid w:val="009642A5"/>
    <w:rsid w:val="009643F7"/>
    <w:rsid w:val="00964705"/>
    <w:rsid w:val="00964C47"/>
    <w:rsid w:val="00965999"/>
    <w:rsid w:val="00965BA1"/>
    <w:rsid w:val="00966117"/>
    <w:rsid w:val="009662F0"/>
    <w:rsid w:val="00966326"/>
    <w:rsid w:val="009663E7"/>
    <w:rsid w:val="00966BC9"/>
    <w:rsid w:val="00966DF1"/>
    <w:rsid w:val="00966DFE"/>
    <w:rsid w:val="00966F7D"/>
    <w:rsid w:val="00967182"/>
    <w:rsid w:val="00967306"/>
    <w:rsid w:val="00967537"/>
    <w:rsid w:val="00967624"/>
    <w:rsid w:val="009677A8"/>
    <w:rsid w:val="00967A29"/>
    <w:rsid w:val="00967B3C"/>
    <w:rsid w:val="00967BEE"/>
    <w:rsid w:val="00971986"/>
    <w:rsid w:val="00971AF8"/>
    <w:rsid w:val="00971BCD"/>
    <w:rsid w:val="00971E77"/>
    <w:rsid w:val="009720F8"/>
    <w:rsid w:val="00972A06"/>
    <w:rsid w:val="00973180"/>
    <w:rsid w:val="009734E6"/>
    <w:rsid w:val="009734F9"/>
    <w:rsid w:val="009735BD"/>
    <w:rsid w:val="009742EA"/>
    <w:rsid w:val="00974B2D"/>
    <w:rsid w:val="00974DC9"/>
    <w:rsid w:val="00974FF6"/>
    <w:rsid w:val="00975288"/>
    <w:rsid w:val="009754A4"/>
    <w:rsid w:val="00975569"/>
    <w:rsid w:val="00975632"/>
    <w:rsid w:val="00975777"/>
    <w:rsid w:val="00975988"/>
    <w:rsid w:val="00975AFC"/>
    <w:rsid w:val="00975CF7"/>
    <w:rsid w:val="009762F8"/>
    <w:rsid w:val="00977A55"/>
    <w:rsid w:val="00977AAC"/>
    <w:rsid w:val="00977B14"/>
    <w:rsid w:val="00977D42"/>
    <w:rsid w:val="00980252"/>
    <w:rsid w:val="00980486"/>
    <w:rsid w:val="00980BCC"/>
    <w:rsid w:val="00980C86"/>
    <w:rsid w:val="009817E9"/>
    <w:rsid w:val="009818D5"/>
    <w:rsid w:val="0098213F"/>
    <w:rsid w:val="00982EF0"/>
    <w:rsid w:val="00982FDD"/>
    <w:rsid w:val="00983A4A"/>
    <w:rsid w:val="00984234"/>
    <w:rsid w:val="009849D1"/>
    <w:rsid w:val="00984DE3"/>
    <w:rsid w:val="00984F64"/>
    <w:rsid w:val="0098574D"/>
    <w:rsid w:val="00985C24"/>
    <w:rsid w:val="00985C2D"/>
    <w:rsid w:val="00986CEF"/>
    <w:rsid w:val="00987653"/>
    <w:rsid w:val="00990921"/>
    <w:rsid w:val="00990B49"/>
    <w:rsid w:val="00990FB0"/>
    <w:rsid w:val="0099107E"/>
    <w:rsid w:val="00991550"/>
    <w:rsid w:val="00991569"/>
    <w:rsid w:val="009915D8"/>
    <w:rsid w:val="00991712"/>
    <w:rsid w:val="0099183E"/>
    <w:rsid w:val="00991922"/>
    <w:rsid w:val="00991F0C"/>
    <w:rsid w:val="00992ADB"/>
    <w:rsid w:val="00992D21"/>
    <w:rsid w:val="00992EF9"/>
    <w:rsid w:val="009932A6"/>
    <w:rsid w:val="00993565"/>
    <w:rsid w:val="00993846"/>
    <w:rsid w:val="00993D53"/>
    <w:rsid w:val="00993F8C"/>
    <w:rsid w:val="0099422D"/>
    <w:rsid w:val="00994270"/>
    <w:rsid w:val="00994440"/>
    <w:rsid w:val="009945AC"/>
    <w:rsid w:val="00994628"/>
    <w:rsid w:val="009948CF"/>
    <w:rsid w:val="00994923"/>
    <w:rsid w:val="009949B6"/>
    <w:rsid w:val="00994B80"/>
    <w:rsid w:val="00995407"/>
    <w:rsid w:val="0099610D"/>
    <w:rsid w:val="00996628"/>
    <w:rsid w:val="0099740D"/>
    <w:rsid w:val="00997725"/>
    <w:rsid w:val="00997E86"/>
    <w:rsid w:val="009A0C7E"/>
    <w:rsid w:val="009A1545"/>
    <w:rsid w:val="009A2155"/>
    <w:rsid w:val="009A24F9"/>
    <w:rsid w:val="009A2832"/>
    <w:rsid w:val="009A3427"/>
    <w:rsid w:val="009A3621"/>
    <w:rsid w:val="009A36AB"/>
    <w:rsid w:val="009A3CBD"/>
    <w:rsid w:val="009A3DA9"/>
    <w:rsid w:val="009A4B36"/>
    <w:rsid w:val="009A4DCA"/>
    <w:rsid w:val="009A4DD6"/>
    <w:rsid w:val="009A4E75"/>
    <w:rsid w:val="009A4FB8"/>
    <w:rsid w:val="009A516D"/>
    <w:rsid w:val="009A5977"/>
    <w:rsid w:val="009A5A55"/>
    <w:rsid w:val="009A5D3B"/>
    <w:rsid w:val="009A5F6C"/>
    <w:rsid w:val="009A5FE8"/>
    <w:rsid w:val="009A60F4"/>
    <w:rsid w:val="009A60FA"/>
    <w:rsid w:val="009A63BC"/>
    <w:rsid w:val="009A6A0C"/>
    <w:rsid w:val="009A7638"/>
    <w:rsid w:val="009A7841"/>
    <w:rsid w:val="009A7B32"/>
    <w:rsid w:val="009A7F72"/>
    <w:rsid w:val="009B08B4"/>
    <w:rsid w:val="009B147C"/>
    <w:rsid w:val="009B164C"/>
    <w:rsid w:val="009B1ADD"/>
    <w:rsid w:val="009B1C35"/>
    <w:rsid w:val="009B24CF"/>
    <w:rsid w:val="009B2C22"/>
    <w:rsid w:val="009B3261"/>
    <w:rsid w:val="009B33C5"/>
    <w:rsid w:val="009B375B"/>
    <w:rsid w:val="009B3764"/>
    <w:rsid w:val="009B3DA0"/>
    <w:rsid w:val="009B3EB0"/>
    <w:rsid w:val="009B43ED"/>
    <w:rsid w:val="009B4D74"/>
    <w:rsid w:val="009B4D8F"/>
    <w:rsid w:val="009B4DE8"/>
    <w:rsid w:val="009B4F8D"/>
    <w:rsid w:val="009B58FF"/>
    <w:rsid w:val="009B5C4E"/>
    <w:rsid w:val="009B6524"/>
    <w:rsid w:val="009B659F"/>
    <w:rsid w:val="009B661F"/>
    <w:rsid w:val="009B6980"/>
    <w:rsid w:val="009B6ABF"/>
    <w:rsid w:val="009B6CDD"/>
    <w:rsid w:val="009B7210"/>
    <w:rsid w:val="009B75AF"/>
    <w:rsid w:val="009B7743"/>
    <w:rsid w:val="009B77A8"/>
    <w:rsid w:val="009B7A49"/>
    <w:rsid w:val="009B7EC8"/>
    <w:rsid w:val="009C07EF"/>
    <w:rsid w:val="009C0B84"/>
    <w:rsid w:val="009C1012"/>
    <w:rsid w:val="009C1753"/>
    <w:rsid w:val="009C1793"/>
    <w:rsid w:val="009C1BED"/>
    <w:rsid w:val="009C20B3"/>
    <w:rsid w:val="009C34D0"/>
    <w:rsid w:val="009C4387"/>
    <w:rsid w:val="009C4DFF"/>
    <w:rsid w:val="009C51A9"/>
    <w:rsid w:val="009C5A4B"/>
    <w:rsid w:val="009C5EC5"/>
    <w:rsid w:val="009C6A1F"/>
    <w:rsid w:val="009C6FD9"/>
    <w:rsid w:val="009C7162"/>
    <w:rsid w:val="009C7921"/>
    <w:rsid w:val="009C7F14"/>
    <w:rsid w:val="009D064A"/>
    <w:rsid w:val="009D096A"/>
    <w:rsid w:val="009D0B1D"/>
    <w:rsid w:val="009D144F"/>
    <w:rsid w:val="009D16C0"/>
    <w:rsid w:val="009D181F"/>
    <w:rsid w:val="009D1A93"/>
    <w:rsid w:val="009D1E0F"/>
    <w:rsid w:val="009D3497"/>
    <w:rsid w:val="009D34A3"/>
    <w:rsid w:val="009D3F4E"/>
    <w:rsid w:val="009D47AB"/>
    <w:rsid w:val="009D4AE3"/>
    <w:rsid w:val="009D4C17"/>
    <w:rsid w:val="009D4EB0"/>
    <w:rsid w:val="009D525A"/>
    <w:rsid w:val="009D5442"/>
    <w:rsid w:val="009D5F08"/>
    <w:rsid w:val="009D683C"/>
    <w:rsid w:val="009D6931"/>
    <w:rsid w:val="009D6B9D"/>
    <w:rsid w:val="009D7696"/>
    <w:rsid w:val="009D7763"/>
    <w:rsid w:val="009D7C08"/>
    <w:rsid w:val="009D7CE5"/>
    <w:rsid w:val="009E0027"/>
    <w:rsid w:val="009E0073"/>
    <w:rsid w:val="009E00DB"/>
    <w:rsid w:val="009E030D"/>
    <w:rsid w:val="009E03AC"/>
    <w:rsid w:val="009E076C"/>
    <w:rsid w:val="009E08E3"/>
    <w:rsid w:val="009E14FD"/>
    <w:rsid w:val="009E16C1"/>
    <w:rsid w:val="009E1A2E"/>
    <w:rsid w:val="009E1B1B"/>
    <w:rsid w:val="009E1DAB"/>
    <w:rsid w:val="009E272C"/>
    <w:rsid w:val="009E2A22"/>
    <w:rsid w:val="009E2AB8"/>
    <w:rsid w:val="009E2C45"/>
    <w:rsid w:val="009E2DE6"/>
    <w:rsid w:val="009E2F8F"/>
    <w:rsid w:val="009E30D2"/>
    <w:rsid w:val="009E3194"/>
    <w:rsid w:val="009E346A"/>
    <w:rsid w:val="009E35A4"/>
    <w:rsid w:val="009E396D"/>
    <w:rsid w:val="009E3CF0"/>
    <w:rsid w:val="009E3DA2"/>
    <w:rsid w:val="009E402B"/>
    <w:rsid w:val="009E4370"/>
    <w:rsid w:val="009E43FD"/>
    <w:rsid w:val="009E4430"/>
    <w:rsid w:val="009E4860"/>
    <w:rsid w:val="009E4992"/>
    <w:rsid w:val="009E51C5"/>
    <w:rsid w:val="009E52D2"/>
    <w:rsid w:val="009E5689"/>
    <w:rsid w:val="009E56EC"/>
    <w:rsid w:val="009E5AC5"/>
    <w:rsid w:val="009E63C5"/>
    <w:rsid w:val="009E6660"/>
    <w:rsid w:val="009E67E1"/>
    <w:rsid w:val="009E6CCB"/>
    <w:rsid w:val="009E6DB2"/>
    <w:rsid w:val="009E7B07"/>
    <w:rsid w:val="009E7FF9"/>
    <w:rsid w:val="009F0144"/>
    <w:rsid w:val="009F04C5"/>
    <w:rsid w:val="009F0640"/>
    <w:rsid w:val="009F0865"/>
    <w:rsid w:val="009F153B"/>
    <w:rsid w:val="009F1722"/>
    <w:rsid w:val="009F1FE5"/>
    <w:rsid w:val="009F213D"/>
    <w:rsid w:val="009F2B68"/>
    <w:rsid w:val="009F31EF"/>
    <w:rsid w:val="009F409A"/>
    <w:rsid w:val="009F40BD"/>
    <w:rsid w:val="009F42B6"/>
    <w:rsid w:val="009F4515"/>
    <w:rsid w:val="009F4C20"/>
    <w:rsid w:val="009F4D27"/>
    <w:rsid w:val="009F5137"/>
    <w:rsid w:val="009F522A"/>
    <w:rsid w:val="009F5340"/>
    <w:rsid w:val="009F56F7"/>
    <w:rsid w:val="009F570E"/>
    <w:rsid w:val="009F5A26"/>
    <w:rsid w:val="009F6056"/>
    <w:rsid w:val="009F63EC"/>
    <w:rsid w:val="009F6944"/>
    <w:rsid w:val="009F77FF"/>
    <w:rsid w:val="009F7A6E"/>
    <w:rsid w:val="009F7B11"/>
    <w:rsid w:val="00A00AFA"/>
    <w:rsid w:val="00A01EA6"/>
    <w:rsid w:val="00A01F96"/>
    <w:rsid w:val="00A020CF"/>
    <w:rsid w:val="00A02183"/>
    <w:rsid w:val="00A0223F"/>
    <w:rsid w:val="00A02473"/>
    <w:rsid w:val="00A0292C"/>
    <w:rsid w:val="00A03136"/>
    <w:rsid w:val="00A031A3"/>
    <w:rsid w:val="00A035AF"/>
    <w:rsid w:val="00A03613"/>
    <w:rsid w:val="00A044A1"/>
    <w:rsid w:val="00A04634"/>
    <w:rsid w:val="00A04648"/>
    <w:rsid w:val="00A04765"/>
    <w:rsid w:val="00A04A88"/>
    <w:rsid w:val="00A04A9C"/>
    <w:rsid w:val="00A04B50"/>
    <w:rsid w:val="00A04E93"/>
    <w:rsid w:val="00A04F54"/>
    <w:rsid w:val="00A051A3"/>
    <w:rsid w:val="00A05266"/>
    <w:rsid w:val="00A05301"/>
    <w:rsid w:val="00A0576C"/>
    <w:rsid w:val="00A0581F"/>
    <w:rsid w:val="00A059C3"/>
    <w:rsid w:val="00A0623D"/>
    <w:rsid w:val="00A068B4"/>
    <w:rsid w:val="00A06F4A"/>
    <w:rsid w:val="00A073A5"/>
    <w:rsid w:val="00A075FA"/>
    <w:rsid w:val="00A07661"/>
    <w:rsid w:val="00A0783B"/>
    <w:rsid w:val="00A07AFA"/>
    <w:rsid w:val="00A1028A"/>
    <w:rsid w:val="00A109DA"/>
    <w:rsid w:val="00A10B47"/>
    <w:rsid w:val="00A10ECD"/>
    <w:rsid w:val="00A1186B"/>
    <w:rsid w:val="00A1199C"/>
    <w:rsid w:val="00A12677"/>
    <w:rsid w:val="00A126D7"/>
    <w:rsid w:val="00A138C5"/>
    <w:rsid w:val="00A13DC3"/>
    <w:rsid w:val="00A143E5"/>
    <w:rsid w:val="00A14B8E"/>
    <w:rsid w:val="00A14FC7"/>
    <w:rsid w:val="00A150B5"/>
    <w:rsid w:val="00A15327"/>
    <w:rsid w:val="00A1562A"/>
    <w:rsid w:val="00A15685"/>
    <w:rsid w:val="00A15772"/>
    <w:rsid w:val="00A158FD"/>
    <w:rsid w:val="00A159E8"/>
    <w:rsid w:val="00A15ABA"/>
    <w:rsid w:val="00A15F0C"/>
    <w:rsid w:val="00A16038"/>
    <w:rsid w:val="00A1631B"/>
    <w:rsid w:val="00A16790"/>
    <w:rsid w:val="00A16A47"/>
    <w:rsid w:val="00A17495"/>
    <w:rsid w:val="00A1772B"/>
    <w:rsid w:val="00A177D6"/>
    <w:rsid w:val="00A1788E"/>
    <w:rsid w:val="00A17EB4"/>
    <w:rsid w:val="00A17FF1"/>
    <w:rsid w:val="00A20225"/>
    <w:rsid w:val="00A20466"/>
    <w:rsid w:val="00A2083F"/>
    <w:rsid w:val="00A20BA7"/>
    <w:rsid w:val="00A20C9C"/>
    <w:rsid w:val="00A217B4"/>
    <w:rsid w:val="00A2197C"/>
    <w:rsid w:val="00A21DB5"/>
    <w:rsid w:val="00A221BB"/>
    <w:rsid w:val="00A222C3"/>
    <w:rsid w:val="00A22D76"/>
    <w:rsid w:val="00A22F8E"/>
    <w:rsid w:val="00A2315F"/>
    <w:rsid w:val="00A2328D"/>
    <w:rsid w:val="00A233A1"/>
    <w:rsid w:val="00A233B0"/>
    <w:rsid w:val="00A23B5E"/>
    <w:rsid w:val="00A24226"/>
    <w:rsid w:val="00A24B5A"/>
    <w:rsid w:val="00A24DE2"/>
    <w:rsid w:val="00A254FF"/>
    <w:rsid w:val="00A25986"/>
    <w:rsid w:val="00A25D1C"/>
    <w:rsid w:val="00A263E9"/>
    <w:rsid w:val="00A264C2"/>
    <w:rsid w:val="00A2662A"/>
    <w:rsid w:val="00A26968"/>
    <w:rsid w:val="00A26E83"/>
    <w:rsid w:val="00A27206"/>
    <w:rsid w:val="00A2760E"/>
    <w:rsid w:val="00A2784A"/>
    <w:rsid w:val="00A27FE7"/>
    <w:rsid w:val="00A30262"/>
    <w:rsid w:val="00A3030F"/>
    <w:rsid w:val="00A303E5"/>
    <w:rsid w:val="00A305E0"/>
    <w:rsid w:val="00A309EE"/>
    <w:rsid w:val="00A312AF"/>
    <w:rsid w:val="00A3136B"/>
    <w:rsid w:val="00A31465"/>
    <w:rsid w:val="00A32318"/>
    <w:rsid w:val="00A3264D"/>
    <w:rsid w:val="00A32A0A"/>
    <w:rsid w:val="00A32B3D"/>
    <w:rsid w:val="00A32EE1"/>
    <w:rsid w:val="00A32F04"/>
    <w:rsid w:val="00A334A0"/>
    <w:rsid w:val="00A336DB"/>
    <w:rsid w:val="00A337DC"/>
    <w:rsid w:val="00A33F9D"/>
    <w:rsid w:val="00A33FED"/>
    <w:rsid w:val="00A341C0"/>
    <w:rsid w:val="00A343D8"/>
    <w:rsid w:val="00A34885"/>
    <w:rsid w:val="00A34D10"/>
    <w:rsid w:val="00A358EA"/>
    <w:rsid w:val="00A35A82"/>
    <w:rsid w:val="00A35BEC"/>
    <w:rsid w:val="00A35F3E"/>
    <w:rsid w:val="00A36318"/>
    <w:rsid w:val="00A3649B"/>
    <w:rsid w:val="00A371F3"/>
    <w:rsid w:val="00A376D7"/>
    <w:rsid w:val="00A378E6"/>
    <w:rsid w:val="00A37F2A"/>
    <w:rsid w:val="00A37FA5"/>
    <w:rsid w:val="00A4008A"/>
    <w:rsid w:val="00A4038D"/>
    <w:rsid w:val="00A408F4"/>
    <w:rsid w:val="00A410F9"/>
    <w:rsid w:val="00A417A1"/>
    <w:rsid w:val="00A41883"/>
    <w:rsid w:val="00A41F50"/>
    <w:rsid w:val="00A420C3"/>
    <w:rsid w:val="00A422B8"/>
    <w:rsid w:val="00A42B0A"/>
    <w:rsid w:val="00A42E0A"/>
    <w:rsid w:val="00A43A32"/>
    <w:rsid w:val="00A43B63"/>
    <w:rsid w:val="00A43C83"/>
    <w:rsid w:val="00A43D65"/>
    <w:rsid w:val="00A441D1"/>
    <w:rsid w:val="00A441FC"/>
    <w:rsid w:val="00A456B3"/>
    <w:rsid w:val="00A46BDE"/>
    <w:rsid w:val="00A47167"/>
    <w:rsid w:val="00A476F5"/>
    <w:rsid w:val="00A477A4"/>
    <w:rsid w:val="00A47A98"/>
    <w:rsid w:val="00A47C20"/>
    <w:rsid w:val="00A47E91"/>
    <w:rsid w:val="00A507BC"/>
    <w:rsid w:val="00A508E3"/>
    <w:rsid w:val="00A5155D"/>
    <w:rsid w:val="00A51750"/>
    <w:rsid w:val="00A517AC"/>
    <w:rsid w:val="00A51944"/>
    <w:rsid w:val="00A51B4F"/>
    <w:rsid w:val="00A52372"/>
    <w:rsid w:val="00A52B36"/>
    <w:rsid w:val="00A52F26"/>
    <w:rsid w:val="00A532BC"/>
    <w:rsid w:val="00A53CEC"/>
    <w:rsid w:val="00A53D2A"/>
    <w:rsid w:val="00A53E2A"/>
    <w:rsid w:val="00A54126"/>
    <w:rsid w:val="00A5465A"/>
    <w:rsid w:val="00A54E37"/>
    <w:rsid w:val="00A5505B"/>
    <w:rsid w:val="00A55149"/>
    <w:rsid w:val="00A55CC6"/>
    <w:rsid w:val="00A55D86"/>
    <w:rsid w:val="00A55EF6"/>
    <w:rsid w:val="00A56214"/>
    <w:rsid w:val="00A5621E"/>
    <w:rsid w:val="00A5671E"/>
    <w:rsid w:val="00A56D58"/>
    <w:rsid w:val="00A56DFB"/>
    <w:rsid w:val="00A573D4"/>
    <w:rsid w:val="00A57699"/>
    <w:rsid w:val="00A578EA"/>
    <w:rsid w:val="00A6018B"/>
    <w:rsid w:val="00A6034B"/>
    <w:rsid w:val="00A60B61"/>
    <w:rsid w:val="00A60DB9"/>
    <w:rsid w:val="00A6118A"/>
    <w:rsid w:val="00A61811"/>
    <w:rsid w:val="00A618B3"/>
    <w:rsid w:val="00A6201E"/>
    <w:rsid w:val="00A62351"/>
    <w:rsid w:val="00A6271E"/>
    <w:rsid w:val="00A627FD"/>
    <w:rsid w:val="00A6290B"/>
    <w:rsid w:val="00A62E53"/>
    <w:rsid w:val="00A62F09"/>
    <w:rsid w:val="00A6362B"/>
    <w:rsid w:val="00A64526"/>
    <w:rsid w:val="00A65000"/>
    <w:rsid w:val="00A65370"/>
    <w:rsid w:val="00A65ADB"/>
    <w:rsid w:val="00A65BB7"/>
    <w:rsid w:val="00A65F8B"/>
    <w:rsid w:val="00A66452"/>
    <w:rsid w:val="00A6668E"/>
    <w:rsid w:val="00A66E6F"/>
    <w:rsid w:val="00A66FB4"/>
    <w:rsid w:val="00A67033"/>
    <w:rsid w:val="00A670AF"/>
    <w:rsid w:val="00A67A9C"/>
    <w:rsid w:val="00A67EF0"/>
    <w:rsid w:val="00A70279"/>
    <w:rsid w:val="00A70812"/>
    <w:rsid w:val="00A70A28"/>
    <w:rsid w:val="00A710A9"/>
    <w:rsid w:val="00A71112"/>
    <w:rsid w:val="00A7161B"/>
    <w:rsid w:val="00A716E7"/>
    <w:rsid w:val="00A71A22"/>
    <w:rsid w:val="00A71F26"/>
    <w:rsid w:val="00A722D6"/>
    <w:rsid w:val="00A7231E"/>
    <w:rsid w:val="00A72A89"/>
    <w:rsid w:val="00A72D05"/>
    <w:rsid w:val="00A72D52"/>
    <w:rsid w:val="00A7358E"/>
    <w:rsid w:val="00A73E01"/>
    <w:rsid w:val="00A74204"/>
    <w:rsid w:val="00A74389"/>
    <w:rsid w:val="00A743D1"/>
    <w:rsid w:val="00A74452"/>
    <w:rsid w:val="00A74589"/>
    <w:rsid w:val="00A746A7"/>
    <w:rsid w:val="00A74A60"/>
    <w:rsid w:val="00A74F59"/>
    <w:rsid w:val="00A75793"/>
    <w:rsid w:val="00A75DA2"/>
    <w:rsid w:val="00A75DA8"/>
    <w:rsid w:val="00A75DF5"/>
    <w:rsid w:val="00A76045"/>
    <w:rsid w:val="00A76678"/>
    <w:rsid w:val="00A767D1"/>
    <w:rsid w:val="00A76AD2"/>
    <w:rsid w:val="00A770B9"/>
    <w:rsid w:val="00A7729F"/>
    <w:rsid w:val="00A77609"/>
    <w:rsid w:val="00A77E56"/>
    <w:rsid w:val="00A801D7"/>
    <w:rsid w:val="00A803EE"/>
    <w:rsid w:val="00A80A48"/>
    <w:rsid w:val="00A80B73"/>
    <w:rsid w:val="00A811C1"/>
    <w:rsid w:val="00A81579"/>
    <w:rsid w:val="00A81A17"/>
    <w:rsid w:val="00A81BA4"/>
    <w:rsid w:val="00A81E78"/>
    <w:rsid w:val="00A81F23"/>
    <w:rsid w:val="00A8203E"/>
    <w:rsid w:val="00A82D1B"/>
    <w:rsid w:val="00A831F8"/>
    <w:rsid w:val="00A83488"/>
    <w:rsid w:val="00A84356"/>
    <w:rsid w:val="00A844A5"/>
    <w:rsid w:val="00A84584"/>
    <w:rsid w:val="00A84C12"/>
    <w:rsid w:val="00A850DE"/>
    <w:rsid w:val="00A851E5"/>
    <w:rsid w:val="00A85729"/>
    <w:rsid w:val="00A859FF"/>
    <w:rsid w:val="00A85C40"/>
    <w:rsid w:val="00A861C2"/>
    <w:rsid w:val="00A8632F"/>
    <w:rsid w:val="00A86556"/>
    <w:rsid w:val="00A86828"/>
    <w:rsid w:val="00A86B7B"/>
    <w:rsid w:val="00A871A7"/>
    <w:rsid w:val="00A87445"/>
    <w:rsid w:val="00A879A4"/>
    <w:rsid w:val="00A9071B"/>
    <w:rsid w:val="00A90C0E"/>
    <w:rsid w:val="00A90C71"/>
    <w:rsid w:val="00A90CC9"/>
    <w:rsid w:val="00A90E6C"/>
    <w:rsid w:val="00A90ECF"/>
    <w:rsid w:val="00A910A4"/>
    <w:rsid w:val="00A9113A"/>
    <w:rsid w:val="00A91227"/>
    <w:rsid w:val="00A91244"/>
    <w:rsid w:val="00A9169F"/>
    <w:rsid w:val="00A92D21"/>
    <w:rsid w:val="00A92E75"/>
    <w:rsid w:val="00A9348F"/>
    <w:rsid w:val="00A934FC"/>
    <w:rsid w:val="00A936A0"/>
    <w:rsid w:val="00A937BD"/>
    <w:rsid w:val="00A9387D"/>
    <w:rsid w:val="00A938ED"/>
    <w:rsid w:val="00A93C00"/>
    <w:rsid w:val="00A93DC7"/>
    <w:rsid w:val="00A94AA7"/>
    <w:rsid w:val="00A95091"/>
    <w:rsid w:val="00A95A68"/>
    <w:rsid w:val="00A95B4E"/>
    <w:rsid w:val="00A960E7"/>
    <w:rsid w:val="00A96192"/>
    <w:rsid w:val="00A96A55"/>
    <w:rsid w:val="00A96C72"/>
    <w:rsid w:val="00A96EEB"/>
    <w:rsid w:val="00A97868"/>
    <w:rsid w:val="00A97A60"/>
    <w:rsid w:val="00A97B5D"/>
    <w:rsid w:val="00AA00E3"/>
    <w:rsid w:val="00AA02D4"/>
    <w:rsid w:val="00AA0DD8"/>
    <w:rsid w:val="00AA10BE"/>
    <w:rsid w:val="00AA111F"/>
    <w:rsid w:val="00AA192F"/>
    <w:rsid w:val="00AA1F21"/>
    <w:rsid w:val="00AA2516"/>
    <w:rsid w:val="00AA2C79"/>
    <w:rsid w:val="00AA34D3"/>
    <w:rsid w:val="00AA3841"/>
    <w:rsid w:val="00AA3A39"/>
    <w:rsid w:val="00AA3B95"/>
    <w:rsid w:val="00AA3C96"/>
    <w:rsid w:val="00AA3E6E"/>
    <w:rsid w:val="00AA4517"/>
    <w:rsid w:val="00AA4556"/>
    <w:rsid w:val="00AA4932"/>
    <w:rsid w:val="00AA4BB3"/>
    <w:rsid w:val="00AA4EA1"/>
    <w:rsid w:val="00AA4F52"/>
    <w:rsid w:val="00AA505A"/>
    <w:rsid w:val="00AA5316"/>
    <w:rsid w:val="00AA55E4"/>
    <w:rsid w:val="00AA576B"/>
    <w:rsid w:val="00AA5D8B"/>
    <w:rsid w:val="00AA5E79"/>
    <w:rsid w:val="00AA5EFF"/>
    <w:rsid w:val="00AA6898"/>
    <w:rsid w:val="00AA68F2"/>
    <w:rsid w:val="00AA6A7E"/>
    <w:rsid w:val="00AA6AB9"/>
    <w:rsid w:val="00AA6C1A"/>
    <w:rsid w:val="00AA7102"/>
    <w:rsid w:val="00AA7764"/>
    <w:rsid w:val="00AA7D5F"/>
    <w:rsid w:val="00AB0394"/>
    <w:rsid w:val="00AB0461"/>
    <w:rsid w:val="00AB04F5"/>
    <w:rsid w:val="00AB05E2"/>
    <w:rsid w:val="00AB088E"/>
    <w:rsid w:val="00AB090A"/>
    <w:rsid w:val="00AB0C0B"/>
    <w:rsid w:val="00AB0CEC"/>
    <w:rsid w:val="00AB0E1A"/>
    <w:rsid w:val="00AB1C4C"/>
    <w:rsid w:val="00AB2AF1"/>
    <w:rsid w:val="00AB2D1D"/>
    <w:rsid w:val="00AB2D94"/>
    <w:rsid w:val="00AB3176"/>
    <w:rsid w:val="00AB31C4"/>
    <w:rsid w:val="00AB38E8"/>
    <w:rsid w:val="00AB3C53"/>
    <w:rsid w:val="00AB3D0B"/>
    <w:rsid w:val="00AB40D6"/>
    <w:rsid w:val="00AB4383"/>
    <w:rsid w:val="00AB478E"/>
    <w:rsid w:val="00AB4D58"/>
    <w:rsid w:val="00AB4D73"/>
    <w:rsid w:val="00AB4D94"/>
    <w:rsid w:val="00AB52B5"/>
    <w:rsid w:val="00AB54F2"/>
    <w:rsid w:val="00AB570C"/>
    <w:rsid w:val="00AB5FDF"/>
    <w:rsid w:val="00AB7459"/>
    <w:rsid w:val="00AB7A56"/>
    <w:rsid w:val="00AB7DF1"/>
    <w:rsid w:val="00AC0947"/>
    <w:rsid w:val="00AC0C51"/>
    <w:rsid w:val="00AC0CFD"/>
    <w:rsid w:val="00AC0E1B"/>
    <w:rsid w:val="00AC0FCE"/>
    <w:rsid w:val="00AC1C10"/>
    <w:rsid w:val="00AC1C7F"/>
    <w:rsid w:val="00AC2099"/>
    <w:rsid w:val="00AC2635"/>
    <w:rsid w:val="00AC28F3"/>
    <w:rsid w:val="00AC3136"/>
    <w:rsid w:val="00AC34A3"/>
    <w:rsid w:val="00AC3787"/>
    <w:rsid w:val="00AC3B20"/>
    <w:rsid w:val="00AC4037"/>
    <w:rsid w:val="00AC4400"/>
    <w:rsid w:val="00AC468C"/>
    <w:rsid w:val="00AC4AAA"/>
    <w:rsid w:val="00AC4DE0"/>
    <w:rsid w:val="00AC4DEE"/>
    <w:rsid w:val="00AC6325"/>
    <w:rsid w:val="00AC67A1"/>
    <w:rsid w:val="00AC6E1D"/>
    <w:rsid w:val="00AC710B"/>
    <w:rsid w:val="00AC7149"/>
    <w:rsid w:val="00AC74DF"/>
    <w:rsid w:val="00AC751C"/>
    <w:rsid w:val="00AC7776"/>
    <w:rsid w:val="00AC78FE"/>
    <w:rsid w:val="00AC7B58"/>
    <w:rsid w:val="00AC7E53"/>
    <w:rsid w:val="00AD0299"/>
    <w:rsid w:val="00AD0B6B"/>
    <w:rsid w:val="00AD0E78"/>
    <w:rsid w:val="00AD0ECC"/>
    <w:rsid w:val="00AD10F2"/>
    <w:rsid w:val="00AD1184"/>
    <w:rsid w:val="00AD13BB"/>
    <w:rsid w:val="00AD142D"/>
    <w:rsid w:val="00AD191E"/>
    <w:rsid w:val="00AD19C3"/>
    <w:rsid w:val="00AD1EFF"/>
    <w:rsid w:val="00AD22AE"/>
    <w:rsid w:val="00AD27F2"/>
    <w:rsid w:val="00AD2DD9"/>
    <w:rsid w:val="00AD2F06"/>
    <w:rsid w:val="00AD2F16"/>
    <w:rsid w:val="00AD2FF2"/>
    <w:rsid w:val="00AD3172"/>
    <w:rsid w:val="00AD32B1"/>
    <w:rsid w:val="00AD3442"/>
    <w:rsid w:val="00AD3A14"/>
    <w:rsid w:val="00AD3BDC"/>
    <w:rsid w:val="00AD3DF6"/>
    <w:rsid w:val="00AD3FD2"/>
    <w:rsid w:val="00AD40FB"/>
    <w:rsid w:val="00AD4179"/>
    <w:rsid w:val="00AD41FD"/>
    <w:rsid w:val="00AD4536"/>
    <w:rsid w:val="00AD613A"/>
    <w:rsid w:val="00AD68EB"/>
    <w:rsid w:val="00AD6E87"/>
    <w:rsid w:val="00AD7068"/>
    <w:rsid w:val="00AD70A8"/>
    <w:rsid w:val="00AD747B"/>
    <w:rsid w:val="00AD7A7E"/>
    <w:rsid w:val="00AD7FC1"/>
    <w:rsid w:val="00AE0309"/>
    <w:rsid w:val="00AE03D2"/>
    <w:rsid w:val="00AE065E"/>
    <w:rsid w:val="00AE06D5"/>
    <w:rsid w:val="00AE08A7"/>
    <w:rsid w:val="00AE13ED"/>
    <w:rsid w:val="00AE184F"/>
    <w:rsid w:val="00AE19B6"/>
    <w:rsid w:val="00AE1E4D"/>
    <w:rsid w:val="00AE2975"/>
    <w:rsid w:val="00AE299F"/>
    <w:rsid w:val="00AE33D4"/>
    <w:rsid w:val="00AE36DD"/>
    <w:rsid w:val="00AE3753"/>
    <w:rsid w:val="00AE3850"/>
    <w:rsid w:val="00AE3879"/>
    <w:rsid w:val="00AE3993"/>
    <w:rsid w:val="00AE3E29"/>
    <w:rsid w:val="00AE4077"/>
    <w:rsid w:val="00AE5183"/>
    <w:rsid w:val="00AE5414"/>
    <w:rsid w:val="00AE5791"/>
    <w:rsid w:val="00AE58D6"/>
    <w:rsid w:val="00AE5F2A"/>
    <w:rsid w:val="00AE6465"/>
    <w:rsid w:val="00AE6EFA"/>
    <w:rsid w:val="00AE743B"/>
    <w:rsid w:val="00AE75CE"/>
    <w:rsid w:val="00AE766D"/>
    <w:rsid w:val="00AF0EA7"/>
    <w:rsid w:val="00AF207E"/>
    <w:rsid w:val="00AF2425"/>
    <w:rsid w:val="00AF24C9"/>
    <w:rsid w:val="00AF2616"/>
    <w:rsid w:val="00AF26DC"/>
    <w:rsid w:val="00AF2811"/>
    <w:rsid w:val="00AF2B35"/>
    <w:rsid w:val="00AF2C3C"/>
    <w:rsid w:val="00AF2D38"/>
    <w:rsid w:val="00AF3F88"/>
    <w:rsid w:val="00AF4614"/>
    <w:rsid w:val="00AF4791"/>
    <w:rsid w:val="00AF4CBB"/>
    <w:rsid w:val="00AF4DBD"/>
    <w:rsid w:val="00AF50CD"/>
    <w:rsid w:val="00AF53EA"/>
    <w:rsid w:val="00AF53F7"/>
    <w:rsid w:val="00AF5729"/>
    <w:rsid w:val="00AF5B4D"/>
    <w:rsid w:val="00AF5CA6"/>
    <w:rsid w:val="00AF616A"/>
    <w:rsid w:val="00AF6CE4"/>
    <w:rsid w:val="00AF6D0A"/>
    <w:rsid w:val="00AF715A"/>
    <w:rsid w:val="00AF72EC"/>
    <w:rsid w:val="00AF75AB"/>
    <w:rsid w:val="00AF7DED"/>
    <w:rsid w:val="00B00053"/>
    <w:rsid w:val="00B000B2"/>
    <w:rsid w:val="00B001F2"/>
    <w:rsid w:val="00B00264"/>
    <w:rsid w:val="00B003D6"/>
    <w:rsid w:val="00B00596"/>
    <w:rsid w:val="00B00A19"/>
    <w:rsid w:val="00B00EAD"/>
    <w:rsid w:val="00B01708"/>
    <w:rsid w:val="00B018CB"/>
    <w:rsid w:val="00B018CF"/>
    <w:rsid w:val="00B01AB8"/>
    <w:rsid w:val="00B01BF5"/>
    <w:rsid w:val="00B02083"/>
    <w:rsid w:val="00B020CD"/>
    <w:rsid w:val="00B0228E"/>
    <w:rsid w:val="00B02355"/>
    <w:rsid w:val="00B024F4"/>
    <w:rsid w:val="00B02A67"/>
    <w:rsid w:val="00B02B33"/>
    <w:rsid w:val="00B02C8B"/>
    <w:rsid w:val="00B02E9A"/>
    <w:rsid w:val="00B03376"/>
    <w:rsid w:val="00B03436"/>
    <w:rsid w:val="00B0351E"/>
    <w:rsid w:val="00B0385A"/>
    <w:rsid w:val="00B039BF"/>
    <w:rsid w:val="00B03CF5"/>
    <w:rsid w:val="00B04825"/>
    <w:rsid w:val="00B049AE"/>
    <w:rsid w:val="00B04CB9"/>
    <w:rsid w:val="00B04E46"/>
    <w:rsid w:val="00B04EA5"/>
    <w:rsid w:val="00B04EB9"/>
    <w:rsid w:val="00B05453"/>
    <w:rsid w:val="00B06444"/>
    <w:rsid w:val="00B065C8"/>
    <w:rsid w:val="00B06A65"/>
    <w:rsid w:val="00B06FDA"/>
    <w:rsid w:val="00B07462"/>
    <w:rsid w:val="00B07842"/>
    <w:rsid w:val="00B07B6F"/>
    <w:rsid w:val="00B07F78"/>
    <w:rsid w:val="00B10804"/>
    <w:rsid w:val="00B109B9"/>
    <w:rsid w:val="00B10B96"/>
    <w:rsid w:val="00B10EBA"/>
    <w:rsid w:val="00B1104A"/>
    <w:rsid w:val="00B111E0"/>
    <w:rsid w:val="00B113FD"/>
    <w:rsid w:val="00B11686"/>
    <w:rsid w:val="00B1220F"/>
    <w:rsid w:val="00B12468"/>
    <w:rsid w:val="00B127A1"/>
    <w:rsid w:val="00B1285D"/>
    <w:rsid w:val="00B1341E"/>
    <w:rsid w:val="00B13900"/>
    <w:rsid w:val="00B140AD"/>
    <w:rsid w:val="00B143CF"/>
    <w:rsid w:val="00B14888"/>
    <w:rsid w:val="00B14C1A"/>
    <w:rsid w:val="00B14D61"/>
    <w:rsid w:val="00B1507D"/>
    <w:rsid w:val="00B15173"/>
    <w:rsid w:val="00B155B3"/>
    <w:rsid w:val="00B1575B"/>
    <w:rsid w:val="00B1580A"/>
    <w:rsid w:val="00B1638E"/>
    <w:rsid w:val="00B165C5"/>
    <w:rsid w:val="00B16D35"/>
    <w:rsid w:val="00B16DAE"/>
    <w:rsid w:val="00B16EE6"/>
    <w:rsid w:val="00B16F9D"/>
    <w:rsid w:val="00B171D4"/>
    <w:rsid w:val="00B1721F"/>
    <w:rsid w:val="00B17326"/>
    <w:rsid w:val="00B17CD7"/>
    <w:rsid w:val="00B17D17"/>
    <w:rsid w:val="00B17D91"/>
    <w:rsid w:val="00B2011A"/>
    <w:rsid w:val="00B203DF"/>
    <w:rsid w:val="00B2041B"/>
    <w:rsid w:val="00B2062A"/>
    <w:rsid w:val="00B2068B"/>
    <w:rsid w:val="00B207DD"/>
    <w:rsid w:val="00B20945"/>
    <w:rsid w:val="00B20BAB"/>
    <w:rsid w:val="00B20E5C"/>
    <w:rsid w:val="00B20F44"/>
    <w:rsid w:val="00B21778"/>
    <w:rsid w:val="00B218BB"/>
    <w:rsid w:val="00B21A59"/>
    <w:rsid w:val="00B21CA8"/>
    <w:rsid w:val="00B21DE3"/>
    <w:rsid w:val="00B22096"/>
    <w:rsid w:val="00B220C8"/>
    <w:rsid w:val="00B22265"/>
    <w:rsid w:val="00B224C1"/>
    <w:rsid w:val="00B224D6"/>
    <w:rsid w:val="00B228B9"/>
    <w:rsid w:val="00B23259"/>
    <w:rsid w:val="00B24C08"/>
    <w:rsid w:val="00B24E35"/>
    <w:rsid w:val="00B25010"/>
    <w:rsid w:val="00B2562D"/>
    <w:rsid w:val="00B25720"/>
    <w:rsid w:val="00B25D2A"/>
    <w:rsid w:val="00B25D3B"/>
    <w:rsid w:val="00B261F4"/>
    <w:rsid w:val="00B263B7"/>
    <w:rsid w:val="00B277FC"/>
    <w:rsid w:val="00B27B3C"/>
    <w:rsid w:val="00B3002C"/>
    <w:rsid w:val="00B30075"/>
    <w:rsid w:val="00B30201"/>
    <w:rsid w:val="00B30368"/>
    <w:rsid w:val="00B3047D"/>
    <w:rsid w:val="00B30650"/>
    <w:rsid w:val="00B3074E"/>
    <w:rsid w:val="00B30B38"/>
    <w:rsid w:val="00B311EF"/>
    <w:rsid w:val="00B320BF"/>
    <w:rsid w:val="00B323F1"/>
    <w:rsid w:val="00B3244C"/>
    <w:rsid w:val="00B32905"/>
    <w:rsid w:val="00B32B80"/>
    <w:rsid w:val="00B33412"/>
    <w:rsid w:val="00B3368F"/>
    <w:rsid w:val="00B337B8"/>
    <w:rsid w:val="00B3383E"/>
    <w:rsid w:val="00B33866"/>
    <w:rsid w:val="00B34053"/>
    <w:rsid w:val="00B3406C"/>
    <w:rsid w:val="00B341DE"/>
    <w:rsid w:val="00B347E4"/>
    <w:rsid w:val="00B349D6"/>
    <w:rsid w:val="00B3503F"/>
    <w:rsid w:val="00B35248"/>
    <w:rsid w:val="00B35693"/>
    <w:rsid w:val="00B35E03"/>
    <w:rsid w:val="00B36112"/>
    <w:rsid w:val="00B36C6E"/>
    <w:rsid w:val="00B36E49"/>
    <w:rsid w:val="00B36E6A"/>
    <w:rsid w:val="00B371FA"/>
    <w:rsid w:val="00B374FC"/>
    <w:rsid w:val="00B377A8"/>
    <w:rsid w:val="00B37917"/>
    <w:rsid w:val="00B4005A"/>
    <w:rsid w:val="00B40642"/>
    <w:rsid w:val="00B40F60"/>
    <w:rsid w:val="00B410B7"/>
    <w:rsid w:val="00B412A6"/>
    <w:rsid w:val="00B414B1"/>
    <w:rsid w:val="00B414D1"/>
    <w:rsid w:val="00B41546"/>
    <w:rsid w:val="00B4196E"/>
    <w:rsid w:val="00B419ED"/>
    <w:rsid w:val="00B419F1"/>
    <w:rsid w:val="00B41CB0"/>
    <w:rsid w:val="00B42195"/>
    <w:rsid w:val="00B4226F"/>
    <w:rsid w:val="00B42682"/>
    <w:rsid w:val="00B431AB"/>
    <w:rsid w:val="00B4365C"/>
    <w:rsid w:val="00B43B39"/>
    <w:rsid w:val="00B43E88"/>
    <w:rsid w:val="00B43EE4"/>
    <w:rsid w:val="00B4401C"/>
    <w:rsid w:val="00B4410B"/>
    <w:rsid w:val="00B44222"/>
    <w:rsid w:val="00B44334"/>
    <w:rsid w:val="00B444F4"/>
    <w:rsid w:val="00B448E2"/>
    <w:rsid w:val="00B449D0"/>
    <w:rsid w:val="00B44A43"/>
    <w:rsid w:val="00B44C1C"/>
    <w:rsid w:val="00B44CAC"/>
    <w:rsid w:val="00B44CAF"/>
    <w:rsid w:val="00B44DFD"/>
    <w:rsid w:val="00B44F2B"/>
    <w:rsid w:val="00B45811"/>
    <w:rsid w:val="00B459D4"/>
    <w:rsid w:val="00B463EA"/>
    <w:rsid w:val="00B4665D"/>
    <w:rsid w:val="00B46834"/>
    <w:rsid w:val="00B46893"/>
    <w:rsid w:val="00B46A28"/>
    <w:rsid w:val="00B46FDB"/>
    <w:rsid w:val="00B470F1"/>
    <w:rsid w:val="00B471FF"/>
    <w:rsid w:val="00B47481"/>
    <w:rsid w:val="00B47C8E"/>
    <w:rsid w:val="00B47E3E"/>
    <w:rsid w:val="00B47E5E"/>
    <w:rsid w:val="00B47EDD"/>
    <w:rsid w:val="00B47FE3"/>
    <w:rsid w:val="00B5044B"/>
    <w:rsid w:val="00B5049F"/>
    <w:rsid w:val="00B5076C"/>
    <w:rsid w:val="00B508EB"/>
    <w:rsid w:val="00B51041"/>
    <w:rsid w:val="00B513B6"/>
    <w:rsid w:val="00B5194F"/>
    <w:rsid w:val="00B51EB8"/>
    <w:rsid w:val="00B52682"/>
    <w:rsid w:val="00B527F9"/>
    <w:rsid w:val="00B52A77"/>
    <w:rsid w:val="00B52D3E"/>
    <w:rsid w:val="00B535BF"/>
    <w:rsid w:val="00B53A6F"/>
    <w:rsid w:val="00B53E53"/>
    <w:rsid w:val="00B54271"/>
    <w:rsid w:val="00B54338"/>
    <w:rsid w:val="00B5435B"/>
    <w:rsid w:val="00B5479A"/>
    <w:rsid w:val="00B54E26"/>
    <w:rsid w:val="00B5535E"/>
    <w:rsid w:val="00B55386"/>
    <w:rsid w:val="00B557AE"/>
    <w:rsid w:val="00B5608B"/>
    <w:rsid w:val="00B56309"/>
    <w:rsid w:val="00B56945"/>
    <w:rsid w:val="00B570DA"/>
    <w:rsid w:val="00B57209"/>
    <w:rsid w:val="00B5728C"/>
    <w:rsid w:val="00B57608"/>
    <w:rsid w:val="00B60662"/>
    <w:rsid w:val="00B60A24"/>
    <w:rsid w:val="00B60A8D"/>
    <w:rsid w:val="00B60C52"/>
    <w:rsid w:val="00B61151"/>
    <w:rsid w:val="00B6125C"/>
    <w:rsid w:val="00B619F7"/>
    <w:rsid w:val="00B62220"/>
    <w:rsid w:val="00B62B50"/>
    <w:rsid w:val="00B62D32"/>
    <w:rsid w:val="00B633A9"/>
    <w:rsid w:val="00B633D5"/>
    <w:rsid w:val="00B636AE"/>
    <w:rsid w:val="00B636D6"/>
    <w:rsid w:val="00B63934"/>
    <w:rsid w:val="00B64040"/>
    <w:rsid w:val="00B640E0"/>
    <w:rsid w:val="00B64302"/>
    <w:rsid w:val="00B64A88"/>
    <w:rsid w:val="00B64D10"/>
    <w:rsid w:val="00B6559B"/>
    <w:rsid w:val="00B658DA"/>
    <w:rsid w:val="00B65E9D"/>
    <w:rsid w:val="00B66117"/>
    <w:rsid w:val="00B662A7"/>
    <w:rsid w:val="00B668C6"/>
    <w:rsid w:val="00B66A8B"/>
    <w:rsid w:val="00B66DDF"/>
    <w:rsid w:val="00B66F13"/>
    <w:rsid w:val="00B670B3"/>
    <w:rsid w:val="00B675CF"/>
    <w:rsid w:val="00B67642"/>
    <w:rsid w:val="00B67F7E"/>
    <w:rsid w:val="00B70384"/>
    <w:rsid w:val="00B70B3E"/>
    <w:rsid w:val="00B710DE"/>
    <w:rsid w:val="00B712DA"/>
    <w:rsid w:val="00B7233B"/>
    <w:rsid w:val="00B72734"/>
    <w:rsid w:val="00B72DC6"/>
    <w:rsid w:val="00B72E03"/>
    <w:rsid w:val="00B72EFA"/>
    <w:rsid w:val="00B7388A"/>
    <w:rsid w:val="00B7497F"/>
    <w:rsid w:val="00B74A37"/>
    <w:rsid w:val="00B74FE2"/>
    <w:rsid w:val="00B75344"/>
    <w:rsid w:val="00B759F7"/>
    <w:rsid w:val="00B75BD5"/>
    <w:rsid w:val="00B76469"/>
    <w:rsid w:val="00B766DC"/>
    <w:rsid w:val="00B77749"/>
    <w:rsid w:val="00B777E0"/>
    <w:rsid w:val="00B77CF2"/>
    <w:rsid w:val="00B77F45"/>
    <w:rsid w:val="00B77F54"/>
    <w:rsid w:val="00B77FCF"/>
    <w:rsid w:val="00B802F1"/>
    <w:rsid w:val="00B804FE"/>
    <w:rsid w:val="00B80614"/>
    <w:rsid w:val="00B806C7"/>
    <w:rsid w:val="00B817D3"/>
    <w:rsid w:val="00B818A4"/>
    <w:rsid w:val="00B82120"/>
    <w:rsid w:val="00B82195"/>
    <w:rsid w:val="00B823BE"/>
    <w:rsid w:val="00B82523"/>
    <w:rsid w:val="00B8285E"/>
    <w:rsid w:val="00B8299C"/>
    <w:rsid w:val="00B82AA8"/>
    <w:rsid w:val="00B83001"/>
    <w:rsid w:val="00B83781"/>
    <w:rsid w:val="00B839A2"/>
    <w:rsid w:val="00B83A1C"/>
    <w:rsid w:val="00B83DA1"/>
    <w:rsid w:val="00B83E6D"/>
    <w:rsid w:val="00B83EC3"/>
    <w:rsid w:val="00B84A86"/>
    <w:rsid w:val="00B84D0C"/>
    <w:rsid w:val="00B84FEE"/>
    <w:rsid w:val="00B85283"/>
    <w:rsid w:val="00B856A5"/>
    <w:rsid w:val="00B85CEF"/>
    <w:rsid w:val="00B85DEE"/>
    <w:rsid w:val="00B85F21"/>
    <w:rsid w:val="00B862DB"/>
    <w:rsid w:val="00B86B7F"/>
    <w:rsid w:val="00B86C18"/>
    <w:rsid w:val="00B86D60"/>
    <w:rsid w:val="00B86DE2"/>
    <w:rsid w:val="00B86DFA"/>
    <w:rsid w:val="00B86E5B"/>
    <w:rsid w:val="00B87099"/>
    <w:rsid w:val="00B8752B"/>
    <w:rsid w:val="00B87728"/>
    <w:rsid w:val="00B901B1"/>
    <w:rsid w:val="00B901F6"/>
    <w:rsid w:val="00B90579"/>
    <w:rsid w:val="00B90EED"/>
    <w:rsid w:val="00B9182A"/>
    <w:rsid w:val="00B9189E"/>
    <w:rsid w:val="00B919A4"/>
    <w:rsid w:val="00B91AA9"/>
    <w:rsid w:val="00B91CA5"/>
    <w:rsid w:val="00B92559"/>
    <w:rsid w:val="00B92571"/>
    <w:rsid w:val="00B9269D"/>
    <w:rsid w:val="00B927D2"/>
    <w:rsid w:val="00B928C5"/>
    <w:rsid w:val="00B9366A"/>
    <w:rsid w:val="00B93A96"/>
    <w:rsid w:val="00B93B7C"/>
    <w:rsid w:val="00B93CAB"/>
    <w:rsid w:val="00B93E62"/>
    <w:rsid w:val="00B949B0"/>
    <w:rsid w:val="00B94B0D"/>
    <w:rsid w:val="00B94B1F"/>
    <w:rsid w:val="00B94C6F"/>
    <w:rsid w:val="00B95028"/>
    <w:rsid w:val="00B954D3"/>
    <w:rsid w:val="00B9557C"/>
    <w:rsid w:val="00B957F4"/>
    <w:rsid w:val="00B95FEB"/>
    <w:rsid w:val="00B9604F"/>
    <w:rsid w:val="00B9613A"/>
    <w:rsid w:val="00B9621A"/>
    <w:rsid w:val="00B9657B"/>
    <w:rsid w:val="00B965EF"/>
    <w:rsid w:val="00B9677D"/>
    <w:rsid w:val="00B967D0"/>
    <w:rsid w:val="00B97020"/>
    <w:rsid w:val="00B9754C"/>
    <w:rsid w:val="00B977F9"/>
    <w:rsid w:val="00B978E2"/>
    <w:rsid w:val="00B97AEF"/>
    <w:rsid w:val="00B97D32"/>
    <w:rsid w:val="00BA0282"/>
    <w:rsid w:val="00BA02DC"/>
    <w:rsid w:val="00BA04E1"/>
    <w:rsid w:val="00BA0AFA"/>
    <w:rsid w:val="00BA12E5"/>
    <w:rsid w:val="00BA169F"/>
    <w:rsid w:val="00BA1AD9"/>
    <w:rsid w:val="00BA1B7A"/>
    <w:rsid w:val="00BA1C9E"/>
    <w:rsid w:val="00BA1F84"/>
    <w:rsid w:val="00BA22D7"/>
    <w:rsid w:val="00BA24A4"/>
    <w:rsid w:val="00BA2B79"/>
    <w:rsid w:val="00BA2BBA"/>
    <w:rsid w:val="00BA2C83"/>
    <w:rsid w:val="00BA2DB2"/>
    <w:rsid w:val="00BA307D"/>
    <w:rsid w:val="00BA33A5"/>
    <w:rsid w:val="00BA36AD"/>
    <w:rsid w:val="00BA3B67"/>
    <w:rsid w:val="00BA420A"/>
    <w:rsid w:val="00BA44CD"/>
    <w:rsid w:val="00BA4504"/>
    <w:rsid w:val="00BA49D7"/>
    <w:rsid w:val="00BA4A9C"/>
    <w:rsid w:val="00BA4D78"/>
    <w:rsid w:val="00BA4E3F"/>
    <w:rsid w:val="00BA4E68"/>
    <w:rsid w:val="00BA55AF"/>
    <w:rsid w:val="00BA57DD"/>
    <w:rsid w:val="00BA5E7F"/>
    <w:rsid w:val="00BA601C"/>
    <w:rsid w:val="00BA61BA"/>
    <w:rsid w:val="00BA7C27"/>
    <w:rsid w:val="00BA7D48"/>
    <w:rsid w:val="00BA7E55"/>
    <w:rsid w:val="00BA7F14"/>
    <w:rsid w:val="00BB0C3B"/>
    <w:rsid w:val="00BB11E9"/>
    <w:rsid w:val="00BB124F"/>
    <w:rsid w:val="00BB12C1"/>
    <w:rsid w:val="00BB1541"/>
    <w:rsid w:val="00BB1A8D"/>
    <w:rsid w:val="00BB2193"/>
    <w:rsid w:val="00BB22AB"/>
    <w:rsid w:val="00BB291D"/>
    <w:rsid w:val="00BB2C46"/>
    <w:rsid w:val="00BB2C61"/>
    <w:rsid w:val="00BB2E30"/>
    <w:rsid w:val="00BB2EA4"/>
    <w:rsid w:val="00BB308E"/>
    <w:rsid w:val="00BB492C"/>
    <w:rsid w:val="00BB50CF"/>
    <w:rsid w:val="00BB540B"/>
    <w:rsid w:val="00BB5DA5"/>
    <w:rsid w:val="00BB5F5E"/>
    <w:rsid w:val="00BB6A89"/>
    <w:rsid w:val="00BB7208"/>
    <w:rsid w:val="00BB7291"/>
    <w:rsid w:val="00BB736F"/>
    <w:rsid w:val="00BB7555"/>
    <w:rsid w:val="00BC0723"/>
    <w:rsid w:val="00BC0AD9"/>
    <w:rsid w:val="00BC0D1B"/>
    <w:rsid w:val="00BC0F49"/>
    <w:rsid w:val="00BC0F90"/>
    <w:rsid w:val="00BC16F5"/>
    <w:rsid w:val="00BC1A54"/>
    <w:rsid w:val="00BC1C5C"/>
    <w:rsid w:val="00BC1D5B"/>
    <w:rsid w:val="00BC2097"/>
    <w:rsid w:val="00BC232D"/>
    <w:rsid w:val="00BC26CF"/>
    <w:rsid w:val="00BC2756"/>
    <w:rsid w:val="00BC2817"/>
    <w:rsid w:val="00BC2A47"/>
    <w:rsid w:val="00BC3A05"/>
    <w:rsid w:val="00BC3CCA"/>
    <w:rsid w:val="00BC3FC9"/>
    <w:rsid w:val="00BC420C"/>
    <w:rsid w:val="00BC424D"/>
    <w:rsid w:val="00BC45AD"/>
    <w:rsid w:val="00BC4CB1"/>
    <w:rsid w:val="00BC58E6"/>
    <w:rsid w:val="00BC5948"/>
    <w:rsid w:val="00BC5F64"/>
    <w:rsid w:val="00BC6324"/>
    <w:rsid w:val="00BC644F"/>
    <w:rsid w:val="00BC6A22"/>
    <w:rsid w:val="00BC732A"/>
    <w:rsid w:val="00BC7341"/>
    <w:rsid w:val="00BC742D"/>
    <w:rsid w:val="00BC7447"/>
    <w:rsid w:val="00BC7547"/>
    <w:rsid w:val="00BC7730"/>
    <w:rsid w:val="00BC794D"/>
    <w:rsid w:val="00BC7CD6"/>
    <w:rsid w:val="00BD0895"/>
    <w:rsid w:val="00BD0B46"/>
    <w:rsid w:val="00BD0B63"/>
    <w:rsid w:val="00BD10B9"/>
    <w:rsid w:val="00BD1430"/>
    <w:rsid w:val="00BD1DE0"/>
    <w:rsid w:val="00BD264F"/>
    <w:rsid w:val="00BD2D55"/>
    <w:rsid w:val="00BD3394"/>
    <w:rsid w:val="00BD3448"/>
    <w:rsid w:val="00BD3B28"/>
    <w:rsid w:val="00BD3CDF"/>
    <w:rsid w:val="00BD3DFF"/>
    <w:rsid w:val="00BD3E10"/>
    <w:rsid w:val="00BD40F0"/>
    <w:rsid w:val="00BD43EE"/>
    <w:rsid w:val="00BD4638"/>
    <w:rsid w:val="00BD4C86"/>
    <w:rsid w:val="00BD4E72"/>
    <w:rsid w:val="00BD57F3"/>
    <w:rsid w:val="00BD5D60"/>
    <w:rsid w:val="00BD5F8A"/>
    <w:rsid w:val="00BD601F"/>
    <w:rsid w:val="00BD642A"/>
    <w:rsid w:val="00BD66C7"/>
    <w:rsid w:val="00BD67A7"/>
    <w:rsid w:val="00BD6903"/>
    <w:rsid w:val="00BD6BF4"/>
    <w:rsid w:val="00BD7049"/>
    <w:rsid w:val="00BD745F"/>
    <w:rsid w:val="00BD7E3D"/>
    <w:rsid w:val="00BE021D"/>
    <w:rsid w:val="00BE023F"/>
    <w:rsid w:val="00BE088F"/>
    <w:rsid w:val="00BE098E"/>
    <w:rsid w:val="00BE0BE5"/>
    <w:rsid w:val="00BE0F35"/>
    <w:rsid w:val="00BE1110"/>
    <w:rsid w:val="00BE12C8"/>
    <w:rsid w:val="00BE1433"/>
    <w:rsid w:val="00BE1A84"/>
    <w:rsid w:val="00BE1ACF"/>
    <w:rsid w:val="00BE258F"/>
    <w:rsid w:val="00BE2A17"/>
    <w:rsid w:val="00BE31D6"/>
    <w:rsid w:val="00BE3277"/>
    <w:rsid w:val="00BE334D"/>
    <w:rsid w:val="00BE338D"/>
    <w:rsid w:val="00BE3804"/>
    <w:rsid w:val="00BE3A7A"/>
    <w:rsid w:val="00BE3D86"/>
    <w:rsid w:val="00BE4793"/>
    <w:rsid w:val="00BE4821"/>
    <w:rsid w:val="00BE5340"/>
    <w:rsid w:val="00BE5789"/>
    <w:rsid w:val="00BE57A0"/>
    <w:rsid w:val="00BE5B4D"/>
    <w:rsid w:val="00BE5FBC"/>
    <w:rsid w:val="00BE67A6"/>
    <w:rsid w:val="00BE6D9D"/>
    <w:rsid w:val="00BE7188"/>
    <w:rsid w:val="00BE7945"/>
    <w:rsid w:val="00BE79A7"/>
    <w:rsid w:val="00BE7DB4"/>
    <w:rsid w:val="00BF05BE"/>
    <w:rsid w:val="00BF0C30"/>
    <w:rsid w:val="00BF13D2"/>
    <w:rsid w:val="00BF13E7"/>
    <w:rsid w:val="00BF1499"/>
    <w:rsid w:val="00BF1A68"/>
    <w:rsid w:val="00BF1C90"/>
    <w:rsid w:val="00BF1F6A"/>
    <w:rsid w:val="00BF1FAB"/>
    <w:rsid w:val="00BF1FB6"/>
    <w:rsid w:val="00BF2164"/>
    <w:rsid w:val="00BF2249"/>
    <w:rsid w:val="00BF28EB"/>
    <w:rsid w:val="00BF31AF"/>
    <w:rsid w:val="00BF31EF"/>
    <w:rsid w:val="00BF3942"/>
    <w:rsid w:val="00BF39CA"/>
    <w:rsid w:val="00BF3C30"/>
    <w:rsid w:val="00BF4360"/>
    <w:rsid w:val="00BF458A"/>
    <w:rsid w:val="00BF479E"/>
    <w:rsid w:val="00BF586E"/>
    <w:rsid w:val="00BF5A20"/>
    <w:rsid w:val="00BF5F35"/>
    <w:rsid w:val="00BF628D"/>
    <w:rsid w:val="00BF6547"/>
    <w:rsid w:val="00BF6896"/>
    <w:rsid w:val="00BF6F22"/>
    <w:rsid w:val="00BF73AB"/>
    <w:rsid w:val="00BF76DF"/>
    <w:rsid w:val="00BF789A"/>
    <w:rsid w:val="00BF7A17"/>
    <w:rsid w:val="00BF7F43"/>
    <w:rsid w:val="00C0037E"/>
    <w:rsid w:val="00C003DE"/>
    <w:rsid w:val="00C0048F"/>
    <w:rsid w:val="00C00579"/>
    <w:rsid w:val="00C00C3E"/>
    <w:rsid w:val="00C00E96"/>
    <w:rsid w:val="00C012FC"/>
    <w:rsid w:val="00C01838"/>
    <w:rsid w:val="00C01CE9"/>
    <w:rsid w:val="00C01E25"/>
    <w:rsid w:val="00C01FF5"/>
    <w:rsid w:val="00C02443"/>
    <w:rsid w:val="00C030A4"/>
    <w:rsid w:val="00C0310F"/>
    <w:rsid w:val="00C0358B"/>
    <w:rsid w:val="00C03B71"/>
    <w:rsid w:val="00C03DC1"/>
    <w:rsid w:val="00C046BE"/>
    <w:rsid w:val="00C049E9"/>
    <w:rsid w:val="00C04E2C"/>
    <w:rsid w:val="00C052B6"/>
    <w:rsid w:val="00C05559"/>
    <w:rsid w:val="00C05651"/>
    <w:rsid w:val="00C057F3"/>
    <w:rsid w:val="00C05D1F"/>
    <w:rsid w:val="00C06379"/>
    <w:rsid w:val="00C0679B"/>
    <w:rsid w:val="00C06D8B"/>
    <w:rsid w:val="00C07153"/>
    <w:rsid w:val="00C075E4"/>
    <w:rsid w:val="00C07773"/>
    <w:rsid w:val="00C0796E"/>
    <w:rsid w:val="00C07A73"/>
    <w:rsid w:val="00C10172"/>
    <w:rsid w:val="00C10310"/>
    <w:rsid w:val="00C10A2E"/>
    <w:rsid w:val="00C10C67"/>
    <w:rsid w:val="00C10CDC"/>
    <w:rsid w:val="00C10CF6"/>
    <w:rsid w:val="00C1110E"/>
    <w:rsid w:val="00C11622"/>
    <w:rsid w:val="00C1182A"/>
    <w:rsid w:val="00C11A4E"/>
    <w:rsid w:val="00C11DBC"/>
    <w:rsid w:val="00C11FE4"/>
    <w:rsid w:val="00C12011"/>
    <w:rsid w:val="00C12252"/>
    <w:rsid w:val="00C12519"/>
    <w:rsid w:val="00C12B0A"/>
    <w:rsid w:val="00C12BB8"/>
    <w:rsid w:val="00C13367"/>
    <w:rsid w:val="00C13518"/>
    <w:rsid w:val="00C144DA"/>
    <w:rsid w:val="00C14582"/>
    <w:rsid w:val="00C14710"/>
    <w:rsid w:val="00C1571D"/>
    <w:rsid w:val="00C158F3"/>
    <w:rsid w:val="00C15DBC"/>
    <w:rsid w:val="00C16B62"/>
    <w:rsid w:val="00C16D2C"/>
    <w:rsid w:val="00C16E42"/>
    <w:rsid w:val="00C175F6"/>
    <w:rsid w:val="00C206FC"/>
    <w:rsid w:val="00C20A79"/>
    <w:rsid w:val="00C20DE6"/>
    <w:rsid w:val="00C2102B"/>
    <w:rsid w:val="00C215AF"/>
    <w:rsid w:val="00C216C3"/>
    <w:rsid w:val="00C21800"/>
    <w:rsid w:val="00C21839"/>
    <w:rsid w:val="00C22180"/>
    <w:rsid w:val="00C22F25"/>
    <w:rsid w:val="00C2354D"/>
    <w:rsid w:val="00C23613"/>
    <w:rsid w:val="00C241BB"/>
    <w:rsid w:val="00C244B9"/>
    <w:rsid w:val="00C2470A"/>
    <w:rsid w:val="00C24C3F"/>
    <w:rsid w:val="00C2501D"/>
    <w:rsid w:val="00C255DB"/>
    <w:rsid w:val="00C26267"/>
    <w:rsid w:val="00C2651B"/>
    <w:rsid w:val="00C271CE"/>
    <w:rsid w:val="00C27937"/>
    <w:rsid w:val="00C27D7D"/>
    <w:rsid w:val="00C27DAF"/>
    <w:rsid w:val="00C30A89"/>
    <w:rsid w:val="00C30E69"/>
    <w:rsid w:val="00C3162D"/>
    <w:rsid w:val="00C318D5"/>
    <w:rsid w:val="00C31ABA"/>
    <w:rsid w:val="00C31D10"/>
    <w:rsid w:val="00C31E2B"/>
    <w:rsid w:val="00C32437"/>
    <w:rsid w:val="00C3258A"/>
    <w:rsid w:val="00C3270A"/>
    <w:rsid w:val="00C32819"/>
    <w:rsid w:val="00C3295C"/>
    <w:rsid w:val="00C329A1"/>
    <w:rsid w:val="00C32CFB"/>
    <w:rsid w:val="00C32FBF"/>
    <w:rsid w:val="00C335D9"/>
    <w:rsid w:val="00C337EC"/>
    <w:rsid w:val="00C339E4"/>
    <w:rsid w:val="00C33A15"/>
    <w:rsid w:val="00C33D0F"/>
    <w:rsid w:val="00C33D17"/>
    <w:rsid w:val="00C341F9"/>
    <w:rsid w:val="00C34564"/>
    <w:rsid w:val="00C349AC"/>
    <w:rsid w:val="00C34BDB"/>
    <w:rsid w:val="00C34E2F"/>
    <w:rsid w:val="00C35008"/>
    <w:rsid w:val="00C3556A"/>
    <w:rsid w:val="00C355BE"/>
    <w:rsid w:val="00C35A5E"/>
    <w:rsid w:val="00C36395"/>
    <w:rsid w:val="00C36D28"/>
    <w:rsid w:val="00C36E4F"/>
    <w:rsid w:val="00C36FD6"/>
    <w:rsid w:val="00C37291"/>
    <w:rsid w:val="00C4014B"/>
    <w:rsid w:val="00C401A5"/>
    <w:rsid w:val="00C40BFC"/>
    <w:rsid w:val="00C416FA"/>
    <w:rsid w:val="00C417E4"/>
    <w:rsid w:val="00C41A49"/>
    <w:rsid w:val="00C41A62"/>
    <w:rsid w:val="00C41D33"/>
    <w:rsid w:val="00C41F5B"/>
    <w:rsid w:val="00C424E7"/>
    <w:rsid w:val="00C42591"/>
    <w:rsid w:val="00C4328D"/>
    <w:rsid w:val="00C433E2"/>
    <w:rsid w:val="00C435F5"/>
    <w:rsid w:val="00C43763"/>
    <w:rsid w:val="00C439E1"/>
    <w:rsid w:val="00C43C4B"/>
    <w:rsid w:val="00C44380"/>
    <w:rsid w:val="00C44E94"/>
    <w:rsid w:val="00C44F43"/>
    <w:rsid w:val="00C454E1"/>
    <w:rsid w:val="00C4582C"/>
    <w:rsid w:val="00C45847"/>
    <w:rsid w:val="00C45D32"/>
    <w:rsid w:val="00C46077"/>
    <w:rsid w:val="00C46112"/>
    <w:rsid w:val="00C46471"/>
    <w:rsid w:val="00C4658D"/>
    <w:rsid w:val="00C46794"/>
    <w:rsid w:val="00C4683C"/>
    <w:rsid w:val="00C468FB"/>
    <w:rsid w:val="00C46AF4"/>
    <w:rsid w:val="00C46C12"/>
    <w:rsid w:val="00C46D90"/>
    <w:rsid w:val="00C46F0C"/>
    <w:rsid w:val="00C46FA1"/>
    <w:rsid w:val="00C471C1"/>
    <w:rsid w:val="00C47984"/>
    <w:rsid w:val="00C47EBC"/>
    <w:rsid w:val="00C50323"/>
    <w:rsid w:val="00C50BF4"/>
    <w:rsid w:val="00C51DEC"/>
    <w:rsid w:val="00C5200F"/>
    <w:rsid w:val="00C531D1"/>
    <w:rsid w:val="00C53DE1"/>
    <w:rsid w:val="00C542B9"/>
    <w:rsid w:val="00C54848"/>
    <w:rsid w:val="00C54A23"/>
    <w:rsid w:val="00C54DED"/>
    <w:rsid w:val="00C5502B"/>
    <w:rsid w:val="00C55347"/>
    <w:rsid w:val="00C55408"/>
    <w:rsid w:val="00C557B9"/>
    <w:rsid w:val="00C5586E"/>
    <w:rsid w:val="00C56235"/>
    <w:rsid w:val="00C56673"/>
    <w:rsid w:val="00C569AB"/>
    <w:rsid w:val="00C570B1"/>
    <w:rsid w:val="00C5773C"/>
    <w:rsid w:val="00C57D73"/>
    <w:rsid w:val="00C57DC1"/>
    <w:rsid w:val="00C60E19"/>
    <w:rsid w:val="00C60FA6"/>
    <w:rsid w:val="00C61042"/>
    <w:rsid w:val="00C616CB"/>
    <w:rsid w:val="00C61D60"/>
    <w:rsid w:val="00C63298"/>
    <w:rsid w:val="00C63520"/>
    <w:rsid w:val="00C635A5"/>
    <w:rsid w:val="00C638C1"/>
    <w:rsid w:val="00C641DF"/>
    <w:rsid w:val="00C64427"/>
    <w:rsid w:val="00C64D4E"/>
    <w:rsid w:val="00C64FE0"/>
    <w:rsid w:val="00C65A5C"/>
    <w:rsid w:val="00C65BEB"/>
    <w:rsid w:val="00C65EAC"/>
    <w:rsid w:val="00C65EB1"/>
    <w:rsid w:val="00C66110"/>
    <w:rsid w:val="00C66C48"/>
    <w:rsid w:val="00C672C5"/>
    <w:rsid w:val="00C67701"/>
    <w:rsid w:val="00C677A5"/>
    <w:rsid w:val="00C67BB7"/>
    <w:rsid w:val="00C70026"/>
    <w:rsid w:val="00C70779"/>
    <w:rsid w:val="00C70D97"/>
    <w:rsid w:val="00C71135"/>
    <w:rsid w:val="00C71605"/>
    <w:rsid w:val="00C71AC4"/>
    <w:rsid w:val="00C71D12"/>
    <w:rsid w:val="00C723D1"/>
    <w:rsid w:val="00C723EB"/>
    <w:rsid w:val="00C723FE"/>
    <w:rsid w:val="00C72595"/>
    <w:rsid w:val="00C726CF"/>
    <w:rsid w:val="00C72A8F"/>
    <w:rsid w:val="00C73141"/>
    <w:rsid w:val="00C73197"/>
    <w:rsid w:val="00C733EE"/>
    <w:rsid w:val="00C736E6"/>
    <w:rsid w:val="00C73C44"/>
    <w:rsid w:val="00C74175"/>
    <w:rsid w:val="00C745C3"/>
    <w:rsid w:val="00C747CD"/>
    <w:rsid w:val="00C74CBC"/>
    <w:rsid w:val="00C75326"/>
    <w:rsid w:val="00C753E5"/>
    <w:rsid w:val="00C753FD"/>
    <w:rsid w:val="00C756B7"/>
    <w:rsid w:val="00C760A1"/>
    <w:rsid w:val="00C764CD"/>
    <w:rsid w:val="00C76CEF"/>
    <w:rsid w:val="00C7735D"/>
    <w:rsid w:val="00C77C33"/>
    <w:rsid w:val="00C77F5C"/>
    <w:rsid w:val="00C8054E"/>
    <w:rsid w:val="00C807FC"/>
    <w:rsid w:val="00C80FBC"/>
    <w:rsid w:val="00C8142F"/>
    <w:rsid w:val="00C8197E"/>
    <w:rsid w:val="00C81A4C"/>
    <w:rsid w:val="00C82CE1"/>
    <w:rsid w:val="00C838F1"/>
    <w:rsid w:val="00C83E39"/>
    <w:rsid w:val="00C8415D"/>
    <w:rsid w:val="00C8426B"/>
    <w:rsid w:val="00C84720"/>
    <w:rsid w:val="00C848C3"/>
    <w:rsid w:val="00C84C93"/>
    <w:rsid w:val="00C84DED"/>
    <w:rsid w:val="00C84EB1"/>
    <w:rsid w:val="00C84F86"/>
    <w:rsid w:val="00C85B37"/>
    <w:rsid w:val="00C85E20"/>
    <w:rsid w:val="00C865A0"/>
    <w:rsid w:val="00C86788"/>
    <w:rsid w:val="00C86FA8"/>
    <w:rsid w:val="00C87074"/>
    <w:rsid w:val="00C870B4"/>
    <w:rsid w:val="00C872BE"/>
    <w:rsid w:val="00C874C5"/>
    <w:rsid w:val="00C8762D"/>
    <w:rsid w:val="00C8778E"/>
    <w:rsid w:val="00C87DB1"/>
    <w:rsid w:val="00C90266"/>
    <w:rsid w:val="00C90BEA"/>
    <w:rsid w:val="00C90FF0"/>
    <w:rsid w:val="00C9102B"/>
    <w:rsid w:val="00C91140"/>
    <w:rsid w:val="00C915B1"/>
    <w:rsid w:val="00C91781"/>
    <w:rsid w:val="00C9179C"/>
    <w:rsid w:val="00C91BA0"/>
    <w:rsid w:val="00C91E53"/>
    <w:rsid w:val="00C9233A"/>
    <w:rsid w:val="00C92AD2"/>
    <w:rsid w:val="00C92E7D"/>
    <w:rsid w:val="00C9364E"/>
    <w:rsid w:val="00C93790"/>
    <w:rsid w:val="00C9387A"/>
    <w:rsid w:val="00C938F2"/>
    <w:rsid w:val="00C93D00"/>
    <w:rsid w:val="00C93DF9"/>
    <w:rsid w:val="00C93E67"/>
    <w:rsid w:val="00C93FA4"/>
    <w:rsid w:val="00C94077"/>
    <w:rsid w:val="00C9421A"/>
    <w:rsid w:val="00C94274"/>
    <w:rsid w:val="00C9431C"/>
    <w:rsid w:val="00C94349"/>
    <w:rsid w:val="00C950EF"/>
    <w:rsid w:val="00C953E1"/>
    <w:rsid w:val="00C959AA"/>
    <w:rsid w:val="00C95B42"/>
    <w:rsid w:val="00C963CB"/>
    <w:rsid w:val="00C968BA"/>
    <w:rsid w:val="00C96924"/>
    <w:rsid w:val="00C96DB1"/>
    <w:rsid w:val="00C975A8"/>
    <w:rsid w:val="00C9762C"/>
    <w:rsid w:val="00C97A92"/>
    <w:rsid w:val="00C97B91"/>
    <w:rsid w:val="00C97FD0"/>
    <w:rsid w:val="00CA0835"/>
    <w:rsid w:val="00CA0A93"/>
    <w:rsid w:val="00CA0E90"/>
    <w:rsid w:val="00CA0EEA"/>
    <w:rsid w:val="00CA130D"/>
    <w:rsid w:val="00CA13DE"/>
    <w:rsid w:val="00CA141D"/>
    <w:rsid w:val="00CA156D"/>
    <w:rsid w:val="00CA160B"/>
    <w:rsid w:val="00CA19A2"/>
    <w:rsid w:val="00CA1E50"/>
    <w:rsid w:val="00CA227F"/>
    <w:rsid w:val="00CA260D"/>
    <w:rsid w:val="00CA2EF6"/>
    <w:rsid w:val="00CA2F53"/>
    <w:rsid w:val="00CA324C"/>
    <w:rsid w:val="00CA33CC"/>
    <w:rsid w:val="00CA362F"/>
    <w:rsid w:val="00CA36F1"/>
    <w:rsid w:val="00CA4229"/>
    <w:rsid w:val="00CA42D6"/>
    <w:rsid w:val="00CA53C2"/>
    <w:rsid w:val="00CA55A0"/>
    <w:rsid w:val="00CA55EF"/>
    <w:rsid w:val="00CA58E7"/>
    <w:rsid w:val="00CA59D9"/>
    <w:rsid w:val="00CA5AE3"/>
    <w:rsid w:val="00CA5B6A"/>
    <w:rsid w:val="00CA5E69"/>
    <w:rsid w:val="00CA6385"/>
    <w:rsid w:val="00CA6789"/>
    <w:rsid w:val="00CA6A42"/>
    <w:rsid w:val="00CA6EE5"/>
    <w:rsid w:val="00CA73F8"/>
    <w:rsid w:val="00CA752A"/>
    <w:rsid w:val="00CA7803"/>
    <w:rsid w:val="00CA7B7D"/>
    <w:rsid w:val="00CA7C78"/>
    <w:rsid w:val="00CB0313"/>
    <w:rsid w:val="00CB050D"/>
    <w:rsid w:val="00CB0E84"/>
    <w:rsid w:val="00CB12E3"/>
    <w:rsid w:val="00CB1392"/>
    <w:rsid w:val="00CB161B"/>
    <w:rsid w:val="00CB1647"/>
    <w:rsid w:val="00CB1D48"/>
    <w:rsid w:val="00CB1F03"/>
    <w:rsid w:val="00CB215A"/>
    <w:rsid w:val="00CB2471"/>
    <w:rsid w:val="00CB26CF"/>
    <w:rsid w:val="00CB2F24"/>
    <w:rsid w:val="00CB335B"/>
    <w:rsid w:val="00CB351B"/>
    <w:rsid w:val="00CB3A07"/>
    <w:rsid w:val="00CB3C8C"/>
    <w:rsid w:val="00CB3F04"/>
    <w:rsid w:val="00CB405C"/>
    <w:rsid w:val="00CB455D"/>
    <w:rsid w:val="00CB47F0"/>
    <w:rsid w:val="00CB4A94"/>
    <w:rsid w:val="00CB5198"/>
    <w:rsid w:val="00CB5510"/>
    <w:rsid w:val="00CB5605"/>
    <w:rsid w:val="00CB5C07"/>
    <w:rsid w:val="00CB6419"/>
    <w:rsid w:val="00CB6757"/>
    <w:rsid w:val="00CB68A4"/>
    <w:rsid w:val="00CB68B3"/>
    <w:rsid w:val="00CB692E"/>
    <w:rsid w:val="00CB6E25"/>
    <w:rsid w:val="00CB71D0"/>
    <w:rsid w:val="00CB72B6"/>
    <w:rsid w:val="00CB74BD"/>
    <w:rsid w:val="00CB751C"/>
    <w:rsid w:val="00CB7A83"/>
    <w:rsid w:val="00CB7E9A"/>
    <w:rsid w:val="00CC0114"/>
    <w:rsid w:val="00CC026C"/>
    <w:rsid w:val="00CC051F"/>
    <w:rsid w:val="00CC0800"/>
    <w:rsid w:val="00CC0B0A"/>
    <w:rsid w:val="00CC1285"/>
    <w:rsid w:val="00CC1A26"/>
    <w:rsid w:val="00CC1F78"/>
    <w:rsid w:val="00CC27AC"/>
    <w:rsid w:val="00CC2AFD"/>
    <w:rsid w:val="00CC2D7B"/>
    <w:rsid w:val="00CC38AD"/>
    <w:rsid w:val="00CC3C1A"/>
    <w:rsid w:val="00CC411F"/>
    <w:rsid w:val="00CC4269"/>
    <w:rsid w:val="00CC454B"/>
    <w:rsid w:val="00CC4580"/>
    <w:rsid w:val="00CC4A61"/>
    <w:rsid w:val="00CC4D77"/>
    <w:rsid w:val="00CC4DD8"/>
    <w:rsid w:val="00CC5083"/>
    <w:rsid w:val="00CC52D2"/>
    <w:rsid w:val="00CC588A"/>
    <w:rsid w:val="00CC5EAF"/>
    <w:rsid w:val="00CC65CB"/>
    <w:rsid w:val="00CC65DB"/>
    <w:rsid w:val="00CC6A04"/>
    <w:rsid w:val="00CC6A1C"/>
    <w:rsid w:val="00CC7111"/>
    <w:rsid w:val="00CC7140"/>
    <w:rsid w:val="00CC7D0B"/>
    <w:rsid w:val="00CC7E08"/>
    <w:rsid w:val="00CD0288"/>
    <w:rsid w:val="00CD0293"/>
    <w:rsid w:val="00CD02A4"/>
    <w:rsid w:val="00CD04F9"/>
    <w:rsid w:val="00CD08F0"/>
    <w:rsid w:val="00CD0E3D"/>
    <w:rsid w:val="00CD19D0"/>
    <w:rsid w:val="00CD1AF5"/>
    <w:rsid w:val="00CD2177"/>
    <w:rsid w:val="00CD2518"/>
    <w:rsid w:val="00CD2D0B"/>
    <w:rsid w:val="00CD2F5F"/>
    <w:rsid w:val="00CD3592"/>
    <w:rsid w:val="00CD35AD"/>
    <w:rsid w:val="00CD3740"/>
    <w:rsid w:val="00CD404E"/>
    <w:rsid w:val="00CD40D2"/>
    <w:rsid w:val="00CD4283"/>
    <w:rsid w:val="00CD43D7"/>
    <w:rsid w:val="00CD4EF0"/>
    <w:rsid w:val="00CD5717"/>
    <w:rsid w:val="00CD5896"/>
    <w:rsid w:val="00CD59AA"/>
    <w:rsid w:val="00CD6057"/>
    <w:rsid w:val="00CD6655"/>
    <w:rsid w:val="00CD66EB"/>
    <w:rsid w:val="00CD6793"/>
    <w:rsid w:val="00CD689D"/>
    <w:rsid w:val="00CD6A7E"/>
    <w:rsid w:val="00CD6C39"/>
    <w:rsid w:val="00CD6C8E"/>
    <w:rsid w:val="00CD7B63"/>
    <w:rsid w:val="00CD7CA2"/>
    <w:rsid w:val="00CD7ED2"/>
    <w:rsid w:val="00CD7F76"/>
    <w:rsid w:val="00CE0A4E"/>
    <w:rsid w:val="00CE0F3F"/>
    <w:rsid w:val="00CE1467"/>
    <w:rsid w:val="00CE14F5"/>
    <w:rsid w:val="00CE1592"/>
    <w:rsid w:val="00CE1704"/>
    <w:rsid w:val="00CE2158"/>
    <w:rsid w:val="00CE281C"/>
    <w:rsid w:val="00CE2DF7"/>
    <w:rsid w:val="00CE344D"/>
    <w:rsid w:val="00CE3467"/>
    <w:rsid w:val="00CE3745"/>
    <w:rsid w:val="00CE3934"/>
    <w:rsid w:val="00CE3A84"/>
    <w:rsid w:val="00CE4356"/>
    <w:rsid w:val="00CE4D4D"/>
    <w:rsid w:val="00CE4E0A"/>
    <w:rsid w:val="00CE50B2"/>
    <w:rsid w:val="00CE5240"/>
    <w:rsid w:val="00CE56BB"/>
    <w:rsid w:val="00CE5915"/>
    <w:rsid w:val="00CE5A26"/>
    <w:rsid w:val="00CE5E5F"/>
    <w:rsid w:val="00CE623C"/>
    <w:rsid w:val="00CE627A"/>
    <w:rsid w:val="00CE65B8"/>
    <w:rsid w:val="00CE66E6"/>
    <w:rsid w:val="00CE6DAC"/>
    <w:rsid w:val="00CE6F9A"/>
    <w:rsid w:val="00CE7575"/>
    <w:rsid w:val="00CE7605"/>
    <w:rsid w:val="00CE7798"/>
    <w:rsid w:val="00CE7B39"/>
    <w:rsid w:val="00CE7EFA"/>
    <w:rsid w:val="00CF0BD5"/>
    <w:rsid w:val="00CF0F80"/>
    <w:rsid w:val="00CF193E"/>
    <w:rsid w:val="00CF1C1C"/>
    <w:rsid w:val="00CF1EF9"/>
    <w:rsid w:val="00CF21B2"/>
    <w:rsid w:val="00CF2478"/>
    <w:rsid w:val="00CF278F"/>
    <w:rsid w:val="00CF2A02"/>
    <w:rsid w:val="00CF2DA3"/>
    <w:rsid w:val="00CF332C"/>
    <w:rsid w:val="00CF4043"/>
    <w:rsid w:val="00CF4584"/>
    <w:rsid w:val="00CF48D5"/>
    <w:rsid w:val="00CF544F"/>
    <w:rsid w:val="00CF56F8"/>
    <w:rsid w:val="00CF5A73"/>
    <w:rsid w:val="00CF5B8E"/>
    <w:rsid w:val="00CF5F02"/>
    <w:rsid w:val="00CF631E"/>
    <w:rsid w:val="00CF64B8"/>
    <w:rsid w:val="00CF6830"/>
    <w:rsid w:val="00CF6879"/>
    <w:rsid w:val="00CF7332"/>
    <w:rsid w:val="00CF7783"/>
    <w:rsid w:val="00D00132"/>
    <w:rsid w:val="00D0035E"/>
    <w:rsid w:val="00D005ED"/>
    <w:rsid w:val="00D00804"/>
    <w:rsid w:val="00D0083E"/>
    <w:rsid w:val="00D00845"/>
    <w:rsid w:val="00D00F38"/>
    <w:rsid w:val="00D0154F"/>
    <w:rsid w:val="00D01619"/>
    <w:rsid w:val="00D01BCB"/>
    <w:rsid w:val="00D01D81"/>
    <w:rsid w:val="00D022EA"/>
    <w:rsid w:val="00D024AC"/>
    <w:rsid w:val="00D02C98"/>
    <w:rsid w:val="00D02EE9"/>
    <w:rsid w:val="00D03281"/>
    <w:rsid w:val="00D03F49"/>
    <w:rsid w:val="00D044C0"/>
    <w:rsid w:val="00D04796"/>
    <w:rsid w:val="00D04A6C"/>
    <w:rsid w:val="00D04DBB"/>
    <w:rsid w:val="00D04FB0"/>
    <w:rsid w:val="00D0559A"/>
    <w:rsid w:val="00D05ACA"/>
    <w:rsid w:val="00D05B87"/>
    <w:rsid w:val="00D05C85"/>
    <w:rsid w:val="00D061F3"/>
    <w:rsid w:val="00D0649C"/>
    <w:rsid w:val="00D0654D"/>
    <w:rsid w:val="00D06987"/>
    <w:rsid w:val="00D06A15"/>
    <w:rsid w:val="00D06C4F"/>
    <w:rsid w:val="00D06EF2"/>
    <w:rsid w:val="00D071DB"/>
    <w:rsid w:val="00D07C79"/>
    <w:rsid w:val="00D101DA"/>
    <w:rsid w:val="00D1030C"/>
    <w:rsid w:val="00D104C6"/>
    <w:rsid w:val="00D10E6D"/>
    <w:rsid w:val="00D1112F"/>
    <w:rsid w:val="00D1198A"/>
    <w:rsid w:val="00D123CA"/>
    <w:rsid w:val="00D1254F"/>
    <w:rsid w:val="00D12C96"/>
    <w:rsid w:val="00D1383B"/>
    <w:rsid w:val="00D13F7B"/>
    <w:rsid w:val="00D140C7"/>
    <w:rsid w:val="00D144A1"/>
    <w:rsid w:val="00D144CA"/>
    <w:rsid w:val="00D14A2E"/>
    <w:rsid w:val="00D14C57"/>
    <w:rsid w:val="00D14DD2"/>
    <w:rsid w:val="00D14E3C"/>
    <w:rsid w:val="00D15DF1"/>
    <w:rsid w:val="00D16163"/>
    <w:rsid w:val="00D1654F"/>
    <w:rsid w:val="00D16760"/>
    <w:rsid w:val="00D16870"/>
    <w:rsid w:val="00D16AA2"/>
    <w:rsid w:val="00D17940"/>
    <w:rsid w:val="00D17BFA"/>
    <w:rsid w:val="00D17EB8"/>
    <w:rsid w:val="00D20261"/>
    <w:rsid w:val="00D2063C"/>
    <w:rsid w:val="00D209BA"/>
    <w:rsid w:val="00D20C0F"/>
    <w:rsid w:val="00D20D16"/>
    <w:rsid w:val="00D217BE"/>
    <w:rsid w:val="00D21A03"/>
    <w:rsid w:val="00D21A2B"/>
    <w:rsid w:val="00D21B96"/>
    <w:rsid w:val="00D21EE9"/>
    <w:rsid w:val="00D21F79"/>
    <w:rsid w:val="00D22349"/>
    <w:rsid w:val="00D2234D"/>
    <w:rsid w:val="00D22A02"/>
    <w:rsid w:val="00D22BEC"/>
    <w:rsid w:val="00D22C17"/>
    <w:rsid w:val="00D23111"/>
    <w:rsid w:val="00D2337A"/>
    <w:rsid w:val="00D23D34"/>
    <w:rsid w:val="00D23EE7"/>
    <w:rsid w:val="00D23F23"/>
    <w:rsid w:val="00D240F3"/>
    <w:rsid w:val="00D24A46"/>
    <w:rsid w:val="00D24B0A"/>
    <w:rsid w:val="00D250EE"/>
    <w:rsid w:val="00D250F4"/>
    <w:rsid w:val="00D254F5"/>
    <w:rsid w:val="00D25BD0"/>
    <w:rsid w:val="00D25ECA"/>
    <w:rsid w:val="00D266A0"/>
    <w:rsid w:val="00D267EB"/>
    <w:rsid w:val="00D26AAE"/>
    <w:rsid w:val="00D26DD4"/>
    <w:rsid w:val="00D26E51"/>
    <w:rsid w:val="00D27336"/>
    <w:rsid w:val="00D276E4"/>
    <w:rsid w:val="00D27950"/>
    <w:rsid w:val="00D279A1"/>
    <w:rsid w:val="00D27BCB"/>
    <w:rsid w:val="00D302BC"/>
    <w:rsid w:val="00D306D0"/>
    <w:rsid w:val="00D308E7"/>
    <w:rsid w:val="00D30AED"/>
    <w:rsid w:val="00D30F17"/>
    <w:rsid w:val="00D31260"/>
    <w:rsid w:val="00D313EC"/>
    <w:rsid w:val="00D31FFC"/>
    <w:rsid w:val="00D32697"/>
    <w:rsid w:val="00D328CC"/>
    <w:rsid w:val="00D32D08"/>
    <w:rsid w:val="00D32D0C"/>
    <w:rsid w:val="00D33151"/>
    <w:rsid w:val="00D331F8"/>
    <w:rsid w:val="00D340DC"/>
    <w:rsid w:val="00D342EA"/>
    <w:rsid w:val="00D348A3"/>
    <w:rsid w:val="00D35907"/>
    <w:rsid w:val="00D35F89"/>
    <w:rsid w:val="00D35FC7"/>
    <w:rsid w:val="00D35FEE"/>
    <w:rsid w:val="00D36103"/>
    <w:rsid w:val="00D36AB0"/>
    <w:rsid w:val="00D36DE0"/>
    <w:rsid w:val="00D36E72"/>
    <w:rsid w:val="00D3721C"/>
    <w:rsid w:val="00D374FB"/>
    <w:rsid w:val="00D376DC"/>
    <w:rsid w:val="00D37918"/>
    <w:rsid w:val="00D400AC"/>
    <w:rsid w:val="00D4040D"/>
    <w:rsid w:val="00D40532"/>
    <w:rsid w:val="00D40AEC"/>
    <w:rsid w:val="00D40C82"/>
    <w:rsid w:val="00D40DEB"/>
    <w:rsid w:val="00D423B8"/>
    <w:rsid w:val="00D426EC"/>
    <w:rsid w:val="00D42965"/>
    <w:rsid w:val="00D438E0"/>
    <w:rsid w:val="00D43BE4"/>
    <w:rsid w:val="00D43DE5"/>
    <w:rsid w:val="00D4421C"/>
    <w:rsid w:val="00D44887"/>
    <w:rsid w:val="00D44954"/>
    <w:rsid w:val="00D44BA0"/>
    <w:rsid w:val="00D44F7D"/>
    <w:rsid w:val="00D45C95"/>
    <w:rsid w:val="00D463FE"/>
    <w:rsid w:val="00D4684F"/>
    <w:rsid w:val="00D46B2F"/>
    <w:rsid w:val="00D46CB3"/>
    <w:rsid w:val="00D4744B"/>
    <w:rsid w:val="00D474B6"/>
    <w:rsid w:val="00D479A7"/>
    <w:rsid w:val="00D47A21"/>
    <w:rsid w:val="00D47D2F"/>
    <w:rsid w:val="00D47D76"/>
    <w:rsid w:val="00D50165"/>
    <w:rsid w:val="00D50751"/>
    <w:rsid w:val="00D50A95"/>
    <w:rsid w:val="00D50D12"/>
    <w:rsid w:val="00D51622"/>
    <w:rsid w:val="00D516B7"/>
    <w:rsid w:val="00D51843"/>
    <w:rsid w:val="00D51A2D"/>
    <w:rsid w:val="00D5255E"/>
    <w:rsid w:val="00D527CD"/>
    <w:rsid w:val="00D52D0A"/>
    <w:rsid w:val="00D52DC7"/>
    <w:rsid w:val="00D53132"/>
    <w:rsid w:val="00D5315E"/>
    <w:rsid w:val="00D53392"/>
    <w:rsid w:val="00D53716"/>
    <w:rsid w:val="00D53A8F"/>
    <w:rsid w:val="00D53CDE"/>
    <w:rsid w:val="00D544A4"/>
    <w:rsid w:val="00D54570"/>
    <w:rsid w:val="00D546DA"/>
    <w:rsid w:val="00D547C9"/>
    <w:rsid w:val="00D54E00"/>
    <w:rsid w:val="00D54ECD"/>
    <w:rsid w:val="00D5545A"/>
    <w:rsid w:val="00D555D3"/>
    <w:rsid w:val="00D55959"/>
    <w:rsid w:val="00D564C7"/>
    <w:rsid w:val="00D566BA"/>
    <w:rsid w:val="00D56C6A"/>
    <w:rsid w:val="00D56D9D"/>
    <w:rsid w:val="00D5702A"/>
    <w:rsid w:val="00D572F8"/>
    <w:rsid w:val="00D5746A"/>
    <w:rsid w:val="00D600A9"/>
    <w:rsid w:val="00D6040C"/>
    <w:rsid w:val="00D60878"/>
    <w:rsid w:val="00D6099F"/>
    <w:rsid w:val="00D60ADC"/>
    <w:rsid w:val="00D614B7"/>
    <w:rsid w:val="00D6227F"/>
    <w:rsid w:val="00D62644"/>
    <w:rsid w:val="00D62926"/>
    <w:rsid w:val="00D62E00"/>
    <w:rsid w:val="00D63286"/>
    <w:rsid w:val="00D63384"/>
    <w:rsid w:val="00D63404"/>
    <w:rsid w:val="00D63918"/>
    <w:rsid w:val="00D63B25"/>
    <w:rsid w:val="00D63CAB"/>
    <w:rsid w:val="00D645A4"/>
    <w:rsid w:val="00D647C7"/>
    <w:rsid w:val="00D64A71"/>
    <w:rsid w:val="00D64AC5"/>
    <w:rsid w:val="00D64B78"/>
    <w:rsid w:val="00D6515A"/>
    <w:rsid w:val="00D65F09"/>
    <w:rsid w:val="00D66540"/>
    <w:rsid w:val="00D6736D"/>
    <w:rsid w:val="00D6744E"/>
    <w:rsid w:val="00D67761"/>
    <w:rsid w:val="00D678ED"/>
    <w:rsid w:val="00D678FB"/>
    <w:rsid w:val="00D679E3"/>
    <w:rsid w:val="00D67D27"/>
    <w:rsid w:val="00D67E94"/>
    <w:rsid w:val="00D704F7"/>
    <w:rsid w:val="00D70549"/>
    <w:rsid w:val="00D70884"/>
    <w:rsid w:val="00D70945"/>
    <w:rsid w:val="00D70A72"/>
    <w:rsid w:val="00D7105B"/>
    <w:rsid w:val="00D7108A"/>
    <w:rsid w:val="00D71825"/>
    <w:rsid w:val="00D721E8"/>
    <w:rsid w:val="00D7245B"/>
    <w:rsid w:val="00D72751"/>
    <w:rsid w:val="00D728FE"/>
    <w:rsid w:val="00D72EDB"/>
    <w:rsid w:val="00D73B78"/>
    <w:rsid w:val="00D73BAC"/>
    <w:rsid w:val="00D73E1A"/>
    <w:rsid w:val="00D73FD5"/>
    <w:rsid w:val="00D74223"/>
    <w:rsid w:val="00D749A6"/>
    <w:rsid w:val="00D74A0A"/>
    <w:rsid w:val="00D74E41"/>
    <w:rsid w:val="00D74F1B"/>
    <w:rsid w:val="00D74F2A"/>
    <w:rsid w:val="00D75021"/>
    <w:rsid w:val="00D751CF"/>
    <w:rsid w:val="00D75676"/>
    <w:rsid w:val="00D756E6"/>
    <w:rsid w:val="00D756F1"/>
    <w:rsid w:val="00D75878"/>
    <w:rsid w:val="00D75AC9"/>
    <w:rsid w:val="00D75C11"/>
    <w:rsid w:val="00D75F3A"/>
    <w:rsid w:val="00D7621A"/>
    <w:rsid w:val="00D765F8"/>
    <w:rsid w:val="00D76846"/>
    <w:rsid w:val="00D76863"/>
    <w:rsid w:val="00D76BCC"/>
    <w:rsid w:val="00D776FF"/>
    <w:rsid w:val="00D779D7"/>
    <w:rsid w:val="00D77C1C"/>
    <w:rsid w:val="00D80402"/>
    <w:rsid w:val="00D80606"/>
    <w:rsid w:val="00D80853"/>
    <w:rsid w:val="00D8093C"/>
    <w:rsid w:val="00D80D7F"/>
    <w:rsid w:val="00D814BE"/>
    <w:rsid w:val="00D8159B"/>
    <w:rsid w:val="00D81D39"/>
    <w:rsid w:val="00D8204A"/>
    <w:rsid w:val="00D820C4"/>
    <w:rsid w:val="00D822A9"/>
    <w:rsid w:val="00D823BA"/>
    <w:rsid w:val="00D82631"/>
    <w:rsid w:val="00D8292C"/>
    <w:rsid w:val="00D829F9"/>
    <w:rsid w:val="00D82D48"/>
    <w:rsid w:val="00D82F48"/>
    <w:rsid w:val="00D83070"/>
    <w:rsid w:val="00D83475"/>
    <w:rsid w:val="00D83B74"/>
    <w:rsid w:val="00D8440C"/>
    <w:rsid w:val="00D847B1"/>
    <w:rsid w:val="00D8499C"/>
    <w:rsid w:val="00D84ABF"/>
    <w:rsid w:val="00D8501B"/>
    <w:rsid w:val="00D8523F"/>
    <w:rsid w:val="00D85251"/>
    <w:rsid w:val="00D855CE"/>
    <w:rsid w:val="00D85E2F"/>
    <w:rsid w:val="00D85F5A"/>
    <w:rsid w:val="00D86172"/>
    <w:rsid w:val="00D86343"/>
    <w:rsid w:val="00D872A3"/>
    <w:rsid w:val="00D87882"/>
    <w:rsid w:val="00D87D2E"/>
    <w:rsid w:val="00D87DC8"/>
    <w:rsid w:val="00D90BF1"/>
    <w:rsid w:val="00D90C43"/>
    <w:rsid w:val="00D90F6A"/>
    <w:rsid w:val="00D9169B"/>
    <w:rsid w:val="00D91800"/>
    <w:rsid w:val="00D9235C"/>
    <w:rsid w:val="00D927A4"/>
    <w:rsid w:val="00D92B97"/>
    <w:rsid w:val="00D92E9C"/>
    <w:rsid w:val="00D92FB8"/>
    <w:rsid w:val="00D93B44"/>
    <w:rsid w:val="00D93C48"/>
    <w:rsid w:val="00D94157"/>
    <w:rsid w:val="00D9419E"/>
    <w:rsid w:val="00D942A1"/>
    <w:rsid w:val="00D945D6"/>
    <w:rsid w:val="00D94E49"/>
    <w:rsid w:val="00D94E59"/>
    <w:rsid w:val="00D950CD"/>
    <w:rsid w:val="00D95176"/>
    <w:rsid w:val="00D9547A"/>
    <w:rsid w:val="00D95587"/>
    <w:rsid w:val="00D958E3"/>
    <w:rsid w:val="00D95958"/>
    <w:rsid w:val="00D95E80"/>
    <w:rsid w:val="00D95FE2"/>
    <w:rsid w:val="00D9633A"/>
    <w:rsid w:val="00D96547"/>
    <w:rsid w:val="00D96B60"/>
    <w:rsid w:val="00D96BC6"/>
    <w:rsid w:val="00D9751C"/>
    <w:rsid w:val="00D9788A"/>
    <w:rsid w:val="00D9796F"/>
    <w:rsid w:val="00D97F6B"/>
    <w:rsid w:val="00DA01C5"/>
    <w:rsid w:val="00DA092F"/>
    <w:rsid w:val="00DA0E56"/>
    <w:rsid w:val="00DA1E8D"/>
    <w:rsid w:val="00DA1EAA"/>
    <w:rsid w:val="00DA1FA8"/>
    <w:rsid w:val="00DA204E"/>
    <w:rsid w:val="00DA225F"/>
    <w:rsid w:val="00DA2717"/>
    <w:rsid w:val="00DA28D8"/>
    <w:rsid w:val="00DA2B29"/>
    <w:rsid w:val="00DA2B87"/>
    <w:rsid w:val="00DA305D"/>
    <w:rsid w:val="00DA371B"/>
    <w:rsid w:val="00DA37DD"/>
    <w:rsid w:val="00DA3F04"/>
    <w:rsid w:val="00DA4061"/>
    <w:rsid w:val="00DA45DB"/>
    <w:rsid w:val="00DA4AD0"/>
    <w:rsid w:val="00DA5BF5"/>
    <w:rsid w:val="00DA6311"/>
    <w:rsid w:val="00DA631E"/>
    <w:rsid w:val="00DA64C5"/>
    <w:rsid w:val="00DA65BF"/>
    <w:rsid w:val="00DA6D53"/>
    <w:rsid w:val="00DA71DB"/>
    <w:rsid w:val="00DA72DF"/>
    <w:rsid w:val="00DA7A06"/>
    <w:rsid w:val="00DA7C6C"/>
    <w:rsid w:val="00DB023D"/>
    <w:rsid w:val="00DB0630"/>
    <w:rsid w:val="00DB0B95"/>
    <w:rsid w:val="00DB0D44"/>
    <w:rsid w:val="00DB1009"/>
    <w:rsid w:val="00DB197D"/>
    <w:rsid w:val="00DB2058"/>
    <w:rsid w:val="00DB222C"/>
    <w:rsid w:val="00DB2441"/>
    <w:rsid w:val="00DB270A"/>
    <w:rsid w:val="00DB2BFA"/>
    <w:rsid w:val="00DB2F5C"/>
    <w:rsid w:val="00DB3654"/>
    <w:rsid w:val="00DB3793"/>
    <w:rsid w:val="00DB3B68"/>
    <w:rsid w:val="00DB3CD1"/>
    <w:rsid w:val="00DB44C3"/>
    <w:rsid w:val="00DB44F5"/>
    <w:rsid w:val="00DB45D4"/>
    <w:rsid w:val="00DB475A"/>
    <w:rsid w:val="00DB4A77"/>
    <w:rsid w:val="00DB4B57"/>
    <w:rsid w:val="00DB526A"/>
    <w:rsid w:val="00DB569D"/>
    <w:rsid w:val="00DB57E6"/>
    <w:rsid w:val="00DB5A75"/>
    <w:rsid w:val="00DB5BA9"/>
    <w:rsid w:val="00DB5D40"/>
    <w:rsid w:val="00DB5F66"/>
    <w:rsid w:val="00DB636D"/>
    <w:rsid w:val="00DB66D6"/>
    <w:rsid w:val="00DB700C"/>
    <w:rsid w:val="00DB7370"/>
    <w:rsid w:val="00DB73A0"/>
    <w:rsid w:val="00DB73B8"/>
    <w:rsid w:val="00DB746A"/>
    <w:rsid w:val="00DB7A3A"/>
    <w:rsid w:val="00DB7B22"/>
    <w:rsid w:val="00DB7DFD"/>
    <w:rsid w:val="00DB7E88"/>
    <w:rsid w:val="00DC0FA7"/>
    <w:rsid w:val="00DC1762"/>
    <w:rsid w:val="00DC1B14"/>
    <w:rsid w:val="00DC1E62"/>
    <w:rsid w:val="00DC225C"/>
    <w:rsid w:val="00DC2295"/>
    <w:rsid w:val="00DC23A7"/>
    <w:rsid w:val="00DC251F"/>
    <w:rsid w:val="00DC2602"/>
    <w:rsid w:val="00DC2B3D"/>
    <w:rsid w:val="00DC3052"/>
    <w:rsid w:val="00DC3A77"/>
    <w:rsid w:val="00DC3FCC"/>
    <w:rsid w:val="00DC4538"/>
    <w:rsid w:val="00DC51A2"/>
    <w:rsid w:val="00DC530A"/>
    <w:rsid w:val="00DC5491"/>
    <w:rsid w:val="00DC5580"/>
    <w:rsid w:val="00DC5C44"/>
    <w:rsid w:val="00DC5FAD"/>
    <w:rsid w:val="00DC61E7"/>
    <w:rsid w:val="00DC676E"/>
    <w:rsid w:val="00DC6F0C"/>
    <w:rsid w:val="00DC6F88"/>
    <w:rsid w:val="00DC74E3"/>
    <w:rsid w:val="00DC7682"/>
    <w:rsid w:val="00DC7B7C"/>
    <w:rsid w:val="00DD028D"/>
    <w:rsid w:val="00DD032E"/>
    <w:rsid w:val="00DD06C9"/>
    <w:rsid w:val="00DD0DE6"/>
    <w:rsid w:val="00DD0FB5"/>
    <w:rsid w:val="00DD147F"/>
    <w:rsid w:val="00DD167E"/>
    <w:rsid w:val="00DD1782"/>
    <w:rsid w:val="00DD17ED"/>
    <w:rsid w:val="00DD1AC6"/>
    <w:rsid w:val="00DD1F4B"/>
    <w:rsid w:val="00DD2173"/>
    <w:rsid w:val="00DD3F15"/>
    <w:rsid w:val="00DD3F48"/>
    <w:rsid w:val="00DD4929"/>
    <w:rsid w:val="00DD56F9"/>
    <w:rsid w:val="00DD5860"/>
    <w:rsid w:val="00DD5F41"/>
    <w:rsid w:val="00DD614A"/>
    <w:rsid w:val="00DD6D9A"/>
    <w:rsid w:val="00DD6E17"/>
    <w:rsid w:val="00DD713B"/>
    <w:rsid w:val="00DD72DC"/>
    <w:rsid w:val="00DD7522"/>
    <w:rsid w:val="00DD7936"/>
    <w:rsid w:val="00DD7999"/>
    <w:rsid w:val="00DD7FA7"/>
    <w:rsid w:val="00DE01DB"/>
    <w:rsid w:val="00DE0555"/>
    <w:rsid w:val="00DE06D4"/>
    <w:rsid w:val="00DE1475"/>
    <w:rsid w:val="00DE17DB"/>
    <w:rsid w:val="00DE1827"/>
    <w:rsid w:val="00DE1D28"/>
    <w:rsid w:val="00DE1D7D"/>
    <w:rsid w:val="00DE1E22"/>
    <w:rsid w:val="00DE20D1"/>
    <w:rsid w:val="00DE26A3"/>
    <w:rsid w:val="00DE29C0"/>
    <w:rsid w:val="00DE2B6A"/>
    <w:rsid w:val="00DE2C6B"/>
    <w:rsid w:val="00DE3236"/>
    <w:rsid w:val="00DE3D70"/>
    <w:rsid w:val="00DE4650"/>
    <w:rsid w:val="00DE4FBF"/>
    <w:rsid w:val="00DE5009"/>
    <w:rsid w:val="00DE5446"/>
    <w:rsid w:val="00DE55D4"/>
    <w:rsid w:val="00DE6208"/>
    <w:rsid w:val="00DE62B3"/>
    <w:rsid w:val="00DE6445"/>
    <w:rsid w:val="00DE650B"/>
    <w:rsid w:val="00DE6611"/>
    <w:rsid w:val="00DE66BD"/>
    <w:rsid w:val="00DE670D"/>
    <w:rsid w:val="00DE6886"/>
    <w:rsid w:val="00DE6F81"/>
    <w:rsid w:val="00DE7148"/>
    <w:rsid w:val="00DE71C5"/>
    <w:rsid w:val="00DE759A"/>
    <w:rsid w:val="00DE77D6"/>
    <w:rsid w:val="00DE7813"/>
    <w:rsid w:val="00DF047D"/>
    <w:rsid w:val="00DF0620"/>
    <w:rsid w:val="00DF094D"/>
    <w:rsid w:val="00DF0FCD"/>
    <w:rsid w:val="00DF0FD2"/>
    <w:rsid w:val="00DF1143"/>
    <w:rsid w:val="00DF18B0"/>
    <w:rsid w:val="00DF18B6"/>
    <w:rsid w:val="00DF1A1D"/>
    <w:rsid w:val="00DF1A37"/>
    <w:rsid w:val="00DF1DBD"/>
    <w:rsid w:val="00DF20EF"/>
    <w:rsid w:val="00DF26CB"/>
    <w:rsid w:val="00DF276D"/>
    <w:rsid w:val="00DF27AE"/>
    <w:rsid w:val="00DF2BDE"/>
    <w:rsid w:val="00DF2DB4"/>
    <w:rsid w:val="00DF34FB"/>
    <w:rsid w:val="00DF362D"/>
    <w:rsid w:val="00DF3F36"/>
    <w:rsid w:val="00DF433E"/>
    <w:rsid w:val="00DF445D"/>
    <w:rsid w:val="00DF49D2"/>
    <w:rsid w:val="00DF4E2C"/>
    <w:rsid w:val="00DF4EAD"/>
    <w:rsid w:val="00DF4FCD"/>
    <w:rsid w:val="00DF5058"/>
    <w:rsid w:val="00DF517A"/>
    <w:rsid w:val="00DF531D"/>
    <w:rsid w:val="00DF5405"/>
    <w:rsid w:val="00DF5665"/>
    <w:rsid w:val="00DF5875"/>
    <w:rsid w:val="00DF5B4B"/>
    <w:rsid w:val="00DF6DF9"/>
    <w:rsid w:val="00DF6E9F"/>
    <w:rsid w:val="00DF6F05"/>
    <w:rsid w:val="00DF735B"/>
    <w:rsid w:val="00DF762A"/>
    <w:rsid w:val="00E0053D"/>
    <w:rsid w:val="00E00597"/>
    <w:rsid w:val="00E0066C"/>
    <w:rsid w:val="00E00748"/>
    <w:rsid w:val="00E0080F"/>
    <w:rsid w:val="00E00A62"/>
    <w:rsid w:val="00E00B47"/>
    <w:rsid w:val="00E00F50"/>
    <w:rsid w:val="00E015FD"/>
    <w:rsid w:val="00E01CB9"/>
    <w:rsid w:val="00E01D8F"/>
    <w:rsid w:val="00E02011"/>
    <w:rsid w:val="00E02536"/>
    <w:rsid w:val="00E0306C"/>
    <w:rsid w:val="00E030BF"/>
    <w:rsid w:val="00E03248"/>
    <w:rsid w:val="00E03323"/>
    <w:rsid w:val="00E03DFD"/>
    <w:rsid w:val="00E03FFB"/>
    <w:rsid w:val="00E04642"/>
    <w:rsid w:val="00E047C9"/>
    <w:rsid w:val="00E047CF"/>
    <w:rsid w:val="00E049AD"/>
    <w:rsid w:val="00E04C4F"/>
    <w:rsid w:val="00E04D4D"/>
    <w:rsid w:val="00E051DE"/>
    <w:rsid w:val="00E05211"/>
    <w:rsid w:val="00E0546D"/>
    <w:rsid w:val="00E05470"/>
    <w:rsid w:val="00E05480"/>
    <w:rsid w:val="00E05BFF"/>
    <w:rsid w:val="00E0642A"/>
    <w:rsid w:val="00E0689B"/>
    <w:rsid w:val="00E069A3"/>
    <w:rsid w:val="00E069A9"/>
    <w:rsid w:val="00E06C3F"/>
    <w:rsid w:val="00E07146"/>
    <w:rsid w:val="00E0748A"/>
    <w:rsid w:val="00E07770"/>
    <w:rsid w:val="00E07844"/>
    <w:rsid w:val="00E10150"/>
    <w:rsid w:val="00E1061C"/>
    <w:rsid w:val="00E10D91"/>
    <w:rsid w:val="00E11140"/>
    <w:rsid w:val="00E112EC"/>
    <w:rsid w:val="00E1138D"/>
    <w:rsid w:val="00E115D9"/>
    <w:rsid w:val="00E11C16"/>
    <w:rsid w:val="00E123D5"/>
    <w:rsid w:val="00E12765"/>
    <w:rsid w:val="00E12ED9"/>
    <w:rsid w:val="00E13296"/>
    <w:rsid w:val="00E13908"/>
    <w:rsid w:val="00E145B0"/>
    <w:rsid w:val="00E145BE"/>
    <w:rsid w:val="00E146DA"/>
    <w:rsid w:val="00E14A2F"/>
    <w:rsid w:val="00E155A2"/>
    <w:rsid w:val="00E155FD"/>
    <w:rsid w:val="00E15A56"/>
    <w:rsid w:val="00E15FE6"/>
    <w:rsid w:val="00E1617D"/>
    <w:rsid w:val="00E162D7"/>
    <w:rsid w:val="00E16CBC"/>
    <w:rsid w:val="00E16D1F"/>
    <w:rsid w:val="00E171A8"/>
    <w:rsid w:val="00E1724B"/>
    <w:rsid w:val="00E174A3"/>
    <w:rsid w:val="00E20328"/>
    <w:rsid w:val="00E20715"/>
    <w:rsid w:val="00E208FD"/>
    <w:rsid w:val="00E20A4E"/>
    <w:rsid w:val="00E20B9C"/>
    <w:rsid w:val="00E20C14"/>
    <w:rsid w:val="00E211F4"/>
    <w:rsid w:val="00E2123A"/>
    <w:rsid w:val="00E219A6"/>
    <w:rsid w:val="00E21B01"/>
    <w:rsid w:val="00E22059"/>
    <w:rsid w:val="00E22219"/>
    <w:rsid w:val="00E22341"/>
    <w:rsid w:val="00E2269C"/>
    <w:rsid w:val="00E22796"/>
    <w:rsid w:val="00E228B4"/>
    <w:rsid w:val="00E22956"/>
    <w:rsid w:val="00E22FE7"/>
    <w:rsid w:val="00E232D0"/>
    <w:rsid w:val="00E237A8"/>
    <w:rsid w:val="00E238C7"/>
    <w:rsid w:val="00E23D42"/>
    <w:rsid w:val="00E23D4C"/>
    <w:rsid w:val="00E24084"/>
    <w:rsid w:val="00E241D3"/>
    <w:rsid w:val="00E243A4"/>
    <w:rsid w:val="00E245FB"/>
    <w:rsid w:val="00E24767"/>
    <w:rsid w:val="00E25294"/>
    <w:rsid w:val="00E25FC3"/>
    <w:rsid w:val="00E266CF"/>
    <w:rsid w:val="00E2682E"/>
    <w:rsid w:val="00E27183"/>
    <w:rsid w:val="00E27B3C"/>
    <w:rsid w:val="00E27DAF"/>
    <w:rsid w:val="00E3024C"/>
    <w:rsid w:val="00E30733"/>
    <w:rsid w:val="00E307D1"/>
    <w:rsid w:val="00E30CB5"/>
    <w:rsid w:val="00E30EB0"/>
    <w:rsid w:val="00E312A5"/>
    <w:rsid w:val="00E31487"/>
    <w:rsid w:val="00E3191F"/>
    <w:rsid w:val="00E3193E"/>
    <w:rsid w:val="00E31C6F"/>
    <w:rsid w:val="00E3211E"/>
    <w:rsid w:val="00E32BAE"/>
    <w:rsid w:val="00E32BEC"/>
    <w:rsid w:val="00E3359C"/>
    <w:rsid w:val="00E339BA"/>
    <w:rsid w:val="00E339E2"/>
    <w:rsid w:val="00E33A81"/>
    <w:rsid w:val="00E34279"/>
    <w:rsid w:val="00E34AFE"/>
    <w:rsid w:val="00E34B5B"/>
    <w:rsid w:val="00E35620"/>
    <w:rsid w:val="00E35A2D"/>
    <w:rsid w:val="00E35A57"/>
    <w:rsid w:val="00E36587"/>
    <w:rsid w:val="00E3668B"/>
    <w:rsid w:val="00E36741"/>
    <w:rsid w:val="00E36815"/>
    <w:rsid w:val="00E36B1F"/>
    <w:rsid w:val="00E36BC4"/>
    <w:rsid w:val="00E36F35"/>
    <w:rsid w:val="00E37198"/>
    <w:rsid w:val="00E3786B"/>
    <w:rsid w:val="00E40538"/>
    <w:rsid w:val="00E408FA"/>
    <w:rsid w:val="00E40958"/>
    <w:rsid w:val="00E409AB"/>
    <w:rsid w:val="00E40D51"/>
    <w:rsid w:val="00E40F2D"/>
    <w:rsid w:val="00E411BE"/>
    <w:rsid w:val="00E4125B"/>
    <w:rsid w:val="00E412D4"/>
    <w:rsid w:val="00E41579"/>
    <w:rsid w:val="00E42789"/>
    <w:rsid w:val="00E42AEF"/>
    <w:rsid w:val="00E42B66"/>
    <w:rsid w:val="00E42EB4"/>
    <w:rsid w:val="00E43221"/>
    <w:rsid w:val="00E4374D"/>
    <w:rsid w:val="00E43E59"/>
    <w:rsid w:val="00E43F81"/>
    <w:rsid w:val="00E4512A"/>
    <w:rsid w:val="00E4579B"/>
    <w:rsid w:val="00E45CF2"/>
    <w:rsid w:val="00E45F18"/>
    <w:rsid w:val="00E46276"/>
    <w:rsid w:val="00E4658A"/>
    <w:rsid w:val="00E46B78"/>
    <w:rsid w:val="00E471CA"/>
    <w:rsid w:val="00E47282"/>
    <w:rsid w:val="00E47637"/>
    <w:rsid w:val="00E4783E"/>
    <w:rsid w:val="00E47B0B"/>
    <w:rsid w:val="00E50045"/>
    <w:rsid w:val="00E5026F"/>
    <w:rsid w:val="00E50674"/>
    <w:rsid w:val="00E50B00"/>
    <w:rsid w:val="00E50ECD"/>
    <w:rsid w:val="00E50F37"/>
    <w:rsid w:val="00E5155E"/>
    <w:rsid w:val="00E519D3"/>
    <w:rsid w:val="00E51E03"/>
    <w:rsid w:val="00E52454"/>
    <w:rsid w:val="00E52BE6"/>
    <w:rsid w:val="00E531B3"/>
    <w:rsid w:val="00E54051"/>
    <w:rsid w:val="00E54255"/>
    <w:rsid w:val="00E5496D"/>
    <w:rsid w:val="00E54C9C"/>
    <w:rsid w:val="00E54ED9"/>
    <w:rsid w:val="00E54F5B"/>
    <w:rsid w:val="00E55189"/>
    <w:rsid w:val="00E55BDA"/>
    <w:rsid w:val="00E560F7"/>
    <w:rsid w:val="00E564DE"/>
    <w:rsid w:val="00E56560"/>
    <w:rsid w:val="00E56A14"/>
    <w:rsid w:val="00E56E43"/>
    <w:rsid w:val="00E570A9"/>
    <w:rsid w:val="00E574C5"/>
    <w:rsid w:val="00E57A18"/>
    <w:rsid w:val="00E57B03"/>
    <w:rsid w:val="00E57C22"/>
    <w:rsid w:val="00E57D7B"/>
    <w:rsid w:val="00E57E80"/>
    <w:rsid w:val="00E60220"/>
    <w:rsid w:val="00E60CFE"/>
    <w:rsid w:val="00E6147F"/>
    <w:rsid w:val="00E61B2A"/>
    <w:rsid w:val="00E61B77"/>
    <w:rsid w:val="00E622AD"/>
    <w:rsid w:val="00E62ACA"/>
    <w:rsid w:val="00E62B12"/>
    <w:rsid w:val="00E6310D"/>
    <w:rsid w:val="00E63162"/>
    <w:rsid w:val="00E632AF"/>
    <w:rsid w:val="00E6335C"/>
    <w:rsid w:val="00E633E5"/>
    <w:rsid w:val="00E634E1"/>
    <w:rsid w:val="00E6351E"/>
    <w:rsid w:val="00E6353C"/>
    <w:rsid w:val="00E6364A"/>
    <w:rsid w:val="00E63904"/>
    <w:rsid w:val="00E63AE1"/>
    <w:rsid w:val="00E63B02"/>
    <w:rsid w:val="00E63E9A"/>
    <w:rsid w:val="00E63F61"/>
    <w:rsid w:val="00E640A8"/>
    <w:rsid w:val="00E6460C"/>
    <w:rsid w:val="00E64B12"/>
    <w:rsid w:val="00E64E41"/>
    <w:rsid w:val="00E64F9A"/>
    <w:rsid w:val="00E6533A"/>
    <w:rsid w:val="00E657C5"/>
    <w:rsid w:val="00E658D7"/>
    <w:rsid w:val="00E659FF"/>
    <w:rsid w:val="00E65C20"/>
    <w:rsid w:val="00E65CEA"/>
    <w:rsid w:val="00E65E98"/>
    <w:rsid w:val="00E660FC"/>
    <w:rsid w:val="00E6637B"/>
    <w:rsid w:val="00E66486"/>
    <w:rsid w:val="00E66778"/>
    <w:rsid w:val="00E66A68"/>
    <w:rsid w:val="00E6719A"/>
    <w:rsid w:val="00E67240"/>
    <w:rsid w:val="00E67455"/>
    <w:rsid w:val="00E70037"/>
    <w:rsid w:val="00E7021B"/>
    <w:rsid w:val="00E70392"/>
    <w:rsid w:val="00E70907"/>
    <w:rsid w:val="00E70AB0"/>
    <w:rsid w:val="00E70EDC"/>
    <w:rsid w:val="00E70FD5"/>
    <w:rsid w:val="00E721BC"/>
    <w:rsid w:val="00E72BD9"/>
    <w:rsid w:val="00E72EFF"/>
    <w:rsid w:val="00E730E3"/>
    <w:rsid w:val="00E7338A"/>
    <w:rsid w:val="00E74085"/>
    <w:rsid w:val="00E74167"/>
    <w:rsid w:val="00E741DA"/>
    <w:rsid w:val="00E74213"/>
    <w:rsid w:val="00E745E5"/>
    <w:rsid w:val="00E74AB0"/>
    <w:rsid w:val="00E752CB"/>
    <w:rsid w:val="00E75733"/>
    <w:rsid w:val="00E75763"/>
    <w:rsid w:val="00E757EC"/>
    <w:rsid w:val="00E75BF5"/>
    <w:rsid w:val="00E76244"/>
    <w:rsid w:val="00E769BA"/>
    <w:rsid w:val="00E769BF"/>
    <w:rsid w:val="00E7728D"/>
    <w:rsid w:val="00E776AF"/>
    <w:rsid w:val="00E77C9D"/>
    <w:rsid w:val="00E77DED"/>
    <w:rsid w:val="00E80143"/>
    <w:rsid w:val="00E80905"/>
    <w:rsid w:val="00E812D0"/>
    <w:rsid w:val="00E8168E"/>
    <w:rsid w:val="00E821AA"/>
    <w:rsid w:val="00E821F8"/>
    <w:rsid w:val="00E823A3"/>
    <w:rsid w:val="00E82739"/>
    <w:rsid w:val="00E8281A"/>
    <w:rsid w:val="00E82EC5"/>
    <w:rsid w:val="00E82FE1"/>
    <w:rsid w:val="00E83033"/>
    <w:rsid w:val="00E83170"/>
    <w:rsid w:val="00E83284"/>
    <w:rsid w:val="00E832D8"/>
    <w:rsid w:val="00E83586"/>
    <w:rsid w:val="00E8369E"/>
    <w:rsid w:val="00E838B5"/>
    <w:rsid w:val="00E83A88"/>
    <w:rsid w:val="00E83BD8"/>
    <w:rsid w:val="00E83D2F"/>
    <w:rsid w:val="00E84C13"/>
    <w:rsid w:val="00E850CB"/>
    <w:rsid w:val="00E85220"/>
    <w:rsid w:val="00E86064"/>
    <w:rsid w:val="00E860B0"/>
    <w:rsid w:val="00E866C7"/>
    <w:rsid w:val="00E866E8"/>
    <w:rsid w:val="00E86A3C"/>
    <w:rsid w:val="00E86B25"/>
    <w:rsid w:val="00E86D36"/>
    <w:rsid w:val="00E87148"/>
    <w:rsid w:val="00E87232"/>
    <w:rsid w:val="00E8767F"/>
    <w:rsid w:val="00E87EEE"/>
    <w:rsid w:val="00E87FAC"/>
    <w:rsid w:val="00E9014B"/>
    <w:rsid w:val="00E9026C"/>
    <w:rsid w:val="00E90923"/>
    <w:rsid w:val="00E90D66"/>
    <w:rsid w:val="00E90DA4"/>
    <w:rsid w:val="00E9100C"/>
    <w:rsid w:val="00E912A9"/>
    <w:rsid w:val="00E913C7"/>
    <w:rsid w:val="00E91543"/>
    <w:rsid w:val="00E91A5B"/>
    <w:rsid w:val="00E91D25"/>
    <w:rsid w:val="00E91E00"/>
    <w:rsid w:val="00E91F87"/>
    <w:rsid w:val="00E92053"/>
    <w:rsid w:val="00E925F6"/>
    <w:rsid w:val="00E92611"/>
    <w:rsid w:val="00E92D32"/>
    <w:rsid w:val="00E930AB"/>
    <w:rsid w:val="00E93370"/>
    <w:rsid w:val="00E93534"/>
    <w:rsid w:val="00E939A3"/>
    <w:rsid w:val="00E93E22"/>
    <w:rsid w:val="00E93F47"/>
    <w:rsid w:val="00E941BE"/>
    <w:rsid w:val="00E9427F"/>
    <w:rsid w:val="00E94624"/>
    <w:rsid w:val="00E94691"/>
    <w:rsid w:val="00E946EC"/>
    <w:rsid w:val="00E947BE"/>
    <w:rsid w:val="00E94841"/>
    <w:rsid w:val="00E951C1"/>
    <w:rsid w:val="00E951FF"/>
    <w:rsid w:val="00E958AD"/>
    <w:rsid w:val="00E95B9E"/>
    <w:rsid w:val="00E9653C"/>
    <w:rsid w:val="00E96BFB"/>
    <w:rsid w:val="00E96DA7"/>
    <w:rsid w:val="00E971A5"/>
    <w:rsid w:val="00E971AB"/>
    <w:rsid w:val="00E97765"/>
    <w:rsid w:val="00EA010C"/>
    <w:rsid w:val="00EA0224"/>
    <w:rsid w:val="00EA0288"/>
    <w:rsid w:val="00EA05CE"/>
    <w:rsid w:val="00EA09DA"/>
    <w:rsid w:val="00EA0D7B"/>
    <w:rsid w:val="00EA0DF2"/>
    <w:rsid w:val="00EA147A"/>
    <w:rsid w:val="00EA1AE9"/>
    <w:rsid w:val="00EA26AF"/>
    <w:rsid w:val="00EA280D"/>
    <w:rsid w:val="00EA28F6"/>
    <w:rsid w:val="00EA2E96"/>
    <w:rsid w:val="00EA30BA"/>
    <w:rsid w:val="00EA325A"/>
    <w:rsid w:val="00EA3607"/>
    <w:rsid w:val="00EA397B"/>
    <w:rsid w:val="00EA3C63"/>
    <w:rsid w:val="00EA3FB8"/>
    <w:rsid w:val="00EA4F39"/>
    <w:rsid w:val="00EA51C0"/>
    <w:rsid w:val="00EA52F6"/>
    <w:rsid w:val="00EA5675"/>
    <w:rsid w:val="00EA5E6B"/>
    <w:rsid w:val="00EA5E82"/>
    <w:rsid w:val="00EA5F70"/>
    <w:rsid w:val="00EA6685"/>
    <w:rsid w:val="00EA6708"/>
    <w:rsid w:val="00EA7742"/>
    <w:rsid w:val="00EA7C84"/>
    <w:rsid w:val="00EA7FD8"/>
    <w:rsid w:val="00EB051E"/>
    <w:rsid w:val="00EB0ABE"/>
    <w:rsid w:val="00EB0DD1"/>
    <w:rsid w:val="00EB0F21"/>
    <w:rsid w:val="00EB129F"/>
    <w:rsid w:val="00EB1326"/>
    <w:rsid w:val="00EB1433"/>
    <w:rsid w:val="00EB14AE"/>
    <w:rsid w:val="00EB1842"/>
    <w:rsid w:val="00EB198B"/>
    <w:rsid w:val="00EB1A23"/>
    <w:rsid w:val="00EB1F10"/>
    <w:rsid w:val="00EB1F35"/>
    <w:rsid w:val="00EB1FA7"/>
    <w:rsid w:val="00EB2689"/>
    <w:rsid w:val="00EB284D"/>
    <w:rsid w:val="00EB3244"/>
    <w:rsid w:val="00EB3268"/>
    <w:rsid w:val="00EB327A"/>
    <w:rsid w:val="00EB3520"/>
    <w:rsid w:val="00EB371B"/>
    <w:rsid w:val="00EB3B6A"/>
    <w:rsid w:val="00EB3BF4"/>
    <w:rsid w:val="00EB4635"/>
    <w:rsid w:val="00EB4827"/>
    <w:rsid w:val="00EB48CA"/>
    <w:rsid w:val="00EB4BAF"/>
    <w:rsid w:val="00EB53DD"/>
    <w:rsid w:val="00EB5509"/>
    <w:rsid w:val="00EB5832"/>
    <w:rsid w:val="00EB5C6E"/>
    <w:rsid w:val="00EB69FF"/>
    <w:rsid w:val="00EB6A45"/>
    <w:rsid w:val="00EB6A78"/>
    <w:rsid w:val="00EB6AE1"/>
    <w:rsid w:val="00EB6C67"/>
    <w:rsid w:val="00EB6C7A"/>
    <w:rsid w:val="00EB72A5"/>
    <w:rsid w:val="00EB74B0"/>
    <w:rsid w:val="00EB77E7"/>
    <w:rsid w:val="00EB79FA"/>
    <w:rsid w:val="00EB7C4F"/>
    <w:rsid w:val="00EC01ED"/>
    <w:rsid w:val="00EC116E"/>
    <w:rsid w:val="00EC1186"/>
    <w:rsid w:val="00EC205E"/>
    <w:rsid w:val="00EC2152"/>
    <w:rsid w:val="00EC2628"/>
    <w:rsid w:val="00EC2697"/>
    <w:rsid w:val="00EC2CE0"/>
    <w:rsid w:val="00EC2DAB"/>
    <w:rsid w:val="00EC2EAA"/>
    <w:rsid w:val="00EC31DD"/>
    <w:rsid w:val="00EC3A3A"/>
    <w:rsid w:val="00EC3E0D"/>
    <w:rsid w:val="00EC4467"/>
    <w:rsid w:val="00EC485F"/>
    <w:rsid w:val="00EC4963"/>
    <w:rsid w:val="00EC4E32"/>
    <w:rsid w:val="00EC5EAC"/>
    <w:rsid w:val="00EC64B8"/>
    <w:rsid w:val="00EC6510"/>
    <w:rsid w:val="00EC65D9"/>
    <w:rsid w:val="00EC6A74"/>
    <w:rsid w:val="00EC6CA9"/>
    <w:rsid w:val="00EC7108"/>
    <w:rsid w:val="00EC721F"/>
    <w:rsid w:val="00EC793E"/>
    <w:rsid w:val="00EC7BBA"/>
    <w:rsid w:val="00ED018A"/>
    <w:rsid w:val="00ED06F5"/>
    <w:rsid w:val="00ED0A87"/>
    <w:rsid w:val="00ED0C53"/>
    <w:rsid w:val="00ED0EA5"/>
    <w:rsid w:val="00ED144E"/>
    <w:rsid w:val="00ED18AA"/>
    <w:rsid w:val="00ED191B"/>
    <w:rsid w:val="00ED1A9B"/>
    <w:rsid w:val="00ED1E51"/>
    <w:rsid w:val="00ED1E5E"/>
    <w:rsid w:val="00ED20A0"/>
    <w:rsid w:val="00ED226C"/>
    <w:rsid w:val="00ED2597"/>
    <w:rsid w:val="00ED2CCE"/>
    <w:rsid w:val="00ED3991"/>
    <w:rsid w:val="00ED3B8D"/>
    <w:rsid w:val="00ED3F66"/>
    <w:rsid w:val="00ED44A1"/>
    <w:rsid w:val="00ED483F"/>
    <w:rsid w:val="00ED573A"/>
    <w:rsid w:val="00ED588A"/>
    <w:rsid w:val="00ED5B8D"/>
    <w:rsid w:val="00ED68C5"/>
    <w:rsid w:val="00ED6A22"/>
    <w:rsid w:val="00ED7202"/>
    <w:rsid w:val="00ED7260"/>
    <w:rsid w:val="00ED72AC"/>
    <w:rsid w:val="00ED7F7C"/>
    <w:rsid w:val="00EE00C9"/>
    <w:rsid w:val="00EE06E7"/>
    <w:rsid w:val="00EE0A8D"/>
    <w:rsid w:val="00EE0DD8"/>
    <w:rsid w:val="00EE1182"/>
    <w:rsid w:val="00EE138A"/>
    <w:rsid w:val="00EE16DC"/>
    <w:rsid w:val="00EE1B07"/>
    <w:rsid w:val="00EE1BF2"/>
    <w:rsid w:val="00EE1C72"/>
    <w:rsid w:val="00EE2AB5"/>
    <w:rsid w:val="00EE31AF"/>
    <w:rsid w:val="00EE3276"/>
    <w:rsid w:val="00EE3715"/>
    <w:rsid w:val="00EE3B67"/>
    <w:rsid w:val="00EE3E89"/>
    <w:rsid w:val="00EE4683"/>
    <w:rsid w:val="00EE4BA9"/>
    <w:rsid w:val="00EE50F7"/>
    <w:rsid w:val="00EE5228"/>
    <w:rsid w:val="00EE540C"/>
    <w:rsid w:val="00EE5440"/>
    <w:rsid w:val="00EE5538"/>
    <w:rsid w:val="00EE5AA2"/>
    <w:rsid w:val="00EE65E8"/>
    <w:rsid w:val="00EE6B65"/>
    <w:rsid w:val="00EE6D7F"/>
    <w:rsid w:val="00EE70A7"/>
    <w:rsid w:val="00EE7942"/>
    <w:rsid w:val="00EE7E2E"/>
    <w:rsid w:val="00EE7E61"/>
    <w:rsid w:val="00EF002F"/>
    <w:rsid w:val="00EF0558"/>
    <w:rsid w:val="00EF065B"/>
    <w:rsid w:val="00EF0BE2"/>
    <w:rsid w:val="00EF1135"/>
    <w:rsid w:val="00EF1240"/>
    <w:rsid w:val="00EF1329"/>
    <w:rsid w:val="00EF160B"/>
    <w:rsid w:val="00EF1D26"/>
    <w:rsid w:val="00EF2904"/>
    <w:rsid w:val="00EF3121"/>
    <w:rsid w:val="00EF32A6"/>
    <w:rsid w:val="00EF32DE"/>
    <w:rsid w:val="00EF3769"/>
    <w:rsid w:val="00EF3AFE"/>
    <w:rsid w:val="00EF432E"/>
    <w:rsid w:val="00EF450D"/>
    <w:rsid w:val="00EF4914"/>
    <w:rsid w:val="00EF49D8"/>
    <w:rsid w:val="00EF4BBA"/>
    <w:rsid w:val="00EF4CAC"/>
    <w:rsid w:val="00EF4D60"/>
    <w:rsid w:val="00EF4EF8"/>
    <w:rsid w:val="00EF52C8"/>
    <w:rsid w:val="00EF58FC"/>
    <w:rsid w:val="00EF59CA"/>
    <w:rsid w:val="00EF5A43"/>
    <w:rsid w:val="00EF5A7D"/>
    <w:rsid w:val="00EF5F51"/>
    <w:rsid w:val="00EF61F6"/>
    <w:rsid w:val="00EF6F4F"/>
    <w:rsid w:val="00EF70B5"/>
    <w:rsid w:val="00F00277"/>
    <w:rsid w:val="00F00318"/>
    <w:rsid w:val="00F00475"/>
    <w:rsid w:val="00F00AD3"/>
    <w:rsid w:val="00F017F4"/>
    <w:rsid w:val="00F01A66"/>
    <w:rsid w:val="00F0227D"/>
    <w:rsid w:val="00F0249C"/>
    <w:rsid w:val="00F02AD5"/>
    <w:rsid w:val="00F02BB4"/>
    <w:rsid w:val="00F03663"/>
    <w:rsid w:val="00F03A15"/>
    <w:rsid w:val="00F0402C"/>
    <w:rsid w:val="00F0410B"/>
    <w:rsid w:val="00F04319"/>
    <w:rsid w:val="00F0480E"/>
    <w:rsid w:val="00F04F90"/>
    <w:rsid w:val="00F05AF2"/>
    <w:rsid w:val="00F05B0A"/>
    <w:rsid w:val="00F0618C"/>
    <w:rsid w:val="00F066B9"/>
    <w:rsid w:val="00F06764"/>
    <w:rsid w:val="00F06876"/>
    <w:rsid w:val="00F06BD7"/>
    <w:rsid w:val="00F06E75"/>
    <w:rsid w:val="00F06EC5"/>
    <w:rsid w:val="00F06FFC"/>
    <w:rsid w:val="00F079BA"/>
    <w:rsid w:val="00F07B6D"/>
    <w:rsid w:val="00F1078D"/>
    <w:rsid w:val="00F10D0A"/>
    <w:rsid w:val="00F10EF0"/>
    <w:rsid w:val="00F111E5"/>
    <w:rsid w:val="00F11824"/>
    <w:rsid w:val="00F119C8"/>
    <w:rsid w:val="00F11DDD"/>
    <w:rsid w:val="00F11E12"/>
    <w:rsid w:val="00F129F7"/>
    <w:rsid w:val="00F12C4F"/>
    <w:rsid w:val="00F12FC3"/>
    <w:rsid w:val="00F134DE"/>
    <w:rsid w:val="00F1351B"/>
    <w:rsid w:val="00F13745"/>
    <w:rsid w:val="00F1412F"/>
    <w:rsid w:val="00F14D25"/>
    <w:rsid w:val="00F1522F"/>
    <w:rsid w:val="00F15300"/>
    <w:rsid w:val="00F1534C"/>
    <w:rsid w:val="00F157A9"/>
    <w:rsid w:val="00F15862"/>
    <w:rsid w:val="00F15AC5"/>
    <w:rsid w:val="00F15F1B"/>
    <w:rsid w:val="00F15FB6"/>
    <w:rsid w:val="00F160F3"/>
    <w:rsid w:val="00F162DF"/>
    <w:rsid w:val="00F16550"/>
    <w:rsid w:val="00F16C3F"/>
    <w:rsid w:val="00F17051"/>
    <w:rsid w:val="00F17AB7"/>
    <w:rsid w:val="00F17EB9"/>
    <w:rsid w:val="00F17F72"/>
    <w:rsid w:val="00F20257"/>
    <w:rsid w:val="00F208FF"/>
    <w:rsid w:val="00F20947"/>
    <w:rsid w:val="00F20A61"/>
    <w:rsid w:val="00F20E2D"/>
    <w:rsid w:val="00F21499"/>
    <w:rsid w:val="00F2153F"/>
    <w:rsid w:val="00F217F6"/>
    <w:rsid w:val="00F21E6D"/>
    <w:rsid w:val="00F2221F"/>
    <w:rsid w:val="00F22807"/>
    <w:rsid w:val="00F228B0"/>
    <w:rsid w:val="00F228C2"/>
    <w:rsid w:val="00F228E3"/>
    <w:rsid w:val="00F2291F"/>
    <w:rsid w:val="00F22A2D"/>
    <w:rsid w:val="00F22AF1"/>
    <w:rsid w:val="00F22BF4"/>
    <w:rsid w:val="00F22F0D"/>
    <w:rsid w:val="00F22FC8"/>
    <w:rsid w:val="00F2321F"/>
    <w:rsid w:val="00F2328C"/>
    <w:rsid w:val="00F23333"/>
    <w:rsid w:val="00F2341A"/>
    <w:rsid w:val="00F23670"/>
    <w:rsid w:val="00F23D01"/>
    <w:rsid w:val="00F24EB7"/>
    <w:rsid w:val="00F2543C"/>
    <w:rsid w:val="00F25655"/>
    <w:rsid w:val="00F2565B"/>
    <w:rsid w:val="00F25C4F"/>
    <w:rsid w:val="00F25CB7"/>
    <w:rsid w:val="00F263A4"/>
    <w:rsid w:val="00F263AC"/>
    <w:rsid w:val="00F263DA"/>
    <w:rsid w:val="00F2674C"/>
    <w:rsid w:val="00F26A40"/>
    <w:rsid w:val="00F27664"/>
    <w:rsid w:val="00F279AB"/>
    <w:rsid w:val="00F302E6"/>
    <w:rsid w:val="00F30C6A"/>
    <w:rsid w:val="00F31068"/>
    <w:rsid w:val="00F313EA"/>
    <w:rsid w:val="00F3163E"/>
    <w:rsid w:val="00F31C73"/>
    <w:rsid w:val="00F31E33"/>
    <w:rsid w:val="00F32098"/>
    <w:rsid w:val="00F32AA5"/>
    <w:rsid w:val="00F32E5C"/>
    <w:rsid w:val="00F33647"/>
    <w:rsid w:val="00F33659"/>
    <w:rsid w:val="00F3453B"/>
    <w:rsid w:val="00F345B2"/>
    <w:rsid w:val="00F353EB"/>
    <w:rsid w:val="00F35535"/>
    <w:rsid w:val="00F3624E"/>
    <w:rsid w:val="00F3649A"/>
    <w:rsid w:val="00F364B2"/>
    <w:rsid w:val="00F364C2"/>
    <w:rsid w:val="00F36B1E"/>
    <w:rsid w:val="00F36CF1"/>
    <w:rsid w:val="00F37A32"/>
    <w:rsid w:val="00F4068C"/>
    <w:rsid w:val="00F40A50"/>
    <w:rsid w:val="00F40D7C"/>
    <w:rsid w:val="00F40E6A"/>
    <w:rsid w:val="00F41130"/>
    <w:rsid w:val="00F413A9"/>
    <w:rsid w:val="00F414BC"/>
    <w:rsid w:val="00F41EBE"/>
    <w:rsid w:val="00F42BAA"/>
    <w:rsid w:val="00F42EB0"/>
    <w:rsid w:val="00F432A3"/>
    <w:rsid w:val="00F43556"/>
    <w:rsid w:val="00F4371E"/>
    <w:rsid w:val="00F43BC8"/>
    <w:rsid w:val="00F43C80"/>
    <w:rsid w:val="00F43ECE"/>
    <w:rsid w:val="00F4421E"/>
    <w:rsid w:val="00F4462B"/>
    <w:rsid w:val="00F44781"/>
    <w:rsid w:val="00F44B66"/>
    <w:rsid w:val="00F44C5A"/>
    <w:rsid w:val="00F44DFD"/>
    <w:rsid w:val="00F44EB3"/>
    <w:rsid w:val="00F4525D"/>
    <w:rsid w:val="00F452C8"/>
    <w:rsid w:val="00F45EDB"/>
    <w:rsid w:val="00F4659B"/>
    <w:rsid w:val="00F46745"/>
    <w:rsid w:val="00F472CC"/>
    <w:rsid w:val="00F472DA"/>
    <w:rsid w:val="00F4744C"/>
    <w:rsid w:val="00F478B0"/>
    <w:rsid w:val="00F47AA3"/>
    <w:rsid w:val="00F47AA9"/>
    <w:rsid w:val="00F47AE9"/>
    <w:rsid w:val="00F47F20"/>
    <w:rsid w:val="00F47FAF"/>
    <w:rsid w:val="00F5044C"/>
    <w:rsid w:val="00F50565"/>
    <w:rsid w:val="00F50BA1"/>
    <w:rsid w:val="00F511F4"/>
    <w:rsid w:val="00F5140E"/>
    <w:rsid w:val="00F51495"/>
    <w:rsid w:val="00F5173D"/>
    <w:rsid w:val="00F51CDE"/>
    <w:rsid w:val="00F51CFB"/>
    <w:rsid w:val="00F51D0F"/>
    <w:rsid w:val="00F525A5"/>
    <w:rsid w:val="00F52C11"/>
    <w:rsid w:val="00F53024"/>
    <w:rsid w:val="00F53056"/>
    <w:rsid w:val="00F53701"/>
    <w:rsid w:val="00F53806"/>
    <w:rsid w:val="00F54117"/>
    <w:rsid w:val="00F5415F"/>
    <w:rsid w:val="00F54409"/>
    <w:rsid w:val="00F54A77"/>
    <w:rsid w:val="00F54B92"/>
    <w:rsid w:val="00F54E34"/>
    <w:rsid w:val="00F5615B"/>
    <w:rsid w:val="00F562AD"/>
    <w:rsid w:val="00F56A14"/>
    <w:rsid w:val="00F56D7A"/>
    <w:rsid w:val="00F56F3F"/>
    <w:rsid w:val="00F5714E"/>
    <w:rsid w:val="00F57212"/>
    <w:rsid w:val="00F57907"/>
    <w:rsid w:val="00F57F96"/>
    <w:rsid w:val="00F60781"/>
    <w:rsid w:val="00F60B17"/>
    <w:rsid w:val="00F61002"/>
    <w:rsid w:val="00F612B3"/>
    <w:rsid w:val="00F61359"/>
    <w:rsid w:val="00F615E2"/>
    <w:rsid w:val="00F61A15"/>
    <w:rsid w:val="00F61B75"/>
    <w:rsid w:val="00F61E02"/>
    <w:rsid w:val="00F631C0"/>
    <w:rsid w:val="00F6396E"/>
    <w:rsid w:val="00F63D17"/>
    <w:rsid w:val="00F6433D"/>
    <w:rsid w:val="00F64BE7"/>
    <w:rsid w:val="00F65540"/>
    <w:rsid w:val="00F658B4"/>
    <w:rsid w:val="00F65CE6"/>
    <w:rsid w:val="00F6607A"/>
    <w:rsid w:val="00F669C7"/>
    <w:rsid w:val="00F66AB5"/>
    <w:rsid w:val="00F66E92"/>
    <w:rsid w:val="00F67103"/>
    <w:rsid w:val="00F67152"/>
    <w:rsid w:val="00F671FC"/>
    <w:rsid w:val="00F7064A"/>
    <w:rsid w:val="00F70830"/>
    <w:rsid w:val="00F70A71"/>
    <w:rsid w:val="00F70F0B"/>
    <w:rsid w:val="00F71832"/>
    <w:rsid w:val="00F72E11"/>
    <w:rsid w:val="00F72FA0"/>
    <w:rsid w:val="00F74493"/>
    <w:rsid w:val="00F744DA"/>
    <w:rsid w:val="00F74665"/>
    <w:rsid w:val="00F747CA"/>
    <w:rsid w:val="00F74A60"/>
    <w:rsid w:val="00F74E50"/>
    <w:rsid w:val="00F74FD3"/>
    <w:rsid w:val="00F750B6"/>
    <w:rsid w:val="00F75427"/>
    <w:rsid w:val="00F754E4"/>
    <w:rsid w:val="00F7581D"/>
    <w:rsid w:val="00F7592E"/>
    <w:rsid w:val="00F762A9"/>
    <w:rsid w:val="00F77007"/>
    <w:rsid w:val="00F771EC"/>
    <w:rsid w:val="00F77A7B"/>
    <w:rsid w:val="00F77B41"/>
    <w:rsid w:val="00F807E6"/>
    <w:rsid w:val="00F80A44"/>
    <w:rsid w:val="00F81013"/>
    <w:rsid w:val="00F8152C"/>
    <w:rsid w:val="00F819BC"/>
    <w:rsid w:val="00F8223A"/>
    <w:rsid w:val="00F829EF"/>
    <w:rsid w:val="00F8339D"/>
    <w:rsid w:val="00F83B3A"/>
    <w:rsid w:val="00F83C56"/>
    <w:rsid w:val="00F8451F"/>
    <w:rsid w:val="00F84F8A"/>
    <w:rsid w:val="00F8547E"/>
    <w:rsid w:val="00F85CDD"/>
    <w:rsid w:val="00F860AD"/>
    <w:rsid w:val="00F860B1"/>
    <w:rsid w:val="00F865FA"/>
    <w:rsid w:val="00F86B90"/>
    <w:rsid w:val="00F86E71"/>
    <w:rsid w:val="00F87458"/>
    <w:rsid w:val="00F876D3"/>
    <w:rsid w:val="00F8789A"/>
    <w:rsid w:val="00F87F96"/>
    <w:rsid w:val="00F90152"/>
    <w:rsid w:val="00F901C9"/>
    <w:rsid w:val="00F90420"/>
    <w:rsid w:val="00F90813"/>
    <w:rsid w:val="00F9087A"/>
    <w:rsid w:val="00F90FCD"/>
    <w:rsid w:val="00F91D9A"/>
    <w:rsid w:val="00F91E42"/>
    <w:rsid w:val="00F924CB"/>
    <w:rsid w:val="00F92974"/>
    <w:rsid w:val="00F92B43"/>
    <w:rsid w:val="00F92F0C"/>
    <w:rsid w:val="00F93472"/>
    <w:rsid w:val="00F93647"/>
    <w:rsid w:val="00F93967"/>
    <w:rsid w:val="00F93A43"/>
    <w:rsid w:val="00F93DB9"/>
    <w:rsid w:val="00F94539"/>
    <w:rsid w:val="00F94AF5"/>
    <w:rsid w:val="00F94D4B"/>
    <w:rsid w:val="00F951EB"/>
    <w:rsid w:val="00F9568B"/>
    <w:rsid w:val="00F95B85"/>
    <w:rsid w:val="00F95C45"/>
    <w:rsid w:val="00F96B3F"/>
    <w:rsid w:val="00F96E04"/>
    <w:rsid w:val="00F973F1"/>
    <w:rsid w:val="00F97663"/>
    <w:rsid w:val="00F976BA"/>
    <w:rsid w:val="00F97D0B"/>
    <w:rsid w:val="00F97F2E"/>
    <w:rsid w:val="00F97F61"/>
    <w:rsid w:val="00FA0408"/>
    <w:rsid w:val="00FA0D3F"/>
    <w:rsid w:val="00FA0D4C"/>
    <w:rsid w:val="00FA0E3C"/>
    <w:rsid w:val="00FA131F"/>
    <w:rsid w:val="00FA1574"/>
    <w:rsid w:val="00FA15E6"/>
    <w:rsid w:val="00FA16C3"/>
    <w:rsid w:val="00FA194C"/>
    <w:rsid w:val="00FA1976"/>
    <w:rsid w:val="00FA1F46"/>
    <w:rsid w:val="00FA207A"/>
    <w:rsid w:val="00FA217A"/>
    <w:rsid w:val="00FA2ACB"/>
    <w:rsid w:val="00FA2FB4"/>
    <w:rsid w:val="00FA384A"/>
    <w:rsid w:val="00FA3ED3"/>
    <w:rsid w:val="00FA42BB"/>
    <w:rsid w:val="00FA4774"/>
    <w:rsid w:val="00FA480E"/>
    <w:rsid w:val="00FA4D1B"/>
    <w:rsid w:val="00FA588F"/>
    <w:rsid w:val="00FA58EA"/>
    <w:rsid w:val="00FA6290"/>
    <w:rsid w:val="00FA65B7"/>
    <w:rsid w:val="00FA6785"/>
    <w:rsid w:val="00FA7191"/>
    <w:rsid w:val="00FA74DF"/>
    <w:rsid w:val="00FA7B14"/>
    <w:rsid w:val="00FA7B55"/>
    <w:rsid w:val="00FA7D90"/>
    <w:rsid w:val="00FB02F6"/>
    <w:rsid w:val="00FB0315"/>
    <w:rsid w:val="00FB086F"/>
    <w:rsid w:val="00FB0AF7"/>
    <w:rsid w:val="00FB1078"/>
    <w:rsid w:val="00FB11E9"/>
    <w:rsid w:val="00FB159E"/>
    <w:rsid w:val="00FB16E9"/>
    <w:rsid w:val="00FB1832"/>
    <w:rsid w:val="00FB1877"/>
    <w:rsid w:val="00FB234C"/>
    <w:rsid w:val="00FB2434"/>
    <w:rsid w:val="00FB25B4"/>
    <w:rsid w:val="00FB2E6E"/>
    <w:rsid w:val="00FB3249"/>
    <w:rsid w:val="00FB3813"/>
    <w:rsid w:val="00FB3904"/>
    <w:rsid w:val="00FB3B3E"/>
    <w:rsid w:val="00FB3B75"/>
    <w:rsid w:val="00FB3C04"/>
    <w:rsid w:val="00FB3C6D"/>
    <w:rsid w:val="00FB3FDB"/>
    <w:rsid w:val="00FB43EF"/>
    <w:rsid w:val="00FB4E07"/>
    <w:rsid w:val="00FB4EC6"/>
    <w:rsid w:val="00FB53A4"/>
    <w:rsid w:val="00FB5672"/>
    <w:rsid w:val="00FB5A54"/>
    <w:rsid w:val="00FB5B83"/>
    <w:rsid w:val="00FB5ED8"/>
    <w:rsid w:val="00FB625F"/>
    <w:rsid w:val="00FB6453"/>
    <w:rsid w:val="00FB6460"/>
    <w:rsid w:val="00FB6B30"/>
    <w:rsid w:val="00FB6CAB"/>
    <w:rsid w:val="00FB6E3B"/>
    <w:rsid w:val="00FB6F7C"/>
    <w:rsid w:val="00FB7001"/>
    <w:rsid w:val="00FB72E0"/>
    <w:rsid w:val="00FB75F7"/>
    <w:rsid w:val="00FB7970"/>
    <w:rsid w:val="00FB7FF1"/>
    <w:rsid w:val="00FC0723"/>
    <w:rsid w:val="00FC0A5D"/>
    <w:rsid w:val="00FC0CF9"/>
    <w:rsid w:val="00FC0FD6"/>
    <w:rsid w:val="00FC14D2"/>
    <w:rsid w:val="00FC172D"/>
    <w:rsid w:val="00FC1957"/>
    <w:rsid w:val="00FC1CF1"/>
    <w:rsid w:val="00FC20EC"/>
    <w:rsid w:val="00FC23D2"/>
    <w:rsid w:val="00FC2873"/>
    <w:rsid w:val="00FC3049"/>
    <w:rsid w:val="00FC34D7"/>
    <w:rsid w:val="00FC34DD"/>
    <w:rsid w:val="00FC369C"/>
    <w:rsid w:val="00FC3718"/>
    <w:rsid w:val="00FC3772"/>
    <w:rsid w:val="00FC3984"/>
    <w:rsid w:val="00FC3E99"/>
    <w:rsid w:val="00FC401B"/>
    <w:rsid w:val="00FC4898"/>
    <w:rsid w:val="00FC57AC"/>
    <w:rsid w:val="00FC5DC7"/>
    <w:rsid w:val="00FC6027"/>
    <w:rsid w:val="00FC6045"/>
    <w:rsid w:val="00FC632A"/>
    <w:rsid w:val="00FC64B3"/>
    <w:rsid w:val="00FC66D5"/>
    <w:rsid w:val="00FC6DD0"/>
    <w:rsid w:val="00FC6E3E"/>
    <w:rsid w:val="00FC6F8E"/>
    <w:rsid w:val="00FC7717"/>
    <w:rsid w:val="00FC77E8"/>
    <w:rsid w:val="00FC7959"/>
    <w:rsid w:val="00FC7984"/>
    <w:rsid w:val="00FC7DEC"/>
    <w:rsid w:val="00FC7E3B"/>
    <w:rsid w:val="00FC7FA6"/>
    <w:rsid w:val="00FD0060"/>
    <w:rsid w:val="00FD0093"/>
    <w:rsid w:val="00FD00A6"/>
    <w:rsid w:val="00FD0178"/>
    <w:rsid w:val="00FD03A9"/>
    <w:rsid w:val="00FD0A5C"/>
    <w:rsid w:val="00FD0E0C"/>
    <w:rsid w:val="00FD18E8"/>
    <w:rsid w:val="00FD1994"/>
    <w:rsid w:val="00FD1ADE"/>
    <w:rsid w:val="00FD1B2D"/>
    <w:rsid w:val="00FD1CA4"/>
    <w:rsid w:val="00FD2B1A"/>
    <w:rsid w:val="00FD2EF1"/>
    <w:rsid w:val="00FD31F0"/>
    <w:rsid w:val="00FD369E"/>
    <w:rsid w:val="00FD37C9"/>
    <w:rsid w:val="00FD3C3A"/>
    <w:rsid w:val="00FD3DB5"/>
    <w:rsid w:val="00FD419C"/>
    <w:rsid w:val="00FD521B"/>
    <w:rsid w:val="00FD568E"/>
    <w:rsid w:val="00FD572D"/>
    <w:rsid w:val="00FD5BE0"/>
    <w:rsid w:val="00FD609F"/>
    <w:rsid w:val="00FD6A04"/>
    <w:rsid w:val="00FD7131"/>
    <w:rsid w:val="00FD7B85"/>
    <w:rsid w:val="00FD7BC1"/>
    <w:rsid w:val="00FD7C96"/>
    <w:rsid w:val="00FD7DB7"/>
    <w:rsid w:val="00FE014E"/>
    <w:rsid w:val="00FE04A4"/>
    <w:rsid w:val="00FE073E"/>
    <w:rsid w:val="00FE0B63"/>
    <w:rsid w:val="00FE1149"/>
    <w:rsid w:val="00FE18ED"/>
    <w:rsid w:val="00FE1A38"/>
    <w:rsid w:val="00FE1A90"/>
    <w:rsid w:val="00FE21F2"/>
    <w:rsid w:val="00FE226C"/>
    <w:rsid w:val="00FE25E7"/>
    <w:rsid w:val="00FE2891"/>
    <w:rsid w:val="00FE290F"/>
    <w:rsid w:val="00FE2D28"/>
    <w:rsid w:val="00FE325D"/>
    <w:rsid w:val="00FE3797"/>
    <w:rsid w:val="00FE38A5"/>
    <w:rsid w:val="00FE3CCD"/>
    <w:rsid w:val="00FE3CF6"/>
    <w:rsid w:val="00FE3D81"/>
    <w:rsid w:val="00FE4A76"/>
    <w:rsid w:val="00FE4E71"/>
    <w:rsid w:val="00FE52A3"/>
    <w:rsid w:val="00FE54C0"/>
    <w:rsid w:val="00FE57DF"/>
    <w:rsid w:val="00FE5B7B"/>
    <w:rsid w:val="00FE5D38"/>
    <w:rsid w:val="00FE5F25"/>
    <w:rsid w:val="00FE662C"/>
    <w:rsid w:val="00FE683A"/>
    <w:rsid w:val="00FE6890"/>
    <w:rsid w:val="00FE7FF7"/>
    <w:rsid w:val="00FF038C"/>
    <w:rsid w:val="00FF0428"/>
    <w:rsid w:val="00FF093F"/>
    <w:rsid w:val="00FF0AC8"/>
    <w:rsid w:val="00FF0D07"/>
    <w:rsid w:val="00FF0D41"/>
    <w:rsid w:val="00FF14E1"/>
    <w:rsid w:val="00FF1730"/>
    <w:rsid w:val="00FF1956"/>
    <w:rsid w:val="00FF1F00"/>
    <w:rsid w:val="00FF2025"/>
    <w:rsid w:val="00FF28B9"/>
    <w:rsid w:val="00FF3D69"/>
    <w:rsid w:val="00FF4612"/>
    <w:rsid w:val="00FF47AB"/>
    <w:rsid w:val="00FF4B94"/>
    <w:rsid w:val="00FF50E3"/>
    <w:rsid w:val="00FF56FC"/>
    <w:rsid w:val="00FF650A"/>
    <w:rsid w:val="00FF6F96"/>
    <w:rsid w:val="00FF74F2"/>
    <w:rsid w:val="00FF7733"/>
    <w:rsid w:val="00FF77A3"/>
    <w:rsid w:val="00FF79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5d2fd,#558ed5"/>
    </o:shapedefaults>
    <o:shapelayout v:ext="edit">
      <o:idmap v:ext="edit" data="1"/>
    </o:shapelayout>
  </w:shapeDefaults>
  <w:decimalSymbol w:val=","/>
  <w:listSeparator w:val=";"/>
  <w14:docId w14:val="7BE2AB65"/>
  <w15:docId w15:val="{83AB5F15-D831-4C45-8296-D2118248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B7B"/>
    <w:rPr>
      <w:lang w:val="en-GB" w:eastAsia="en-US"/>
    </w:rPr>
  </w:style>
  <w:style w:type="paragraph" w:styleId="Heading1">
    <w:name w:val="heading 1"/>
    <w:basedOn w:val="Normal"/>
    <w:next w:val="Normal"/>
    <w:link w:val="Heading1Char"/>
    <w:qFormat/>
    <w:rsid w:val="00237247"/>
    <w:pPr>
      <w:keepNext/>
      <w:outlineLvl w:val="0"/>
    </w:pPr>
    <w:rPr>
      <w:b/>
      <w:bCs/>
      <w:sz w:val="24"/>
      <w:szCs w:val="24"/>
      <w:lang w:val="x-none" w:eastAsia="x-none"/>
    </w:rPr>
  </w:style>
  <w:style w:type="paragraph" w:styleId="Heading2">
    <w:name w:val="heading 2"/>
    <w:basedOn w:val="Normal"/>
    <w:next w:val="Normal"/>
    <w:link w:val="Heading2Char"/>
    <w:qFormat/>
    <w:rsid w:val="00237247"/>
    <w:pPr>
      <w:keepNext/>
      <w:jc w:val="both"/>
      <w:outlineLvl w:val="1"/>
    </w:pPr>
    <w:rPr>
      <w:rFonts w:ascii="Tahoma" w:hAnsi="Tahoma"/>
      <w:sz w:val="24"/>
      <w:lang w:val="x-none"/>
    </w:rPr>
  </w:style>
  <w:style w:type="paragraph" w:styleId="Heading3">
    <w:name w:val="heading 3"/>
    <w:basedOn w:val="Normal"/>
    <w:next w:val="Normal"/>
    <w:link w:val="Heading3Char"/>
    <w:qFormat/>
    <w:rsid w:val="00237247"/>
    <w:pPr>
      <w:keepNext/>
      <w:jc w:val="center"/>
      <w:outlineLvl w:val="2"/>
    </w:pPr>
    <w:rPr>
      <w:rFonts w:ascii="Tahoma" w:hAnsi="Tahoma"/>
      <w:b/>
      <w:bCs/>
      <w:sz w:val="24"/>
      <w:lang w:val="x-none"/>
    </w:rPr>
  </w:style>
  <w:style w:type="paragraph" w:styleId="Heading4">
    <w:name w:val="heading 4"/>
    <w:basedOn w:val="Normal"/>
    <w:next w:val="Normal"/>
    <w:link w:val="Heading4Char"/>
    <w:qFormat/>
    <w:rsid w:val="00237247"/>
    <w:pPr>
      <w:keepNext/>
      <w:jc w:val="both"/>
      <w:outlineLvl w:val="3"/>
    </w:pPr>
    <w:rPr>
      <w:b/>
      <w:bCs/>
      <w:sz w:val="24"/>
      <w:szCs w:val="24"/>
      <w:lang w:val="x-none" w:eastAsia="x-none"/>
    </w:rPr>
  </w:style>
  <w:style w:type="paragraph" w:styleId="Heading5">
    <w:name w:val="heading 5"/>
    <w:basedOn w:val="Normal"/>
    <w:next w:val="Normal"/>
    <w:link w:val="Heading5Char"/>
    <w:qFormat/>
    <w:rsid w:val="00237247"/>
    <w:pPr>
      <w:keepNext/>
      <w:jc w:val="both"/>
      <w:outlineLvl w:val="4"/>
    </w:pPr>
    <w:rPr>
      <w:rFonts w:ascii="Arial" w:hAnsi="Arial"/>
      <w:b/>
      <w:bCs/>
      <w:i/>
      <w:iCs/>
      <w:sz w:val="26"/>
      <w:szCs w:val="24"/>
      <w:lang w:val="x-none" w:eastAsia="x-none"/>
    </w:rPr>
  </w:style>
  <w:style w:type="paragraph" w:styleId="Heading6">
    <w:name w:val="heading 6"/>
    <w:basedOn w:val="Normal"/>
    <w:next w:val="Normal"/>
    <w:link w:val="Heading6Char"/>
    <w:qFormat/>
    <w:rsid w:val="00237247"/>
    <w:pPr>
      <w:keepNext/>
      <w:jc w:val="both"/>
      <w:outlineLvl w:val="5"/>
    </w:pPr>
    <w:rPr>
      <w:rFonts w:ascii="Arial" w:hAnsi="Arial"/>
      <w:b/>
      <w:bCs/>
      <w:i/>
      <w:iCs/>
      <w:sz w:val="24"/>
      <w:szCs w:val="24"/>
      <w:lang w:val="x-none" w:eastAsia="x-none"/>
    </w:rPr>
  </w:style>
  <w:style w:type="paragraph" w:styleId="Heading7">
    <w:name w:val="heading 7"/>
    <w:basedOn w:val="Normal"/>
    <w:next w:val="Normal"/>
    <w:link w:val="Heading7Char"/>
    <w:qFormat/>
    <w:rsid w:val="00237247"/>
    <w:pPr>
      <w:keepNext/>
      <w:ind w:left="720"/>
      <w:jc w:val="both"/>
      <w:outlineLvl w:val="6"/>
    </w:pPr>
    <w:rPr>
      <w:rFonts w:ascii="Arial" w:hAnsi="Arial"/>
      <w:b/>
      <w:bCs/>
      <w:i/>
      <w:iCs/>
      <w:sz w:val="22"/>
      <w:szCs w:val="24"/>
      <w:lang w:val="x-none" w:eastAsia="x-none"/>
    </w:rPr>
  </w:style>
  <w:style w:type="paragraph" w:styleId="Heading8">
    <w:name w:val="heading 8"/>
    <w:basedOn w:val="Normal"/>
    <w:next w:val="Normal"/>
    <w:link w:val="Heading8Char"/>
    <w:qFormat/>
    <w:rsid w:val="00237247"/>
    <w:pPr>
      <w:keepNext/>
      <w:jc w:val="both"/>
      <w:outlineLvl w:val="7"/>
    </w:pPr>
    <w:rPr>
      <w:rFonts w:ascii="Arial" w:hAnsi="Arial"/>
      <w:i/>
      <w:iCs/>
      <w:sz w:val="22"/>
      <w:szCs w:val="24"/>
      <w:lang w:val="x-none" w:eastAsia="x-none"/>
    </w:rPr>
  </w:style>
  <w:style w:type="paragraph" w:styleId="Heading9">
    <w:name w:val="heading 9"/>
    <w:basedOn w:val="Normal"/>
    <w:next w:val="Normal"/>
    <w:link w:val="Heading9Char"/>
    <w:qFormat/>
    <w:rsid w:val="00237247"/>
    <w:pPr>
      <w:keepNext/>
      <w:jc w:val="center"/>
      <w:outlineLvl w:val="8"/>
    </w:pPr>
    <w:rPr>
      <w:b/>
      <w:bCs/>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CharCharCharChar1CharCharCharCharCharCharCharCharCharCharCharCharCharCharCharCharCharCharCharCharCharCharCharChar">
    <w:name w:val="Char Char2 Char Char Char Char Char Char Char Char1 Char Char Char Char Char Char Char Char Char Char Char Char Char Char Char Char Char Char Char Char Char Char Char Char"/>
    <w:basedOn w:val="Normal"/>
    <w:rsid w:val="00237247"/>
    <w:pPr>
      <w:spacing w:after="160" w:line="240" w:lineRule="exact"/>
    </w:pPr>
    <w:rPr>
      <w:rFonts w:ascii="Tahoma" w:hAnsi="Tahoma"/>
      <w:lang w:val="en-US"/>
    </w:rPr>
  </w:style>
  <w:style w:type="paragraph" w:styleId="Header">
    <w:name w:val="header"/>
    <w:basedOn w:val="Normal"/>
    <w:link w:val="HeaderChar"/>
    <w:uiPriority w:val="99"/>
    <w:rsid w:val="00237247"/>
    <w:pPr>
      <w:tabs>
        <w:tab w:val="center" w:pos="4153"/>
        <w:tab w:val="right" w:pos="8306"/>
      </w:tabs>
    </w:pPr>
  </w:style>
  <w:style w:type="paragraph" w:styleId="Footer">
    <w:name w:val="footer"/>
    <w:basedOn w:val="Normal"/>
    <w:link w:val="FooterChar"/>
    <w:rsid w:val="00237247"/>
    <w:pPr>
      <w:tabs>
        <w:tab w:val="center" w:pos="4153"/>
        <w:tab w:val="right" w:pos="8306"/>
      </w:tabs>
    </w:pPr>
  </w:style>
  <w:style w:type="character" w:styleId="Hyperlink">
    <w:name w:val="Hyperlink"/>
    <w:rsid w:val="00237247"/>
    <w:rPr>
      <w:color w:val="0000FF"/>
      <w:u w:val="single"/>
    </w:rPr>
  </w:style>
  <w:style w:type="paragraph" w:styleId="BodyTextIndent2">
    <w:name w:val="Body Text Indent 2"/>
    <w:basedOn w:val="Normal"/>
    <w:link w:val="BodyTextIndent2Char"/>
    <w:rsid w:val="00237247"/>
    <w:pPr>
      <w:ind w:left="360"/>
      <w:jc w:val="both"/>
    </w:pPr>
    <w:rPr>
      <w:rFonts w:ascii="Arial" w:hAnsi="Arial"/>
      <w:sz w:val="22"/>
      <w:szCs w:val="28"/>
      <w:lang w:val="x-none" w:eastAsia="x-none"/>
    </w:rPr>
  </w:style>
  <w:style w:type="paragraph" w:customStyle="1" w:styleId="PRContact">
    <w:name w:val="PR Contact"/>
    <w:basedOn w:val="Normal"/>
    <w:rsid w:val="00237247"/>
    <w:pPr>
      <w:tabs>
        <w:tab w:val="left" w:pos="3600"/>
        <w:tab w:val="left" w:pos="5040"/>
      </w:tabs>
      <w:suppressAutoHyphens/>
    </w:pPr>
    <w:rPr>
      <w:sz w:val="24"/>
      <w:lang w:val="en-US"/>
    </w:rPr>
  </w:style>
  <w:style w:type="character" w:styleId="PageNumber">
    <w:name w:val="page number"/>
    <w:basedOn w:val="DefaultParagraphFont"/>
    <w:rsid w:val="00237247"/>
  </w:style>
  <w:style w:type="paragraph" w:styleId="NormalWeb">
    <w:name w:val="Normal (Web)"/>
    <w:basedOn w:val="Normal"/>
    <w:uiPriority w:val="99"/>
    <w:rsid w:val="00237247"/>
    <w:pPr>
      <w:spacing w:before="100" w:beforeAutospacing="1" w:after="100" w:afterAutospacing="1"/>
    </w:pPr>
    <w:rPr>
      <w:rFonts w:ascii="Verdana" w:eastAsia="Arial Unicode MS" w:hAnsi="Verdana" w:cs="Arial Unicode MS"/>
      <w:color w:val="000000"/>
      <w:sz w:val="16"/>
      <w:szCs w:val="16"/>
      <w:lang w:val="el-GR" w:eastAsia="el-GR"/>
    </w:rPr>
  </w:style>
  <w:style w:type="paragraph" w:styleId="Title">
    <w:name w:val="Title"/>
    <w:basedOn w:val="Normal"/>
    <w:link w:val="TitleChar"/>
    <w:qFormat/>
    <w:rsid w:val="00237247"/>
    <w:pPr>
      <w:jc w:val="center"/>
    </w:pPr>
    <w:rPr>
      <w:sz w:val="28"/>
      <w:szCs w:val="24"/>
      <w:lang w:val="x-none"/>
    </w:rPr>
  </w:style>
  <w:style w:type="paragraph" w:styleId="BodyText">
    <w:name w:val="Body Text"/>
    <w:basedOn w:val="Normal"/>
    <w:link w:val="BodyTextChar"/>
    <w:rsid w:val="00237247"/>
    <w:rPr>
      <w:sz w:val="28"/>
      <w:szCs w:val="24"/>
      <w:lang w:val="x-none"/>
    </w:rPr>
  </w:style>
  <w:style w:type="paragraph" w:styleId="BodyText2">
    <w:name w:val="Body Text 2"/>
    <w:basedOn w:val="Normal"/>
    <w:link w:val="BodyText2Char"/>
    <w:rsid w:val="00237247"/>
    <w:pPr>
      <w:jc w:val="both"/>
    </w:pPr>
    <w:rPr>
      <w:rFonts w:ascii="Tahoma" w:hAnsi="Tahoma"/>
      <w:sz w:val="24"/>
      <w:lang w:val="x-none"/>
    </w:rPr>
  </w:style>
  <w:style w:type="paragraph" w:customStyle="1" w:styleId="Aaoeeu">
    <w:name w:val="Aaoeeu"/>
    <w:rsid w:val="00237247"/>
    <w:pPr>
      <w:widowControl w:val="0"/>
    </w:pPr>
  </w:style>
  <w:style w:type="paragraph" w:styleId="BodyText3">
    <w:name w:val="Body Text 3"/>
    <w:basedOn w:val="Normal"/>
    <w:link w:val="BodyText3Char"/>
    <w:rsid w:val="00237247"/>
    <w:pPr>
      <w:jc w:val="both"/>
    </w:pPr>
    <w:rPr>
      <w:rFonts w:ascii="Arial" w:hAnsi="Arial"/>
      <w:sz w:val="22"/>
      <w:szCs w:val="24"/>
      <w:lang w:val="x-none" w:eastAsia="x-none"/>
    </w:rPr>
  </w:style>
  <w:style w:type="paragraph" w:customStyle="1" w:styleId="NormalWeb1">
    <w:name w:val="Normal (Web)1"/>
    <w:basedOn w:val="Normal"/>
    <w:rsid w:val="00237247"/>
    <w:pPr>
      <w:spacing w:before="100" w:beforeAutospacing="1" w:after="100" w:afterAutospacing="1"/>
    </w:pPr>
    <w:rPr>
      <w:rFonts w:ascii="Arial Unicode MS" w:eastAsia="Arial Unicode MS" w:hAnsi="Arial Unicode MS" w:cs="Arial Unicode MS" w:hint="eastAsia"/>
      <w:sz w:val="24"/>
      <w:szCs w:val="24"/>
      <w:lang w:val="el-GR" w:eastAsia="el-GR"/>
    </w:rPr>
  </w:style>
  <w:style w:type="character" w:styleId="FollowedHyperlink">
    <w:name w:val="FollowedHyperlink"/>
    <w:rsid w:val="00237247"/>
    <w:rPr>
      <w:color w:val="800080"/>
      <w:u w:val="single"/>
    </w:rPr>
  </w:style>
  <w:style w:type="paragraph" w:customStyle="1" w:styleId="CharCharCharCharCharChar">
    <w:name w:val="Char Char Char Char Char Char"/>
    <w:basedOn w:val="Normal"/>
    <w:rsid w:val="00237247"/>
    <w:pPr>
      <w:spacing w:after="160" w:line="240" w:lineRule="exact"/>
    </w:pPr>
    <w:rPr>
      <w:rFonts w:ascii="Verdana" w:hAnsi="Verdana" w:cs="Verdana"/>
    </w:rPr>
  </w:style>
  <w:style w:type="character" w:styleId="Strong">
    <w:name w:val="Strong"/>
    <w:uiPriority w:val="22"/>
    <w:qFormat/>
    <w:rsid w:val="00237247"/>
    <w:rPr>
      <w:b/>
      <w:bCs/>
    </w:rPr>
  </w:style>
  <w:style w:type="character" w:styleId="Emphasis">
    <w:name w:val="Emphasis"/>
    <w:uiPriority w:val="20"/>
    <w:qFormat/>
    <w:rsid w:val="00237247"/>
    <w:rPr>
      <w:i/>
      <w:iCs/>
    </w:rPr>
  </w:style>
  <w:style w:type="paragraph" w:customStyle="1" w:styleId="CharCharCharChar">
    <w:name w:val="Char Char Char Char"/>
    <w:basedOn w:val="Normal"/>
    <w:rsid w:val="00237247"/>
    <w:pPr>
      <w:spacing w:after="160" w:line="240" w:lineRule="exact"/>
    </w:pPr>
    <w:rPr>
      <w:rFonts w:ascii="Tahoma" w:hAnsi="Tahoma"/>
      <w:lang w:val="en-US"/>
    </w:rPr>
  </w:style>
  <w:style w:type="paragraph" w:customStyle="1" w:styleId="CharCharCharCharCharCharChar1">
    <w:name w:val="Char Char Char Char Char Char Char1"/>
    <w:basedOn w:val="Normal"/>
    <w:rsid w:val="00237247"/>
    <w:pPr>
      <w:spacing w:after="160" w:line="240" w:lineRule="exact"/>
    </w:pPr>
    <w:rPr>
      <w:rFonts w:ascii="Tahoma" w:hAnsi="Tahoma"/>
      <w:lang w:val="en-US"/>
    </w:rPr>
  </w:style>
  <w:style w:type="paragraph" w:customStyle="1" w:styleId="CharChar">
    <w:name w:val="Char Char"/>
    <w:basedOn w:val="Normal"/>
    <w:rsid w:val="00237247"/>
    <w:pPr>
      <w:spacing w:after="160" w:line="240" w:lineRule="exact"/>
    </w:pPr>
    <w:rPr>
      <w:rFonts w:ascii="Verdana" w:hAnsi="Verdana" w:cs="Verdana"/>
    </w:rPr>
  </w:style>
  <w:style w:type="paragraph" w:styleId="BodyTextIndent">
    <w:name w:val="Body Text Indent"/>
    <w:basedOn w:val="Normal"/>
    <w:link w:val="BodyTextIndentChar"/>
    <w:rsid w:val="00237247"/>
    <w:pPr>
      <w:ind w:left="567"/>
      <w:jc w:val="both"/>
    </w:pPr>
    <w:rPr>
      <w:rFonts w:ascii="Tahoma" w:hAnsi="Tahoma"/>
      <w:b/>
      <w:sz w:val="22"/>
      <w:szCs w:val="22"/>
      <w:lang w:val="x-none"/>
    </w:rPr>
  </w:style>
  <w:style w:type="table" w:styleId="TableGrid">
    <w:name w:val="Table Grid"/>
    <w:basedOn w:val="TableNormal"/>
    <w:rsid w:val="00237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
    <w:name w:val="xl37"/>
    <w:basedOn w:val="Normal"/>
    <w:rsid w:val="00237247"/>
    <w:pPr>
      <w:spacing w:before="100" w:beforeAutospacing="1" w:after="100" w:afterAutospacing="1"/>
      <w:jc w:val="center"/>
    </w:pPr>
    <w:rPr>
      <w:rFonts w:ascii="Tahoma" w:eastAsia="Arial Unicode MS" w:hAnsi="Tahoma" w:cs="Tahoma"/>
      <w:b/>
      <w:bCs/>
      <w:sz w:val="22"/>
      <w:szCs w:val="22"/>
    </w:rPr>
  </w:style>
  <w:style w:type="paragraph" w:customStyle="1" w:styleId="xl48">
    <w:name w:val="xl48"/>
    <w:basedOn w:val="Normal"/>
    <w:rsid w:val="00237247"/>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sz w:val="22"/>
      <w:szCs w:val="22"/>
    </w:rPr>
  </w:style>
  <w:style w:type="paragraph" w:customStyle="1" w:styleId="CharCharCharChar1CharCharCharCharCharCharCharCharCharCharCharCharCharCharCharChar1CharCharCharCharCharCharCharCharCharCharCharCharCharChar">
    <w:name w:val="Char Char Char Char1 Char Char Char Char Char Char Char Char Char Char Char Char Char Char Char Char1 Char Char Char Char Char Char Char Char Char Char Char Char Char Char"/>
    <w:basedOn w:val="Normal"/>
    <w:rsid w:val="00237247"/>
    <w:pPr>
      <w:spacing w:after="160" w:line="240" w:lineRule="exact"/>
    </w:pPr>
    <w:rPr>
      <w:rFonts w:ascii="Tahoma" w:hAnsi="Tahoma"/>
      <w:lang w:val="en-US"/>
    </w:rPr>
  </w:style>
  <w:style w:type="paragraph" w:customStyle="1" w:styleId="CharCharCharChar1CharCharCharCharCharChar1CharCharCharCharCharCharCharCharCharCharCharCharCharCharCharCharCharChar">
    <w:name w:val="Char Char Char Char1 Char Char Char Char Char Char1 Char Char Char Char Char Char Char Char Char Char Char Char Char Char Char Char Char Char"/>
    <w:basedOn w:val="Normal"/>
    <w:rsid w:val="00237247"/>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
    <w:name w:val="Char Char Char Char1 Char Char Char Char Char Char1 Char Char Char Char Char Char Char Char Char Char Char Char Char Char Char Char Char Char Char Char Char Char"/>
    <w:basedOn w:val="Normal"/>
    <w:rsid w:val="00237247"/>
    <w:pPr>
      <w:spacing w:after="160" w:line="240" w:lineRule="exact"/>
    </w:pPr>
    <w:rPr>
      <w:rFonts w:ascii="Tahoma" w:hAnsi="Tahoma"/>
      <w:lang w:val="en-US"/>
    </w:rPr>
  </w:style>
  <w:style w:type="paragraph" w:customStyle="1" w:styleId="CharChar1">
    <w:name w:val="Char Char1"/>
    <w:basedOn w:val="Normal"/>
    <w:rsid w:val="00237247"/>
    <w:pPr>
      <w:spacing w:after="160" w:line="240" w:lineRule="exact"/>
    </w:pPr>
    <w:rPr>
      <w:rFonts w:ascii="Tahoma" w:hAnsi="Tahoma"/>
      <w:lang w:val="en-US"/>
    </w:rPr>
  </w:style>
  <w:style w:type="paragraph" w:customStyle="1" w:styleId="CharCharCharChar1CharCharCharCharCharChar1CharCharCharChar">
    <w:name w:val="Char Char Char Char1 Char Char Char Char Char Char1 Char Char Char Char"/>
    <w:basedOn w:val="Normal"/>
    <w:rsid w:val="00237247"/>
    <w:pPr>
      <w:spacing w:after="160" w:line="240" w:lineRule="exact"/>
    </w:pPr>
    <w:rPr>
      <w:rFonts w:ascii="Tahoma" w:hAnsi="Tahoma"/>
      <w:lang w:val="en-US"/>
    </w:rPr>
  </w:style>
  <w:style w:type="paragraph" w:customStyle="1" w:styleId="CharCharCharChar1CharCharCharCharCharChar1CharCharCharCharChar">
    <w:name w:val="Char Char Char Char1 Char Char Char Char Char Char1 Char Char Char Char Char"/>
    <w:basedOn w:val="Normal"/>
    <w:rsid w:val="00F97A4A"/>
    <w:pPr>
      <w:spacing w:after="160" w:line="240" w:lineRule="exact"/>
    </w:pPr>
    <w:rPr>
      <w:rFonts w:ascii="Tahoma" w:hAnsi="Tahoma"/>
      <w:lang w:val="en-US"/>
    </w:rPr>
  </w:style>
  <w:style w:type="character" w:customStyle="1" w:styleId="DellNewPc">
    <w:name w:val="DellNewPc"/>
    <w:semiHidden/>
    <w:rsid w:val="00F97A4A"/>
    <w:rPr>
      <w:rFonts w:ascii="Arial" w:hAnsi="Arial" w:cs="Arial"/>
      <w:color w:val="auto"/>
      <w:sz w:val="20"/>
      <w:szCs w:val="20"/>
    </w:rPr>
  </w:style>
  <w:style w:type="paragraph" w:customStyle="1" w:styleId="PRFirstline">
    <w:name w:val="PR First line"/>
    <w:basedOn w:val="Normal"/>
    <w:next w:val="Normal"/>
    <w:rsid w:val="00F97A4A"/>
    <w:pPr>
      <w:suppressAutoHyphens/>
    </w:pPr>
    <w:rPr>
      <w:b/>
      <w:bCs/>
      <w:sz w:val="24"/>
      <w:szCs w:val="24"/>
      <w:u w:val="single"/>
      <w:lang w:val="en-US"/>
    </w:rPr>
  </w:style>
  <w:style w:type="paragraph" w:customStyle="1" w:styleId="BodyText3-Contempora">
    <w:name w:val="Body Text 3 - Contempora"/>
    <w:basedOn w:val="Normal"/>
    <w:rsid w:val="00F97A4A"/>
    <w:pPr>
      <w:spacing w:line="200" w:lineRule="exact"/>
    </w:pPr>
    <w:rPr>
      <w:sz w:val="24"/>
      <w:szCs w:val="24"/>
      <w:lang w:eastAsia="el-GR"/>
    </w:rPr>
  </w:style>
  <w:style w:type="paragraph" w:customStyle="1" w:styleId="xl41">
    <w:name w:val="xl41"/>
    <w:basedOn w:val="Normal"/>
    <w:rsid w:val="00F97A4A"/>
    <w:pPr>
      <w:pBdr>
        <w:bottom w:val="single" w:sz="8" w:space="0" w:color="auto"/>
      </w:pBdr>
      <w:spacing w:before="100" w:after="100"/>
      <w:jc w:val="center"/>
    </w:pPr>
    <w:rPr>
      <w:rFonts w:eastAsia="Arial Unicode MS"/>
      <w:b/>
      <w:bCs/>
      <w:sz w:val="24"/>
      <w:szCs w:val="24"/>
      <w:lang w:val="el-GR" w:eastAsia="el-GR"/>
    </w:rPr>
  </w:style>
  <w:style w:type="paragraph" w:customStyle="1" w:styleId="xl27">
    <w:name w:val="xl27"/>
    <w:basedOn w:val="Normal"/>
    <w:rsid w:val="00F97A4A"/>
    <w:pPr>
      <w:pBdr>
        <w:left w:val="single" w:sz="8" w:space="0" w:color="auto"/>
      </w:pBdr>
      <w:spacing w:before="100" w:beforeAutospacing="1" w:after="100" w:afterAutospacing="1"/>
    </w:pPr>
    <w:rPr>
      <w:rFonts w:ascii="PA-SansSerif" w:eastAsia="Arial Unicode MS" w:hAnsi="PA-SansSerif" w:cs="PA-SansSerif"/>
      <w:b/>
      <w:bCs/>
      <w:sz w:val="12"/>
      <w:szCs w:val="12"/>
      <w:lang w:val="el-GR" w:eastAsia="el-GR"/>
    </w:rPr>
  </w:style>
  <w:style w:type="paragraph" w:styleId="BodyTextIndent3">
    <w:name w:val="Body Text Indent 3"/>
    <w:basedOn w:val="Normal"/>
    <w:link w:val="BodyTextIndent3Char"/>
    <w:rsid w:val="00F97A4A"/>
    <w:pPr>
      <w:ind w:left="990" w:hanging="706"/>
    </w:pPr>
    <w:rPr>
      <w:sz w:val="24"/>
      <w:szCs w:val="24"/>
      <w:lang w:val="en-US" w:eastAsia="x-none"/>
    </w:rPr>
  </w:style>
  <w:style w:type="paragraph" w:styleId="BlockText">
    <w:name w:val="Block Text"/>
    <w:basedOn w:val="Normal"/>
    <w:rsid w:val="00F97A4A"/>
    <w:pPr>
      <w:ind w:left="284" w:right="561"/>
      <w:jc w:val="both"/>
    </w:pPr>
    <w:rPr>
      <w:sz w:val="24"/>
      <w:szCs w:val="24"/>
      <w:lang w:eastAsia="el-GR"/>
    </w:rPr>
  </w:style>
  <w:style w:type="paragraph" w:customStyle="1" w:styleId="xl30">
    <w:name w:val="xl30"/>
    <w:basedOn w:val="Normal"/>
    <w:rsid w:val="00F97A4A"/>
    <w:pPr>
      <w:pBdr>
        <w:left w:val="single" w:sz="8" w:space="0" w:color="auto"/>
      </w:pBdr>
      <w:spacing w:before="100" w:beforeAutospacing="1" w:after="100" w:afterAutospacing="1"/>
    </w:pPr>
    <w:rPr>
      <w:rFonts w:ascii="PA-SansSerif" w:eastAsia="Arial Unicode MS" w:hAnsi="PA-SansSerif" w:cs="PA-SansSerif"/>
      <w:sz w:val="12"/>
      <w:szCs w:val="12"/>
      <w:lang w:val="el-GR" w:eastAsia="el-GR"/>
    </w:rPr>
  </w:style>
  <w:style w:type="paragraph" w:customStyle="1" w:styleId="xl26">
    <w:name w:val="xl26"/>
    <w:basedOn w:val="Normal"/>
    <w:rsid w:val="00F97A4A"/>
    <w:pPr>
      <w:pBdr>
        <w:top w:val="single" w:sz="8" w:space="0" w:color="auto"/>
        <w:bottom w:val="single" w:sz="8" w:space="0" w:color="auto"/>
        <w:right w:val="single" w:sz="8" w:space="0" w:color="auto"/>
      </w:pBdr>
      <w:spacing w:before="100" w:beforeAutospacing="1" w:after="100" w:afterAutospacing="1"/>
    </w:pPr>
    <w:rPr>
      <w:rFonts w:ascii="PA-SansSerif" w:eastAsia="Arial Unicode MS" w:hAnsi="PA-SansSerif" w:cs="PA-SansSerif"/>
      <w:b/>
      <w:bCs/>
      <w:sz w:val="12"/>
      <w:szCs w:val="12"/>
      <w:lang w:val="el-GR" w:eastAsia="el-GR"/>
    </w:rPr>
  </w:style>
  <w:style w:type="paragraph" w:customStyle="1" w:styleId="02bullet">
    <w:name w:val="02 bullet"/>
    <w:basedOn w:val="Normal"/>
    <w:rsid w:val="00F97A4A"/>
    <w:pPr>
      <w:numPr>
        <w:numId w:val="1"/>
      </w:numPr>
    </w:pPr>
    <w:rPr>
      <w:lang w:val="en-US"/>
    </w:rPr>
  </w:style>
  <w:style w:type="paragraph" w:styleId="FootnoteText">
    <w:name w:val="footnote text"/>
    <w:aliases w:val="Schriftart: 9 pt,Schriftart: 10 pt,Schriftart: 8 pt,WB-Fußnotentext,fn,Footnotes,Footnote ak,Footnote"/>
    <w:basedOn w:val="Normal"/>
    <w:link w:val="FootnoteTextChar"/>
    <w:rsid w:val="00F97A4A"/>
    <w:rPr>
      <w:lang w:val="en-US"/>
    </w:rPr>
  </w:style>
  <w:style w:type="character" w:styleId="FootnoteReference">
    <w:name w:val="footnote reference"/>
    <w:aliases w:val="Footnote symbol"/>
    <w:uiPriority w:val="99"/>
    <w:rsid w:val="00F97A4A"/>
    <w:rPr>
      <w:vertAlign w:val="superscript"/>
    </w:rPr>
  </w:style>
  <w:style w:type="paragraph" w:customStyle="1" w:styleId="xl24">
    <w:name w:val="xl24"/>
    <w:basedOn w:val="Normal"/>
    <w:rsid w:val="00F97A4A"/>
    <w:pPr>
      <w:spacing w:before="100" w:beforeAutospacing="1" w:after="100" w:afterAutospacing="1"/>
      <w:textAlignment w:val="top"/>
    </w:pPr>
    <w:rPr>
      <w:rFonts w:eastAsia="Arial Unicode MS"/>
      <w:sz w:val="24"/>
      <w:szCs w:val="24"/>
    </w:rPr>
  </w:style>
  <w:style w:type="paragraph" w:customStyle="1" w:styleId="xl25">
    <w:name w:val="xl25"/>
    <w:basedOn w:val="Normal"/>
    <w:rsid w:val="00F97A4A"/>
    <w:pPr>
      <w:spacing w:before="100" w:beforeAutospacing="1" w:after="100" w:afterAutospacing="1"/>
      <w:textAlignment w:val="top"/>
    </w:pPr>
    <w:rPr>
      <w:rFonts w:ascii="Tahoma" w:eastAsia="Arial Unicode MS" w:hAnsi="Tahoma" w:cs="Tahoma"/>
      <w:sz w:val="18"/>
      <w:szCs w:val="18"/>
    </w:rPr>
  </w:style>
  <w:style w:type="paragraph" w:customStyle="1" w:styleId="xl28">
    <w:name w:val="xl28"/>
    <w:basedOn w:val="Normal"/>
    <w:rsid w:val="00F97A4A"/>
    <w:pPr>
      <w:spacing w:before="100" w:beforeAutospacing="1" w:after="100" w:afterAutospacing="1"/>
      <w:jc w:val="center"/>
      <w:textAlignment w:val="top"/>
    </w:pPr>
    <w:rPr>
      <w:rFonts w:ascii="Tahoma" w:eastAsia="Arial Unicode MS" w:hAnsi="Tahoma" w:cs="Tahoma"/>
      <w:b/>
      <w:bCs/>
      <w:sz w:val="24"/>
      <w:szCs w:val="24"/>
    </w:rPr>
  </w:style>
  <w:style w:type="paragraph" w:customStyle="1" w:styleId="xl29">
    <w:name w:val="xl29"/>
    <w:basedOn w:val="Normal"/>
    <w:rsid w:val="00F97A4A"/>
    <w:pPr>
      <w:spacing w:before="100" w:beforeAutospacing="1" w:after="100" w:afterAutospacing="1"/>
      <w:textAlignment w:val="top"/>
    </w:pPr>
    <w:rPr>
      <w:rFonts w:ascii="Tahoma" w:eastAsia="Arial Unicode MS" w:hAnsi="Tahoma" w:cs="Tahoma"/>
      <w:sz w:val="24"/>
      <w:szCs w:val="24"/>
    </w:rPr>
  </w:style>
  <w:style w:type="paragraph" w:customStyle="1" w:styleId="xl31">
    <w:name w:val="xl31"/>
    <w:basedOn w:val="Normal"/>
    <w:rsid w:val="00F97A4A"/>
    <w:pPr>
      <w:spacing w:before="100" w:beforeAutospacing="1" w:after="100" w:afterAutospacing="1"/>
      <w:jc w:val="right"/>
      <w:textAlignment w:val="top"/>
    </w:pPr>
    <w:rPr>
      <w:rFonts w:ascii="Tahoma" w:eastAsia="Arial Unicode MS" w:hAnsi="Tahoma" w:cs="Tahoma"/>
      <w:sz w:val="24"/>
      <w:szCs w:val="24"/>
    </w:rPr>
  </w:style>
  <w:style w:type="paragraph" w:customStyle="1" w:styleId="xl32">
    <w:name w:val="xl32"/>
    <w:basedOn w:val="Normal"/>
    <w:rsid w:val="00F97A4A"/>
    <w:pPr>
      <w:pBdr>
        <w:bottom w:val="double" w:sz="6" w:space="0" w:color="auto"/>
      </w:pBdr>
      <w:spacing w:before="100" w:beforeAutospacing="1" w:after="100" w:afterAutospacing="1"/>
      <w:jc w:val="right"/>
      <w:textAlignment w:val="top"/>
    </w:pPr>
    <w:rPr>
      <w:rFonts w:ascii="Tahoma" w:eastAsia="Arial Unicode MS" w:hAnsi="Tahoma" w:cs="Tahoma"/>
      <w:sz w:val="24"/>
      <w:szCs w:val="24"/>
    </w:rPr>
  </w:style>
  <w:style w:type="paragraph" w:customStyle="1" w:styleId="xl33">
    <w:name w:val="xl33"/>
    <w:basedOn w:val="Normal"/>
    <w:rsid w:val="00F97A4A"/>
    <w:pPr>
      <w:pBdr>
        <w:bottom w:val="dotted" w:sz="4" w:space="0" w:color="auto"/>
      </w:pBdr>
      <w:spacing w:before="100" w:beforeAutospacing="1" w:after="100" w:afterAutospacing="1"/>
      <w:jc w:val="right"/>
      <w:textAlignment w:val="top"/>
    </w:pPr>
    <w:rPr>
      <w:rFonts w:ascii="Tahoma" w:eastAsia="Arial Unicode MS" w:hAnsi="Tahoma" w:cs="Tahoma"/>
      <w:sz w:val="24"/>
      <w:szCs w:val="24"/>
    </w:rPr>
  </w:style>
  <w:style w:type="paragraph" w:customStyle="1" w:styleId="xl34">
    <w:name w:val="xl34"/>
    <w:basedOn w:val="Normal"/>
    <w:rsid w:val="00F97A4A"/>
    <w:pPr>
      <w:spacing w:before="100" w:beforeAutospacing="1" w:after="100" w:afterAutospacing="1"/>
      <w:textAlignment w:val="top"/>
    </w:pPr>
    <w:rPr>
      <w:rFonts w:ascii="Tahoma" w:eastAsia="Arial Unicode MS" w:hAnsi="Tahoma" w:cs="Tahoma"/>
      <w:sz w:val="24"/>
      <w:szCs w:val="24"/>
    </w:rPr>
  </w:style>
  <w:style w:type="paragraph" w:customStyle="1" w:styleId="xl35">
    <w:name w:val="xl35"/>
    <w:basedOn w:val="Normal"/>
    <w:rsid w:val="00F97A4A"/>
    <w:pPr>
      <w:pBdr>
        <w:bottom w:val="single" w:sz="4" w:space="0" w:color="auto"/>
      </w:pBdr>
      <w:spacing w:before="100" w:beforeAutospacing="1" w:after="100" w:afterAutospacing="1"/>
      <w:jc w:val="right"/>
      <w:textAlignment w:val="top"/>
    </w:pPr>
    <w:rPr>
      <w:rFonts w:ascii="Tahoma" w:eastAsia="Arial Unicode MS" w:hAnsi="Tahoma" w:cs="Tahoma"/>
      <w:sz w:val="24"/>
      <w:szCs w:val="24"/>
    </w:rPr>
  </w:style>
  <w:style w:type="paragraph" w:customStyle="1" w:styleId="xl36">
    <w:name w:val="xl36"/>
    <w:basedOn w:val="Normal"/>
    <w:rsid w:val="00F97A4A"/>
    <w:pPr>
      <w:pBdr>
        <w:bottom w:val="single" w:sz="4" w:space="0" w:color="auto"/>
      </w:pBdr>
      <w:spacing w:before="100" w:beforeAutospacing="1" w:after="100" w:afterAutospacing="1"/>
      <w:jc w:val="center"/>
    </w:pPr>
    <w:rPr>
      <w:rFonts w:eastAsia="Arial Unicode MS"/>
      <w:sz w:val="24"/>
      <w:szCs w:val="24"/>
    </w:rPr>
  </w:style>
  <w:style w:type="paragraph" w:customStyle="1" w:styleId="xl38">
    <w:name w:val="xl38"/>
    <w:basedOn w:val="Normal"/>
    <w:rsid w:val="00F97A4A"/>
    <w:pPr>
      <w:spacing w:before="100" w:beforeAutospacing="1" w:after="100" w:afterAutospacing="1"/>
      <w:textAlignment w:val="top"/>
    </w:pPr>
    <w:rPr>
      <w:rFonts w:eastAsia="Arial Unicode MS"/>
      <w:i/>
      <w:iCs/>
      <w:sz w:val="24"/>
      <w:szCs w:val="24"/>
    </w:rPr>
  </w:style>
  <w:style w:type="paragraph" w:customStyle="1" w:styleId="xl39">
    <w:name w:val="xl39"/>
    <w:basedOn w:val="Normal"/>
    <w:rsid w:val="00F97A4A"/>
    <w:pPr>
      <w:spacing w:before="100" w:beforeAutospacing="1" w:after="100" w:afterAutospacing="1"/>
      <w:jc w:val="center"/>
    </w:pPr>
    <w:rPr>
      <w:rFonts w:ascii="Tahoma" w:eastAsia="Arial Unicode MS" w:hAnsi="Tahoma" w:cs="Tahoma"/>
      <w:i/>
      <w:iCs/>
      <w:sz w:val="24"/>
      <w:szCs w:val="24"/>
    </w:rPr>
  </w:style>
  <w:style w:type="paragraph" w:customStyle="1" w:styleId="xl40">
    <w:name w:val="xl40"/>
    <w:basedOn w:val="Normal"/>
    <w:rsid w:val="00F97A4A"/>
    <w:pPr>
      <w:pBdr>
        <w:bottom w:val="double" w:sz="6" w:space="0" w:color="auto"/>
      </w:pBdr>
      <w:spacing w:before="100" w:beforeAutospacing="1" w:after="100" w:afterAutospacing="1"/>
      <w:jc w:val="center"/>
    </w:pPr>
    <w:rPr>
      <w:rFonts w:eastAsia="Arial Unicode MS"/>
      <w:i/>
      <w:iCs/>
      <w:sz w:val="24"/>
      <w:szCs w:val="24"/>
    </w:rPr>
  </w:style>
  <w:style w:type="paragraph" w:customStyle="1" w:styleId="xl42">
    <w:name w:val="xl42"/>
    <w:basedOn w:val="Normal"/>
    <w:rsid w:val="00F97A4A"/>
    <w:pPr>
      <w:spacing w:before="100" w:beforeAutospacing="1" w:after="100" w:afterAutospacing="1"/>
      <w:jc w:val="center"/>
    </w:pPr>
    <w:rPr>
      <w:rFonts w:eastAsia="Arial Unicode MS"/>
      <w:i/>
      <w:iCs/>
      <w:sz w:val="24"/>
      <w:szCs w:val="24"/>
    </w:rPr>
  </w:style>
  <w:style w:type="paragraph" w:customStyle="1" w:styleId="xl43">
    <w:name w:val="xl43"/>
    <w:basedOn w:val="Normal"/>
    <w:rsid w:val="00F97A4A"/>
    <w:pPr>
      <w:spacing w:before="100" w:beforeAutospacing="1" w:after="100" w:afterAutospacing="1"/>
      <w:jc w:val="center"/>
    </w:pPr>
    <w:rPr>
      <w:rFonts w:ascii="Tahoma" w:eastAsia="Arial Unicode MS" w:hAnsi="Tahoma" w:cs="Tahoma"/>
      <w:i/>
      <w:iCs/>
      <w:color w:val="000000"/>
      <w:sz w:val="24"/>
      <w:szCs w:val="24"/>
    </w:rPr>
  </w:style>
  <w:style w:type="paragraph" w:customStyle="1" w:styleId="xl44">
    <w:name w:val="xl44"/>
    <w:basedOn w:val="Normal"/>
    <w:rsid w:val="00F97A4A"/>
    <w:pPr>
      <w:pBdr>
        <w:bottom w:val="single" w:sz="4" w:space="0" w:color="auto"/>
      </w:pBdr>
      <w:spacing w:before="100" w:beforeAutospacing="1" w:after="100" w:afterAutospacing="1"/>
      <w:jc w:val="center"/>
    </w:pPr>
    <w:rPr>
      <w:rFonts w:eastAsia="Arial Unicode MS"/>
      <w:i/>
      <w:iCs/>
      <w:sz w:val="24"/>
      <w:szCs w:val="24"/>
    </w:rPr>
  </w:style>
  <w:style w:type="paragraph" w:customStyle="1" w:styleId="xl45">
    <w:name w:val="xl45"/>
    <w:basedOn w:val="Normal"/>
    <w:rsid w:val="00F97A4A"/>
    <w:pPr>
      <w:pBdr>
        <w:bottom w:val="double" w:sz="6" w:space="0" w:color="auto"/>
      </w:pBdr>
      <w:spacing w:before="100" w:beforeAutospacing="1" w:after="100" w:afterAutospacing="1"/>
      <w:jc w:val="center"/>
    </w:pPr>
    <w:rPr>
      <w:rFonts w:ascii="Tahoma" w:eastAsia="Arial Unicode MS" w:hAnsi="Tahoma" w:cs="Tahoma"/>
      <w:i/>
      <w:iCs/>
      <w:sz w:val="24"/>
      <w:szCs w:val="24"/>
    </w:rPr>
  </w:style>
  <w:style w:type="paragraph" w:customStyle="1" w:styleId="xl46">
    <w:name w:val="xl46"/>
    <w:basedOn w:val="Normal"/>
    <w:rsid w:val="00F97A4A"/>
    <w:pPr>
      <w:spacing w:before="100" w:beforeAutospacing="1" w:after="100" w:afterAutospacing="1"/>
      <w:textAlignment w:val="top"/>
    </w:pPr>
    <w:rPr>
      <w:rFonts w:ascii="Tahoma" w:eastAsia="Arial Unicode MS" w:hAnsi="Tahoma" w:cs="Tahoma"/>
      <w:b/>
      <w:bCs/>
      <w:sz w:val="24"/>
      <w:szCs w:val="24"/>
    </w:rPr>
  </w:style>
  <w:style w:type="paragraph" w:customStyle="1" w:styleId="xl47">
    <w:name w:val="xl47"/>
    <w:basedOn w:val="Normal"/>
    <w:rsid w:val="00F97A4A"/>
    <w:pPr>
      <w:spacing w:before="100" w:beforeAutospacing="1" w:after="100" w:afterAutospacing="1"/>
      <w:textAlignment w:val="top"/>
    </w:pPr>
    <w:rPr>
      <w:rFonts w:ascii="Tahoma" w:eastAsia="Arial Unicode MS" w:hAnsi="Tahoma" w:cs="Tahoma"/>
      <w:b/>
      <w:bCs/>
      <w:i/>
      <w:iCs/>
      <w:sz w:val="24"/>
      <w:szCs w:val="24"/>
    </w:rPr>
  </w:style>
  <w:style w:type="paragraph" w:customStyle="1" w:styleId="font5">
    <w:name w:val="font5"/>
    <w:basedOn w:val="Normal"/>
    <w:rsid w:val="00F97A4A"/>
    <w:pPr>
      <w:spacing w:before="100" w:beforeAutospacing="1" w:after="100" w:afterAutospacing="1"/>
    </w:pPr>
    <w:rPr>
      <w:rFonts w:ascii="Tahoma" w:eastAsia="Arial Unicode MS" w:hAnsi="Tahoma" w:cs="Tahoma"/>
      <w:b/>
      <w:bCs/>
    </w:rPr>
  </w:style>
  <w:style w:type="paragraph" w:customStyle="1" w:styleId="font6">
    <w:name w:val="font6"/>
    <w:basedOn w:val="Normal"/>
    <w:rsid w:val="00F97A4A"/>
    <w:pPr>
      <w:spacing w:before="100" w:beforeAutospacing="1" w:after="100" w:afterAutospacing="1"/>
    </w:pPr>
    <w:rPr>
      <w:rFonts w:ascii="Tahoma" w:eastAsia="Arial Unicode MS" w:hAnsi="Tahoma" w:cs="Tahoma"/>
      <w:color w:val="000000"/>
      <w:sz w:val="16"/>
      <w:szCs w:val="16"/>
    </w:rPr>
  </w:style>
  <w:style w:type="paragraph" w:customStyle="1" w:styleId="xl49">
    <w:name w:val="xl49"/>
    <w:basedOn w:val="Normal"/>
    <w:rsid w:val="00F97A4A"/>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sz w:val="22"/>
      <w:szCs w:val="22"/>
    </w:rPr>
  </w:style>
  <w:style w:type="paragraph" w:customStyle="1" w:styleId="xl50">
    <w:name w:val="xl50"/>
    <w:basedOn w:val="Normal"/>
    <w:rsid w:val="00F97A4A"/>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rPr>
  </w:style>
  <w:style w:type="paragraph" w:customStyle="1" w:styleId="xl51">
    <w:name w:val="xl51"/>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2">
    <w:name w:val="xl52"/>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rPr>
  </w:style>
  <w:style w:type="paragraph" w:customStyle="1" w:styleId="xl53">
    <w:name w:val="xl53"/>
    <w:basedOn w:val="Normal"/>
    <w:rsid w:val="00F97A4A"/>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4">
    <w:name w:val="xl54"/>
    <w:basedOn w:val="Normal"/>
    <w:rsid w:val="00F97A4A"/>
    <w:pPr>
      <w:pBdr>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5">
    <w:name w:val="xl55"/>
    <w:basedOn w:val="Normal"/>
    <w:rsid w:val="00F97A4A"/>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6">
    <w:name w:val="xl56"/>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7">
    <w:name w:val="xl57"/>
    <w:basedOn w:val="Normal"/>
    <w:rsid w:val="00F97A4A"/>
    <w:pPr>
      <w:pBdr>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8">
    <w:name w:val="xl58"/>
    <w:basedOn w:val="Normal"/>
    <w:rsid w:val="00F97A4A"/>
    <w:pPr>
      <w:pBdr>
        <w:top w:val="single" w:sz="4" w:space="0" w:color="808080"/>
        <w:left w:val="single" w:sz="4" w:space="0" w:color="808080"/>
        <w:bottom w:val="single" w:sz="4" w:space="0" w:color="auto"/>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59">
    <w:name w:val="xl59"/>
    <w:basedOn w:val="Normal"/>
    <w:rsid w:val="00F97A4A"/>
    <w:pPr>
      <w:pBdr>
        <w:top w:val="single" w:sz="4" w:space="0" w:color="auto"/>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i/>
      <w:iCs/>
      <w:sz w:val="22"/>
      <w:szCs w:val="22"/>
    </w:rPr>
  </w:style>
  <w:style w:type="paragraph" w:customStyle="1" w:styleId="xl60">
    <w:name w:val="xl60"/>
    <w:basedOn w:val="Normal"/>
    <w:rsid w:val="00F97A4A"/>
    <w:pPr>
      <w:pBdr>
        <w:bottom w:val="single" w:sz="4" w:space="0" w:color="808080"/>
        <w:right w:val="single" w:sz="4" w:space="0" w:color="808080"/>
      </w:pBdr>
      <w:spacing w:before="100" w:beforeAutospacing="1" w:after="100" w:afterAutospacing="1"/>
      <w:jc w:val="center"/>
      <w:textAlignment w:val="center"/>
    </w:pPr>
    <w:rPr>
      <w:rFonts w:ascii="Tahoma" w:eastAsia="Arial Unicode MS" w:hAnsi="Tahoma" w:cs="Tahoma"/>
      <w:b/>
      <w:bCs/>
      <w:i/>
      <w:iCs/>
      <w:sz w:val="22"/>
      <w:szCs w:val="22"/>
    </w:rPr>
  </w:style>
  <w:style w:type="paragraph" w:styleId="ListBullet">
    <w:name w:val="List Bullet"/>
    <w:basedOn w:val="Normal"/>
    <w:autoRedefine/>
    <w:rsid w:val="00F97A4A"/>
    <w:pPr>
      <w:widowControl w:val="0"/>
      <w:numPr>
        <w:numId w:val="2"/>
      </w:numPr>
      <w:autoSpaceDE w:val="0"/>
      <w:autoSpaceDN w:val="0"/>
      <w:adjustRightInd w:val="0"/>
    </w:pPr>
    <w:rPr>
      <w:lang w:val="en-US"/>
    </w:rPr>
  </w:style>
  <w:style w:type="paragraph" w:customStyle="1" w:styleId="bodytext3-contempora0">
    <w:name w:val="bodytext3-contempora0"/>
    <w:basedOn w:val="Normal"/>
    <w:rsid w:val="00F97A4A"/>
    <w:rPr>
      <w:sz w:val="24"/>
      <w:szCs w:val="24"/>
      <w:lang w:val="el-GR" w:eastAsia="el-GR"/>
    </w:rPr>
  </w:style>
  <w:style w:type="paragraph" w:customStyle="1" w:styleId="xl61">
    <w:name w:val="xl61"/>
    <w:basedOn w:val="Normal"/>
    <w:rsid w:val="00F97A4A"/>
    <w:pPr>
      <w:spacing w:before="100" w:beforeAutospacing="1" w:after="100" w:afterAutospacing="1"/>
      <w:jc w:val="center"/>
    </w:pPr>
    <w:rPr>
      <w:rFonts w:ascii="Tahoma" w:eastAsia="Arial Unicode MS" w:hAnsi="Tahoma" w:cs="Tahoma"/>
      <w:b/>
      <w:bCs/>
      <w:i/>
      <w:iCs/>
      <w:sz w:val="24"/>
      <w:szCs w:val="24"/>
      <w:lang w:val="el-GR" w:eastAsia="el-GR"/>
    </w:rPr>
  </w:style>
  <w:style w:type="paragraph" w:customStyle="1" w:styleId="xl62">
    <w:name w:val="xl62"/>
    <w:basedOn w:val="Normal"/>
    <w:rsid w:val="00F97A4A"/>
    <w:pPr>
      <w:spacing w:before="100" w:beforeAutospacing="1" w:after="100" w:afterAutospacing="1"/>
      <w:jc w:val="right"/>
      <w:textAlignment w:val="center"/>
    </w:pPr>
    <w:rPr>
      <w:rFonts w:ascii="Tahoma" w:eastAsia="Arial Unicode MS" w:hAnsi="Tahoma" w:cs="Tahoma"/>
      <w:color w:val="000000"/>
      <w:sz w:val="18"/>
      <w:szCs w:val="18"/>
      <w:lang w:val="el-GR" w:eastAsia="el-GR"/>
    </w:rPr>
  </w:style>
  <w:style w:type="paragraph" w:customStyle="1" w:styleId="xl63">
    <w:name w:val="xl63"/>
    <w:basedOn w:val="Normal"/>
    <w:rsid w:val="00F97A4A"/>
    <w:pPr>
      <w:spacing w:before="100" w:beforeAutospacing="1" w:after="100" w:afterAutospacing="1"/>
      <w:jc w:val="center"/>
      <w:textAlignment w:val="center"/>
    </w:pPr>
    <w:rPr>
      <w:rFonts w:ascii="Tahoma" w:eastAsia="Arial Unicode MS" w:hAnsi="Tahoma" w:cs="Tahoma"/>
      <w:i/>
      <w:iCs/>
      <w:sz w:val="24"/>
      <w:szCs w:val="24"/>
      <w:lang w:val="el-GR" w:eastAsia="el-GR"/>
    </w:rPr>
  </w:style>
  <w:style w:type="paragraph" w:customStyle="1" w:styleId="xl64">
    <w:name w:val="xl64"/>
    <w:basedOn w:val="Normal"/>
    <w:rsid w:val="00F97A4A"/>
    <w:pPr>
      <w:spacing w:before="100" w:beforeAutospacing="1" w:after="100" w:afterAutospacing="1"/>
      <w:jc w:val="center"/>
    </w:pPr>
    <w:rPr>
      <w:rFonts w:ascii="Tahoma" w:eastAsia="Arial Unicode MS" w:hAnsi="Tahoma" w:cs="Tahoma"/>
      <w:i/>
      <w:iCs/>
      <w:color w:val="000000"/>
      <w:sz w:val="24"/>
      <w:szCs w:val="24"/>
      <w:lang w:val="el-GR" w:eastAsia="el-GR"/>
    </w:rPr>
  </w:style>
  <w:style w:type="paragraph" w:customStyle="1" w:styleId="xl65">
    <w:name w:val="xl65"/>
    <w:basedOn w:val="Normal"/>
    <w:rsid w:val="00F97A4A"/>
    <w:pPr>
      <w:spacing w:before="100" w:beforeAutospacing="1" w:after="100" w:afterAutospacing="1"/>
      <w:ind w:firstLineChars="100" w:firstLine="100"/>
      <w:textAlignment w:val="top"/>
    </w:pPr>
    <w:rPr>
      <w:rFonts w:ascii="Tahoma" w:eastAsia="Arial Unicode MS" w:hAnsi="Tahoma" w:cs="Tahoma"/>
      <w:sz w:val="18"/>
      <w:szCs w:val="18"/>
      <w:lang w:val="el-GR" w:eastAsia="el-GR"/>
    </w:rPr>
  </w:style>
  <w:style w:type="paragraph" w:customStyle="1" w:styleId="xl66">
    <w:name w:val="xl66"/>
    <w:basedOn w:val="Normal"/>
    <w:rsid w:val="00F97A4A"/>
    <w:pPr>
      <w:spacing w:before="100" w:beforeAutospacing="1" w:after="100" w:afterAutospacing="1"/>
      <w:textAlignment w:val="top"/>
    </w:pPr>
    <w:rPr>
      <w:rFonts w:ascii="Tahoma" w:eastAsia="Arial Unicode MS" w:hAnsi="Tahoma" w:cs="Tahoma"/>
      <w:sz w:val="24"/>
      <w:szCs w:val="24"/>
      <w:lang w:val="el-GR" w:eastAsia="el-GR"/>
    </w:rPr>
  </w:style>
  <w:style w:type="paragraph" w:customStyle="1" w:styleId="xl67">
    <w:name w:val="xl67"/>
    <w:basedOn w:val="Normal"/>
    <w:rsid w:val="00F97A4A"/>
    <w:pPr>
      <w:spacing w:before="100" w:beforeAutospacing="1" w:after="100" w:afterAutospacing="1"/>
      <w:ind w:firstLineChars="100" w:firstLine="100"/>
    </w:pPr>
    <w:rPr>
      <w:rFonts w:ascii="Tahoma" w:eastAsia="Arial Unicode MS" w:hAnsi="Tahoma" w:cs="Tahoma"/>
      <w:b/>
      <w:bCs/>
      <w:sz w:val="24"/>
      <w:szCs w:val="24"/>
      <w:lang w:val="el-GR" w:eastAsia="el-GR"/>
    </w:rPr>
  </w:style>
  <w:style w:type="character" w:customStyle="1" w:styleId="text">
    <w:name w:val="text"/>
    <w:basedOn w:val="DefaultParagraphFont"/>
    <w:rsid w:val="00F97A4A"/>
  </w:style>
  <w:style w:type="paragraph" w:customStyle="1" w:styleId="Default">
    <w:name w:val="Default"/>
    <w:rsid w:val="00F97A4A"/>
    <w:pPr>
      <w:autoSpaceDE w:val="0"/>
      <w:autoSpaceDN w:val="0"/>
      <w:adjustRightInd w:val="0"/>
    </w:pPr>
    <w:rPr>
      <w:rFonts w:ascii="Tahoma" w:hAnsi="Tahoma"/>
      <w:color w:val="000000"/>
      <w:sz w:val="24"/>
      <w:szCs w:val="24"/>
    </w:rPr>
  </w:style>
  <w:style w:type="paragraph" w:customStyle="1" w:styleId="as">
    <w:name w:val=".as..."/>
    <w:basedOn w:val="Default"/>
    <w:next w:val="Default"/>
    <w:rsid w:val="00F97A4A"/>
    <w:rPr>
      <w:color w:val="auto"/>
    </w:rPr>
  </w:style>
  <w:style w:type="paragraph" w:customStyle="1" w:styleId="CharCharCharChar1CharCharCharCharCharCharCharCharCharCharCharCharCharCharCharChar">
    <w:name w:val="Char Char Char Char1 Char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
    <w:name w:val="Char"/>
    <w:basedOn w:val="Normal"/>
    <w:rsid w:val="00F97A4A"/>
    <w:pPr>
      <w:spacing w:after="160" w:line="240" w:lineRule="exact"/>
    </w:pPr>
    <w:rPr>
      <w:rFonts w:ascii="Tahoma" w:hAnsi="Tahoma"/>
      <w:lang w:val="en-US"/>
    </w:rPr>
  </w:style>
  <w:style w:type="paragraph" w:styleId="BalloonText">
    <w:name w:val="Balloon Text"/>
    <w:basedOn w:val="Normal"/>
    <w:link w:val="BalloonTextChar"/>
    <w:semiHidden/>
    <w:rsid w:val="00F97A4A"/>
    <w:rPr>
      <w:rFonts w:ascii="Tahoma" w:hAnsi="Tahoma"/>
      <w:sz w:val="16"/>
      <w:szCs w:val="16"/>
      <w:lang w:val="en-US"/>
    </w:rPr>
  </w:style>
  <w:style w:type="paragraph" w:customStyle="1" w:styleId="CharCharCharChar1CharCharCharCharCharCharCharCharCharChar">
    <w:name w:val="Char Char Char Char1 Char Char Char Char Char Char Char Char Char Char"/>
    <w:basedOn w:val="Normal"/>
    <w:rsid w:val="00F97A4A"/>
    <w:pPr>
      <w:spacing w:after="160" w:line="240" w:lineRule="exact"/>
    </w:pPr>
    <w:rPr>
      <w:rFonts w:ascii="Tahoma" w:hAnsi="Tahoma"/>
      <w:lang w:val="en-US"/>
    </w:rPr>
  </w:style>
  <w:style w:type="paragraph" w:customStyle="1" w:styleId="CharCharCharChar1CharCharCharCharCharChar">
    <w:name w:val="Char Char Char Char1 Char Char Char Char Char Char"/>
    <w:basedOn w:val="Normal"/>
    <w:rsid w:val="00F97A4A"/>
    <w:pPr>
      <w:spacing w:after="160" w:line="240" w:lineRule="exact"/>
    </w:pPr>
    <w:rPr>
      <w:rFonts w:ascii="Tahoma" w:hAnsi="Tahoma"/>
      <w:lang w:val="en-US"/>
    </w:rPr>
  </w:style>
  <w:style w:type="paragraph" w:customStyle="1" w:styleId="CharCharCharChar1CharCharCharCharCharCharCharCharCharCharCharCharCharCharCharChar1CharCharCharCharCharCharCharCharCharCharCharChar">
    <w:name w:val="Char Char Char Char1 Char Char Char Char Char Char Char Char Char Char Char Char Char Char Char Char1 Char Char Char Char Char Char Char Char Char Char Char Char"/>
    <w:basedOn w:val="Normal"/>
    <w:rsid w:val="00F97A4A"/>
    <w:pPr>
      <w:spacing w:after="160" w:line="240" w:lineRule="exact"/>
    </w:pPr>
    <w:rPr>
      <w:rFonts w:ascii="Tahoma" w:hAnsi="Tahoma"/>
      <w:lang w:val="en-US"/>
    </w:rPr>
  </w:style>
  <w:style w:type="character" w:customStyle="1" w:styleId="title21">
    <w:name w:val="title21"/>
    <w:rsid w:val="00F97A4A"/>
    <w:rPr>
      <w:rFonts w:ascii="Tahoma" w:hAnsi="Tahoma" w:cs="Tahoma" w:hint="default"/>
      <w:b/>
      <w:bCs/>
      <w:strike w:val="0"/>
      <w:dstrike w:val="0"/>
      <w:color w:val="1789C3"/>
      <w:u w:val="none"/>
      <w:effect w:val="none"/>
    </w:rPr>
  </w:style>
  <w:style w:type="paragraph" w:customStyle="1" w:styleId="CharCharCharChar1CharCharCharCharCharCharCharCharCharCharCharCharCharCharCharChar1CharCharCharCharCharCharCharCharCharCharCharCharCharCharCharCharCharCharCharChar">
    <w:name w:val="Char Char Char Char1 Char Char Char Char Char Char Char Char Char Char Char Char Char Char Char Char1 Char Char Char Char Char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CharCharChar1CharCharCharCharCharCharCharCharCharCharCharCharCharCharCharChar1CharCharCharCharCharCharCharCharCharCharCharCharCharCharCharCharCharCharCharChar1">
    <w:name w:val="Char Char Char Char1 Char Char Char Char Char Char Char Char Char Char Char Char Char Char Char Char1 Char Char Char Char Char Char Char Char Char Char Char Char Char Char Char Char Char Char Char Char1"/>
    <w:basedOn w:val="Normal"/>
    <w:rsid w:val="00F97A4A"/>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CharCharCharCharCharChar1">
    <w:name w:val="Char Char Char Char1 Char Char Char Char Char Char1 Char Char Char Char Char Char Char Char Char Char Char Char Char Char Char Char Char Char Char Char Char Char Char Char Char Char Char Char1"/>
    <w:basedOn w:val="Normal"/>
    <w:rsid w:val="00F97A4A"/>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CharCharChar1CharCharCharCharCharChar1CharCharCharCharCharChar">
    <w:name w:val="Char Char Char Char1 Char Char Char Char Char Char1 Char Char Char Char Char Char"/>
    <w:basedOn w:val="Normal"/>
    <w:rsid w:val="00F97A4A"/>
    <w:pPr>
      <w:spacing w:after="160" w:line="240" w:lineRule="exact"/>
    </w:pPr>
    <w:rPr>
      <w:rFonts w:ascii="Tahoma" w:hAnsi="Tahoma"/>
      <w:lang w:val="en-US"/>
    </w:rPr>
  </w:style>
  <w:style w:type="paragraph" w:customStyle="1" w:styleId="CharChar1CharCharCharCharCharCharCharCharCharCharCharCharCharCharChar">
    <w:name w:val="Char Char1 Char Char Char Char Char Char Char Char Char Char Char Char Char Char Char"/>
    <w:basedOn w:val="Normal"/>
    <w:rsid w:val="00F97A4A"/>
    <w:pPr>
      <w:spacing w:after="160" w:line="240" w:lineRule="exact"/>
    </w:pPr>
    <w:rPr>
      <w:rFonts w:ascii="Tahoma" w:hAnsi="Tahoma"/>
      <w:lang w:val="en-US"/>
    </w:rPr>
  </w:style>
  <w:style w:type="paragraph" w:customStyle="1" w:styleId="CharCharChar">
    <w:name w:val="Char Char Char"/>
    <w:basedOn w:val="Normal"/>
    <w:rsid w:val="00F97A4A"/>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
    <w:name w:val="Char Char Char Char1 Char Char Char Char Char Char1 Char Char Char Char Char Char1 Char Char Char Char Char Char Char Char Char Char Char Char Char Char Char Char"/>
    <w:basedOn w:val="Normal"/>
    <w:rsid w:val="003E2780"/>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Char">
    <w:name w:val="Char Char Char Char1 Char Char Char Char Char Char1 Char Char Char Char Char Char1 Char Char Char Char Char Char Char Char Char Char Char Char Char Char Char Char Char Char Char Char1 Char Char Char Char Char Char Char Char"/>
    <w:basedOn w:val="Normal"/>
    <w:rsid w:val="00E932D7"/>
    <w:pPr>
      <w:spacing w:after="160" w:line="240" w:lineRule="exact"/>
    </w:pPr>
    <w:rPr>
      <w:rFonts w:ascii="Tahoma" w:hAnsi="Tahoma"/>
      <w:lang w:val="en-US"/>
    </w:rPr>
  </w:style>
  <w:style w:type="paragraph" w:customStyle="1" w:styleId="CharChar2CharCharCharCharCharCharCharChar">
    <w:name w:val="Char Char2 Char Char Char Char Char Char Char Char"/>
    <w:basedOn w:val="Normal"/>
    <w:rsid w:val="003C6A8B"/>
    <w:pPr>
      <w:spacing w:after="160" w:line="240" w:lineRule="exact"/>
    </w:pPr>
    <w:rPr>
      <w:rFonts w:ascii="Tahoma" w:hAnsi="Tahoma"/>
      <w:lang w:val="en-US"/>
    </w:rPr>
  </w:style>
  <w:style w:type="paragraph" w:customStyle="1" w:styleId="CharChar1CharCharCharChar">
    <w:name w:val="Char Char1 Char Char Char Char"/>
    <w:basedOn w:val="Normal"/>
    <w:rsid w:val="001329D3"/>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1CharChar">
    <w:name w:val="Char Char Char Char1 Char Char Char Char Char Char1 Char Char Char Char Char Char1 Char Char Char Char Char Char Char Char Char Char Char Char Char Char Char Char Char Char Char Char1 Char Char Char Char Char Char Char1 Char Char"/>
    <w:basedOn w:val="Normal"/>
    <w:rsid w:val="006F42F6"/>
    <w:pPr>
      <w:spacing w:after="160" w:line="240" w:lineRule="exact"/>
    </w:pPr>
    <w:rPr>
      <w:rFonts w:ascii="Tahoma" w:hAnsi="Tahoma"/>
      <w:lang w:val="en-US"/>
    </w:rPr>
  </w:style>
  <w:style w:type="paragraph" w:customStyle="1" w:styleId="CharChar2CharCharCharCharCharCharCharCharCharCharCharCharCharCharCharChar">
    <w:name w:val="Char Char2 Char Char Char Char Char Char Char Char Char Char Char Char Char Char Char Char"/>
    <w:basedOn w:val="Normal"/>
    <w:rsid w:val="00300C46"/>
    <w:pPr>
      <w:spacing w:after="160" w:line="240" w:lineRule="exact"/>
    </w:pPr>
    <w:rPr>
      <w:rFonts w:ascii="Tahoma" w:hAnsi="Tahoma"/>
      <w:lang w:val="en-US"/>
    </w:rPr>
  </w:style>
  <w:style w:type="paragraph" w:customStyle="1" w:styleId="CharChar1CharCharCharCharCharCharCharCharCharCharCharCharChar">
    <w:name w:val="Char Char1 Char Char Char Char Char Char Char Char Char Char Char Char Char"/>
    <w:basedOn w:val="Normal"/>
    <w:rsid w:val="00A66F42"/>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1">
    <w:name w:val="Char Char Char Char1 Char Char Char Char Char Char1 Char Char Char Char Char Char1 Char Char Char Char Char Char Char Char Char Char Char Char Char Char Char Char Char Char Char Char1 Char Char Char Char Char Char Char1"/>
    <w:basedOn w:val="Normal"/>
    <w:rsid w:val="004D1E32"/>
    <w:pPr>
      <w:spacing w:after="160" w:line="240" w:lineRule="exact"/>
    </w:pPr>
    <w:rPr>
      <w:rFonts w:ascii="Tahoma" w:hAnsi="Tahoma"/>
      <w:lang w:val="en-US"/>
    </w:rPr>
  </w:style>
  <w:style w:type="paragraph" w:customStyle="1" w:styleId="CharChar2CharCharCharChar">
    <w:name w:val="Char Char2 Char Char Char Char"/>
    <w:basedOn w:val="Normal"/>
    <w:rsid w:val="00BF3450"/>
    <w:pPr>
      <w:spacing w:after="160" w:line="240" w:lineRule="exact"/>
    </w:pPr>
    <w:rPr>
      <w:rFonts w:ascii="Tahoma" w:hAnsi="Tahoma"/>
      <w:lang w:val="en-US"/>
    </w:rPr>
  </w:style>
  <w:style w:type="character" w:customStyle="1" w:styleId="Administrator">
    <w:name w:val="Administrator"/>
    <w:semiHidden/>
    <w:rsid w:val="000444B6"/>
    <w:rPr>
      <w:rFonts w:ascii="Arial" w:hAnsi="Arial" w:cs="Arial"/>
      <w:color w:val="auto"/>
      <w:sz w:val="20"/>
      <w:szCs w:val="20"/>
    </w:rPr>
  </w:style>
  <w:style w:type="paragraph" w:customStyle="1" w:styleId="CharChar1CharCharCharCharCharCharCharCharCharCharCharChar1CharCharCharCharCharCharCharCharCharCharCharCharCharCharCharChar">
    <w:name w:val="Char Char1 Char Char Char Char Char Char Char Char Char Char Char Char1 Char Char Char Char Char Char Char Char Char Char Char Char Char Char Char Char"/>
    <w:basedOn w:val="Normal"/>
    <w:rsid w:val="00BB47B7"/>
    <w:pPr>
      <w:spacing w:after="160" w:line="240" w:lineRule="exact"/>
    </w:pPr>
    <w:rPr>
      <w:rFonts w:ascii="Tahoma" w:hAnsi="Tahoma"/>
      <w:lang w:val="en-US"/>
    </w:rPr>
  </w:style>
  <w:style w:type="paragraph" w:customStyle="1" w:styleId="CharChar2CharCharCharCharCharCharCharChar1CharCharCharChar">
    <w:name w:val="Char Char2 Char Char Char Char Char Char Char Char1 Char Char Char Char"/>
    <w:basedOn w:val="Normal"/>
    <w:rsid w:val="007848BA"/>
    <w:pPr>
      <w:spacing w:after="160" w:line="240" w:lineRule="exact"/>
    </w:pPr>
    <w:rPr>
      <w:rFonts w:ascii="Tahoma" w:hAnsi="Tahoma"/>
      <w:lang w:val="en-US"/>
    </w:rPr>
  </w:style>
  <w:style w:type="character" w:customStyle="1" w:styleId="apple-style-span">
    <w:name w:val="apple-style-span"/>
    <w:basedOn w:val="DefaultParagraphFont"/>
    <w:rsid w:val="00A42670"/>
  </w:style>
  <w:style w:type="character" w:customStyle="1" w:styleId="descriptionid1siteid133">
    <w:name w:val="descriptionid1siteid133"/>
    <w:basedOn w:val="DefaultParagraphFont"/>
    <w:rsid w:val="00A42670"/>
  </w:style>
  <w:style w:type="paragraph" w:customStyle="1" w:styleId="CharChar2CharCharCharCharCharCharCharChar1CharCharCharCharCharCharCharCharCharCharCharChar">
    <w:name w:val="Char Char2 Char Char Char Char Char Char Char Char1 Char Char Char Char Char Char Char Char Char Char Char Char"/>
    <w:basedOn w:val="Normal"/>
    <w:rsid w:val="003D5E12"/>
    <w:pPr>
      <w:spacing w:after="160" w:line="240" w:lineRule="exact"/>
    </w:pPr>
    <w:rPr>
      <w:rFonts w:ascii="Tahoma" w:hAnsi="Tahoma"/>
      <w:lang w:val="en-US"/>
    </w:rPr>
  </w:style>
  <w:style w:type="paragraph" w:customStyle="1" w:styleId="CharChar2CharCharCharCharCharCharCharChar1CharCharCharCharCharCharCharCharCharCharCharCharCharCharCharCharCharCharCharChar">
    <w:name w:val="Char Char2 Char Char Char Char Char Char Char Char1 Char Char Char Char Char Char Char Char Char Char Char Char Char Char Char Char Char Char Char Char"/>
    <w:basedOn w:val="Normal"/>
    <w:rsid w:val="004A40E8"/>
    <w:pPr>
      <w:spacing w:after="160" w:line="240" w:lineRule="exact"/>
    </w:pPr>
    <w:rPr>
      <w:rFonts w:ascii="Tahoma" w:hAnsi="Tahoma"/>
      <w:lang w:val="en-US"/>
    </w:rPr>
  </w:style>
  <w:style w:type="paragraph" w:customStyle="1" w:styleId="a2">
    <w:name w:val="κειμενο οτε"/>
    <w:basedOn w:val="Normal"/>
    <w:link w:val="Char0"/>
    <w:rsid w:val="002310BE"/>
    <w:pPr>
      <w:tabs>
        <w:tab w:val="left" w:pos="0"/>
      </w:tabs>
      <w:jc w:val="both"/>
    </w:pPr>
    <w:rPr>
      <w:rFonts w:ascii="Franklin Gothic Book" w:hAnsi="Franklin Gothic Book"/>
      <w:szCs w:val="24"/>
      <w:lang w:val="x-none" w:eastAsia="x-none"/>
    </w:rPr>
  </w:style>
  <w:style w:type="character" w:customStyle="1" w:styleId="Char0">
    <w:name w:val="κειμενο οτε Char"/>
    <w:link w:val="a2"/>
    <w:rsid w:val="002310BE"/>
    <w:rPr>
      <w:rFonts w:ascii="Franklin Gothic Book" w:hAnsi="Franklin Gothic Book"/>
      <w:szCs w:val="24"/>
    </w:rPr>
  </w:style>
  <w:style w:type="character" w:customStyle="1" w:styleId="BodyText2Char">
    <w:name w:val="Body Text 2 Char"/>
    <w:link w:val="BodyText2"/>
    <w:rsid w:val="00A65A1F"/>
    <w:rPr>
      <w:rFonts w:ascii="Tahoma" w:hAnsi="Tahoma" w:cs="Tahoma"/>
      <w:sz w:val="24"/>
      <w:lang w:eastAsia="en-US"/>
    </w:rPr>
  </w:style>
  <w:style w:type="character" w:customStyle="1" w:styleId="HeaderChar">
    <w:name w:val="Header Char"/>
    <w:link w:val="Header"/>
    <w:uiPriority w:val="99"/>
    <w:rsid w:val="00F546FB"/>
    <w:rPr>
      <w:lang w:val="en-GB" w:eastAsia="en-US"/>
    </w:rPr>
  </w:style>
  <w:style w:type="paragraph" w:customStyle="1" w:styleId="a">
    <w:name w:val="κείμενο οτε κουκίδα"/>
    <w:basedOn w:val="Normal"/>
    <w:link w:val="Char1"/>
    <w:rsid w:val="00F01F09"/>
    <w:pPr>
      <w:numPr>
        <w:numId w:val="3"/>
      </w:numPr>
      <w:jc w:val="both"/>
    </w:pPr>
    <w:rPr>
      <w:rFonts w:ascii="Franklin Gothic Book" w:hAnsi="Franklin Gothic Book"/>
      <w:lang w:val="x-none" w:eastAsia="x-none"/>
    </w:rPr>
  </w:style>
  <w:style w:type="character" w:customStyle="1" w:styleId="Char1">
    <w:name w:val="κείμενο οτε κουκίδα Char"/>
    <w:link w:val="a"/>
    <w:rsid w:val="00F01F09"/>
    <w:rPr>
      <w:rFonts w:ascii="Franklin Gothic Book" w:hAnsi="Franklin Gothic Book"/>
      <w:lang w:val="x-none" w:eastAsia="x-none"/>
    </w:rPr>
  </w:style>
  <w:style w:type="character" w:customStyle="1" w:styleId="FootnoteTextChar">
    <w:name w:val="Footnote Text Char"/>
    <w:aliases w:val="Schriftart: 9 pt Char,Schriftart: 10 pt Char,Schriftart: 8 pt Char,WB-Fußnotentext Char,fn Char,Footnotes Char,Footnote ak Char,Footnote Char"/>
    <w:link w:val="FootnoteText"/>
    <w:rsid w:val="00F07C15"/>
    <w:rPr>
      <w:lang w:val="en-US" w:eastAsia="en-US"/>
    </w:rPr>
  </w:style>
  <w:style w:type="paragraph" w:customStyle="1" w:styleId="1">
    <w:name w:val="Παράγραφος λίστας1"/>
    <w:basedOn w:val="Normal"/>
    <w:uiPriority w:val="34"/>
    <w:qFormat/>
    <w:rsid w:val="00F07C15"/>
    <w:pPr>
      <w:ind w:left="720"/>
    </w:pPr>
    <w:rPr>
      <w:rFonts w:ascii="Tahoma" w:eastAsia="Calibri" w:hAnsi="Tahoma" w:cs="Tahoma"/>
      <w:lang w:val="el-GR" w:eastAsia="el-GR"/>
    </w:rPr>
  </w:style>
  <w:style w:type="paragraph" w:styleId="PlainText">
    <w:name w:val="Plain Text"/>
    <w:basedOn w:val="Normal"/>
    <w:link w:val="PlainTextChar"/>
    <w:uiPriority w:val="99"/>
    <w:unhideWhenUsed/>
    <w:rsid w:val="007270D4"/>
    <w:rPr>
      <w:rFonts w:ascii="Consolas" w:eastAsia="Calibri" w:hAnsi="Consolas"/>
      <w:sz w:val="21"/>
      <w:szCs w:val="21"/>
      <w:lang w:val="en-US"/>
    </w:rPr>
  </w:style>
  <w:style w:type="character" w:customStyle="1" w:styleId="PlainTextChar">
    <w:name w:val="Plain Text Char"/>
    <w:link w:val="PlainText"/>
    <w:uiPriority w:val="99"/>
    <w:rsid w:val="007270D4"/>
    <w:rPr>
      <w:rFonts w:ascii="Consolas" w:eastAsia="Calibri" w:hAnsi="Consolas"/>
      <w:sz w:val="21"/>
      <w:szCs w:val="21"/>
      <w:lang w:val="en-US" w:eastAsia="en-US"/>
    </w:rPr>
  </w:style>
  <w:style w:type="paragraph" w:customStyle="1" w:styleId="testclassnenad">
    <w:name w:val="testclassnenad"/>
    <w:basedOn w:val="Normal"/>
    <w:rsid w:val="00E6413E"/>
    <w:pPr>
      <w:spacing w:before="100" w:beforeAutospacing="1" w:after="100" w:afterAutospacing="1"/>
    </w:pPr>
    <w:rPr>
      <w:rFonts w:ascii="Tahoma" w:hAnsi="Tahoma" w:cs="Tahoma"/>
      <w:color w:val="000000"/>
      <w:sz w:val="17"/>
      <w:szCs w:val="17"/>
      <w:lang w:val="el-GR" w:eastAsia="el-GR"/>
    </w:rPr>
  </w:style>
  <w:style w:type="character" w:customStyle="1" w:styleId="textbook">
    <w:name w:val="text book"/>
    <w:rsid w:val="000F6267"/>
    <w:rPr>
      <w:rFonts w:ascii="TheFutura-Book" w:hAnsi="TheFutura-Book"/>
      <w:color w:val="000000"/>
      <w:sz w:val="18"/>
      <w:vertAlign w:val="baseline"/>
    </w:rPr>
  </w:style>
  <w:style w:type="character" w:styleId="CommentReference">
    <w:name w:val="annotation reference"/>
    <w:uiPriority w:val="99"/>
    <w:rsid w:val="00A07915"/>
    <w:rPr>
      <w:sz w:val="16"/>
      <w:szCs w:val="16"/>
    </w:rPr>
  </w:style>
  <w:style w:type="paragraph" w:styleId="CommentText">
    <w:name w:val="annotation text"/>
    <w:basedOn w:val="Normal"/>
    <w:link w:val="CommentTextChar"/>
    <w:uiPriority w:val="99"/>
    <w:rsid w:val="00A07915"/>
  </w:style>
  <w:style w:type="character" w:customStyle="1" w:styleId="CommentTextChar">
    <w:name w:val="Comment Text Char"/>
    <w:link w:val="CommentText"/>
    <w:uiPriority w:val="99"/>
    <w:rsid w:val="00A07915"/>
    <w:rPr>
      <w:lang w:val="en-GB" w:eastAsia="en-US"/>
    </w:rPr>
  </w:style>
  <w:style w:type="paragraph" w:styleId="CommentSubject">
    <w:name w:val="annotation subject"/>
    <w:basedOn w:val="CommentText"/>
    <w:next w:val="CommentText"/>
    <w:link w:val="CommentSubjectChar"/>
    <w:rsid w:val="00A07915"/>
    <w:rPr>
      <w:b/>
      <w:bCs/>
    </w:rPr>
  </w:style>
  <w:style w:type="character" w:customStyle="1" w:styleId="CommentSubjectChar">
    <w:name w:val="Comment Subject Char"/>
    <w:link w:val="CommentSubject"/>
    <w:rsid w:val="00A07915"/>
    <w:rPr>
      <w:b/>
      <w:bCs/>
      <w:lang w:val="en-GB" w:eastAsia="en-US"/>
    </w:rPr>
  </w:style>
  <w:style w:type="character" w:customStyle="1" w:styleId="Heading1Char">
    <w:name w:val="Heading 1 Char"/>
    <w:link w:val="Heading1"/>
    <w:rsid w:val="00307199"/>
    <w:rPr>
      <w:b/>
      <w:bCs/>
      <w:sz w:val="24"/>
      <w:szCs w:val="24"/>
    </w:rPr>
  </w:style>
  <w:style w:type="character" w:customStyle="1" w:styleId="Heading2Char">
    <w:name w:val="Heading 2 Char"/>
    <w:link w:val="Heading2"/>
    <w:rsid w:val="00307199"/>
    <w:rPr>
      <w:rFonts w:ascii="Tahoma" w:hAnsi="Tahoma" w:cs="Tahoma"/>
      <w:sz w:val="24"/>
      <w:lang w:eastAsia="en-US"/>
    </w:rPr>
  </w:style>
  <w:style w:type="character" w:customStyle="1" w:styleId="Heading3Char">
    <w:name w:val="Heading 3 Char"/>
    <w:link w:val="Heading3"/>
    <w:rsid w:val="00307199"/>
    <w:rPr>
      <w:rFonts w:ascii="Tahoma" w:hAnsi="Tahoma" w:cs="Tahoma"/>
      <w:b/>
      <w:bCs/>
      <w:sz w:val="24"/>
      <w:lang w:eastAsia="en-US"/>
    </w:rPr>
  </w:style>
  <w:style w:type="character" w:customStyle="1" w:styleId="Heading4Char">
    <w:name w:val="Heading 4 Char"/>
    <w:link w:val="Heading4"/>
    <w:rsid w:val="00307199"/>
    <w:rPr>
      <w:b/>
      <w:bCs/>
      <w:sz w:val="24"/>
      <w:szCs w:val="24"/>
    </w:rPr>
  </w:style>
  <w:style w:type="character" w:customStyle="1" w:styleId="Heading5Char">
    <w:name w:val="Heading 5 Char"/>
    <w:link w:val="Heading5"/>
    <w:rsid w:val="00307199"/>
    <w:rPr>
      <w:rFonts w:ascii="Arial" w:hAnsi="Arial" w:cs="Arial"/>
      <w:b/>
      <w:bCs/>
      <w:i/>
      <w:iCs/>
      <w:sz w:val="26"/>
      <w:szCs w:val="24"/>
    </w:rPr>
  </w:style>
  <w:style w:type="character" w:customStyle="1" w:styleId="Heading6Char">
    <w:name w:val="Heading 6 Char"/>
    <w:link w:val="Heading6"/>
    <w:rsid w:val="00307199"/>
    <w:rPr>
      <w:rFonts w:ascii="Arial" w:hAnsi="Arial" w:cs="Arial"/>
      <w:b/>
      <w:bCs/>
      <w:i/>
      <w:iCs/>
      <w:sz w:val="24"/>
      <w:szCs w:val="24"/>
    </w:rPr>
  </w:style>
  <w:style w:type="character" w:customStyle="1" w:styleId="Heading7Char">
    <w:name w:val="Heading 7 Char"/>
    <w:link w:val="Heading7"/>
    <w:rsid w:val="00307199"/>
    <w:rPr>
      <w:rFonts w:ascii="Arial" w:hAnsi="Arial" w:cs="Arial"/>
      <w:b/>
      <w:bCs/>
      <w:i/>
      <w:iCs/>
      <w:sz w:val="22"/>
      <w:szCs w:val="24"/>
    </w:rPr>
  </w:style>
  <w:style w:type="character" w:customStyle="1" w:styleId="Heading8Char">
    <w:name w:val="Heading 8 Char"/>
    <w:link w:val="Heading8"/>
    <w:rsid w:val="00307199"/>
    <w:rPr>
      <w:rFonts w:ascii="Arial" w:hAnsi="Arial" w:cs="Arial"/>
      <w:i/>
      <w:iCs/>
      <w:sz w:val="22"/>
      <w:szCs w:val="24"/>
    </w:rPr>
  </w:style>
  <w:style w:type="character" w:customStyle="1" w:styleId="Heading9Char">
    <w:name w:val="Heading 9 Char"/>
    <w:link w:val="Heading9"/>
    <w:rsid w:val="00307199"/>
    <w:rPr>
      <w:b/>
      <w:bCs/>
      <w:i/>
      <w:iCs/>
      <w:sz w:val="24"/>
      <w:szCs w:val="24"/>
    </w:rPr>
  </w:style>
  <w:style w:type="character" w:customStyle="1" w:styleId="FooterChar">
    <w:name w:val="Footer Char"/>
    <w:link w:val="Footer"/>
    <w:rsid w:val="00307199"/>
    <w:rPr>
      <w:lang w:val="en-GB" w:eastAsia="en-US"/>
    </w:rPr>
  </w:style>
  <w:style w:type="character" w:customStyle="1" w:styleId="BodyTextIndent2Char">
    <w:name w:val="Body Text Indent 2 Char"/>
    <w:link w:val="BodyTextIndent2"/>
    <w:rsid w:val="00307199"/>
    <w:rPr>
      <w:rFonts w:ascii="Arial" w:hAnsi="Arial" w:cs="Arial"/>
      <w:sz w:val="22"/>
      <w:szCs w:val="28"/>
    </w:rPr>
  </w:style>
  <w:style w:type="character" w:customStyle="1" w:styleId="TitleChar">
    <w:name w:val="Title Char"/>
    <w:link w:val="Title"/>
    <w:rsid w:val="00307199"/>
    <w:rPr>
      <w:sz w:val="28"/>
      <w:szCs w:val="24"/>
      <w:lang w:eastAsia="en-US"/>
    </w:rPr>
  </w:style>
  <w:style w:type="character" w:customStyle="1" w:styleId="BodyTextChar">
    <w:name w:val="Body Text Char"/>
    <w:link w:val="BodyText"/>
    <w:rsid w:val="00307199"/>
    <w:rPr>
      <w:sz w:val="28"/>
      <w:szCs w:val="24"/>
      <w:lang w:eastAsia="en-US"/>
    </w:rPr>
  </w:style>
  <w:style w:type="character" w:customStyle="1" w:styleId="BodyText3Char">
    <w:name w:val="Body Text 3 Char"/>
    <w:link w:val="BodyText3"/>
    <w:rsid w:val="00307199"/>
    <w:rPr>
      <w:rFonts w:ascii="Arial" w:hAnsi="Arial" w:cs="Arial"/>
      <w:sz w:val="22"/>
      <w:szCs w:val="24"/>
    </w:rPr>
  </w:style>
  <w:style w:type="character" w:customStyle="1" w:styleId="BodyTextIndentChar">
    <w:name w:val="Body Text Indent Char"/>
    <w:link w:val="BodyTextIndent"/>
    <w:rsid w:val="00307199"/>
    <w:rPr>
      <w:rFonts w:ascii="Tahoma" w:hAnsi="Tahoma" w:cs="Tahoma"/>
      <w:b/>
      <w:sz w:val="22"/>
      <w:szCs w:val="22"/>
      <w:lang w:eastAsia="en-US"/>
    </w:rPr>
  </w:style>
  <w:style w:type="character" w:customStyle="1" w:styleId="BodyTextIndent3Char">
    <w:name w:val="Body Text Indent 3 Char"/>
    <w:link w:val="BodyTextIndent3"/>
    <w:rsid w:val="00307199"/>
    <w:rPr>
      <w:sz w:val="24"/>
      <w:szCs w:val="24"/>
      <w:lang w:val="en-US"/>
    </w:rPr>
  </w:style>
  <w:style w:type="character" w:customStyle="1" w:styleId="BalloonTextChar">
    <w:name w:val="Balloon Text Char"/>
    <w:link w:val="BalloonText"/>
    <w:semiHidden/>
    <w:rsid w:val="00307199"/>
    <w:rPr>
      <w:rFonts w:ascii="Tahoma" w:hAnsi="Tahoma" w:cs="Tahoma"/>
      <w:sz w:val="16"/>
      <w:szCs w:val="16"/>
      <w:lang w:val="en-US" w:eastAsia="en-US"/>
    </w:rPr>
  </w:style>
  <w:style w:type="paragraph" w:customStyle="1" w:styleId="a1">
    <w:name w:val="ΕΠΙΚΕΦΑΛΙΔΑ ΟΤΕ"/>
    <w:basedOn w:val="Normal"/>
    <w:rsid w:val="00961D03"/>
    <w:pPr>
      <w:keepNext/>
      <w:numPr>
        <w:ilvl w:val="2"/>
        <w:numId w:val="5"/>
      </w:numPr>
      <w:jc w:val="both"/>
    </w:pPr>
    <w:rPr>
      <w:rFonts w:ascii="Franklin Gothic Book" w:eastAsia="Calibri" w:hAnsi="Franklin Gothic Book"/>
      <w:b/>
      <w:bCs/>
      <w:color w:val="0051A2"/>
      <w:spacing w:val="30"/>
      <w:sz w:val="22"/>
      <w:szCs w:val="22"/>
      <w:lang w:val="el-GR" w:eastAsia="el-GR"/>
    </w:rPr>
  </w:style>
  <w:style w:type="paragraph" w:customStyle="1" w:styleId="ColorfulList-Accent11">
    <w:name w:val="Colorful List - Accent 11"/>
    <w:basedOn w:val="Normal"/>
    <w:uiPriority w:val="34"/>
    <w:qFormat/>
    <w:rsid w:val="00655B91"/>
    <w:pPr>
      <w:ind w:left="720"/>
      <w:contextualSpacing/>
    </w:pPr>
    <w:rPr>
      <w:lang w:val="en-US"/>
    </w:rPr>
  </w:style>
  <w:style w:type="paragraph" w:customStyle="1" w:styleId="ColorfulList-Accent110">
    <w:name w:val="Colorful List - Accent 11"/>
    <w:basedOn w:val="Normal"/>
    <w:qFormat/>
    <w:rsid w:val="00D226FB"/>
    <w:pPr>
      <w:ind w:left="720"/>
      <w:contextualSpacing/>
    </w:pPr>
    <w:rPr>
      <w:lang w:val="en-US"/>
    </w:rPr>
  </w:style>
  <w:style w:type="paragraph" w:styleId="Revision">
    <w:name w:val="Revision"/>
    <w:hidden/>
    <w:uiPriority w:val="71"/>
    <w:semiHidden/>
    <w:rsid w:val="00E211F4"/>
    <w:rPr>
      <w:lang w:val="en-GB" w:eastAsia="en-US"/>
    </w:rPr>
  </w:style>
  <w:style w:type="paragraph" w:customStyle="1" w:styleId="a3">
    <w:name w:val="ΚΕΙΜΕΝΟ ΟΤΕ"/>
    <w:basedOn w:val="Normal"/>
    <w:link w:val="Char2"/>
    <w:autoRedefine/>
    <w:rsid w:val="00F56F3F"/>
    <w:pPr>
      <w:jc w:val="both"/>
    </w:pPr>
    <w:rPr>
      <w:rFonts w:ascii="Franklin Gothic Book" w:hAnsi="Franklin Gothic Book"/>
      <w:lang w:val="en-US" w:eastAsia="x-none"/>
    </w:rPr>
  </w:style>
  <w:style w:type="character" w:customStyle="1" w:styleId="Char2">
    <w:name w:val="ΚΕΙΜΕΝΟ ΟΤΕ Char"/>
    <w:link w:val="a3"/>
    <w:rsid w:val="00F56F3F"/>
    <w:rPr>
      <w:rFonts w:ascii="Franklin Gothic Book" w:hAnsi="Franklin Gothic Book"/>
      <w:lang w:val="en-US"/>
    </w:rPr>
  </w:style>
  <w:style w:type="paragraph" w:customStyle="1" w:styleId="a0">
    <w:name w:val="ΚΟΥΚΙΔΕΣ"/>
    <w:basedOn w:val="Normal"/>
    <w:rsid w:val="00F56F3F"/>
    <w:pPr>
      <w:numPr>
        <w:numId w:val="6"/>
      </w:numPr>
      <w:jc w:val="both"/>
    </w:pPr>
    <w:rPr>
      <w:rFonts w:ascii="Franklin Gothic Book" w:hAnsi="Franklin Gothic Book"/>
      <w:lang w:val="en-US"/>
    </w:rPr>
  </w:style>
  <w:style w:type="paragraph" w:styleId="ListParagraph">
    <w:name w:val="List Paragraph"/>
    <w:basedOn w:val="Normal"/>
    <w:link w:val="ListParagraphChar"/>
    <w:uiPriority w:val="34"/>
    <w:qFormat/>
    <w:rsid w:val="00DF1A37"/>
    <w:pPr>
      <w:ind w:left="720"/>
      <w:contextualSpacing/>
    </w:pPr>
    <w:rPr>
      <w:lang w:val="en-US"/>
    </w:rPr>
  </w:style>
  <w:style w:type="paragraph" w:customStyle="1" w:styleId="CharChar1CharCharCharCharCharCharCharCharCharCharCharCharCharChar">
    <w:name w:val="Char Char1 Char Char Char Char Char Char Char Char Char Char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CharCharCharCharCharCharCharCharCharCharCharCharCharCharCharCharCharCharCharCharCharChar">
    <w:name w:val="Char Char Char Char1 Char Char Char Char Char Char1 Char Char Char Char Char Char Char Char Char Char Char Char Char Char Char Char Char Char Char Char Char Char Char Char Char Char Char Char"/>
    <w:basedOn w:val="Normal"/>
    <w:rsid w:val="0022571A"/>
    <w:pPr>
      <w:spacing w:after="160" w:line="240" w:lineRule="exact"/>
    </w:pPr>
    <w:rPr>
      <w:rFonts w:ascii="Tahoma" w:hAnsi="Tahoma"/>
      <w:lang w:val="en-US"/>
    </w:rPr>
  </w:style>
  <w:style w:type="character" w:styleId="HTMLTypewriter">
    <w:name w:val="HTML Typewriter"/>
    <w:rsid w:val="0022571A"/>
    <w:rPr>
      <w:rFonts w:ascii="Courier New" w:hAnsi="Courier New"/>
      <w:sz w:val="20"/>
    </w:rPr>
  </w:style>
  <w:style w:type="paragraph" w:customStyle="1" w:styleId="CharCharCharChar1CharCharCharCharCharChar1CharCharCharCharCharChar1CharCharCharCharCharCharCharCharCharCharCharCharCharCharCharCharCharCharCharChar">
    <w:name w:val="Char Char Char Char1 Char Char Char Char Char Char1 Char Char Char Char Char Char1 Char Char Char Char Char Char Char Char Char Char Char Char Char Char Char Char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1CharCharCharChar">
    <w:name w:val="Char Char Char Char1 Char Char Char Char Char Char1 Char Char Char Char Char Char1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1CharCharCharCharCharCharChar">
    <w:name w:val="Char Char Char Char1 Char Char Char Char Char Char1 Char Char Char Char Char Char1 Char Char Char Char Char Char Char"/>
    <w:basedOn w:val="Normal"/>
    <w:rsid w:val="0022571A"/>
    <w:pPr>
      <w:spacing w:after="160" w:line="240" w:lineRule="exact"/>
    </w:pPr>
    <w:rPr>
      <w:rFonts w:ascii="Tahoma" w:hAnsi="Tahoma"/>
      <w:lang w:val="en-US"/>
    </w:rPr>
  </w:style>
  <w:style w:type="paragraph" w:customStyle="1" w:styleId="CharCharCharChar1CharCharCharCharCharChar1CharCharCharCharCharChar1CharCharCharCharCharCharCharCharCharCharCharCharCharCharCharCharCharCharCharChar1CharCharCharCharCharCharChar">
    <w:name w:val="Char Char Char Char1 Char Char Char Char Char Char1 Char Char Char Char Char Char1 Char Char Char Char Char Char Char Char Char Char Char Char Char Char Char Char Char Char Char Char1 Char Char Char Char Char Char Char"/>
    <w:basedOn w:val="Normal"/>
    <w:rsid w:val="0022571A"/>
    <w:pPr>
      <w:spacing w:after="160" w:line="240" w:lineRule="exact"/>
    </w:pPr>
    <w:rPr>
      <w:rFonts w:ascii="Tahoma" w:hAnsi="Tahoma"/>
      <w:lang w:val="en-US"/>
    </w:rPr>
  </w:style>
  <w:style w:type="paragraph" w:customStyle="1" w:styleId="CharChar1CharCharCharCharCharCharCharCharCharCharCharChar">
    <w:name w:val="Char Char1 Char Char Char Char Char Char Char Char Char Char Char Char"/>
    <w:basedOn w:val="Normal"/>
    <w:rsid w:val="0022571A"/>
    <w:pPr>
      <w:spacing w:after="160" w:line="240" w:lineRule="exact"/>
    </w:pPr>
    <w:rPr>
      <w:rFonts w:ascii="Tahoma" w:hAnsi="Tahoma"/>
      <w:lang w:val="en-US"/>
    </w:rPr>
  </w:style>
  <w:style w:type="paragraph" w:customStyle="1" w:styleId="Tahoma">
    <w:name w:val="Βασικό + Tahoma"/>
    <w:aliases w:val="11 pt,Κόκκινο"/>
    <w:basedOn w:val="Normal"/>
    <w:rsid w:val="0022571A"/>
    <w:rPr>
      <w:rFonts w:ascii="Tahoma" w:hAnsi="Tahoma" w:cs="Tahoma"/>
      <w:color w:val="FF0000"/>
      <w:sz w:val="22"/>
      <w:szCs w:val="22"/>
      <w:lang w:val="en-US"/>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rsid w:val="0022571A"/>
    <w:pPr>
      <w:spacing w:after="160" w:line="240" w:lineRule="exact"/>
    </w:pPr>
    <w:rPr>
      <w:rFonts w:ascii="Tahoma" w:hAnsi="Tahoma"/>
      <w:lang w:val="en-US"/>
    </w:rPr>
  </w:style>
  <w:style w:type="character" w:customStyle="1" w:styleId="CharChar2">
    <w:name w:val="Char Char2"/>
    <w:rsid w:val="0022571A"/>
    <w:rPr>
      <w:rFonts w:ascii="Tahoma" w:hAnsi="Tahoma"/>
      <w:lang w:val="en-US"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rsid w:val="0022571A"/>
    <w:pPr>
      <w:spacing w:after="160" w:line="240" w:lineRule="exact"/>
    </w:pPr>
    <w:rPr>
      <w:rFonts w:ascii="Tahoma" w:hAnsi="Tahoma"/>
      <w:lang w:val="en-US"/>
    </w:rPr>
  </w:style>
  <w:style w:type="character" w:customStyle="1" w:styleId="CharChar6">
    <w:name w:val="Char Char6"/>
    <w:rsid w:val="0022571A"/>
    <w:rPr>
      <w:rFonts w:ascii="Tahoma" w:hAnsi="Tahoma"/>
      <w:lang w:val="en-US" w:eastAsia="en-US"/>
    </w:rPr>
  </w:style>
  <w:style w:type="paragraph" w:customStyle="1" w:styleId="CharCharCharCharCharChar1CharCharCharCharCharCharCharChar">
    <w:name w:val="Char Char Char Char Char Char1 Char Char Char Char Char Char Char Char"/>
    <w:basedOn w:val="Normal"/>
    <w:rsid w:val="0022571A"/>
    <w:pPr>
      <w:spacing w:after="160" w:line="240" w:lineRule="exact"/>
    </w:pPr>
    <w:rPr>
      <w:rFonts w:ascii="Tahoma" w:hAnsi="Tahoma"/>
      <w:lang w:val="en-US"/>
    </w:rPr>
  </w:style>
  <w:style w:type="paragraph" w:customStyle="1" w:styleId="CharCharCharCharCharCharCharCharCharCharCharChar">
    <w:name w:val="Char Char Char Char Char Char Char Char Char Char Char Char"/>
    <w:basedOn w:val="Normal"/>
    <w:rsid w:val="0022571A"/>
    <w:pPr>
      <w:spacing w:after="160" w:line="240" w:lineRule="exact"/>
    </w:pPr>
    <w:rPr>
      <w:rFonts w:ascii="Tahoma" w:hAnsi="Tahoma"/>
      <w:lang w:val="en-US"/>
    </w:rPr>
  </w:style>
  <w:style w:type="paragraph" w:customStyle="1" w:styleId="CharChar1CharCharCharCharCharCharCharCharCharCharCharChar1CharCharCharChar">
    <w:name w:val="Char Char1 Char Char Char Char Char Char Char Char Char Char Char Char1 Char Char Char Char"/>
    <w:basedOn w:val="Normal"/>
    <w:rsid w:val="0022571A"/>
    <w:pPr>
      <w:spacing w:after="160" w:line="240" w:lineRule="exact"/>
    </w:pPr>
    <w:rPr>
      <w:rFonts w:ascii="Tahoma" w:hAnsi="Tahoma"/>
      <w:lang w:val="en-US"/>
    </w:rPr>
  </w:style>
  <w:style w:type="paragraph" w:styleId="IntenseQuote">
    <w:name w:val="Intense Quote"/>
    <w:basedOn w:val="Normal"/>
    <w:next w:val="Normal"/>
    <w:link w:val="IntenseQuoteChar"/>
    <w:uiPriority w:val="60"/>
    <w:qFormat/>
    <w:rsid w:val="0022571A"/>
    <w:pPr>
      <w:pBdr>
        <w:bottom w:val="single" w:sz="4" w:space="4" w:color="4F81BD"/>
      </w:pBdr>
      <w:spacing w:before="200" w:after="280"/>
      <w:ind w:left="936" w:right="936"/>
    </w:pPr>
    <w:rPr>
      <w:b/>
      <w:bCs/>
      <w:i/>
      <w:iCs/>
      <w:color w:val="4F81BD"/>
      <w:lang w:val="en-US"/>
    </w:rPr>
  </w:style>
  <w:style w:type="character" w:customStyle="1" w:styleId="IntenseQuoteChar">
    <w:name w:val="Intense Quote Char"/>
    <w:link w:val="IntenseQuote"/>
    <w:uiPriority w:val="60"/>
    <w:rsid w:val="0022571A"/>
    <w:rPr>
      <w:b/>
      <w:bCs/>
      <w:i/>
      <w:iCs/>
      <w:color w:val="4F81BD"/>
      <w:lang w:val="en-US" w:eastAsia="en-US"/>
    </w:rPr>
  </w:style>
  <w:style w:type="paragraph" w:customStyle="1" w:styleId="prcontactc">
    <w:name w:val="prcontactc"/>
    <w:basedOn w:val="Normal"/>
    <w:uiPriority w:val="99"/>
    <w:rsid w:val="0022571A"/>
    <w:rPr>
      <w:rFonts w:eastAsia="Calibri"/>
      <w:sz w:val="24"/>
      <w:szCs w:val="24"/>
      <w:lang w:val="en-US"/>
    </w:rPr>
  </w:style>
  <w:style w:type="character" w:styleId="PlaceholderText">
    <w:name w:val="Placeholder Text"/>
    <w:uiPriority w:val="99"/>
    <w:semiHidden/>
    <w:rsid w:val="0022571A"/>
    <w:rPr>
      <w:color w:val="808080"/>
    </w:rPr>
  </w:style>
  <w:style w:type="paragraph" w:customStyle="1" w:styleId="10">
    <w:name w:val="ΕΠΙΚΕΦΑΛΙΔΕΣ 1"/>
    <w:basedOn w:val="Normal"/>
    <w:autoRedefine/>
    <w:rsid w:val="0022571A"/>
    <w:pPr>
      <w:ind w:left="-1202" w:firstLine="1202"/>
    </w:pPr>
    <w:rPr>
      <w:rFonts w:ascii="Franklin Gothic Book" w:hAnsi="Franklin Gothic Book"/>
      <w:b/>
      <w:bCs/>
      <w:color w:val="0051A2"/>
      <w:spacing w:val="30"/>
      <w:sz w:val="22"/>
      <w:szCs w:val="22"/>
      <w:lang w:eastAsia="el-GR"/>
    </w:rPr>
  </w:style>
  <w:style w:type="paragraph" w:styleId="HTMLPreformatted">
    <w:name w:val="HTML Preformatted"/>
    <w:basedOn w:val="Normal"/>
    <w:link w:val="HTMLPreformattedChar"/>
    <w:uiPriority w:val="99"/>
    <w:unhideWhenUsed/>
    <w:rsid w:val="00686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l-GR" w:eastAsia="el-GR"/>
    </w:rPr>
  </w:style>
  <w:style w:type="character" w:customStyle="1" w:styleId="HTMLPreformattedChar">
    <w:name w:val="HTML Preformatted Char"/>
    <w:basedOn w:val="DefaultParagraphFont"/>
    <w:link w:val="HTMLPreformatted"/>
    <w:uiPriority w:val="99"/>
    <w:rsid w:val="006868BA"/>
    <w:rPr>
      <w:rFonts w:ascii="Courier New" w:hAnsi="Courier New" w:cs="Courier New"/>
    </w:rPr>
  </w:style>
  <w:style w:type="character" w:customStyle="1" w:styleId="highlight">
    <w:name w:val="highlight"/>
    <w:basedOn w:val="DefaultParagraphFont"/>
    <w:rsid w:val="00336841"/>
  </w:style>
  <w:style w:type="character" w:customStyle="1" w:styleId="st">
    <w:name w:val="st"/>
    <w:basedOn w:val="DefaultParagraphFont"/>
    <w:rsid w:val="005A3B9B"/>
  </w:style>
  <w:style w:type="character" w:customStyle="1" w:styleId="ListParagraphChar">
    <w:name w:val="List Paragraph Char"/>
    <w:link w:val="ListParagraph"/>
    <w:uiPriority w:val="34"/>
    <w:qFormat/>
    <w:locked/>
    <w:rsid w:val="00CA2EF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8493">
      <w:bodyDiv w:val="1"/>
      <w:marLeft w:val="0"/>
      <w:marRight w:val="0"/>
      <w:marTop w:val="0"/>
      <w:marBottom w:val="0"/>
      <w:divBdr>
        <w:top w:val="none" w:sz="0" w:space="0" w:color="auto"/>
        <w:left w:val="none" w:sz="0" w:space="0" w:color="auto"/>
        <w:bottom w:val="none" w:sz="0" w:space="0" w:color="auto"/>
        <w:right w:val="none" w:sz="0" w:space="0" w:color="auto"/>
      </w:divBdr>
    </w:div>
    <w:div w:id="89474917">
      <w:bodyDiv w:val="1"/>
      <w:marLeft w:val="0"/>
      <w:marRight w:val="0"/>
      <w:marTop w:val="0"/>
      <w:marBottom w:val="0"/>
      <w:divBdr>
        <w:top w:val="none" w:sz="0" w:space="0" w:color="auto"/>
        <w:left w:val="none" w:sz="0" w:space="0" w:color="auto"/>
        <w:bottom w:val="none" w:sz="0" w:space="0" w:color="auto"/>
        <w:right w:val="none" w:sz="0" w:space="0" w:color="auto"/>
      </w:divBdr>
    </w:div>
    <w:div w:id="155608268">
      <w:bodyDiv w:val="1"/>
      <w:marLeft w:val="0"/>
      <w:marRight w:val="0"/>
      <w:marTop w:val="0"/>
      <w:marBottom w:val="0"/>
      <w:divBdr>
        <w:top w:val="none" w:sz="0" w:space="0" w:color="auto"/>
        <w:left w:val="none" w:sz="0" w:space="0" w:color="auto"/>
        <w:bottom w:val="none" w:sz="0" w:space="0" w:color="auto"/>
        <w:right w:val="none" w:sz="0" w:space="0" w:color="auto"/>
      </w:divBdr>
    </w:div>
    <w:div w:id="166407461">
      <w:bodyDiv w:val="1"/>
      <w:marLeft w:val="0"/>
      <w:marRight w:val="0"/>
      <w:marTop w:val="0"/>
      <w:marBottom w:val="0"/>
      <w:divBdr>
        <w:top w:val="none" w:sz="0" w:space="0" w:color="auto"/>
        <w:left w:val="none" w:sz="0" w:space="0" w:color="auto"/>
        <w:bottom w:val="none" w:sz="0" w:space="0" w:color="auto"/>
        <w:right w:val="none" w:sz="0" w:space="0" w:color="auto"/>
      </w:divBdr>
    </w:div>
    <w:div w:id="178279848">
      <w:bodyDiv w:val="1"/>
      <w:marLeft w:val="0"/>
      <w:marRight w:val="0"/>
      <w:marTop w:val="0"/>
      <w:marBottom w:val="0"/>
      <w:divBdr>
        <w:top w:val="none" w:sz="0" w:space="0" w:color="auto"/>
        <w:left w:val="none" w:sz="0" w:space="0" w:color="auto"/>
        <w:bottom w:val="none" w:sz="0" w:space="0" w:color="auto"/>
        <w:right w:val="none" w:sz="0" w:space="0" w:color="auto"/>
      </w:divBdr>
    </w:div>
    <w:div w:id="233903404">
      <w:bodyDiv w:val="1"/>
      <w:marLeft w:val="0"/>
      <w:marRight w:val="0"/>
      <w:marTop w:val="0"/>
      <w:marBottom w:val="0"/>
      <w:divBdr>
        <w:top w:val="none" w:sz="0" w:space="0" w:color="auto"/>
        <w:left w:val="none" w:sz="0" w:space="0" w:color="auto"/>
        <w:bottom w:val="none" w:sz="0" w:space="0" w:color="auto"/>
        <w:right w:val="none" w:sz="0" w:space="0" w:color="auto"/>
      </w:divBdr>
    </w:div>
    <w:div w:id="236282463">
      <w:bodyDiv w:val="1"/>
      <w:marLeft w:val="0"/>
      <w:marRight w:val="0"/>
      <w:marTop w:val="0"/>
      <w:marBottom w:val="0"/>
      <w:divBdr>
        <w:top w:val="none" w:sz="0" w:space="0" w:color="auto"/>
        <w:left w:val="none" w:sz="0" w:space="0" w:color="auto"/>
        <w:bottom w:val="none" w:sz="0" w:space="0" w:color="auto"/>
        <w:right w:val="none" w:sz="0" w:space="0" w:color="auto"/>
      </w:divBdr>
    </w:div>
    <w:div w:id="338000175">
      <w:bodyDiv w:val="1"/>
      <w:marLeft w:val="0"/>
      <w:marRight w:val="0"/>
      <w:marTop w:val="0"/>
      <w:marBottom w:val="0"/>
      <w:divBdr>
        <w:top w:val="none" w:sz="0" w:space="0" w:color="auto"/>
        <w:left w:val="none" w:sz="0" w:space="0" w:color="auto"/>
        <w:bottom w:val="none" w:sz="0" w:space="0" w:color="auto"/>
        <w:right w:val="none" w:sz="0" w:space="0" w:color="auto"/>
      </w:divBdr>
    </w:div>
    <w:div w:id="349989591">
      <w:bodyDiv w:val="1"/>
      <w:marLeft w:val="0"/>
      <w:marRight w:val="0"/>
      <w:marTop w:val="0"/>
      <w:marBottom w:val="0"/>
      <w:divBdr>
        <w:top w:val="none" w:sz="0" w:space="0" w:color="auto"/>
        <w:left w:val="none" w:sz="0" w:space="0" w:color="auto"/>
        <w:bottom w:val="none" w:sz="0" w:space="0" w:color="auto"/>
        <w:right w:val="none" w:sz="0" w:space="0" w:color="auto"/>
      </w:divBdr>
    </w:div>
    <w:div w:id="362563372">
      <w:bodyDiv w:val="1"/>
      <w:marLeft w:val="0"/>
      <w:marRight w:val="0"/>
      <w:marTop w:val="0"/>
      <w:marBottom w:val="0"/>
      <w:divBdr>
        <w:top w:val="none" w:sz="0" w:space="0" w:color="auto"/>
        <w:left w:val="none" w:sz="0" w:space="0" w:color="auto"/>
        <w:bottom w:val="none" w:sz="0" w:space="0" w:color="auto"/>
        <w:right w:val="none" w:sz="0" w:space="0" w:color="auto"/>
      </w:divBdr>
    </w:div>
    <w:div w:id="382289870">
      <w:bodyDiv w:val="1"/>
      <w:marLeft w:val="0"/>
      <w:marRight w:val="0"/>
      <w:marTop w:val="0"/>
      <w:marBottom w:val="0"/>
      <w:divBdr>
        <w:top w:val="none" w:sz="0" w:space="0" w:color="auto"/>
        <w:left w:val="none" w:sz="0" w:space="0" w:color="auto"/>
        <w:bottom w:val="none" w:sz="0" w:space="0" w:color="auto"/>
        <w:right w:val="none" w:sz="0" w:space="0" w:color="auto"/>
      </w:divBdr>
    </w:div>
    <w:div w:id="398869265">
      <w:bodyDiv w:val="1"/>
      <w:marLeft w:val="0"/>
      <w:marRight w:val="0"/>
      <w:marTop w:val="0"/>
      <w:marBottom w:val="0"/>
      <w:divBdr>
        <w:top w:val="none" w:sz="0" w:space="0" w:color="auto"/>
        <w:left w:val="none" w:sz="0" w:space="0" w:color="auto"/>
        <w:bottom w:val="none" w:sz="0" w:space="0" w:color="auto"/>
        <w:right w:val="none" w:sz="0" w:space="0" w:color="auto"/>
      </w:divBdr>
    </w:div>
    <w:div w:id="427848019">
      <w:bodyDiv w:val="1"/>
      <w:marLeft w:val="0"/>
      <w:marRight w:val="0"/>
      <w:marTop w:val="0"/>
      <w:marBottom w:val="0"/>
      <w:divBdr>
        <w:top w:val="none" w:sz="0" w:space="0" w:color="auto"/>
        <w:left w:val="none" w:sz="0" w:space="0" w:color="auto"/>
        <w:bottom w:val="none" w:sz="0" w:space="0" w:color="auto"/>
        <w:right w:val="none" w:sz="0" w:space="0" w:color="auto"/>
      </w:divBdr>
    </w:div>
    <w:div w:id="455805315">
      <w:bodyDiv w:val="1"/>
      <w:marLeft w:val="0"/>
      <w:marRight w:val="0"/>
      <w:marTop w:val="0"/>
      <w:marBottom w:val="0"/>
      <w:divBdr>
        <w:top w:val="none" w:sz="0" w:space="0" w:color="auto"/>
        <w:left w:val="none" w:sz="0" w:space="0" w:color="auto"/>
        <w:bottom w:val="none" w:sz="0" w:space="0" w:color="auto"/>
        <w:right w:val="none" w:sz="0" w:space="0" w:color="auto"/>
      </w:divBdr>
    </w:div>
    <w:div w:id="494230006">
      <w:bodyDiv w:val="1"/>
      <w:marLeft w:val="0"/>
      <w:marRight w:val="0"/>
      <w:marTop w:val="0"/>
      <w:marBottom w:val="0"/>
      <w:divBdr>
        <w:top w:val="none" w:sz="0" w:space="0" w:color="auto"/>
        <w:left w:val="none" w:sz="0" w:space="0" w:color="auto"/>
        <w:bottom w:val="none" w:sz="0" w:space="0" w:color="auto"/>
        <w:right w:val="none" w:sz="0" w:space="0" w:color="auto"/>
      </w:divBdr>
    </w:div>
    <w:div w:id="535047228">
      <w:bodyDiv w:val="1"/>
      <w:marLeft w:val="0"/>
      <w:marRight w:val="0"/>
      <w:marTop w:val="0"/>
      <w:marBottom w:val="0"/>
      <w:divBdr>
        <w:top w:val="none" w:sz="0" w:space="0" w:color="auto"/>
        <w:left w:val="none" w:sz="0" w:space="0" w:color="auto"/>
        <w:bottom w:val="none" w:sz="0" w:space="0" w:color="auto"/>
        <w:right w:val="none" w:sz="0" w:space="0" w:color="auto"/>
      </w:divBdr>
    </w:div>
    <w:div w:id="558783062">
      <w:bodyDiv w:val="1"/>
      <w:marLeft w:val="0"/>
      <w:marRight w:val="0"/>
      <w:marTop w:val="0"/>
      <w:marBottom w:val="0"/>
      <w:divBdr>
        <w:top w:val="none" w:sz="0" w:space="0" w:color="auto"/>
        <w:left w:val="none" w:sz="0" w:space="0" w:color="auto"/>
        <w:bottom w:val="none" w:sz="0" w:space="0" w:color="auto"/>
        <w:right w:val="none" w:sz="0" w:space="0" w:color="auto"/>
      </w:divBdr>
    </w:div>
    <w:div w:id="675309655">
      <w:bodyDiv w:val="1"/>
      <w:marLeft w:val="0"/>
      <w:marRight w:val="0"/>
      <w:marTop w:val="0"/>
      <w:marBottom w:val="0"/>
      <w:divBdr>
        <w:top w:val="none" w:sz="0" w:space="0" w:color="auto"/>
        <w:left w:val="none" w:sz="0" w:space="0" w:color="auto"/>
        <w:bottom w:val="none" w:sz="0" w:space="0" w:color="auto"/>
        <w:right w:val="none" w:sz="0" w:space="0" w:color="auto"/>
      </w:divBdr>
    </w:div>
    <w:div w:id="695230296">
      <w:bodyDiv w:val="1"/>
      <w:marLeft w:val="0"/>
      <w:marRight w:val="0"/>
      <w:marTop w:val="0"/>
      <w:marBottom w:val="0"/>
      <w:divBdr>
        <w:top w:val="none" w:sz="0" w:space="0" w:color="auto"/>
        <w:left w:val="none" w:sz="0" w:space="0" w:color="auto"/>
        <w:bottom w:val="none" w:sz="0" w:space="0" w:color="auto"/>
        <w:right w:val="none" w:sz="0" w:space="0" w:color="auto"/>
      </w:divBdr>
      <w:divsChild>
        <w:div w:id="917638640">
          <w:marLeft w:val="0"/>
          <w:marRight w:val="0"/>
          <w:marTop w:val="0"/>
          <w:marBottom w:val="0"/>
          <w:divBdr>
            <w:top w:val="none" w:sz="0" w:space="0" w:color="auto"/>
            <w:left w:val="none" w:sz="0" w:space="0" w:color="auto"/>
            <w:bottom w:val="none" w:sz="0" w:space="0" w:color="auto"/>
            <w:right w:val="none" w:sz="0" w:space="0" w:color="auto"/>
          </w:divBdr>
        </w:div>
        <w:div w:id="1274826178">
          <w:marLeft w:val="0"/>
          <w:marRight w:val="0"/>
          <w:marTop w:val="0"/>
          <w:marBottom w:val="0"/>
          <w:divBdr>
            <w:top w:val="none" w:sz="0" w:space="0" w:color="auto"/>
            <w:left w:val="none" w:sz="0" w:space="0" w:color="auto"/>
            <w:bottom w:val="none" w:sz="0" w:space="0" w:color="auto"/>
            <w:right w:val="none" w:sz="0" w:space="0" w:color="auto"/>
          </w:divBdr>
        </w:div>
        <w:div w:id="425032874">
          <w:marLeft w:val="0"/>
          <w:marRight w:val="0"/>
          <w:marTop w:val="0"/>
          <w:marBottom w:val="0"/>
          <w:divBdr>
            <w:top w:val="none" w:sz="0" w:space="0" w:color="auto"/>
            <w:left w:val="none" w:sz="0" w:space="0" w:color="auto"/>
            <w:bottom w:val="none" w:sz="0" w:space="0" w:color="auto"/>
            <w:right w:val="none" w:sz="0" w:space="0" w:color="auto"/>
          </w:divBdr>
        </w:div>
        <w:div w:id="1156653921">
          <w:marLeft w:val="0"/>
          <w:marRight w:val="0"/>
          <w:marTop w:val="0"/>
          <w:marBottom w:val="0"/>
          <w:divBdr>
            <w:top w:val="none" w:sz="0" w:space="0" w:color="auto"/>
            <w:left w:val="none" w:sz="0" w:space="0" w:color="auto"/>
            <w:bottom w:val="none" w:sz="0" w:space="0" w:color="auto"/>
            <w:right w:val="none" w:sz="0" w:space="0" w:color="auto"/>
          </w:divBdr>
        </w:div>
        <w:div w:id="1574467302">
          <w:marLeft w:val="0"/>
          <w:marRight w:val="0"/>
          <w:marTop w:val="0"/>
          <w:marBottom w:val="0"/>
          <w:divBdr>
            <w:top w:val="none" w:sz="0" w:space="0" w:color="auto"/>
            <w:left w:val="none" w:sz="0" w:space="0" w:color="auto"/>
            <w:bottom w:val="none" w:sz="0" w:space="0" w:color="auto"/>
            <w:right w:val="none" w:sz="0" w:space="0" w:color="auto"/>
          </w:divBdr>
        </w:div>
        <w:div w:id="115150162">
          <w:marLeft w:val="0"/>
          <w:marRight w:val="0"/>
          <w:marTop w:val="0"/>
          <w:marBottom w:val="0"/>
          <w:divBdr>
            <w:top w:val="none" w:sz="0" w:space="0" w:color="auto"/>
            <w:left w:val="none" w:sz="0" w:space="0" w:color="auto"/>
            <w:bottom w:val="none" w:sz="0" w:space="0" w:color="auto"/>
            <w:right w:val="none" w:sz="0" w:space="0" w:color="auto"/>
          </w:divBdr>
        </w:div>
        <w:div w:id="537668424">
          <w:marLeft w:val="0"/>
          <w:marRight w:val="0"/>
          <w:marTop w:val="0"/>
          <w:marBottom w:val="0"/>
          <w:divBdr>
            <w:top w:val="none" w:sz="0" w:space="0" w:color="auto"/>
            <w:left w:val="none" w:sz="0" w:space="0" w:color="auto"/>
            <w:bottom w:val="none" w:sz="0" w:space="0" w:color="auto"/>
            <w:right w:val="none" w:sz="0" w:space="0" w:color="auto"/>
          </w:divBdr>
        </w:div>
        <w:div w:id="1855459990">
          <w:marLeft w:val="0"/>
          <w:marRight w:val="0"/>
          <w:marTop w:val="0"/>
          <w:marBottom w:val="0"/>
          <w:divBdr>
            <w:top w:val="none" w:sz="0" w:space="0" w:color="auto"/>
            <w:left w:val="none" w:sz="0" w:space="0" w:color="auto"/>
            <w:bottom w:val="none" w:sz="0" w:space="0" w:color="auto"/>
            <w:right w:val="none" w:sz="0" w:space="0" w:color="auto"/>
          </w:divBdr>
        </w:div>
        <w:div w:id="76295707">
          <w:marLeft w:val="0"/>
          <w:marRight w:val="0"/>
          <w:marTop w:val="0"/>
          <w:marBottom w:val="0"/>
          <w:divBdr>
            <w:top w:val="none" w:sz="0" w:space="0" w:color="auto"/>
            <w:left w:val="none" w:sz="0" w:space="0" w:color="auto"/>
            <w:bottom w:val="none" w:sz="0" w:space="0" w:color="auto"/>
            <w:right w:val="none" w:sz="0" w:space="0" w:color="auto"/>
          </w:divBdr>
        </w:div>
        <w:div w:id="1775400198">
          <w:marLeft w:val="0"/>
          <w:marRight w:val="0"/>
          <w:marTop w:val="0"/>
          <w:marBottom w:val="0"/>
          <w:divBdr>
            <w:top w:val="none" w:sz="0" w:space="0" w:color="auto"/>
            <w:left w:val="none" w:sz="0" w:space="0" w:color="auto"/>
            <w:bottom w:val="none" w:sz="0" w:space="0" w:color="auto"/>
            <w:right w:val="none" w:sz="0" w:space="0" w:color="auto"/>
          </w:divBdr>
        </w:div>
        <w:div w:id="539510081">
          <w:marLeft w:val="0"/>
          <w:marRight w:val="0"/>
          <w:marTop w:val="0"/>
          <w:marBottom w:val="0"/>
          <w:divBdr>
            <w:top w:val="none" w:sz="0" w:space="0" w:color="auto"/>
            <w:left w:val="none" w:sz="0" w:space="0" w:color="auto"/>
            <w:bottom w:val="none" w:sz="0" w:space="0" w:color="auto"/>
            <w:right w:val="none" w:sz="0" w:space="0" w:color="auto"/>
          </w:divBdr>
        </w:div>
        <w:div w:id="1604066579">
          <w:marLeft w:val="0"/>
          <w:marRight w:val="0"/>
          <w:marTop w:val="0"/>
          <w:marBottom w:val="0"/>
          <w:divBdr>
            <w:top w:val="none" w:sz="0" w:space="0" w:color="auto"/>
            <w:left w:val="none" w:sz="0" w:space="0" w:color="auto"/>
            <w:bottom w:val="none" w:sz="0" w:space="0" w:color="auto"/>
            <w:right w:val="none" w:sz="0" w:space="0" w:color="auto"/>
          </w:divBdr>
        </w:div>
        <w:div w:id="1828783229">
          <w:marLeft w:val="0"/>
          <w:marRight w:val="0"/>
          <w:marTop w:val="0"/>
          <w:marBottom w:val="0"/>
          <w:divBdr>
            <w:top w:val="none" w:sz="0" w:space="0" w:color="auto"/>
            <w:left w:val="none" w:sz="0" w:space="0" w:color="auto"/>
            <w:bottom w:val="none" w:sz="0" w:space="0" w:color="auto"/>
            <w:right w:val="none" w:sz="0" w:space="0" w:color="auto"/>
          </w:divBdr>
        </w:div>
        <w:div w:id="820536600">
          <w:marLeft w:val="0"/>
          <w:marRight w:val="0"/>
          <w:marTop w:val="0"/>
          <w:marBottom w:val="0"/>
          <w:divBdr>
            <w:top w:val="none" w:sz="0" w:space="0" w:color="auto"/>
            <w:left w:val="none" w:sz="0" w:space="0" w:color="auto"/>
            <w:bottom w:val="none" w:sz="0" w:space="0" w:color="auto"/>
            <w:right w:val="none" w:sz="0" w:space="0" w:color="auto"/>
          </w:divBdr>
        </w:div>
        <w:div w:id="1751777579">
          <w:marLeft w:val="0"/>
          <w:marRight w:val="0"/>
          <w:marTop w:val="0"/>
          <w:marBottom w:val="0"/>
          <w:divBdr>
            <w:top w:val="none" w:sz="0" w:space="0" w:color="auto"/>
            <w:left w:val="none" w:sz="0" w:space="0" w:color="auto"/>
            <w:bottom w:val="none" w:sz="0" w:space="0" w:color="auto"/>
            <w:right w:val="none" w:sz="0" w:space="0" w:color="auto"/>
          </w:divBdr>
        </w:div>
        <w:div w:id="1339968182">
          <w:marLeft w:val="0"/>
          <w:marRight w:val="0"/>
          <w:marTop w:val="0"/>
          <w:marBottom w:val="0"/>
          <w:divBdr>
            <w:top w:val="none" w:sz="0" w:space="0" w:color="auto"/>
            <w:left w:val="none" w:sz="0" w:space="0" w:color="auto"/>
            <w:bottom w:val="none" w:sz="0" w:space="0" w:color="auto"/>
            <w:right w:val="none" w:sz="0" w:space="0" w:color="auto"/>
          </w:divBdr>
        </w:div>
        <w:div w:id="1460144451">
          <w:marLeft w:val="0"/>
          <w:marRight w:val="0"/>
          <w:marTop w:val="0"/>
          <w:marBottom w:val="0"/>
          <w:divBdr>
            <w:top w:val="none" w:sz="0" w:space="0" w:color="auto"/>
            <w:left w:val="none" w:sz="0" w:space="0" w:color="auto"/>
            <w:bottom w:val="none" w:sz="0" w:space="0" w:color="auto"/>
            <w:right w:val="none" w:sz="0" w:space="0" w:color="auto"/>
          </w:divBdr>
        </w:div>
        <w:div w:id="1526333514">
          <w:marLeft w:val="0"/>
          <w:marRight w:val="0"/>
          <w:marTop w:val="0"/>
          <w:marBottom w:val="0"/>
          <w:divBdr>
            <w:top w:val="none" w:sz="0" w:space="0" w:color="auto"/>
            <w:left w:val="none" w:sz="0" w:space="0" w:color="auto"/>
            <w:bottom w:val="none" w:sz="0" w:space="0" w:color="auto"/>
            <w:right w:val="none" w:sz="0" w:space="0" w:color="auto"/>
          </w:divBdr>
        </w:div>
        <w:div w:id="546332585">
          <w:marLeft w:val="0"/>
          <w:marRight w:val="0"/>
          <w:marTop w:val="0"/>
          <w:marBottom w:val="0"/>
          <w:divBdr>
            <w:top w:val="none" w:sz="0" w:space="0" w:color="auto"/>
            <w:left w:val="none" w:sz="0" w:space="0" w:color="auto"/>
            <w:bottom w:val="none" w:sz="0" w:space="0" w:color="auto"/>
            <w:right w:val="none" w:sz="0" w:space="0" w:color="auto"/>
          </w:divBdr>
        </w:div>
        <w:div w:id="1906990469">
          <w:marLeft w:val="0"/>
          <w:marRight w:val="0"/>
          <w:marTop w:val="0"/>
          <w:marBottom w:val="0"/>
          <w:divBdr>
            <w:top w:val="none" w:sz="0" w:space="0" w:color="auto"/>
            <w:left w:val="none" w:sz="0" w:space="0" w:color="auto"/>
            <w:bottom w:val="none" w:sz="0" w:space="0" w:color="auto"/>
            <w:right w:val="none" w:sz="0" w:space="0" w:color="auto"/>
          </w:divBdr>
        </w:div>
        <w:div w:id="1797333778">
          <w:marLeft w:val="0"/>
          <w:marRight w:val="0"/>
          <w:marTop w:val="0"/>
          <w:marBottom w:val="0"/>
          <w:divBdr>
            <w:top w:val="none" w:sz="0" w:space="0" w:color="auto"/>
            <w:left w:val="none" w:sz="0" w:space="0" w:color="auto"/>
            <w:bottom w:val="none" w:sz="0" w:space="0" w:color="auto"/>
            <w:right w:val="none" w:sz="0" w:space="0" w:color="auto"/>
          </w:divBdr>
        </w:div>
        <w:div w:id="110900790">
          <w:marLeft w:val="0"/>
          <w:marRight w:val="0"/>
          <w:marTop w:val="0"/>
          <w:marBottom w:val="0"/>
          <w:divBdr>
            <w:top w:val="none" w:sz="0" w:space="0" w:color="auto"/>
            <w:left w:val="none" w:sz="0" w:space="0" w:color="auto"/>
            <w:bottom w:val="none" w:sz="0" w:space="0" w:color="auto"/>
            <w:right w:val="none" w:sz="0" w:space="0" w:color="auto"/>
          </w:divBdr>
        </w:div>
        <w:div w:id="1489400674">
          <w:marLeft w:val="0"/>
          <w:marRight w:val="0"/>
          <w:marTop w:val="0"/>
          <w:marBottom w:val="0"/>
          <w:divBdr>
            <w:top w:val="none" w:sz="0" w:space="0" w:color="auto"/>
            <w:left w:val="none" w:sz="0" w:space="0" w:color="auto"/>
            <w:bottom w:val="none" w:sz="0" w:space="0" w:color="auto"/>
            <w:right w:val="none" w:sz="0" w:space="0" w:color="auto"/>
          </w:divBdr>
        </w:div>
        <w:div w:id="337932337">
          <w:marLeft w:val="0"/>
          <w:marRight w:val="0"/>
          <w:marTop w:val="0"/>
          <w:marBottom w:val="0"/>
          <w:divBdr>
            <w:top w:val="none" w:sz="0" w:space="0" w:color="auto"/>
            <w:left w:val="none" w:sz="0" w:space="0" w:color="auto"/>
            <w:bottom w:val="none" w:sz="0" w:space="0" w:color="auto"/>
            <w:right w:val="none" w:sz="0" w:space="0" w:color="auto"/>
          </w:divBdr>
        </w:div>
      </w:divsChild>
    </w:div>
    <w:div w:id="695426379">
      <w:bodyDiv w:val="1"/>
      <w:marLeft w:val="0"/>
      <w:marRight w:val="0"/>
      <w:marTop w:val="0"/>
      <w:marBottom w:val="0"/>
      <w:divBdr>
        <w:top w:val="none" w:sz="0" w:space="0" w:color="auto"/>
        <w:left w:val="none" w:sz="0" w:space="0" w:color="auto"/>
        <w:bottom w:val="none" w:sz="0" w:space="0" w:color="auto"/>
        <w:right w:val="none" w:sz="0" w:space="0" w:color="auto"/>
      </w:divBdr>
    </w:div>
    <w:div w:id="695740468">
      <w:bodyDiv w:val="1"/>
      <w:marLeft w:val="0"/>
      <w:marRight w:val="0"/>
      <w:marTop w:val="0"/>
      <w:marBottom w:val="0"/>
      <w:divBdr>
        <w:top w:val="none" w:sz="0" w:space="0" w:color="auto"/>
        <w:left w:val="none" w:sz="0" w:space="0" w:color="auto"/>
        <w:bottom w:val="none" w:sz="0" w:space="0" w:color="auto"/>
        <w:right w:val="none" w:sz="0" w:space="0" w:color="auto"/>
      </w:divBdr>
    </w:div>
    <w:div w:id="700201658">
      <w:bodyDiv w:val="1"/>
      <w:marLeft w:val="0"/>
      <w:marRight w:val="0"/>
      <w:marTop w:val="0"/>
      <w:marBottom w:val="0"/>
      <w:divBdr>
        <w:top w:val="none" w:sz="0" w:space="0" w:color="auto"/>
        <w:left w:val="none" w:sz="0" w:space="0" w:color="auto"/>
        <w:bottom w:val="none" w:sz="0" w:space="0" w:color="auto"/>
        <w:right w:val="none" w:sz="0" w:space="0" w:color="auto"/>
      </w:divBdr>
    </w:div>
    <w:div w:id="793910504">
      <w:bodyDiv w:val="1"/>
      <w:marLeft w:val="0"/>
      <w:marRight w:val="0"/>
      <w:marTop w:val="0"/>
      <w:marBottom w:val="0"/>
      <w:divBdr>
        <w:top w:val="none" w:sz="0" w:space="0" w:color="auto"/>
        <w:left w:val="none" w:sz="0" w:space="0" w:color="auto"/>
        <w:bottom w:val="none" w:sz="0" w:space="0" w:color="auto"/>
        <w:right w:val="none" w:sz="0" w:space="0" w:color="auto"/>
      </w:divBdr>
      <w:divsChild>
        <w:div w:id="492331163">
          <w:marLeft w:val="0"/>
          <w:marRight w:val="0"/>
          <w:marTop w:val="0"/>
          <w:marBottom w:val="0"/>
          <w:divBdr>
            <w:top w:val="none" w:sz="0" w:space="0" w:color="auto"/>
            <w:left w:val="none" w:sz="0" w:space="0" w:color="auto"/>
            <w:bottom w:val="none" w:sz="0" w:space="0" w:color="auto"/>
            <w:right w:val="none" w:sz="0" w:space="0" w:color="auto"/>
          </w:divBdr>
        </w:div>
        <w:div w:id="779570498">
          <w:marLeft w:val="0"/>
          <w:marRight w:val="0"/>
          <w:marTop w:val="0"/>
          <w:marBottom w:val="0"/>
          <w:divBdr>
            <w:top w:val="none" w:sz="0" w:space="0" w:color="auto"/>
            <w:left w:val="none" w:sz="0" w:space="0" w:color="auto"/>
            <w:bottom w:val="none" w:sz="0" w:space="0" w:color="auto"/>
            <w:right w:val="none" w:sz="0" w:space="0" w:color="auto"/>
          </w:divBdr>
        </w:div>
        <w:div w:id="2088337387">
          <w:marLeft w:val="0"/>
          <w:marRight w:val="0"/>
          <w:marTop w:val="0"/>
          <w:marBottom w:val="0"/>
          <w:divBdr>
            <w:top w:val="none" w:sz="0" w:space="0" w:color="auto"/>
            <w:left w:val="none" w:sz="0" w:space="0" w:color="auto"/>
            <w:bottom w:val="none" w:sz="0" w:space="0" w:color="auto"/>
            <w:right w:val="none" w:sz="0" w:space="0" w:color="auto"/>
          </w:divBdr>
        </w:div>
        <w:div w:id="198788787">
          <w:marLeft w:val="0"/>
          <w:marRight w:val="0"/>
          <w:marTop w:val="0"/>
          <w:marBottom w:val="0"/>
          <w:divBdr>
            <w:top w:val="none" w:sz="0" w:space="0" w:color="auto"/>
            <w:left w:val="none" w:sz="0" w:space="0" w:color="auto"/>
            <w:bottom w:val="none" w:sz="0" w:space="0" w:color="auto"/>
            <w:right w:val="none" w:sz="0" w:space="0" w:color="auto"/>
          </w:divBdr>
        </w:div>
        <w:div w:id="1630161949">
          <w:marLeft w:val="0"/>
          <w:marRight w:val="0"/>
          <w:marTop w:val="0"/>
          <w:marBottom w:val="0"/>
          <w:divBdr>
            <w:top w:val="none" w:sz="0" w:space="0" w:color="auto"/>
            <w:left w:val="none" w:sz="0" w:space="0" w:color="auto"/>
            <w:bottom w:val="none" w:sz="0" w:space="0" w:color="auto"/>
            <w:right w:val="none" w:sz="0" w:space="0" w:color="auto"/>
          </w:divBdr>
        </w:div>
        <w:div w:id="201093592">
          <w:marLeft w:val="0"/>
          <w:marRight w:val="0"/>
          <w:marTop w:val="0"/>
          <w:marBottom w:val="0"/>
          <w:divBdr>
            <w:top w:val="none" w:sz="0" w:space="0" w:color="auto"/>
            <w:left w:val="none" w:sz="0" w:space="0" w:color="auto"/>
            <w:bottom w:val="none" w:sz="0" w:space="0" w:color="auto"/>
            <w:right w:val="none" w:sz="0" w:space="0" w:color="auto"/>
          </w:divBdr>
        </w:div>
        <w:div w:id="234631729">
          <w:marLeft w:val="0"/>
          <w:marRight w:val="0"/>
          <w:marTop w:val="0"/>
          <w:marBottom w:val="0"/>
          <w:divBdr>
            <w:top w:val="none" w:sz="0" w:space="0" w:color="auto"/>
            <w:left w:val="none" w:sz="0" w:space="0" w:color="auto"/>
            <w:bottom w:val="none" w:sz="0" w:space="0" w:color="auto"/>
            <w:right w:val="none" w:sz="0" w:space="0" w:color="auto"/>
          </w:divBdr>
        </w:div>
        <w:div w:id="428896718">
          <w:marLeft w:val="0"/>
          <w:marRight w:val="0"/>
          <w:marTop w:val="0"/>
          <w:marBottom w:val="0"/>
          <w:divBdr>
            <w:top w:val="none" w:sz="0" w:space="0" w:color="auto"/>
            <w:left w:val="none" w:sz="0" w:space="0" w:color="auto"/>
            <w:bottom w:val="none" w:sz="0" w:space="0" w:color="auto"/>
            <w:right w:val="none" w:sz="0" w:space="0" w:color="auto"/>
          </w:divBdr>
        </w:div>
        <w:div w:id="425350195">
          <w:marLeft w:val="0"/>
          <w:marRight w:val="0"/>
          <w:marTop w:val="0"/>
          <w:marBottom w:val="0"/>
          <w:divBdr>
            <w:top w:val="none" w:sz="0" w:space="0" w:color="auto"/>
            <w:left w:val="none" w:sz="0" w:space="0" w:color="auto"/>
            <w:bottom w:val="none" w:sz="0" w:space="0" w:color="auto"/>
            <w:right w:val="none" w:sz="0" w:space="0" w:color="auto"/>
          </w:divBdr>
        </w:div>
        <w:div w:id="1412385104">
          <w:marLeft w:val="0"/>
          <w:marRight w:val="0"/>
          <w:marTop w:val="0"/>
          <w:marBottom w:val="0"/>
          <w:divBdr>
            <w:top w:val="none" w:sz="0" w:space="0" w:color="auto"/>
            <w:left w:val="none" w:sz="0" w:space="0" w:color="auto"/>
            <w:bottom w:val="none" w:sz="0" w:space="0" w:color="auto"/>
            <w:right w:val="none" w:sz="0" w:space="0" w:color="auto"/>
          </w:divBdr>
        </w:div>
        <w:div w:id="571231411">
          <w:marLeft w:val="0"/>
          <w:marRight w:val="0"/>
          <w:marTop w:val="0"/>
          <w:marBottom w:val="0"/>
          <w:divBdr>
            <w:top w:val="none" w:sz="0" w:space="0" w:color="auto"/>
            <w:left w:val="none" w:sz="0" w:space="0" w:color="auto"/>
            <w:bottom w:val="none" w:sz="0" w:space="0" w:color="auto"/>
            <w:right w:val="none" w:sz="0" w:space="0" w:color="auto"/>
          </w:divBdr>
        </w:div>
        <w:div w:id="199899788">
          <w:marLeft w:val="0"/>
          <w:marRight w:val="0"/>
          <w:marTop w:val="0"/>
          <w:marBottom w:val="0"/>
          <w:divBdr>
            <w:top w:val="none" w:sz="0" w:space="0" w:color="auto"/>
            <w:left w:val="none" w:sz="0" w:space="0" w:color="auto"/>
            <w:bottom w:val="none" w:sz="0" w:space="0" w:color="auto"/>
            <w:right w:val="none" w:sz="0" w:space="0" w:color="auto"/>
          </w:divBdr>
        </w:div>
        <w:div w:id="877551286">
          <w:marLeft w:val="0"/>
          <w:marRight w:val="0"/>
          <w:marTop w:val="0"/>
          <w:marBottom w:val="0"/>
          <w:divBdr>
            <w:top w:val="none" w:sz="0" w:space="0" w:color="auto"/>
            <w:left w:val="none" w:sz="0" w:space="0" w:color="auto"/>
            <w:bottom w:val="none" w:sz="0" w:space="0" w:color="auto"/>
            <w:right w:val="none" w:sz="0" w:space="0" w:color="auto"/>
          </w:divBdr>
        </w:div>
        <w:div w:id="297607818">
          <w:marLeft w:val="0"/>
          <w:marRight w:val="0"/>
          <w:marTop w:val="0"/>
          <w:marBottom w:val="0"/>
          <w:divBdr>
            <w:top w:val="none" w:sz="0" w:space="0" w:color="auto"/>
            <w:left w:val="none" w:sz="0" w:space="0" w:color="auto"/>
            <w:bottom w:val="none" w:sz="0" w:space="0" w:color="auto"/>
            <w:right w:val="none" w:sz="0" w:space="0" w:color="auto"/>
          </w:divBdr>
        </w:div>
        <w:div w:id="488860668">
          <w:marLeft w:val="0"/>
          <w:marRight w:val="0"/>
          <w:marTop w:val="0"/>
          <w:marBottom w:val="0"/>
          <w:divBdr>
            <w:top w:val="none" w:sz="0" w:space="0" w:color="auto"/>
            <w:left w:val="none" w:sz="0" w:space="0" w:color="auto"/>
            <w:bottom w:val="none" w:sz="0" w:space="0" w:color="auto"/>
            <w:right w:val="none" w:sz="0" w:space="0" w:color="auto"/>
          </w:divBdr>
        </w:div>
        <w:div w:id="977959455">
          <w:marLeft w:val="0"/>
          <w:marRight w:val="0"/>
          <w:marTop w:val="0"/>
          <w:marBottom w:val="0"/>
          <w:divBdr>
            <w:top w:val="none" w:sz="0" w:space="0" w:color="auto"/>
            <w:left w:val="none" w:sz="0" w:space="0" w:color="auto"/>
            <w:bottom w:val="none" w:sz="0" w:space="0" w:color="auto"/>
            <w:right w:val="none" w:sz="0" w:space="0" w:color="auto"/>
          </w:divBdr>
        </w:div>
        <w:div w:id="769589320">
          <w:marLeft w:val="0"/>
          <w:marRight w:val="0"/>
          <w:marTop w:val="0"/>
          <w:marBottom w:val="0"/>
          <w:divBdr>
            <w:top w:val="none" w:sz="0" w:space="0" w:color="auto"/>
            <w:left w:val="none" w:sz="0" w:space="0" w:color="auto"/>
            <w:bottom w:val="none" w:sz="0" w:space="0" w:color="auto"/>
            <w:right w:val="none" w:sz="0" w:space="0" w:color="auto"/>
          </w:divBdr>
        </w:div>
        <w:div w:id="1277712172">
          <w:marLeft w:val="0"/>
          <w:marRight w:val="0"/>
          <w:marTop w:val="0"/>
          <w:marBottom w:val="0"/>
          <w:divBdr>
            <w:top w:val="none" w:sz="0" w:space="0" w:color="auto"/>
            <w:left w:val="none" w:sz="0" w:space="0" w:color="auto"/>
            <w:bottom w:val="none" w:sz="0" w:space="0" w:color="auto"/>
            <w:right w:val="none" w:sz="0" w:space="0" w:color="auto"/>
          </w:divBdr>
        </w:div>
        <w:div w:id="1653177500">
          <w:marLeft w:val="0"/>
          <w:marRight w:val="0"/>
          <w:marTop w:val="0"/>
          <w:marBottom w:val="0"/>
          <w:divBdr>
            <w:top w:val="none" w:sz="0" w:space="0" w:color="auto"/>
            <w:left w:val="none" w:sz="0" w:space="0" w:color="auto"/>
            <w:bottom w:val="none" w:sz="0" w:space="0" w:color="auto"/>
            <w:right w:val="none" w:sz="0" w:space="0" w:color="auto"/>
          </w:divBdr>
        </w:div>
        <w:div w:id="190382465">
          <w:marLeft w:val="0"/>
          <w:marRight w:val="0"/>
          <w:marTop w:val="0"/>
          <w:marBottom w:val="0"/>
          <w:divBdr>
            <w:top w:val="none" w:sz="0" w:space="0" w:color="auto"/>
            <w:left w:val="none" w:sz="0" w:space="0" w:color="auto"/>
            <w:bottom w:val="none" w:sz="0" w:space="0" w:color="auto"/>
            <w:right w:val="none" w:sz="0" w:space="0" w:color="auto"/>
          </w:divBdr>
        </w:div>
        <w:div w:id="804200602">
          <w:marLeft w:val="0"/>
          <w:marRight w:val="0"/>
          <w:marTop w:val="0"/>
          <w:marBottom w:val="0"/>
          <w:divBdr>
            <w:top w:val="none" w:sz="0" w:space="0" w:color="auto"/>
            <w:left w:val="none" w:sz="0" w:space="0" w:color="auto"/>
            <w:bottom w:val="none" w:sz="0" w:space="0" w:color="auto"/>
            <w:right w:val="none" w:sz="0" w:space="0" w:color="auto"/>
          </w:divBdr>
        </w:div>
        <w:div w:id="1247886058">
          <w:marLeft w:val="0"/>
          <w:marRight w:val="0"/>
          <w:marTop w:val="0"/>
          <w:marBottom w:val="0"/>
          <w:divBdr>
            <w:top w:val="none" w:sz="0" w:space="0" w:color="auto"/>
            <w:left w:val="none" w:sz="0" w:space="0" w:color="auto"/>
            <w:bottom w:val="none" w:sz="0" w:space="0" w:color="auto"/>
            <w:right w:val="none" w:sz="0" w:space="0" w:color="auto"/>
          </w:divBdr>
        </w:div>
        <w:div w:id="1079182179">
          <w:marLeft w:val="0"/>
          <w:marRight w:val="0"/>
          <w:marTop w:val="0"/>
          <w:marBottom w:val="0"/>
          <w:divBdr>
            <w:top w:val="none" w:sz="0" w:space="0" w:color="auto"/>
            <w:left w:val="none" w:sz="0" w:space="0" w:color="auto"/>
            <w:bottom w:val="none" w:sz="0" w:space="0" w:color="auto"/>
            <w:right w:val="none" w:sz="0" w:space="0" w:color="auto"/>
          </w:divBdr>
        </w:div>
        <w:div w:id="1884750388">
          <w:marLeft w:val="0"/>
          <w:marRight w:val="0"/>
          <w:marTop w:val="0"/>
          <w:marBottom w:val="0"/>
          <w:divBdr>
            <w:top w:val="none" w:sz="0" w:space="0" w:color="auto"/>
            <w:left w:val="none" w:sz="0" w:space="0" w:color="auto"/>
            <w:bottom w:val="none" w:sz="0" w:space="0" w:color="auto"/>
            <w:right w:val="none" w:sz="0" w:space="0" w:color="auto"/>
          </w:divBdr>
        </w:div>
        <w:div w:id="501316714">
          <w:marLeft w:val="0"/>
          <w:marRight w:val="0"/>
          <w:marTop w:val="0"/>
          <w:marBottom w:val="0"/>
          <w:divBdr>
            <w:top w:val="none" w:sz="0" w:space="0" w:color="auto"/>
            <w:left w:val="none" w:sz="0" w:space="0" w:color="auto"/>
            <w:bottom w:val="none" w:sz="0" w:space="0" w:color="auto"/>
            <w:right w:val="none" w:sz="0" w:space="0" w:color="auto"/>
          </w:divBdr>
        </w:div>
        <w:div w:id="302345199">
          <w:marLeft w:val="0"/>
          <w:marRight w:val="0"/>
          <w:marTop w:val="0"/>
          <w:marBottom w:val="0"/>
          <w:divBdr>
            <w:top w:val="none" w:sz="0" w:space="0" w:color="auto"/>
            <w:left w:val="none" w:sz="0" w:space="0" w:color="auto"/>
            <w:bottom w:val="none" w:sz="0" w:space="0" w:color="auto"/>
            <w:right w:val="none" w:sz="0" w:space="0" w:color="auto"/>
          </w:divBdr>
        </w:div>
        <w:div w:id="1201212075">
          <w:marLeft w:val="0"/>
          <w:marRight w:val="0"/>
          <w:marTop w:val="0"/>
          <w:marBottom w:val="0"/>
          <w:divBdr>
            <w:top w:val="none" w:sz="0" w:space="0" w:color="auto"/>
            <w:left w:val="none" w:sz="0" w:space="0" w:color="auto"/>
            <w:bottom w:val="none" w:sz="0" w:space="0" w:color="auto"/>
            <w:right w:val="none" w:sz="0" w:space="0" w:color="auto"/>
          </w:divBdr>
        </w:div>
        <w:div w:id="1481069813">
          <w:marLeft w:val="0"/>
          <w:marRight w:val="0"/>
          <w:marTop w:val="0"/>
          <w:marBottom w:val="0"/>
          <w:divBdr>
            <w:top w:val="none" w:sz="0" w:space="0" w:color="auto"/>
            <w:left w:val="none" w:sz="0" w:space="0" w:color="auto"/>
            <w:bottom w:val="none" w:sz="0" w:space="0" w:color="auto"/>
            <w:right w:val="none" w:sz="0" w:space="0" w:color="auto"/>
          </w:divBdr>
        </w:div>
        <w:div w:id="1479224758">
          <w:marLeft w:val="0"/>
          <w:marRight w:val="0"/>
          <w:marTop w:val="0"/>
          <w:marBottom w:val="0"/>
          <w:divBdr>
            <w:top w:val="none" w:sz="0" w:space="0" w:color="auto"/>
            <w:left w:val="none" w:sz="0" w:space="0" w:color="auto"/>
            <w:bottom w:val="none" w:sz="0" w:space="0" w:color="auto"/>
            <w:right w:val="none" w:sz="0" w:space="0" w:color="auto"/>
          </w:divBdr>
        </w:div>
        <w:div w:id="897395527">
          <w:marLeft w:val="0"/>
          <w:marRight w:val="0"/>
          <w:marTop w:val="0"/>
          <w:marBottom w:val="0"/>
          <w:divBdr>
            <w:top w:val="none" w:sz="0" w:space="0" w:color="auto"/>
            <w:left w:val="none" w:sz="0" w:space="0" w:color="auto"/>
            <w:bottom w:val="none" w:sz="0" w:space="0" w:color="auto"/>
            <w:right w:val="none" w:sz="0" w:space="0" w:color="auto"/>
          </w:divBdr>
        </w:div>
        <w:div w:id="1631474169">
          <w:marLeft w:val="0"/>
          <w:marRight w:val="0"/>
          <w:marTop w:val="0"/>
          <w:marBottom w:val="0"/>
          <w:divBdr>
            <w:top w:val="none" w:sz="0" w:space="0" w:color="auto"/>
            <w:left w:val="none" w:sz="0" w:space="0" w:color="auto"/>
            <w:bottom w:val="none" w:sz="0" w:space="0" w:color="auto"/>
            <w:right w:val="none" w:sz="0" w:space="0" w:color="auto"/>
          </w:divBdr>
        </w:div>
        <w:div w:id="1638953082">
          <w:marLeft w:val="0"/>
          <w:marRight w:val="0"/>
          <w:marTop w:val="0"/>
          <w:marBottom w:val="0"/>
          <w:divBdr>
            <w:top w:val="none" w:sz="0" w:space="0" w:color="auto"/>
            <w:left w:val="none" w:sz="0" w:space="0" w:color="auto"/>
            <w:bottom w:val="none" w:sz="0" w:space="0" w:color="auto"/>
            <w:right w:val="none" w:sz="0" w:space="0" w:color="auto"/>
          </w:divBdr>
        </w:div>
        <w:div w:id="394091032">
          <w:marLeft w:val="0"/>
          <w:marRight w:val="0"/>
          <w:marTop w:val="0"/>
          <w:marBottom w:val="0"/>
          <w:divBdr>
            <w:top w:val="none" w:sz="0" w:space="0" w:color="auto"/>
            <w:left w:val="none" w:sz="0" w:space="0" w:color="auto"/>
            <w:bottom w:val="none" w:sz="0" w:space="0" w:color="auto"/>
            <w:right w:val="none" w:sz="0" w:space="0" w:color="auto"/>
          </w:divBdr>
        </w:div>
        <w:div w:id="2003846569">
          <w:marLeft w:val="0"/>
          <w:marRight w:val="0"/>
          <w:marTop w:val="0"/>
          <w:marBottom w:val="0"/>
          <w:divBdr>
            <w:top w:val="none" w:sz="0" w:space="0" w:color="auto"/>
            <w:left w:val="none" w:sz="0" w:space="0" w:color="auto"/>
            <w:bottom w:val="none" w:sz="0" w:space="0" w:color="auto"/>
            <w:right w:val="none" w:sz="0" w:space="0" w:color="auto"/>
          </w:divBdr>
        </w:div>
        <w:div w:id="2015767742">
          <w:marLeft w:val="0"/>
          <w:marRight w:val="0"/>
          <w:marTop w:val="0"/>
          <w:marBottom w:val="0"/>
          <w:divBdr>
            <w:top w:val="none" w:sz="0" w:space="0" w:color="auto"/>
            <w:left w:val="none" w:sz="0" w:space="0" w:color="auto"/>
            <w:bottom w:val="none" w:sz="0" w:space="0" w:color="auto"/>
            <w:right w:val="none" w:sz="0" w:space="0" w:color="auto"/>
          </w:divBdr>
        </w:div>
        <w:div w:id="133180193">
          <w:marLeft w:val="0"/>
          <w:marRight w:val="0"/>
          <w:marTop w:val="0"/>
          <w:marBottom w:val="0"/>
          <w:divBdr>
            <w:top w:val="none" w:sz="0" w:space="0" w:color="auto"/>
            <w:left w:val="none" w:sz="0" w:space="0" w:color="auto"/>
            <w:bottom w:val="none" w:sz="0" w:space="0" w:color="auto"/>
            <w:right w:val="none" w:sz="0" w:space="0" w:color="auto"/>
          </w:divBdr>
        </w:div>
        <w:div w:id="890774134">
          <w:marLeft w:val="0"/>
          <w:marRight w:val="0"/>
          <w:marTop w:val="0"/>
          <w:marBottom w:val="0"/>
          <w:divBdr>
            <w:top w:val="none" w:sz="0" w:space="0" w:color="auto"/>
            <w:left w:val="none" w:sz="0" w:space="0" w:color="auto"/>
            <w:bottom w:val="none" w:sz="0" w:space="0" w:color="auto"/>
            <w:right w:val="none" w:sz="0" w:space="0" w:color="auto"/>
          </w:divBdr>
        </w:div>
        <w:div w:id="248663690">
          <w:marLeft w:val="0"/>
          <w:marRight w:val="0"/>
          <w:marTop w:val="0"/>
          <w:marBottom w:val="0"/>
          <w:divBdr>
            <w:top w:val="none" w:sz="0" w:space="0" w:color="auto"/>
            <w:left w:val="none" w:sz="0" w:space="0" w:color="auto"/>
            <w:bottom w:val="none" w:sz="0" w:space="0" w:color="auto"/>
            <w:right w:val="none" w:sz="0" w:space="0" w:color="auto"/>
          </w:divBdr>
        </w:div>
        <w:div w:id="870611225">
          <w:marLeft w:val="0"/>
          <w:marRight w:val="0"/>
          <w:marTop w:val="0"/>
          <w:marBottom w:val="0"/>
          <w:divBdr>
            <w:top w:val="none" w:sz="0" w:space="0" w:color="auto"/>
            <w:left w:val="none" w:sz="0" w:space="0" w:color="auto"/>
            <w:bottom w:val="none" w:sz="0" w:space="0" w:color="auto"/>
            <w:right w:val="none" w:sz="0" w:space="0" w:color="auto"/>
          </w:divBdr>
        </w:div>
        <w:div w:id="1567110755">
          <w:marLeft w:val="0"/>
          <w:marRight w:val="0"/>
          <w:marTop w:val="0"/>
          <w:marBottom w:val="0"/>
          <w:divBdr>
            <w:top w:val="none" w:sz="0" w:space="0" w:color="auto"/>
            <w:left w:val="none" w:sz="0" w:space="0" w:color="auto"/>
            <w:bottom w:val="none" w:sz="0" w:space="0" w:color="auto"/>
            <w:right w:val="none" w:sz="0" w:space="0" w:color="auto"/>
          </w:divBdr>
        </w:div>
        <w:div w:id="317462574">
          <w:marLeft w:val="0"/>
          <w:marRight w:val="0"/>
          <w:marTop w:val="0"/>
          <w:marBottom w:val="0"/>
          <w:divBdr>
            <w:top w:val="none" w:sz="0" w:space="0" w:color="auto"/>
            <w:left w:val="none" w:sz="0" w:space="0" w:color="auto"/>
            <w:bottom w:val="none" w:sz="0" w:space="0" w:color="auto"/>
            <w:right w:val="none" w:sz="0" w:space="0" w:color="auto"/>
          </w:divBdr>
        </w:div>
      </w:divsChild>
    </w:div>
    <w:div w:id="799222539">
      <w:bodyDiv w:val="1"/>
      <w:marLeft w:val="0"/>
      <w:marRight w:val="0"/>
      <w:marTop w:val="0"/>
      <w:marBottom w:val="0"/>
      <w:divBdr>
        <w:top w:val="none" w:sz="0" w:space="0" w:color="auto"/>
        <w:left w:val="none" w:sz="0" w:space="0" w:color="auto"/>
        <w:bottom w:val="none" w:sz="0" w:space="0" w:color="auto"/>
        <w:right w:val="none" w:sz="0" w:space="0" w:color="auto"/>
      </w:divBdr>
      <w:divsChild>
        <w:div w:id="1628317001">
          <w:marLeft w:val="0"/>
          <w:marRight w:val="0"/>
          <w:marTop w:val="0"/>
          <w:marBottom w:val="0"/>
          <w:divBdr>
            <w:top w:val="none" w:sz="0" w:space="0" w:color="auto"/>
            <w:left w:val="none" w:sz="0" w:space="0" w:color="auto"/>
            <w:bottom w:val="none" w:sz="0" w:space="0" w:color="auto"/>
            <w:right w:val="none" w:sz="0" w:space="0" w:color="auto"/>
          </w:divBdr>
        </w:div>
        <w:div w:id="2000032201">
          <w:marLeft w:val="0"/>
          <w:marRight w:val="0"/>
          <w:marTop w:val="0"/>
          <w:marBottom w:val="0"/>
          <w:divBdr>
            <w:top w:val="none" w:sz="0" w:space="0" w:color="auto"/>
            <w:left w:val="none" w:sz="0" w:space="0" w:color="auto"/>
            <w:bottom w:val="none" w:sz="0" w:space="0" w:color="auto"/>
            <w:right w:val="none" w:sz="0" w:space="0" w:color="auto"/>
          </w:divBdr>
        </w:div>
        <w:div w:id="1280991070">
          <w:marLeft w:val="0"/>
          <w:marRight w:val="0"/>
          <w:marTop w:val="0"/>
          <w:marBottom w:val="0"/>
          <w:divBdr>
            <w:top w:val="none" w:sz="0" w:space="0" w:color="auto"/>
            <w:left w:val="none" w:sz="0" w:space="0" w:color="auto"/>
            <w:bottom w:val="none" w:sz="0" w:space="0" w:color="auto"/>
            <w:right w:val="none" w:sz="0" w:space="0" w:color="auto"/>
          </w:divBdr>
        </w:div>
        <w:div w:id="1170606135">
          <w:marLeft w:val="0"/>
          <w:marRight w:val="0"/>
          <w:marTop w:val="0"/>
          <w:marBottom w:val="0"/>
          <w:divBdr>
            <w:top w:val="none" w:sz="0" w:space="0" w:color="auto"/>
            <w:left w:val="none" w:sz="0" w:space="0" w:color="auto"/>
            <w:bottom w:val="none" w:sz="0" w:space="0" w:color="auto"/>
            <w:right w:val="none" w:sz="0" w:space="0" w:color="auto"/>
          </w:divBdr>
        </w:div>
        <w:div w:id="1052339583">
          <w:marLeft w:val="0"/>
          <w:marRight w:val="0"/>
          <w:marTop w:val="0"/>
          <w:marBottom w:val="0"/>
          <w:divBdr>
            <w:top w:val="none" w:sz="0" w:space="0" w:color="auto"/>
            <w:left w:val="none" w:sz="0" w:space="0" w:color="auto"/>
            <w:bottom w:val="none" w:sz="0" w:space="0" w:color="auto"/>
            <w:right w:val="none" w:sz="0" w:space="0" w:color="auto"/>
          </w:divBdr>
        </w:div>
        <w:div w:id="1209605127">
          <w:marLeft w:val="0"/>
          <w:marRight w:val="0"/>
          <w:marTop w:val="0"/>
          <w:marBottom w:val="0"/>
          <w:divBdr>
            <w:top w:val="none" w:sz="0" w:space="0" w:color="auto"/>
            <w:left w:val="none" w:sz="0" w:space="0" w:color="auto"/>
            <w:bottom w:val="none" w:sz="0" w:space="0" w:color="auto"/>
            <w:right w:val="none" w:sz="0" w:space="0" w:color="auto"/>
          </w:divBdr>
        </w:div>
        <w:div w:id="1491485744">
          <w:marLeft w:val="0"/>
          <w:marRight w:val="0"/>
          <w:marTop w:val="0"/>
          <w:marBottom w:val="0"/>
          <w:divBdr>
            <w:top w:val="none" w:sz="0" w:space="0" w:color="auto"/>
            <w:left w:val="none" w:sz="0" w:space="0" w:color="auto"/>
            <w:bottom w:val="none" w:sz="0" w:space="0" w:color="auto"/>
            <w:right w:val="none" w:sz="0" w:space="0" w:color="auto"/>
          </w:divBdr>
        </w:div>
        <w:div w:id="327096327">
          <w:marLeft w:val="0"/>
          <w:marRight w:val="0"/>
          <w:marTop w:val="0"/>
          <w:marBottom w:val="0"/>
          <w:divBdr>
            <w:top w:val="none" w:sz="0" w:space="0" w:color="auto"/>
            <w:left w:val="none" w:sz="0" w:space="0" w:color="auto"/>
            <w:bottom w:val="none" w:sz="0" w:space="0" w:color="auto"/>
            <w:right w:val="none" w:sz="0" w:space="0" w:color="auto"/>
          </w:divBdr>
        </w:div>
        <w:div w:id="1231841424">
          <w:marLeft w:val="0"/>
          <w:marRight w:val="0"/>
          <w:marTop w:val="0"/>
          <w:marBottom w:val="0"/>
          <w:divBdr>
            <w:top w:val="none" w:sz="0" w:space="0" w:color="auto"/>
            <w:left w:val="none" w:sz="0" w:space="0" w:color="auto"/>
            <w:bottom w:val="none" w:sz="0" w:space="0" w:color="auto"/>
            <w:right w:val="none" w:sz="0" w:space="0" w:color="auto"/>
          </w:divBdr>
        </w:div>
        <w:div w:id="2066875060">
          <w:marLeft w:val="0"/>
          <w:marRight w:val="0"/>
          <w:marTop w:val="0"/>
          <w:marBottom w:val="0"/>
          <w:divBdr>
            <w:top w:val="none" w:sz="0" w:space="0" w:color="auto"/>
            <w:left w:val="none" w:sz="0" w:space="0" w:color="auto"/>
            <w:bottom w:val="none" w:sz="0" w:space="0" w:color="auto"/>
            <w:right w:val="none" w:sz="0" w:space="0" w:color="auto"/>
          </w:divBdr>
        </w:div>
        <w:div w:id="933129265">
          <w:marLeft w:val="0"/>
          <w:marRight w:val="0"/>
          <w:marTop w:val="0"/>
          <w:marBottom w:val="0"/>
          <w:divBdr>
            <w:top w:val="none" w:sz="0" w:space="0" w:color="auto"/>
            <w:left w:val="none" w:sz="0" w:space="0" w:color="auto"/>
            <w:bottom w:val="none" w:sz="0" w:space="0" w:color="auto"/>
            <w:right w:val="none" w:sz="0" w:space="0" w:color="auto"/>
          </w:divBdr>
        </w:div>
      </w:divsChild>
    </w:div>
    <w:div w:id="858273924">
      <w:bodyDiv w:val="1"/>
      <w:marLeft w:val="0"/>
      <w:marRight w:val="0"/>
      <w:marTop w:val="0"/>
      <w:marBottom w:val="0"/>
      <w:divBdr>
        <w:top w:val="none" w:sz="0" w:space="0" w:color="auto"/>
        <w:left w:val="none" w:sz="0" w:space="0" w:color="auto"/>
        <w:bottom w:val="none" w:sz="0" w:space="0" w:color="auto"/>
        <w:right w:val="none" w:sz="0" w:space="0" w:color="auto"/>
      </w:divBdr>
    </w:div>
    <w:div w:id="875855334">
      <w:bodyDiv w:val="1"/>
      <w:marLeft w:val="0"/>
      <w:marRight w:val="0"/>
      <w:marTop w:val="0"/>
      <w:marBottom w:val="0"/>
      <w:divBdr>
        <w:top w:val="none" w:sz="0" w:space="0" w:color="auto"/>
        <w:left w:val="none" w:sz="0" w:space="0" w:color="auto"/>
        <w:bottom w:val="none" w:sz="0" w:space="0" w:color="auto"/>
        <w:right w:val="none" w:sz="0" w:space="0" w:color="auto"/>
      </w:divBdr>
    </w:div>
    <w:div w:id="933054244">
      <w:bodyDiv w:val="1"/>
      <w:marLeft w:val="0"/>
      <w:marRight w:val="0"/>
      <w:marTop w:val="0"/>
      <w:marBottom w:val="0"/>
      <w:divBdr>
        <w:top w:val="none" w:sz="0" w:space="0" w:color="auto"/>
        <w:left w:val="none" w:sz="0" w:space="0" w:color="auto"/>
        <w:bottom w:val="none" w:sz="0" w:space="0" w:color="auto"/>
        <w:right w:val="none" w:sz="0" w:space="0" w:color="auto"/>
      </w:divBdr>
    </w:div>
    <w:div w:id="940186112">
      <w:bodyDiv w:val="1"/>
      <w:marLeft w:val="0"/>
      <w:marRight w:val="0"/>
      <w:marTop w:val="0"/>
      <w:marBottom w:val="0"/>
      <w:divBdr>
        <w:top w:val="none" w:sz="0" w:space="0" w:color="auto"/>
        <w:left w:val="none" w:sz="0" w:space="0" w:color="auto"/>
        <w:bottom w:val="none" w:sz="0" w:space="0" w:color="auto"/>
        <w:right w:val="none" w:sz="0" w:space="0" w:color="auto"/>
      </w:divBdr>
      <w:divsChild>
        <w:div w:id="2070036020">
          <w:marLeft w:val="0"/>
          <w:marRight w:val="0"/>
          <w:marTop w:val="0"/>
          <w:marBottom w:val="0"/>
          <w:divBdr>
            <w:top w:val="none" w:sz="0" w:space="0" w:color="auto"/>
            <w:left w:val="none" w:sz="0" w:space="0" w:color="auto"/>
            <w:bottom w:val="none" w:sz="0" w:space="0" w:color="auto"/>
            <w:right w:val="none" w:sz="0" w:space="0" w:color="auto"/>
          </w:divBdr>
        </w:div>
        <w:div w:id="1999653441">
          <w:marLeft w:val="0"/>
          <w:marRight w:val="0"/>
          <w:marTop w:val="0"/>
          <w:marBottom w:val="0"/>
          <w:divBdr>
            <w:top w:val="none" w:sz="0" w:space="0" w:color="auto"/>
            <w:left w:val="none" w:sz="0" w:space="0" w:color="auto"/>
            <w:bottom w:val="none" w:sz="0" w:space="0" w:color="auto"/>
            <w:right w:val="none" w:sz="0" w:space="0" w:color="auto"/>
          </w:divBdr>
        </w:div>
        <w:div w:id="1285691763">
          <w:marLeft w:val="0"/>
          <w:marRight w:val="0"/>
          <w:marTop w:val="0"/>
          <w:marBottom w:val="0"/>
          <w:divBdr>
            <w:top w:val="none" w:sz="0" w:space="0" w:color="auto"/>
            <w:left w:val="none" w:sz="0" w:space="0" w:color="auto"/>
            <w:bottom w:val="none" w:sz="0" w:space="0" w:color="auto"/>
            <w:right w:val="none" w:sz="0" w:space="0" w:color="auto"/>
          </w:divBdr>
        </w:div>
        <w:div w:id="1355381110">
          <w:marLeft w:val="0"/>
          <w:marRight w:val="0"/>
          <w:marTop w:val="0"/>
          <w:marBottom w:val="0"/>
          <w:divBdr>
            <w:top w:val="none" w:sz="0" w:space="0" w:color="auto"/>
            <w:left w:val="none" w:sz="0" w:space="0" w:color="auto"/>
            <w:bottom w:val="none" w:sz="0" w:space="0" w:color="auto"/>
            <w:right w:val="none" w:sz="0" w:space="0" w:color="auto"/>
          </w:divBdr>
        </w:div>
        <w:div w:id="1567956968">
          <w:marLeft w:val="0"/>
          <w:marRight w:val="0"/>
          <w:marTop w:val="0"/>
          <w:marBottom w:val="0"/>
          <w:divBdr>
            <w:top w:val="none" w:sz="0" w:space="0" w:color="auto"/>
            <w:left w:val="none" w:sz="0" w:space="0" w:color="auto"/>
            <w:bottom w:val="none" w:sz="0" w:space="0" w:color="auto"/>
            <w:right w:val="none" w:sz="0" w:space="0" w:color="auto"/>
          </w:divBdr>
        </w:div>
        <w:div w:id="235828217">
          <w:marLeft w:val="0"/>
          <w:marRight w:val="0"/>
          <w:marTop w:val="0"/>
          <w:marBottom w:val="0"/>
          <w:divBdr>
            <w:top w:val="none" w:sz="0" w:space="0" w:color="auto"/>
            <w:left w:val="none" w:sz="0" w:space="0" w:color="auto"/>
            <w:bottom w:val="none" w:sz="0" w:space="0" w:color="auto"/>
            <w:right w:val="none" w:sz="0" w:space="0" w:color="auto"/>
          </w:divBdr>
        </w:div>
        <w:div w:id="1167398656">
          <w:marLeft w:val="0"/>
          <w:marRight w:val="0"/>
          <w:marTop w:val="0"/>
          <w:marBottom w:val="0"/>
          <w:divBdr>
            <w:top w:val="none" w:sz="0" w:space="0" w:color="auto"/>
            <w:left w:val="none" w:sz="0" w:space="0" w:color="auto"/>
            <w:bottom w:val="none" w:sz="0" w:space="0" w:color="auto"/>
            <w:right w:val="none" w:sz="0" w:space="0" w:color="auto"/>
          </w:divBdr>
        </w:div>
        <w:div w:id="1611161936">
          <w:marLeft w:val="0"/>
          <w:marRight w:val="0"/>
          <w:marTop w:val="0"/>
          <w:marBottom w:val="0"/>
          <w:divBdr>
            <w:top w:val="none" w:sz="0" w:space="0" w:color="auto"/>
            <w:left w:val="none" w:sz="0" w:space="0" w:color="auto"/>
            <w:bottom w:val="none" w:sz="0" w:space="0" w:color="auto"/>
            <w:right w:val="none" w:sz="0" w:space="0" w:color="auto"/>
          </w:divBdr>
        </w:div>
        <w:div w:id="1661496893">
          <w:marLeft w:val="0"/>
          <w:marRight w:val="0"/>
          <w:marTop w:val="0"/>
          <w:marBottom w:val="0"/>
          <w:divBdr>
            <w:top w:val="none" w:sz="0" w:space="0" w:color="auto"/>
            <w:left w:val="none" w:sz="0" w:space="0" w:color="auto"/>
            <w:bottom w:val="none" w:sz="0" w:space="0" w:color="auto"/>
            <w:right w:val="none" w:sz="0" w:space="0" w:color="auto"/>
          </w:divBdr>
        </w:div>
        <w:div w:id="1156070675">
          <w:marLeft w:val="0"/>
          <w:marRight w:val="0"/>
          <w:marTop w:val="0"/>
          <w:marBottom w:val="0"/>
          <w:divBdr>
            <w:top w:val="none" w:sz="0" w:space="0" w:color="auto"/>
            <w:left w:val="none" w:sz="0" w:space="0" w:color="auto"/>
            <w:bottom w:val="none" w:sz="0" w:space="0" w:color="auto"/>
            <w:right w:val="none" w:sz="0" w:space="0" w:color="auto"/>
          </w:divBdr>
        </w:div>
        <w:div w:id="364258999">
          <w:marLeft w:val="0"/>
          <w:marRight w:val="0"/>
          <w:marTop w:val="0"/>
          <w:marBottom w:val="0"/>
          <w:divBdr>
            <w:top w:val="none" w:sz="0" w:space="0" w:color="auto"/>
            <w:left w:val="none" w:sz="0" w:space="0" w:color="auto"/>
            <w:bottom w:val="none" w:sz="0" w:space="0" w:color="auto"/>
            <w:right w:val="none" w:sz="0" w:space="0" w:color="auto"/>
          </w:divBdr>
        </w:div>
        <w:div w:id="1170439734">
          <w:marLeft w:val="0"/>
          <w:marRight w:val="0"/>
          <w:marTop w:val="0"/>
          <w:marBottom w:val="0"/>
          <w:divBdr>
            <w:top w:val="none" w:sz="0" w:space="0" w:color="auto"/>
            <w:left w:val="none" w:sz="0" w:space="0" w:color="auto"/>
            <w:bottom w:val="none" w:sz="0" w:space="0" w:color="auto"/>
            <w:right w:val="none" w:sz="0" w:space="0" w:color="auto"/>
          </w:divBdr>
        </w:div>
        <w:div w:id="322129308">
          <w:marLeft w:val="0"/>
          <w:marRight w:val="0"/>
          <w:marTop w:val="0"/>
          <w:marBottom w:val="0"/>
          <w:divBdr>
            <w:top w:val="none" w:sz="0" w:space="0" w:color="auto"/>
            <w:left w:val="none" w:sz="0" w:space="0" w:color="auto"/>
            <w:bottom w:val="none" w:sz="0" w:space="0" w:color="auto"/>
            <w:right w:val="none" w:sz="0" w:space="0" w:color="auto"/>
          </w:divBdr>
        </w:div>
        <w:div w:id="1972515820">
          <w:marLeft w:val="0"/>
          <w:marRight w:val="0"/>
          <w:marTop w:val="0"/>
          <w:marBottom w:val="0"/>
          <w:divBdr>
            <w:top w:val="none" w:sz="0" w:space="0" w:color="auto"/>
            <w:left w:val="none" w:sz="0" w:space="0" w:color="auto"/>
            <w:bottom w:val="none" w:sz="0" w:space="0" w:color="auto"/>
            <w:right w:val="none" w:sz="0" w:space="0" w:color="auto"/>
          </w:divBdr>
        </w:div>
        <w:div w:id="144393186">
          <w:marLeft w:val="0"/>
          <w:marRight w:val="0"/>
          <w:marTop w:val="0"/>
          <w:marBottom w:val="0"/>
          <w:divBdr>
            <w:top w:val="none" w:sz="0" w:space="0" w:color="auto"/>
            <w:left w:val="none" w:sz="0" w:space="0" w:color="auto"/>
            <w:bottom w:val="none" w:sz="0" w:space="0" w:color="auto"/>
            <w:right w:val="none" w:sz="0" w:space="0" w:color="auto"/>
          </w:divBdr>
        </w:div>
        <w:div w:id="1519663217">
          <w:marLeft w:val="0"/>
          <w:marRight w:val="0"/>
          <w:marTop w:val="0"/>
          <w:marBottom w:val="0"/>
          <w:divBdr>
            <w:top w:val="none" w:sz="0" w:space="0" w:color="auto"/>
            <w:left w:val="none" w:sz="0" w:space="0" w:color="auto"/>
            <w:bottom w:val="none" w:sz="0" w:space="0" w:color="auto"/>
            <w:right w:val="none" w:sz="0" w:space="0" w:color="auto"/>
          </w:divBdr>
        </w:div>
        <w:div w:id="1747997756">
          <w:marLeft w:val="0"/>
          <w:marRight w:val="0"/>
          <w:marTop w:val="0"/>
          <w:marBottom w:val="0"/>
          <w:divBdr>
            <w:top w:val="none" w:sz="0" w:space="0" w:color="auto"/>
            <w:left w:val="none" w:sz="0" w:space="0" w:color="auto"/>
            <w:bottom w:val="none" w:sz="0" w:space="0" w:color="auto"/>
            <w:right w:val="none" w:sz="0" w:space="0" w:color="auto"/>
          </w:divBdr>
        </w:div>
        <w:div w:id="737631255">
          <w:marLeft w:val="0"/>
          <w:marRight w:val="0"/>
          <w:marTop w:val="0"/>
          <w:marBottom w:val="0"/>
          <w:divBdr>
            <w:top w:val="none" w:sz="0" w:space="0" w:color="auto"/>
            <w:left w:val="none" w:sz="0" w:space="0" w:color="auto"/>
            <w:bottom w:val="none" w:sz="0" w:space="0" w:color="auto"/>
            <w:right w:val="none" w:sz="0" w:space="0" w:color="auto"/>
          </w:divBdr>
        </w:div>
        <w:div w:id="2131628068">
          <w:marLeft w:val="0"/>
          <w:marRight w:val="0"/>
          <w:marTop w:val="0"/>
          <w:marBottom w:val="0"/>
          <w:divBdr>
            <w:top w:val="none" w:sz="0" w:space="0" w:color="auto"/>
            <w:left w:val="none" w:sz="0" w:space="0" w:color="auto"/>
            <w:bottom w:val="none" w:sz="0" w:space="0" w:color="auto"/>
            <w:right w:val="none" w:sz="0" w:space="0" w:color="auto"/>
          </w:divBdr>
        </w:div>
        <w:div w:id="1028334405">
          <w:marLeft w:val="0"/>
          <w:marRight w:val="0"/>
          <w:marTop w:val="0"/>
          <w:marBottom w:val="0"/>
          <w:divBdr>
            <w:top w:val="none" w:sz="0" w:space="0" w:color="auto"/>
            <w:left w:val="none" w:sz="0" w:space="0" w:color="auto"/>
            <w:bottom w:val="none" w:sz="0" w:space="0" w:color="auto"/>
            <w:right w:val="none" w:sz="0" w:space="0" w:color="auto"/>
          </w:divBdr>
        </w:div>
        <w:div w:id="582877932">
          <w:marLeft w:val="0"/>
          <w:marRight w:val="0"/>
          <w:marTop w:val="0"/>
          <w:marBottom w:val="0"/>
          <w:divBdr>
            <w:top w:val="none" w:sz="0" w:space="0" w:color="auto"/>
            <w:left w:val="none" w:sz="0" w:space="0" w:color="auto"/>
            <w:bottom w:val="none" w:sz="0" w:space="0" w:color="auto"/>
            <w:right w:val="none" w:sz="0" w:space="0" w:color="auto"/>
          </w:divBdr>
        </w:div>
        <w:div w:id="368918210">
          <w:marLeft w:val="0"/>
          <w:marRight w:val="0"/>
          <w:marTop w:val="0"/>
          <w:marBottom w:val="0"/>
          <w:divBdr>
            <w:top w:val="none" w:sz="0" w:space="0" w:color="auto"/>
            <w:left w:val="none" w:sz="0" w:space="0" w:color="auto"/>
            <w:bottom w:val="none" w:sz="0" w:space="0" w:color="auto"/>
            <w:right w:val="none" w:sz="0" w:space="0" w:color="auto"/>
          </w:divBdr>
        </w:div>
        <w:div w:id="886799541">
          <w:marLeft w:val="0"/>
          <w:marRight w:val="0"/>
          <w:marTop w:val="0"/>
          <w:marBottom w:val="0"/>
          <w:divBdr>
            <w:top w:val="none" w:sz="0" w:space="0" w:color="auto"/>
            <w:left w:val="none" w:sz="0" w:space="0" w:color="auto"/>
            <w:bottom w:val="none" w:sz="0" w:space="0" w:color="auto"/>
            <w:right w:val="none" w:sz="0" w:space="0" w:color="auto"/>
          </w:divBdr>
        </w:div>
        <w:div w:id="1616063629">
          <w:marLeft w:val="0"/>
          <w:marRight w:val="0"/>
          <w:marTop w:val="0"/>
          <w:marBottom w:val="0"/>
          <w:divBdr>
            <w:top w:val="none" w:sz="0" w:space="0" w:color="auto"/>
            <w:left w:val="none" w:sz="0" w:space="0" w:color="auto"/>
            <w:bottom w:val="none" w:sz="0" w:space="0" w:color="auto"/>
            <w:right w:val="none" w:sz="0" w:space="0" w:color="auto"/>
          </w:divBdr>
        </w:div>
        <w:div w:id="539323833">
          <w:marLeft w:val="0"/>
          <w:marRight w:val="0"/>
          <w:marTop w:val="0"/>
          <w:marBottom w:val="0"/>
          <w:divBdr>
            <w:top w:val="none" w:sz="0" w:space="0" w:color="auto"/>
            <w:left w:val="none" w:sz="0" w:space="0" w:color="auto"/>
            <w:bottom w:val="none" w:sz="0" w:space="0" w:color="auto"/>
            <w:right w:val="none" w:sz="0" w:space="0" w:color="auto"/>
          </w:divBdr>
        </w:div>
        <w:div w:id="2119912923">
          <w:marLeft w:val="0"/>
          <w:marRight w:val="0"/>
          <w:marTop w:val="0"/>
          <w:marBottom w:val="0"/>
          <w:divBdr>
            <w:top w:val="none" w:sz="0" w:space="0" w:color="auto"/>
            <w:left w:val="none" w:sz="0" w:space="0" w:color="auto"/>
            <w:bottom w:val="none" w:sz="0" w:space="0" w:color="auto"/>
            <w:right w:val="none" w:sz="0" w:space="0" w:color="auto"/>
          </w:divBdr>
        </w:div>
        <w:div w:id="2018999821">
          <w:marLeft w:val="0"/>
          <w:marRight w:val="0"/>
          <w:marTop w:val="0"/>
          <w:marBottom w:val="0"/>
          <w:divBdr>
            <w:top w:val="none" w:sz="0" w:space="0" w:color="auto"/>
            <w:left w:val="none" w:sz="0" w:space="0" w:color="auto"/>
            <w:bottom w:val="none" w:sz="0" w:space="0" w:color="auto"/>
            <w:right w:val="none" w:sz="0" w:space="0" w:color="auto"/>
          </w:divBdr>
        </w:div>
        <w:div w:id="1420366222">
          <w:marLeft w:val="0"/>
          <w:marRight w:val="0"/>
          <w:marTop w:val="0"/>
          <w:marBottom w:val="0"/>
          <w:divBdr>
            <w:top w:val="none" w:sz="0" w:space="0" w:color="auto"/>
            <w:left w:val="none" w:sz="0" w:space="0" w:color="auto"/>
            <w:bottom w:val="none" w:sz="0" w:space="0" w:color="auto"/>
            <w:right w:val="none" w:sz="0" w:space="0" w:color="auto"/>
          </w:divBdr>
        </w:div>
        <w:div w:id="2031757149">
          <w:marLeft w:val="0"/>
          <w:marRight w:val="0"/>
          <w:marTop w:val="0"/>
          <w:marBottom w:val="0"/>
          <w:divBdr>
            <w:top w:val="none" w:sz="0" w:space="0" w:color="auto"/>
            <w:left w:val="none" w:sz="0" w:space="0" w:color="auto"/>
            <w:bottom w:val="none" w:sz="0" w:space="0" w:color="auto"/>
            <w:right w:val="none" w:sz="0" w:space="0" w:color="auto"/>
          </w:divBdr>
        </w:div>
        <w:div w:id="749548201">
          <w:marLeft w:val="0"/>
          <w:marRight w:val="0"/>
          <w:marTop w:val="0"/>
          <w:marBottom w:val="0"/>
          <w:divBdr>
            <w:top w:val="none" w:sz="0" w:space="0" w:color="auto"/>
            <w:left w:val="none" w:sz="0" w:space="0" w:color="auto"/>
            <w:bottom w:val="none" w:sz="0" w:space="0" w:color="auto"/>
            <w:right w:val="none" w:sz="0" w:space="0" w:color="auto"/>
          </w:divBdr>
        </w:div>
        <w:div w:id="228657911">
          <w:marLeft w:val="0"/>
          <w:marRight w:val="0"/>
          <w:marTop w:val="0"/>
          <w:marBottom w:val="0"/>
          <w:divBdr>
            <w:top w:val="none" w:sz="0" w:space="0" w:color="auto"/>
            <w:left w:val="none" w:sz="0" w:space="0" w:color="auto"/>
            <w:bottom w:val="none" w:sz="0" w:space="0" w:color="auto"/>
            <w:right w:val="none" w:sz="0" w:space="0" w:color="auto"/>
          </w:divBdr>
        </w:div>
        <w:div w:id="691032700">
          <w:marLeft w:val="0"/>
          <w:marRight w:val="0"/>
          <w:marTop w:val="0"/>
          <w:marBottom w:val="0"/>
          <w:divBdr>
            <w:top w:val="none" w:sz="0" w:space="0" w:color="auto"/>
            <w:left w:val="none" w:sz="0" w:space="0" w:color="auto"/>
            <w:bottom w:val="none" w:sz="0" w:space="0" w:color="auto"/>
            <w:right w:val="none" w:sz="0" w:space="0" w:color="auto"/>
          </w:divBdr>
        </w:div>
        <w:div w:id="151989312">
          <w:marLeft w:val="0"/>
          <w:marRight w:val="0"/>
          <w:marTop w:val="0"/>
          <w:marBottom w:val="0"/>
          <w:divBdr>
            <w:top w:val="none" w:sz="0" w:space="0" w:color="auto"/>
            <w:left w:val="none" w:sz="0" w:space="0" w:color="auto"/>
            <w:bottom w:val="none" w:sz="0" w:space="0" w:color="auto"/>
            <w:right w:val="none" w:sz="0" w:space="0" w:color="auto"/>
          </w:divBdr>
        </w:div>
        <w:div w:id="440340682">
          <w:marLeft w:val="0"/>
          <w:marRight w:val="0"/>
          <w:marTop w:val="0"/>
          <w:marBottom w:val="0"/>
          <w:divBdr>
            <w:top w:val="none" w:sz="0" w:space="0" w:color="auto"/>
            <w:left w:val="none" w:sz="0" w:space="0" w:color="auto"/>
            <w:bottom w:val="none" w:sz="0" w:space="0" w:color="auto"/>
            <w:right w:val="none" w:sz="0" w:space="0" w:color="auto"/>
          </w:divBdr>
        </w:div>
        <w:div w:id="667559727">
          <w:marLeft w:val="0"/>
          <w:marRight w:val="0"/>
          <w:marTop w:val="0"/>
          <w:marBottom w:val="0"/>
          <w:divBdr>
            <w:top w:val="none" w:sz="0" w:space="0" w:color="auto"/>
            <w:left w:val="none" w:sz="0" w:space="0" w:color="auto"/>
            <w:bottom w:val="none" w:sz="0" w:space="0" w:color="auto"/>
            <w:right w:val="none" w:sz="0" w:space="0" w:color="auto"/>
          </w:divBdr>
        </w:div>
        <w:div w:id="1034116389">
          <w:marLeft w:val="0"/>
          <w:marRight w:val="0"/>
          <w:marTop w:val="0"/>
          <w:marBottom w:val="0"/>
          <w:divBdr>
            <w:top w:val="none" w:sz="0" w:space="0" w:color="auto"/>
            <w:left w:val="none" w:sz="0" w:space="0" w:color="auto"/>
            <w:bottom w:val="none" w:sz="0" w:space="0" w:color="auto"/>
            <w:right w:val="none" w:sz="0" w:space="0" w:color="auto"/>
          </w:divBdr>
        </w:div>
        <w:div w:id="1792823807">
          <w:marLeft w:val="0"/>
          <w:marRight w:val="0"/>
          <w:marTop w:val="0"/>
          <w:marBottom w:val="0"/>
          <w:divBdr>
            <w:top w:val="none" w:sz="0" w:space="0" w:color="auto"/>
            <w:left w:val="none" w:sz="0" w:space="0" w:color="auto"/>
            <w:bottom w:val="none" w:sz="0" w:space="0" w:color="auto"/>
            <w:right w:val="none" w:sz="0" w:space="0" w:color="auto"/>
          </w:divBdr>
        </w:div>
        <w:div w:id="985935717">
          <w:marLeft w:val="0"/>
          <w:marRight w:val="0"/>
          <w:marTop w:val="0"/>
          <w:marBottom w:val="0"/>
          <w:divBdr>
            <w:top w:val="none" w:sz="0" w:space="0" w:color="auto"/>
            <w:left w:val="none" w:sz="0" w:space="0" w:color="auto"/>
            <w:bottom w:val="none" w:sz="0" w:space="0" w:color="auto"/>
            <w:right w:val="none" w:sz="0" w:space="0" w:color="auto"/>
          </w:divBdr>
        </w:div>
        <w:div w:id="988554322">
          <w:marLeft w:val="0"/>
          <w:marRight w:val="0"/>
          <w:marTop w:val="0"/>
          <w:marBottom w:val="0"/>
          <w:divBdr>
            <w:top w:val="none" w:sz="0" w:space="0" w:color="auto"/>
            <w:left w:val="none" w:sz="0" w:space="0" w:color="auto"/>
            <w:bottom w:val="none" w:sz="0" w:space="0" w:color="auto"/>
            <w:right w:val="none" w:sz="0" w:space="0" w:color="auto"/>
          </w:divBdr>
        </w:div>
        <w:div w:id="2106996196">
          <w:marLeft w:val="0"/>
          <w:marRight w:val="0"/>
          <w:marTop w:val="0"/>
          <w:marBottom w:val="0"/>
          <w:divBdr>
            <w:top w:val="none" w:sz="0" w:space="0" w:color="auto"/>
            <w:left w:val="none" w:sz="0" w:space="0" w:color="auto"/>
            <w:bottom w:val="none" w:sz="0" w:space="0" w:color="auto"/>
            <w:right w:val="none" w:sz="0" w:space="0" w:color="auto"/>
          </w:divBdr>
        </w:div>
        <w:div w:id="140121251">
          <w:marLeft w:val="0"/>
          <w:marRight w:val="0"/>
          <w:marTop w:val="0"/>
          <w:marBottom w:val="0"/>
          <w:divBdr>
            <w:top w:val="none" w:sz="0" w:space="0" w:color="auto"/>
            <w:left w:val="none" w:sz="0" w:space="0" w:color="auto"/>
            <w:bottom w:val="none" w:sz="0" w:space="0" w:color="auto"/>
            <w:right w:val="none" w:sz="0" w:space="0" w:color="auto"/>
          </w:divBdr>
        </w:div>
      </w:divsChild>
    </w:div>
    <w:div w:id="952129805">
      <w:bodyDiv w:val="1"/>
      <w:marLeft w:val="0"/>
      <w:marRight w:val="0"/>
      <w:marTop w:val="0"/>
      <w:marBottom w:val="0"/>
      <w:divBdr>
        <w:top w:val="none" w:sz="0" w:space="0" w:color="auto"/>
        <w:left w:val="none" w:sz="0" w:space="0" w:color="auto"/>
        <w:bottom w:val="none" w:sz="0" w:space="0" w:color="auto"/>
        <w:right w:val="none" w:sz="0" w:space="0" w:color="auto"/>
      </w:divBdr>
    </w:div>
    <w:div w:id="957376027">
      <w:bodyDiv w:val="1"/>
      <w:marLeft w:val="0"/>
      <w:marRight w:val="0"/>
      <w:marTop w:val="0"/>
      <w:marBottom w:val="0"/>
      <w:divBdr>
        <w:top w:val="none" w:sz="0" w:space="0" w:color="auto"/>
        <w:left w:val="none" w:sz="0" w:space="0" w:color="auto"/>
        <w:bottom w:val="none" w:sz="0" w:space="0" w:color="auto"/>
        <w:right w:val="none" w:sz="0" w:space="0" w:color="auto"/>
      </w:divBdr>
    </w:div>
    <w:div w:id="991829435">
      <w:bodyDiv w:val="1"/>
      <w:marLeft w:val="0"/>
      <w:marRight w:val="0"/>
      <w:marTop w:val="0"/>
      <w:marBottom w:val="0"/>
      <w:divBdr>
        <w:top w:val="none" w:sz="0" w:space="0" w:color="auto"/>
        <w:left w:val="none" w:sz="0" w:space="0" w:color="auto"/>
        <w:bottom w:val="none" w:sz="0" w:space="0" w:color="auto"/>
        <w:right w:val="none" w:sz="0" w:space="0" w:color="auto"/>
      </w:divBdr>
    </w:div>
    <w:div w:id="994139453">
      <w:bodyDiv w:val="1"/>
      <w:marLeft w:val="0"/>
      <w:marRight w:val="0"/>
      <w:marTop w:val="0"/>
      <w:marBottom w:val="0"/>
      <w:divBdr>
        <w:top w:val="none" w:sz="0" w:space="0" w:color="auto"/>
        <w:left w:val="none" w:sz="0" w:space="0" w:color="auto"/>
        <w:bottom w:val="none" w:sz="0" w:space="0" w:color="auto"/>
        <w:right w:val="none" w:sz="0" w:space="0" w:color="auto"/>
      </w:divBdr>
    </w:div>
    <w:div w:id="999653254">
      <w:bodyDiv w:val="1"/>
      <w:marLeft w:val="0"/>
      <w:marRight w:val="0"/>
      <w:marTop w:val="0"/>
      <w:marBottom w:val="0"/>
      <w:divBdr>
        <w:top w:val="none" w:sz="0" w:space="0" w:color="auto"/>
        <w:left w:val="none" w:sz="0" w:space="0" w:color="auto"/>
        <w:bottom w:val="none" w:sz="0" w:space="0" w:color="auto"/>
        <w:right w:val="none" w:sz="0" w:space="0" w:color="auto"/>
      </w:divBdr>
    </w:div>
    <w:div w:id="1003699306">
      <w:bodyDiv w:val="1"/>
      <w:marLeft w:val="0"/>
      <w:marRight w:val="0"/>
      <w:marTop w:val="0"/>
      <w:marBottom w:val="0"/>
      <w:divBdr>
        <w:top w:val="none" w:sz="0" w:space="0" w:color="auto"/>
        <w:left w:val="none" w:sz="0" w:space="0" w:color="auto"/>
        <w:bottom w:val="none" w:sz="0" w:space="0" w:color="auto"/>
        <w:right w:val="none" w:sz="0" w:space="0" w:color="auto"/>
      </w:divBdr>
    </w:div>
    <w:div w:id="1023095773">
      <w:bodyDiv w:val="1"/>
      <w:marLeft w:val="0"/>
      <w:marRight w:val="0"/>
      <w:marTop w:val="0"/>
      <w:marBottom w:val="0"/>
      <w:divBdr>
        <w:top w:val="none" w:sz="0" w:space="0" w:color="auto"/>
        <w:left w:val="none" w:sz="0" w:space="0" w:color="auto"/>
        <w:bottom w:val="none" w:sz="0" w:space="0" w:color="auto"/>
        <w:right w:val="none" w:sz="0" w:space="0" w:color="auto"/>
      </w:divBdr>
    </w:div>
    <w:div w:id="1046295075">
      <w:bodyDiv w:val="1"/>
      <w:marLeft w:val="0"/>
      <w:marRight w:val="0"/>
      <w:marTop w:val="0"/>
      <w:marBottom w:val="0"/>
      <w:divBdr>
        <w:top w:val="none" w:sz="0" w:space="0" w:color="auto"/>
        <w:left w:val="none" w:sz="0" w:space="0" w:color="auto"/>
        <w:bottom w:val="none" w:sz="0" w:space="0" w:color="auto"/>
        <w:right w:val="none" w:sz="0" w:space="0" w:color="auto"/>
      </w:divBdr>
    </w:div>
    <w:div w:id="1114516369">
      <w:bodyDiv w:val="1"/>
      <w:marLeft w:val="0"/>
      <w:marRight w:val="0"/>
      <w:marTop w:val="0"/>
      <w:marBottom w:val="0"/>
      <w:divBdr>
        <w:top w:val="none" w:sz="0" w:space="0" w:color="auto"/>
        <w:left w:val="none" w:sz="0" w:space="0" w:color="auto"/>
        <w:bottom w:val="none" w:sz="0" w:space="0" w:color="auto"/>
        <w:right w:val="none" w:sz="0" w:space="0" w:color="auto"/>
      </w:divBdr>
    </w:div>
    <w:div w:id="1141265177">
      <w:bodyDiv w:val="1"/>
      <w:marLeft w:val="0"/>
      <w:marRight w:val="0"/>
      <w:marTop w:val="0"/>
      <w:marBottom w:val="0"/>
      <w:divBdr>
        <w:top w:val="none" w:sz="0" w:space="0" w:color="auto"/>
        <w:left w:val="none" w:sz="0" w:space="0" w:color="auto"/>
        <w:bottom w:val="none" w:sz="0" w:space="0" w:color="auto"/>
        <w:right w:val="none" w:sz="0" w:space="0" w:color="auto"/>
      </w:divBdr>
    </w:div>
    <w:div w:id="1170680780">
      <w:bodyDiv w:val="1"/>
      <w:marLeft w:val="0"/>
      <w:marRight w:val="0"/>
      <w:marTop w:val="0"/>
      <w:marBottom w:val="0"/>
      <w:divBdr>
        <w:top w:val="none" w:sz="0" w:space="0" w:color="auto"/>
        <w:left w:val="none" w:sz="0" w:space="0" w:color="auto"/>
        <w:bottom w:val="none" w:sz="0" w:space="0" w:color="auto"/>
        <w:right w:val="none" w:sz="0" w:space="0" w:color="auto"/>
      </w:divBdr>
    </w:div>
    <w:div w:id="1277132668">
      <w:bodyDiv w:val="1"/>
      <w:marLeft w:val="0"/>
      <w:marRight w:val="0"/>
      <w:marTop w:val="0"/>
      <w:marBottom w:val="0"/>
      <w:divBdr>
        <w:top w:val="none" w:sz="0" w:space="0" w:color="auto"/>
        <w:left w:val="none" w:sz="0" w:space="0" w:color="auto"/>
        <w:bottom w:val="none" w:sz="0" w:space="0" w:color="auto"/>
        <w:right w:val="none" w:sz="0" w:space="0" w:color="auto"/>
      </w:divBdr>
    </w:div>
    <w:div w:id="1287010940">
      <w:bodyDiv w:val="1"/>
      <w:marLeft w:val="0"/>
      <w:marRight w:val="0"/>
      <w:marTop w:val="0"/>
      <w:marBottom w:val="0"/>
      <w:divBdr>
        <w:top w:val="none" w:sz="0" w:space="0" w:color="auto"/>
        <w:left w:val="none" w:sz="0" w:space="0" w:color="auto"/>
        <w:bottom w:val="none" w:sz="0" w:space="0" w:color="auto"/>
        <w:right w:val="none" w:sz="0" w:space="0" w:color="auto"/>
      </w:divBdr>
    </w:div>
    <w:div w:id="1317415201">
      <w:bodyDiv w:val="1"/>
      <w:marLeft w:val="0"/>
      <w:marRight w:val="0"/>
      <w:marTop w:val="0"/>
      <w:marBottom w:val="0"/>
      <w:divBdr>
        <w:top w:val="none" w:sz="0" w:space="0" w:color="auto"/>
        <w:left w:val="none" w:sz="0" w:space="0" w:color="auto"/>
        <w:bottom w:val="none" w:sz="0" w:space="0" w:color="auto"/>
        <w:right w:val="none" w:sz="0" w:space="0" w:color="auto"/>
      </w:divBdr>
    </w:div>
    <w:div w:id="1354654353">
      <w:bodyDiv w:val="1"/>
      <w:marLeft w:val="0"/>
      <w:marRight w:val="0"/>
      <w:marTop w:val="0"/>
      <w:marBottom w:val="0"/>
      <w:divBdr>
        <w:top w:val="none" w:sz="0" w:space="0" w:color="auto"/>
        <w:left w:val="none" w:sz="0" w:space="0" w:color="auto"/>
        <w:bottom w:val="none" w:sz="0" w:space="0" w:color="auto"/>
        <w:right w:val="none" w:sz="0" w:space="0" w:color="auto"/>
      </w:divBdr>
    </w:div>
    <w:div w:id="1366717164">
      <w:bodyDiv w:val="1"/>
      <w:marLeft w:val="0"/>
      <w:marRight w:val="0"/>
      <w:marTop w:val="0"/>
      <w:marBottom w:val="0"/>
      <w:divBdr>
        <w:top w:val="none" w:sz="0" w:space="0" w:color="auto"/>
        <w:left w:val="none" w:sz="0" w:space="0" w:color="auto"/>
        <w:bottom w:val="none" w:sz="0" w:space="0" w:color="auto"/>
        <w:right w:val="none" w:sz="0" w:space="0" w:color="auto"/>
      </w:divBdr>
    </w:div>
    <w:div w:id="1377853715">
      <w:bodyDiv w:val="1"/>
      <w:marLeft w:val="0"/>
      <w:marRight w:val="0"/>
      <w:marTop w:val="0"/>
      <w:marBottom w:val="0"/>
      <w:divBdr>
        <w:top w:val="none" w:sz="0" w:space="0" w:color="auto"/>
        <w:left w:val="none" w:sz="0" w:space="0" w:color="auto"/>
        <w:bottom w:val="none" w:sz="0" w:space="0" w:color="auto"/>
        <w:right w:val="none" w:sz="0" w:space="0" w:color="auto"/>
      </w:divBdr>
    </w:div>
    <w:div w:id="1379820863">
      <w:bodyDiv w:val="1"/>
      <w:marLeft w:val="0"/>
      <w:marRight w:val="0"/>
      <w:marTop w:val="0"/>
      <w:marBottom w:val="0"/>
      <w:divBdr>
        <w:top w:val="none" w:sz="0" w:space="0" w:color="auto"/>
        <w:left w:val="none" w:sz="0" w:space="0" w:color="auto"/>
        <w:bottom w:val="none" w:sz="0" w:space="0" w:color="auto"/>
        <w:right w:val="none" w:sz="0" w:space="0" w:color="auto"/>
      </w:divBdr>
    </w:div>
    <w:div w:id="1448742016">
      <w:bodyDiv w:val="1"/>
      <w:marLeft w:val="0"/>
      <w:marRight w:val="0"/>
      <w:marTop w:val="0"/>
      <w:marBottom w:val="0"/>
      <w:divBdr>
        <w:top w:val="none" w:sz="0" w:space="0" w:color="auto"/>
        <w:left w:val="none" w:sz="0" w:space="0" w:color="auto"/>
        <w:bottom w:val="none" w:sz="0" w:space="0" w:color="auto"/>
        <w:right w:val="none" w:sz="0" w:space="0" w:color="auto"/>
      </w:divBdr>
    </w:div>
    <w:div w:id="1463419218">
      <w:bodyDiv w:val="1"/>
      <w:marLeft w:val="0"/>
      <w:marRight w:val="0"/>
      <w:marTop w:val="0"/>
      <w:marBottom w:val="0"/>
      <w:divBdr>
        <w:top w:val="none" w:sz="0" w:space="0" w:color="auto"/>
        <w:left w:val="none" w:sz="0" w:space="0" w:color="auto"/>
        <w:bottom w:val="none" w:sz="0" w:space="0" w:color="auto"/>
        <w:right w:val="none" w:sz="0" w:space="0" w:color="auto"/>
      </w:divBdr>
    </w:div>
    <w:div w:id="1469468717">
      <w:bodyDiv w:val="1"/>
      <w:marLeft w:val="0"/>
      <w:marRight w:val="0"/>
      <w:marTop w:val="0"/>
      <w:marBottom w:val="0"/>
      <w:divBdr>
        <w:top w:val="none" w:sz="0" w:space="0" w:color="auto"/>
        <w:left w:val="none" w:sz="0" w:space="0" w:color="auto"/>
        <w:bottom w:val="none" w:sz="0" w:space="0" w:color="auto"/>
        <w:right w:val="none" w:sz="0" w:space="0" w:color="auto"/>
      </w:divBdr>
    </w:div>
    <w:div w:id="1495946871">
      <w:bodyDiv w:val="1"/>
      <w:marLeft w:val="0"/>
      <w:marRight w:val="0"/>
      <w:marTop w:val="0"/>
      <w:marBottom w:val="0"/>
      <w:divBdr>
        <w:top w:val="none" w:sz="0" w:space="0" w:color="auto"/>
        <w:left w:val="none" w:sz="0" w:space="0" w:color="auto"/>
        <w:bottom w:val="none" w:sz="0" w:space="0" w:color="auto"/>
        <w:right w:val="none" w:sz="0" w:space="0" w:color="auto"/>
      </w:divBdr>
    </w:div>
    <w:div w:id="1539001737">
      <w:bodyDiv w:val="1"/>
      <w:marLeft w:val="0"/>
      <w:marRight w:val="0"/>
      <w:marTop w:val="0"/>
      <w:marBottom w:val="0"/>
      <w:divBdr>
        <w:top w:val="none" w:sz="0" w:space="0" w:color="auto"/>
        <w:left w:val="none" w:sz="0" w:space="0" w:color="auto"/>
        <w:bottom w:val="none" w:sz="0" w:space="0" w:color="auto"/>
        <w:right w:val="none" w:sz="0" w:space="0" w:color="auto"/>
      </w:divBdr>
    </w:div>
    <w:div w:id="1545168481">
      <w:bodyDiv w:val="1"/>
      <w:marLeft w:val="0"/>
      <w:marRight w:val="0"/>
      <w:marTop w:val="0"/>
      <w:marBottom w:val="0"/>
      <w:divBdr>
        <w:top w:val="none" w:sz="0" w:space="0" w:color="auto"/>
        <w:left w:val="none" w:sz="0" w:space="0" w:color="auto"/>
        <w:bottom w:val="none" w:sz="0" w:space="0" w:color="auto"/>
        <w:right w:val="none" w:sz="0" w:space="0" w:color="auto"/>
      </w:divBdr>
    </w:div>
    <w:div w:id="1555389859">
      <w:bodyDiv w:val="1"/>
      <w:marLeft w:val="0"/>
      <w:marRight w:val="0"/>
      <w:marTop w:val="0"/>
      <w:marBottom w:val="0"/>
      <w:divBdr>
        <w:top w:val="none" w:sz="0" w:space="0" w:color="auto"/>
        <w:left w:val="none" w:sz="0" w:space="0" w:color="auto"/>
        <w:bottom w:val="none" w:sz="0" w:space="0" w:color="auto"/>
        <w:right w:val="none" w:sz="0" w:space="0" w:color="auto"/>
      </w:divBdr>
      <w:divsChild>
        <w:div w:id="1277714298">
          <w:marLeft w:val="0"/>
          <w:marRight w:val="0"/>
          <w:marTop w:val="0"/>
          <w:marBottom w:val="0"/>
          <w:divBdr>
            <w:top w:val="none" w:sz="0" w:space="0" w:color="auto"/>
            <w:left w:val="none" w:sz="0" w:space="0" w:color="auto"/>
            <w:bottom w:val="none" w:sz="0" w:space="0" w:color="auto"/>
            <w:right w:val="none" w:sz="0" w:space="0" w:color="auto"/>
          </w:divBdr>
        </w:div>
        <w:div w:id="1670711855">
          <w:marLeft w:val="0"/>
          <w:marRight w:val="0"/>
          <w:marTop w:val="0"/>
          <w:marBottom w:val="0"/>
          <w:divBdr>
            <w:top w:val="none" w:sz="0" w:space="0" w:color="auto"/>
            <w:left w:val="none" w:sz="0" w:space="0" w:color="auto"/>
            <w:bottom w:val="none" w:sz="0" w:space="0" w:color="auto"/>
            <w:right w:val="none" w:sz="0" w:space="0" w:color="auto"/>
          </w:divBdr>
        </w:div>
        <w:div w:id="874543911">
          <w:marLeft w:val="0"/>
          <w:marRight w:val="0"/>
          <w:marTop w:val="0"/>
          <w:marBottom w:val="0"/>
          <w:divBdr>
            <w:top w:val="none" w:sz="0" w:space="0" w:color="auto"/>
            <w:left w:val="none" w:sz="0" w:space="0" w:color="auto"/>
            <w:bottom w:val="none" w:sz="0" w:space="0" w:color="auto"/>
            <w:right w:val="none" w:sz="0" w:space="0" w:color="auto"/>
          </w:divBdr>
        </w:div>
        <w:div w:id="833305254">
          <w:marLeft w:val="0"/>
          <w:marRight w:val="0"/>
          <w:marTop w:val="0"/>
          <w:marBottom w:val="0"/>
          <w:divBdr>
            <w:top w:val="none" w:sz="0" w:space="0" w:color="auto"/>
            <w:left w:val="none" w:sz="0" w:space="0" w:color="auto"/>
            <w:bottom w:val="none" w:sz="0" w:space="0" w:color="auto"/>
            <w:right w:val="none" w:sz="0" w:space="0" w:color="auto"/>
          </w:divBdr>
        </w:div>
        <w:div w:id="2707225">
          <w:marLeft w:val="0"/>
          <w:marRight w:val="0"/>
          <w:marTop w:val="0"/>
          <w:marBottom w:val="0"/>
          <w:divBdr>
            <w:top w:val="none" w:sz="0" w:space="0" w:color="auto"/>
            <w:left w:val="none" w:sz="0" w:space="0" w:color="auto"/>
            <w:bottom w:val="none" w:sz="0" w:space="0" w:color="auto"/>
            <w:right w:val="none" w:sz="0" w:space="0" w:color="auto"/>
          </w:divBdr>
        </w:div>
        <w:div w:id="521673221">
          <w:marLeft w:val="0"/>
          <w:marRight w:val="0"/>
          <w:marTop w:val="0"/>
          <w:marBottom w:val="0"/>
          <w:divBdr>
            <w:top w:val="none" w:sz="0" w:space="0" w:color="auto"/>
            <w:left w:val="none" w:sz="0" w:space="0" w:color="auto"/>
            <w:bottom w:val="none" w:sz="0" w:space="0" w:color="auto"/>
            <w:right w:val="none" w:sz="0" w:space="0" w:color="auto"/>
          </w:divBdr>
        </w:div>
        <w:div w:id="1181243700">
          <w:marLeft w:val="0"/>
          <w:marRight w:val="0"/>
          <w:marTop w:val="0"/>
          <w:marBottom w:val="0"/>
          <w:divBdr>
            <w:top w:val="none" w:sz="0" w:space="0" w:color="auto"/>
            <w:left w:val="none" w:sz="0" w:space="0" w:color="auto"/>
            <w:bottom w:val="none" w:sz="0" w:space="0" w:color="auto"/>
            <w:right w:val="none" w:sz="0" w:space="0" w:color="auto"/>
          </w:divBdr>
        </w:div>
        <w:div w:id="1251353129">
          <w:marLeft w:val="0"/>
          <w:marRight w:val="0"/>
          <w:marTop w:val="0"/>
          <w:marBottom w:val="0"/>
          <w:divBdr>
            <w:top w:val="none" w:sz="0" w:space="0" w:color="auto"/>
            <w:left w:val="none" w:sz="0" w:space="0" w:color="auto"/>
            <w:bottom w:val="none" w:sz="0" w:space="0" w:color="auto"/>
            <w:right w:val="none" w:sz="0" w:space="0" w:color="auto"/>
          </w:divBdr>
        </w:div>
        <w:div w:id="87312310">
          <w:marLeft w:val="0"/>
          <w:marRight w:val="0"/>
          <w:marTop w:val="0"/>
          <w:marBottom w:val="0"/>
          <w:divBdr>
            <w:top w:val="none" w:sz="0" w:space="0" w:color="auto"/>
            <w:left w:val="none" w:sz="0" w:space="0" w:color="auto"/>
            <w:bottom w:val="none" w:sz="0" w:space="0" w:color="auto"/>
            <w:right w:val="none" w:sz="0" w:space="0" w:color="auto"/>
          </w:divBdr>
        </w:div>
        <w:div w:id="752899044">
          <w:marLeft w:val="0"/>
          <w:marRight w:val="0"/>
          <w:marTop w:val="0"/>
          <w:marBottom w:val="0"/>
          <w:divBdr>
            <w:top w:val="none" w:sz="0" w:space="0" w:color="auto"/>
            <w:left w:val="none" w:sz="0" w:space="0" w:color="auto"/>
            <w:bottom w:val="none" w:sz="0" w:space="0" w:color="auto"/>
            <w:right w:val="none" w:sz="0" w:space="0" w:color="auto"/>
          </w:divBdr>
        </w:div>
        <w:div w:id="1908491230">
          <w:marLeft w:val="0"/>
          <w:marRight w:val="0"/>
          <w:marTop w:val="0"/>
          <w:marBottom w:val="0"/>
          <w:divBdr>
            <w:top w:val="none" w:sz="0" w:space="0" w:color="auto"/>
            <w:left w:val="none" w:sz="0" w:space="0" w:color="auto"/>
            <w:bottom w:val="none" w:sz="0" w:space="0" w:color="auto"/>
            <w:right w:val="none" w:sz="0" w:space="0" w:color="auto"/>
          </w:divBdr>
        </w:div>
        <w:div w:id="949514459">
          <w:marLeft w:val="0"/>
          <w:marRight w:val="0"/>
          <w:marTop w:val="0"/>
          <w:marBottom w:val="0"/>
          <w:divBdr>
            <w:top w:val="none" w:sz="0" w:space="0" w:color="auto"/>
            <w:left w:val="none" w:sz="0" w:space="0" w:color="auto"/>
            <w:bottom w:val="none" w:sz="0" w:space="0" w:color="auto"/>
            <w:right w:val="none" w:sz="0" w:space="0" w:color="auto"/>
          </w:divBdr>
        </w:div>
        <w:div w:id="672535056">
          <w:marLeft w:val="0"/>
          <w:marRight w:val="0"/>
          <w:marTop w:val="0"/>
          <w:marBottom w:val="0"/>
          <w:divBdr>
            <w:top w:val="none" w:sz="0" w:space="0" w:color="auto"/>
            <w:left w:val="none" w:sz="0" w:space="0" w:color="auto"/>
            <w:bottom w:val="none" w:sz="0" w:space="0" w:color="auto"/>
            <w:right w:val="none" w:sz="0" w:space="0" w:color="auto"/>
          </w:divBdr>
        </w:div>
        <w:div w:id="223027910">
          <w:marLeft w:val="0"/>
          <w:marRight w:val="0"/>
          <w:marTop w:val="0"/>
          <w:marBottom w:val="0"/>
          <w:divBdr>
            <w:top w:val="none" w:sz="0" w:space="0" w:color="auto"/>
            <w:left w:val="none" w:sz="0" w:space="0" w:color="auto"/>
            <w:bottom w:val="none" w:sz="0" w:space="0" w:color="auto"/>
            <w:right w:val="none" w:sz="0" w:space="0" w:color="auto"/>
          </w:divBdr>
        </w:div>
        <w:div w:id="155925751">
          <w:marLeft w:val="0"/>
          <w:marRight w:val="0"/>
          <w:marTop w:val="0"/>
          <w:marBottom w:val="0"/>
          <w:divBdr>
            <w:top w:val="none" w:sz="0" w:space="0" w:color="auto"/>
            <w:left w:val="none" w:sz="0" w:space="0" w:color="auto"/>
            <w:bottom w:val="none" w:sz="0" w:space="0" w:color="auto"/>
            <w:right w:val="none" w:sz="0" w:space="0" w:color="auto"/>
          </w:divBdr>
        </w:div>
        <w:div w:id="1468888899">
          <w:marLeft w:val="0"/>
          <w:marRight w:val="0"/>
          <w:marTop w:val="0"/>
          <w:marBottom w:val="0"/>
          <w:divBdr>
            <w:top w:val="none" w:sz="0" w:space="0" w:color="auto"/>
            <w:left w:val="none" w:sz="0" w:space="0" w:color="auto"/>
            <w:bottom w:val="none" w:sz="0" w:space="0" w:color="auto"/>
            <w:right w:val="none" w:sz="0" w:space="0" w:color="auto"/>
          </w:divBdr>
        </w:div>
        <w:div w:id="31852974">
          <w:marLeft w:val="0"/>
          <w:marRight w:val="0"/>
          <w:marTop w:val="0"/>
          <w:marBottom w:val="0"/>
          <w:divBdr>
            <w:top w:val="none" w:sz="0" w:space="0" w:color="auto"/>
            <w:left w:val="none" w:sz="0" w:space="0" w:color="auto"/>
            <w:bottom w:val="none" w:sz="0" w:space="0" w:color="auto"/>
            <w:right w:val="none" w:sz="0" w:space="0" w:color="auto"/>
          </w:divBdr>
        </w:div>
        <w:div w:id="1436249382">
          <w:marLeft w:val="0"/>
          <w:marRight w:val="0"/>
          <w:marTop w:val="0"/>
          <w:marBottom w:val="0"/>
          <w:divBdr>
            <w:top w:val="none" w:sz="0" w:space="0" w:color="auto"/>
            <w:left w:val="none" w:sz="0" w:space="0" w:color="auto"/>
            <w:bottom w:val="none" w:sz="0" w:space="0" w:color="auto"/>
            <w:right w:val="none" w:sz="0" w:space="0" w:color="auto"/>
          </w:divBdr>
        </w:div>
        <w:div w:id="1785493238">
          <w:marLeft w:val="0"/>
          <w:marRight w:val="0"/>
          <w:marTop w:val="0"/>
          <w:marBottom w:val="0"/>
          <w:divBdr>
            <w:top w:val="none" w:sz="0" w:space="0" w:color="auto"/>
            <w:left w:val="none" w:sz="0" w:space="0" w:color="auto"/>
            <w:bottom w:val="none" w:sz="0" w:space="0" w:color="auto"/>
            <w:right w:val="none" w:sz="0" w:space="0" w:color="auto"/>
          </w:divBdr>
        </w:div>
        <w:div w:id="1774548303">
          <w:marLeft w:val="0"/>
          <w:marRight w:val="0"/>
          <w:marTop w:val="0"/>
          <w:marBottom w:val="0"/>
          <w:divBdr>
            <w:top w:val="none" w:sz="0" w:space="0" w:color="auto"/>
            <w:left w:val="none" w:sz="0" w:space="0" w:color="auto"/>
            <w:bottom w:val="none" w:sz="0" w:space="0" w:color="auto"/>
            <w:right w:val="none" w:sz="0" w:space="0" w:color="auto"/>
          </w:divBdr>
        </w:div>
        <w:div w:id="107164726">
          <w:marLeft w:val="0"/>
          <w:marRight w:val="0"/>
          <w:marTop w:val="0"/>
          <w:marBottom w:val="0"/>
          <w:divBdr>
            <w:top w:val="none" w:sz="0" w:space="0" w:color="auto"/>
            <w:left w:val="none" w:sz="0" w:space="0" w:color="auto"/>
            <w:bottom w:val="none" w:sz="0" w:space="0" w:color="auto"/>
            <w:right w:val="none" w:sz="0" w:space="0" w:color="auto"/>
          </w:divBdr>
        </w:div>
        <w:div w:id="513113030">
          <w:marLeft w:val="0"/>
          <w:marRight w:val="0"/>
          <w:marTop w:val="0"/>
          <w:marBottom w:val="0"/>
          <w:divBdr>
            <w:top w:val="none" w:sz="0" w:space="0" w:color="auto"/>
            <w:left w:val="none" w:sz="0" w:space="0" w:color="auto"/>
            <w:bottom w:val="none" w:sz="0" w:space="0" w:color="auto"/>
            <w:right w:val="none" w:sz="0" w:space="0" w:color="auto"/>
          </w:divBdr>
        </w:div>
        <w:div w:id="240526571">
          <w:marLeft w:val="0"/>
          <w:marRight w:val="0"/>
          <w:marTop w:val="0"/>
          <w:marBottom w:val="0"/>
          <w:divBdr>
            <w:top w:val="none" w:sz="0" w:space="0" w:color="auto"/>
            <w:left w:val="none" w:sz="0" w:space="0" w:color="auto"/>
            <w:bottom w:val="none" w:sz="0" w:space="0" w:color="auto"/>
            <w:right w:val="none" w:sz="0" w:space="0" w:color="auto"/>
          </w:divBdr>
        </w:div>
        <w:div w:id="1498956085">
          <w:marLeft w:val="0"/>
          <w:marRight w:val="0"/>
          <w:marTop w:val="0"/>
          <w:marBottom w:val="0"/>
          <w:divBdr>
            <w:top w:val="none" w:sz="0" w:space="0" w:color="auto"/>
            <w:left w:val="none" w:sz="0" w:space="0" w:color="auto"/>
            <w:bottom w:val="none" w:sz="0" w:space="0" w:color="auto"/>
            <w:right w:val="none" w:sz="0" w:space="0" w:color="auto"/>
          </w:divBdr>
        </w:div>
        <w:div w:id="613830817">
          <w:marLeft w:val="0"/>
          <w:marRight w:val="0"/>
          <w:marTop w:val="0"/>
          <w:marBottom w:val="0"/>
          <w:divBdr>
            <w:top w:val="none" w:sz="0" w:space="0" w:color="auto"/>
            <w:left w:val="none" w:sz="0" w:space="0" w:color="auto"/>
            <w:bottom w:val="none" w:sz="0" w:space="0" w:color="auto"/>
            <w:right w:val="none" w:sz="0" w:space="0" w:color="auto"/>
          </w:divBdr>
        </w:div>
        <w:div w:id="1094665818">
          <w:marLeft w:val="0"/>
          <w:marRight w:val="0"/>
          <w:marTop w:val="0"/>
          <w:marBottom w:val="0"/>
          <w:divBdr>
            <w:top w:val="none" w:sz="0" w:space="0" w:color="auto"/>
            <w:left w:val="none" w:sz="0" w:space="0" w:color="auto"/>
            <w:bottom w:val="none" w:sz="0" w:space="0" w:color="auto"/>
            <w:right w:val="none" w:sz="0" w:space="0" w:color="auto"/>
          </w:divBdr>
        </w:div>
        <w:div w:id="39867764">
          <w:marLeft w:val="0"/>
          <w:marRight w:val="0"/>
          <w:marTop w:val="0"/>
          <w:marBottom w:val="0"/>
          <w:divBdr>
            <w:top w:val="none" w:sz="0" w:space="0" w:color="auto"/>
            <w:left w:val="none" w:sz="0" w:space="0" w:color="auto"/>
            <w:bottom w:val="none" w:sz="0" w:space="0" w:color="auto"/>
            <w:right w:val="none" w:sz="0" w:space="0" w:color="auto"/>
          </w:divBdr>
        </w:div>
        <w:div w:id="1704668154">
          <w:marLeft w:val="0"/>
          <w:marRight w:val="0"/>
          <w:marTop w:val="0"/>
          <w:marBottom w:val="0"/>
          <w:divBdr>
            <w:top w:val="none" w:sz="0" w:space="0" w:color="auto"/>
            <w:left w:val="none" w:sz="0" w:space="0" w:color="auto"/>
            <w:bottom w:val="none" w:sz="0" w:space="0" w:color="auto"/>
            <w:right w:val="none" w:sz="0" w:space="0" w:color="auto"/>
          </w:divBdr>
        </w:div>
        <w:div w:id="946156796">
          <w:marLeft w:val="0"/>
          <w:marRight w:val="0"/>
          <w:marTop w:val="0"/>
          <w:marBottom w:val="0"/>
          <w:divBdr>
            <w:top w:val="none" w:sz="0" w:space="0" w:color="auto"/>
            <w:left w:val="none" w:sz="0" w:space="0" w:color="auto"/>
            <w:bottom w:val="none" w:sz="0" w:space="0" w:color="auto"/>
            <w:right w:val="none" w:sz="0" w:space="0" w:color="auto"/>
          </w:divBdr>
        </w:div>
        <w:div w:id="1078864702">
          <w:marLeft w:val="0"/>
          <w:marRight w:val="0"/>
          <w:marTop w:val="0"/>
          <w:marBottom w:val="0"/>
          <w:divBdr>
            <w:top w:val="none" w:sz="0" w:space="0" w:color="auto"/>
            <w:left w:val="none" w:sz="0" w:space="0" w:color="auto"/>
            <w:bottom w:val="none" w:sz="0" w:space="0" w:color="auto"/>
            <w:right w:val="none" w:sz="0" w:space="0" w:color="auto"/>
          </w:divBdr>
        </w:div>
        <w:div w:id="133985981">
          <w:marLeft w:val="0"/>
          <w:marRight w:val="0"/>
          <w:marTop w:val="0"/>
          <w:marBottom w:val="0"/>
          <w:divBdr>
            <w:top w:val="none" w:sz="0" w:space="0" w:color="auto"/>
            <w:left w:val="none" w:sz="0" w:space="0" w:color="auto"/>
            <w:bottom w:val="none" w:sz="0" w:space="0" w:color="auto"/>
            <w:right w:val="none" w:sz="0" w:space="0" w:color="auto"/>
          </w:divBdr>
        </w:div>
        <w:div w:id="1738475813">
          <w:marLeft w:val="0"/>
          <w:marRight w:val="0"/>
          <w:marTop w:val="0"/>
          <w:marBottom w:val="0"/>
          <w:divBdr>
            <w:top w:val="none" w:sz="0" w:space="0" w:color="auto"/>
            <w:left w:val="none" w:sz="0" w:space="0" w:color="auto"/>
            <w:bottom w:val="none" w:sz="0" w:space="0" w:color="auto"/>
            <w:right w:val="none" w:sz="0" w:space="0" w:color="auto"/>
          </w:divBdr>
        </w:div>
        <w:div w:id="1479764785">
          <w:marLeft w:val="0"/>
          <w:marRight w:val="0"/>
          <w:marTop w:val="0"/>
          <w:marBottom w:val="0"/>
          <w:divBdr>
            <w:top w:val="none" w:sz="0" w:space="0" w:color="auto"/>
            <w:left w:val="none" w:sz="0" w:space="0" w:color="auto"/>
            <w:bottom w:val="none" w:sz="0" w:space="0" w:color="auto"/>
            <w:right w:val="none" w:sz="0" w:space="0" w:color="auto"/>
          </w:divBdr>
        </w:div>
        <w:div w:id="1602714736">
          <w:marLeft w:val="0"/>
          <w:marRight w:val="0"/>
          <w:marTop w:val="0"/>
          <w:marBottom w:val="0"/>
          <w:divBdr>
            <w:top w:val="none" w:sz="0" w:space="0" w:color="auto"/>
            <w:left w:val="none" w:sz="0" w:space="0" w:color="auto"/>
            <w:bottom w:val="none" w:sz="0" w:space="0" w:color="auto"/>
            <w:right w:val="none" w:sz="0" w:space="0" w:color="auto"/>
          </w:divBdr>
        </w:div>
        <w:div w:id="9525158">
          <w:marLeft w:val="0"/>
          <w:marRight w:val="0"/>
          <w:marTop w:val="0"/>
          <w:marBottom w:val="0"/>
          <w:divBdr>
            <w:top w:val="none" w:sz="0" w:space="0" w:color="auto"/>
            <w:left w:val="none" w:sz="0" w:space="0" w:color="auto"/>
            <w:bottom w:val="none" w:sz="0" w:space="0" w:color="auto"/>
            <w:right w:val="none" w:sz="0" w:space="0" w:color="auto"/>
          </w:divBdr>
        </w:div>
        <w:div w:id="738094784">
          <w:marLeft w:val="0"/>
          <w:marRight w:val="0"/>
          <w:marTop w:val="0"/>
          <w:marBottom w:val="0"/>
          <w:divBdr>
            <w:top w:val="none" w:sz="0" w:space="0" w:color="auto"/>
            <w:left w:val="none" w:sz="0" w:space="0" w:color="auto"/>
            <w:bottom w:val="none" w:sz="0" w:space="0" w:color="auto"/>
            <w:right w:val="none" w:sz="0" w:space="0" w:color="auto"/>
          </w:divBdr>
        </w:div>
        <w:div w:id="2006932936">
          <w:marLeft w:val="0"/>
          <w:marRight w:val="0"/>
          <w:marTop w:val="0"/>
          <w:marBottom w:val="0"/>
          <w:divBdr>
            <w:top w:val="none" w:sz="0" w:space="0" w:color="auto"/>
            <w:left w:val="none" w:sz="0" w:space="0" w:color="auto"/>
            <w:bottom w:val="none" w:sz="0" w:space="0" w:color="auto"/>
            <w:right w:val="none" w:sz="0" w:space="0" w:color="auto"/>
          </w:divBdr>
        </w:div>
        <w:div w:id="2013755605">
          <w:marLeft w:val="0"/>
          <w:marRight w:val="0"/>
          <w:marTop w:val="0"/>
          <w:marBottom w:val="0"/>
          <w:divBdr>
            <w:top w:val="none" w:sz="0" w:space="0" w:color="auto"/>
            <w:left w:val="none" w:sz="0" w:space="0" w:color="auto"/>
            <w:bottom w:val="none" w:sz="0" w:space="0" w:color="auto"/>
            <w:right w:val="none" w:sz="0" w:space="0" w:color="auto"/>
          </w:divBdr>
        </w:div>
        <w:div w:id="945775069">
          <w:marLeft w:val="0"/>
          <w:marRight w:val="0"/>
          <w:marTop w:val="0"/>
          <w:marBottom w:val="0"/>
          <w:divBdr>
            <w:top w:val="none" w:sz="0" w:space="0" w:color="auto"/>
            <w:left w:val="none" w:sz="0" w:space="0" w:color="auto"/>
            <w:bottom w:val="none" w:sz="0" w:space="0" w:color="auto"/>
            <w:right w:val="none" w:sz="0" w:space="0" w:color="auto"/>
          </w:divBdr>
        </w:div>
        <w:div w:id="1995063678">
          <w:marLeft w:val="0"/>
          <w:marRight w:val="0"/>
          <w:marTop w:val="0"/>
          <w:marBottom w:val="0"/>
          <w:divBdr>
            <w:top w:val="none" w:sz="0" w:space="0" w:color="auto"/>
            <w:left w:val="none" w:sz="0" w:space="0" w:color="auto"/>
            <w:bottom w:val="none" w:sz="0" w:space="0" w:color="auto"/>
            <w:right w:val="none" w:sz="0" w:space="0" w:color="auto"/>
          </w:divBdr>
        </w:div>
        <w:div w:id="302349426">
          <w:marLeft w:val="0"/>
          <w:marRight w:val="0"/>
          <w:marTop w:val="0"/>
          <w:marBottom w:val="0"/>
          <w:divBdr>
            <w:top w:val="none" w:sz="0" w:space="0" w:color="auto"/>
            <w:left w:val="none" w:sz="0" w:space="0" w:color="auto"/>
            <w:bottom w:val="none" w:sz="0" w:space="0" w:color="auto"/>
            <w:right w:val="none" w:sz="0" w:space="0" w:color="auto"/>
          </w:divBdr>
        </w:div>
      </w:divsChild>
    </w:div>
    <w:div w:id="1571112468">
      <w:bodyDiv w:val="1"/>
      <w:marLeft w:val="0"/>
      <w:marRight w:val="0"/>
      <w:marTop w:val="0"/>
      <w:marBottom w:val="0"/>
      <w:divBdr>
        <w:top w:val="none" w:sz="0" w:space="0" w:color="auto"/>
        <w:left w:val="none" w:sz="0" w:space="0" w:color="auto"/>
        <w:bottom w:val="none" w:sz="0" w:space="0" w:color="auto"/>
        <w:right w:val="none" w:sz="0" w:space="0" w:color="auto"/>
      </w:divBdr>
    </w:div>
    <w:div w:id="1586914346">
      <w:bodyDiv w:val="1"/>
      <w:marLeft w:val="0"/>
      <w:marRight w:val="0"/>
      <w:marTop w:val="0"/>
      <w:marBottom w:val="0"/>
      <w:divBdr>
        <w:top w:val="none" w:sz="0" w:space="0" w:color="auto"/>
        <w:left w:val="none" w:sz="0" w:space="0" w:color="auto"/>
        <w:bottom w:val="none" w:sz="0" w:space="0" w:color="auto"/>
        <w:right w:val="none" w:sz="0" w:space="0" w:color="auto"/>
      </w:divBdr>
    </w:div>
    <w:div w:id="1646010919">
      <w:bodyDiv w:val="1"/>
      <w:marLeft w:val="0"/>
      <w:marRight w:val="0"/>
      <w:marTop w:val="0"/>
      <w:marBottom w:val="0"/>
      <w:divBdr>
        <w:top w:val="none" w:sz="0" w:space="0" w:color="auto"/>
        <w:left w:val="none" w:sz="0" w:space="0" w:color="auto"/>
        <w:bottom w:val="none" w:sz="0" w:space="0" w:color="auto"/>
        <w:right w:val="none" w:sz="0" w:space="0" w:color="auto"/>
      </w:divBdr>
      <w:divsChild>
        <w:div w:id="420836569">
          <w:marLeft w:val="0"/>
          <w:marRight w:val="0"/>
          <w:marTop w:val="0"/>
          <w:marBottom w:val="0"/>
          <w:divBdr>
            <w:top w:val="none" w:sz="0" w:space="0" w:color="auto"/>
            <w:left w:val="none" w:sz="0" w:space="0" w:color="auto"/>
            <w:bottom w:val="none" w:sz="0" w:space="0" w:color="auto"/>
            <w:right w:val="none" w:sz="0" w:space="0" w:color="auto"/>
          </w:divBdr>
        </w:div>
      </w:divsChild>
    </w:div>
    <w:div w:id="1657295878">
      <w:bodyDiv w:val="1"/>
      <w:marLeft w:val="0"/>
      <w:marRight w:val="0"/>
      <w:marTop w:val="0"/>
      <w:marBottom w:val="0"/>
      <w:divBdr>
        <w:top w:val="none" w:sz="0" w:space="0" w:color="auto"/>
        <w:left w:val="none" w:sz="0" w:space="0" w:color="auto"/>
        <w:bottom w:val="none" w:sz="0" w:space="0" w:color="auto"/>
        <w:right w:val="none" w:sz="0" w:space="0" w:color="auto"/>
      </w:divBdr>
    </w:div>
    <w:div w:id="1725834307">
      <w:bodyDiv w:val="1"/>
      <w:marLeft w:val="0"/>
      <w:marRight w:val="0"/>
      <w:marTop w:val="0"/>
      <w:marBottom w:val="0"/>
      <w:divBdr>
        <w:top w:val="none" w:sz="0" w:space="0" w:color="auto"/>
        <w:left w:val="none" w:sz="0" w:space="0" w:color="auto"/>
        <w:bottom w:val="none" w:sz="0" w:space="0" w:color="auto"/>
        <w:right w:val="none" w:sz="0" w:space="0" w:color="auto"/>
      </w:divBdr>
    </w:div>
    <w:div w:id="1790512854">
      <w:bodyDiv w:val="1"/>
      <w:marLeft w:val="0"/>
      <w:marRight w:val="0"/>
      <w:marTop w:val="0"/>
      <w:marBottom w:val="0"/>
      <w:divBdr>
        <w:top w:val="none" w:sz="0" w:space="0" w:color="auto"/>
        <w:left w:val="none" w:sz="0" w:space="0" w:color="auto"/>
        <w:bottom w:val="none" w:sz="0" w:space="0" w:color="auto"/>
        <w:right w:val="none" w:sz="0" w:space="0" w:color="auto"/>
      </w:divBdr>
    </w:div>
    <w:div w:id="1832677711">
      <w:bodyDiv w:val="1"/>
      <w:marLeft w:val="0"/>
      <w:marRight w:val="0"/>
      <w:marTop w:val="0"/>
      <w:marBottom w:val="0"/>
      <w:divBdr>
        <w:top w:val="none" w:sz="0" w:space="0" w:color="auto"/>
        <w:left w:val="none" w:sz="0" w:space="0" w:color="auto"/>
        <w:bottom w:val="none" w:sz="0" w:space="0" w:color="auto"/>
        <w:right w:val="none" w:sz="0" w:space="0" w:color="auto"/>
      </w:divBdr>
    </w:div>
    <w:div w:id="1894386690">
      <w:bodyDiv w:val="1"/>
      <w:marLeft w:val="0"/>
      <w:marRight w:val="0"/>
      <w:marTop w:val="0"/>
      <w:marBottom w:val="0"/>
      <w:divBdr>
        <w:top w:val="none" w:sz="0" w:space="0" w:color="auto"/>
        <w:left w:val="none" w:sz="0" w:space="0" w:color="auto"/>
        <w:bottom w:val="none" w:sz="0" w:space="0" w:color="auto"/>
        <w:right w:val="none" w:sz="0" w:space="0" w:color="auto"/>
      </w:divBdr>
      <w:divsChild>
        <w:div w:id="1599092820">
          <w:marLeft w:val="0"/>
          <w:marRight w:val="0"/>
          <w:marTop w:val="0"/>
          <w:marBottom w:val="0"/>
          <w:divBdr>
            <w:top w:val="none" w:sz="0" w:space="0" w:color="auto"/>
            <w:left w:val="none" w:sz="0" w:space="0" w:color="auto"/>
            <w:bottom w:val="none" w:sz="0" w:space="0" w:color="auto"/>
            <w:right w:val="none" w:sz="0" w:space="0" w:color="auto"/>
          </w:divBdr>
          <w:divsChild>
            <w:div w:id="1981298281">
              <w:marLeft w:val="0"/>
              <w:marRight w:val="0"/>
              <w:marTop w:val="0"/>
              <w:marBottom w:val="0"/>
              <w:divBdr>
                <w:top w:val="none" w:sz="0" w:space="0" w:color="auto"/>
                <w:left w:val="none" w:sz="0" w:space="0" w:color="auto"/>
                <w:bottom w:val="none" w:sz="0" w:space="0" w:color="auto"/>
                <w:right w:val="none" w:sz="0" w:space="0" w:color="auto"/>
              </w:divBdr>
              <w:divsChild>
                <w:div w:id="920027054">
                  <w:marLeft w:val="0"/>
                  <w:marRight w:val="0"/>
                  <w:marTop w:val="0"/>
                  <w:marBottom w:val="0"/>
                  <w:divBdr>
                    <w:top w:val="none" w:sz="0" w:space="0" w:color="auto"/>
                    <w:left w:val="none" w:sz="0" w:space="0" w:color="auto"/>
                    <w:bottom w:val="none" w:sz="0" w:space="0" w:color="auto"/>
                    <w:right w:val="none" w:sz="0" w:space="0" w:color="auto"/>
                  </w:divBdr>
                  <w:divsChild>
                    <w:div w:id="683169966">
                      <w:marLeft w:val="0"/>
                      <w:marRight w:val="0"/>
                      <w:marTop w:val="0"/>
                      <w:marBottom w:val="0"/>
                      <w:divBdr>
                        <w:top w:val="none" w:sz="0" w:space="0" w:color="auto"/>
                        <w:left w:val="none" w:sz="0" w:space="0" w:color="auto"/>
                        <w:bottom w:val="none" w:sz="0" w:space="0" w:color="auto"/>
                        <w:right w:val="none" w:sz="0" w:space="0" w:color="auto"/>
                      </w:divBdr>
                      <w:divsChild>
                        <w:div w:id="2108848971">
                          <w:marLeft w:val="0"/>
                          <w:marRight w:val="0"/>
                          <w:marTop w:val="0"/>
                          <w:marBottom w:val="0"/>
                          <w:divBdr>
                            <w:top w:val="none" w:sz="0" w:space="0" w:color="auto"/>
                            <w:left w:val="none" w:sz="0" w:space="0" w:color="auto"/>
                            <w:bottom w:val="none" w:sz="0" w:space="0" w:color="auto"/>
                            <w:right w:val="none" w:sz="0" w:space="0" w:color="auto"/>
                          </w:divBdr>
                          <w:divsChild>
                            <w:div w:id="1491825705">
                              <w:marLeft w:val="0"/>
                              <w:marRight w:val="300"/>
                              <w:marTop w:val="180"/>
                              <w:marBottom w:val="0"/>
                              <w:divBdr>
                                <w:top w:val="none" w:sz="0" w:space="0" w:color="auto"/>
                                <w:left w:val="none" w:sz="0" w:space="0" w:color="auto"/>
                                <w:bottom w:val="none" w:sz="0" w:space="0" w:color="auto"/>
                                <w:right w:val="none" w:sz="0" w:space="0" w:color="auto"/>
                              </w:divBdr>
                              <w:divsChild>
                                <w:div w:id="1129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683778">
          <w:marLeft w:val="0"/>
          <w:marRight w:val="0"/>
          <w:marTop w:val="0"/>
          <w:marBottom w:val="0"/>
          <w:divBdr>
            <w:top w:val="none" w:sz="0" w:space="0" w:color="auto"/>
            <w:left w:val="none" w:sz="0" w:space="0" w:color="auto"/>
            <w:bottom w:val="none" w:sz="0" w:space="0" w:color="auto"/>
            <w:right w:val="none" w:sz="0" w:space="0" w:color="auto"/>
          </w:divBdr>
          <w:divsChild>
            <w:div w:id="1374845449">
              <w:marLeft w:val="0"/>
              <w:marRight w:val="0"/>
              <w:marTop w:val="0"/>
              <w:marBottom w:val="0"/>
              <w:divBdr>
                <w:top w:val="none" w:sz="0" w:space="0" w:color="auto"/>
                <w:left w:val="none" w:sz="0" w:space="0" w:color="auto"/>
                <w:bottom w:val="none" w:sz="0" w:space="0" w:color="auto"/>
                <w:right w:val="none" w:sz="0" w:space="0" w:color="auto"/>
              </w:divBdr>
              <w:divsChild>
                <w:div w:id="1137262035">
                  <w:marLeft w:val="0"/>
                  <w:marRight w:val="0"/>
                  <w:marTop w:val="0"/>
                  <w:marBottom w:val="0"/>
                  <w:divBdr>
                    <w:top w:val="none" w:sz="0" w:space="0" w:color="auto"/>
                    <w:left w:val="none" w:sz="0" w:space="0" w:color="auto"/>
                    <w:bottom w:val="none" w:sz="0" w:space="0" w:color="auto"/>
                    <w:right w:val="none" w:sz="0" w:space="0" w:color="auto"/>
                  </w:divBdr>
                  <w:divsChild>
                    <w:div w:id="255601212">
                      <w:marLeft w:val="0"/>
                      <w:marRight w:val="0"/>
                      <w:marTop w:val="0"/>
                      <w:marBottom w:val="0"/>
                      <w:divBdr>
                        <w:top w:val="none" w:sz="0" w:space="0" w:color="auto"/>
                        <w:left w:val="none" w:sz="0" w:space="0" w:color="auto"/>
                        <w:bottom w:val="none" w:sz="0" w:space="0" w:color="auto"/>
                        <w:right w:val="none" w:sz="0" w:space="0" w:color="auto"/>
                      </w:divBdr>
                      <w:divsChild>
                        <w:div w:id="473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426771">
      <w:bodyDiv w:val="1"/>
      <w:marLeft w:val="0"/>
      <w:marRight w:val="0"/>
      <w:marTop w:val="0"/>
      <w:marBottom w:val="0"/>
      <w:divBdr>
        <w:top w:val="none" w:sz="0" w:space="0" w:color="auto"/>
        <w:left w:val="none" w:sz="0" w:space="0" w:color="auto"/>
        <w:bottom w:val="none" w:sz="0" w:space="0" w:color="auto"/>
        <w:right w:val="none" w:sz="0" w:space="0" w:color="auto"/>
      </w:divBdr>
    </w:div>
    <w:div w:id="2015957848">
      <w:bodyDiv w:val="1"/>
      <w:marLeft w:val="0"/>
      <w:marRight w:val="0"/>
      <w:marTop w:val="0"/>
      <w:marBottom w:val="0"/>
      <w:divBdr>
        <w:top w:val="none" w:sz="0" w:space="0" w:color="auto"/>
        <w:left w:val="none" w:sz="0" w:space="0" w:color="auto"/>
        <w:bottom w:val="none" w:sz="0" w:space="0" w:color="auto"/>
        <w:right w:val="none" w:sz="0" w:space="0" w:color="auto"/>
      </w:divBdr>
    </w:div>
    <w:div w:id="2018339989">
      <w:bodyDiv w:val="1"/>
      <w:marLeft w:val="0"/>
      <w:marRight w:val="0"/>
      <w:marTop w:val="0"/>
      <w:marBottom w:val="0"/>
      <w:divBdr>
        <w:top w:val="none" w:sz="0" w:space="0" w:color="auto"/>
        <w:left w:val="none" w:sz="0" w:space="0" w:color="auto"/>
        <w:bottom w:val="none" w:sz="0" w:space="0" w:color="auto"/>
        <w:right w:val="none" w:sz="0" w:space="0" w:color="auto"/>
      </w:divBdr>
    </w:div>
    <w:div w:id="2029021516">
      <w:bodyDiv w:val="1"/>
      <w:marLeft w:val="0"/>
      <w:marRight w:val="0"/>
      <w:marTop w:val="0"/>
      <w:marBottom w:val="0"/>
      <w:divBdr>
        <w:top w:val="none" w:sz="0" w:space="0" w:color="auto"/>
        <w:left w:val="none" w:sz="0" w:space="0" w:color="auto"/>
        <w:bottom w:val="none" w:sz="0" w:space="0" w:color="auto"/>
        <w:right w:val="none" w:sz="0" w:space="0" w:color="auto"/>
      </w:divBdr>
    </w:div>
    <w:div w:id="2104838085">
      <w:bodyDiv w:val="1"/>
      <w:marLeft w:val="0"/>
      <w:marRight w:val="0"/>
      <w:marTop w:val="0"/>
      <w:marBottom w:val="0"/>
      <w:divBdr>
        <w:top w:val="none" w:sz="0" w:space="0" w:color="auto"/>
        <w:left w:val="none" w:sz="0" w:space="0" w:color="auto"/>
        <w:bottom w:val="none" w:sz="0" w:space="0" w:color="auto"/>
        <w:right w:val="none" w:sz="0" w:space="0" w:color="auto"/>
      </w:divBdr>
    </w:div>
    <w:div w:id="211081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roffice@ote.gr"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87399.themediaframe.eu/links/otegroup201112.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Ym91YTwvVXNlck5hbWU+PERhdGVUaW1lPjEwLzcvMjAyMCAxMToxNDowMyAmI3gzQzA7JiN4M0JDOzwvRGF0ZVRpbWU+PExhYmVsU3RyaW5nPlRoaXMgaXRlbSBoYXMgbm8gY2xhc3NpZmljYXRpb248L0xhYmVsU3RyaW5nPjwvaXRlbT48L2xhYmVsSGlzdG9yeT4=</Value>
</WrappedLabelHistory>
</file>

<file path=customXml/item4.xml><?xml version="1.0" encoding="utf-8"?>
<ct:contentTypeSchema xmlns:ct="http://schemas.microsoft.com/office/2006/metadata/contentType" xmlns:ma="http://schemas.microsoft.com/office/2006/metadata/properties/metaAttributes" ct:_="" ma:_="" ma:contentTypeName="Έγγραφο" ma:contentTypeID="0x01010013FDBD7A21A0DD43A2717F04FE1D49F4" ma:contentTypeVersion="5" ma:contentTypeDescription="Δημιουργία νέου εγγράφου" ma:contentTypeScope="" ma:versionID="b05a09c6527ee1fd92698250b254164d">
  <xsd:schema xmlns:xsd="http://www.w3.org/2001/XMLSchema" xmlns:xs="http://www.w3.org/2001/XMLSchema" xmlns:p="http://schemas.microsoft.com/office/2006/metadata/properties" xmlns:ns2="a63ba609-ed36-4a9e-b21f-a4dacc36b656" targetNamespace="http://schemas.microsoft.com/office/2006/metadata/properties" ma:root="true" ma:fieldsID="b8b0aef5d150865b52e35b093686cc3a" ns2:_="">
    <xsd:import namespace="a63ba609-ed36-4a9e-b21f-a4dacc36b656"/>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ba609-ed36-4a9e-b21f-a4dacc36b656" elementFormDefault="qualified">
    <xsd:import namespace="http://schemas.microsoft.com/office/2006/documentManagement/types"/>
    <xsd:import namespace="http://schemas.microsoft.com/office/infopath/2007/PartnerControls"/>
    <xsd:element name="_dlc_Exempt" ma:index="8" nillable="true" ma:displayName="Εξαίρεση από την πολιτική..."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2ca9ad2a-70f0-45e6-af82-8e7861255b41" local="false">
  <p:Name>Auditing</p:Name>
  <p:Description/>
  <p:Statement/>
  <p:PolicyItems>
    <p:PolicyItem featureId="Microsoft.Office.RecordsManagement.PolicyFeatures.PolicyAudit">
      <p:Name>Έλεγχος</p:Name>
      <p:Description>Ελέγχει τις ενέργειες χρήστη σε έγγραφα και στοιχεία λίστας στο αρχείο καταγραφής ελέγχου.</p:Description>
      <p:CustomData>
        <Audit>
          <Update/>
          <View/>
          <MoveCopy/>
          <DeleteRestore/>
        </Audit>
      </p:CustomData>
    </p:PolicyItem>
  </p:PolicyItems>
</p:Policy>
</file>

<file path=customXml/item6.xml><?xml version="1.0" encoding="utf-8"?>
<sisl xmlns:xsi="http://www.w3.org/2001/XMLSchema-instance" xmlns:xsd="http://www.w3.org/2001/XMLSchema" xmlns="http://www.boldonjames.com/2008/01/sie/internal/label" sislVersion="0" policy="940cbaec-014b-4836-b3eb-3eb0858b1a39" origin="defaultValu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4A145-0221-49BB-92C3-3FD9D21B03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EE456F-9CDB-46C7-AC8A-342E0C200DAB}">
  <ds:schemaRefs>
    <ds:schemaRef ds:uri="http://schemas.microsoft.com/sharepoint/v3/contenttype/forms"/>
  </ds:schemaRefs>
</ds:datastoreItem>
</file>

<file path=customXml/itemProps3.xml><?xml version="1.0" encoding="utf-8"?>
<ds:datastoreItem xmlns:ds="http://schemas.openxmlformats.org/officeDocument/2006/customXml" ds:itemID="{7672700F-55DC-4546-A675-B9938172365E}">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C177BEB6-AFE7-4609-82BA-F1DA8B4B5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ba609-ed36-4a9e-b21f-a4dacc36b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E47FF6-BDB6-4480-9959-EAD289879EB8}">
  <ds:schemaRefs>
    <ds:schemaRef ds:uri="office.server.policy"/>
  </ds:schemaRefs>
</ds:datastoreItem>
</file>

<file path=customXml/itemProps6.xml><?xml version="1.0" encoding="utf-8"?>
<ds:datastoreItem xmlns:ds="http://schemas.openxmlformats.org/officeDocument/2006/customXml" ds:itemID="{87FCFFC6-71D0-44E1-8185-25A20F67D4DB}">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60D7B0DE-885B-4D22-BEC4-F93462ECE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7341</Words>
  <Characters>45123</Characters>
  <Application>Microsoft Office Word</Application>
  <DocSecurity>0</DocSecurity>
  <Lines>2800</Lines>
  <Paragraphs>1907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OTE</Company>
  <LinksUpToDate>false</LinksUpToDate>
  <CharactersWithSpaces>51952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Boua Eleni</cp:lastModifiedBy>
  <cp:revision>2</cp:revision>
  <cp:lastPrinted>2020-11-12T07:22:00Z</cp:lastPrinted>
  <dcterms:created xsi:type="dcterms:W3CDTF">2020-11-12T08:00:00Z</dcterms:created>
  <dcterms:modified xsi:type="dcterms:W3CDTF">2020-11-12T08:00:00Z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0x01010013FDBD7A21A0DD43A2717F04FE1D49F4</vt:lpwstr>
  </property>
  <property fmtid="{D5CDD505-2E9C-101B-9397-08002B2CF9AE}" pid="3" name="Subject">
    <vt:lpwstr/>
  </property>
  <property fmtid="{D5CDD505-2E9C-101B-9397-08002B2CF9AE}" pid="4" name="Keywords">
    <vt:lpwstr/>
  </property>
  <property fmtid="{D5CDD505-2E9C-101B-9397-08002B2CF9AE}" pid="5" name="_Author">
    <vt:lpwstr>Administrator</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docIndexRef">
    <vt:lpwstr>de6c9a40-786d-4293-8d04-b0eafa4dece7</vt:lpwstr>
  </property>
  <property fmtid="{D5CDD505-2E9C-101B-9397-08002B2CF9AE}" pid="12" name="bjSaver">
    <vt:lpwstr>uVHTlCyfWU2EJHXMOfNgPTg2QGUWzlmS</vt:lpwstr>
  </property>
  <property fmtid="{D5CDD505-2E9C-101B-9397-08002B2CF9AE}" pid="13" name="bjDocumentSecurityLabel">
    <vt:lpwstr>This item has no classification</vt:lpwstr>
  </property>
  <property fmtid="{D5CDD505-2E9C-101B-9397-08002B2CF9AE}" pid="14" name="bjLabelHistoryID">
    <vt:lpwstr>{7672700F-55DC-4546-A675-B9938172365E}</vt:lpwstr>
  </property>
</Properties>
</file>